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A957" w14:textId="77777777" w:rsidR="00905133" w:rsidRDefault="00905133">
      <w:bookmarkStart w:id="0" w:name="_GoBack"/>
      <w:bookmarkEnd w:id="0"/>
    </w:p>
    <w:p w14:paraId="3E8C5987" w14:textId="77777777" w:rsidR="00E64A82" w:rsidRPr="002C2C96" w:rsidRDefault="00E64A82" w:rsidP="00E64A82">
      <w:pPr>
        <w:rPr>
          <w:rFonts w:cs="Arial"/>
          <w:b/>
          <w:sz w:val="22"/>
          <w:szCs w:val="22"/>
          <w:lang w:val="en-AU" w:eastAsia="en-AU"/>
        </w:rPr>
      </w:pPr>
      <w:r w:rsidRPr="002C2C96">
        <w:rPr>
          <w:rFonts w:cs="Arial"/>
          <w:b/>
          <w:sz w:val="22"/>
          <w:szCs w:val="22"/>
          <w:lang w:val="en-AU" w:eastAsia="en-AU"/>
        </w:rPr>
        <w:t>Job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6606"/>
      </w:tblGrid>
      <w:tr w:rsidR="00E64A82" w:rsidRPr="00F93FD2" w14:paraId="13B78DF3" w14:textId="77777777" w:rsidTr="00FB4E01">
        <w:tc>
          <w:tcPr>
            <w:tcW w:w="1866" w:type="dxa"/>
            <w:tcBorders>
              <w:top w:val="single" w:sz="4" w:space="0" w:color="auto"/>
              <w:left w:val="single" w:sz="4" w:space="0" w:color="auto"/>
              <w:bottom w:val="single" w:sz="4" w:space="0" w:color="auto"/>
              <w:right w:val="single" w:sz="4" w:space="0" w:color="auto"/>
            </w:tcBorders>
            <w:hideMark/>
          </w:tcPr>
          <w:p w14:paraId="295371AD" w14:textId="77777777" w:rsidR="00E64A82" w:rsidRPr="002C2C96" w:rsidRDefault="00E64A82" w:rsidP="00FB4E01">
            <w:pPr>
              <w:rPr>
                <w:rFonts w:cs="Arial"/>
                <w:sz w:val="22"/>
                <w:szCs w:val="22"/>
                <w:lang w:val="en-AU" w:eastAsia="en-AU"/>
              </w:rPr>
            </w:pPr>
            <w:r w:rsidRPr="002C2C96">
              <w:rPr>
                <w:rFonts w:cs="Arial"/>
                <w:sz w:val="22"/>
                <w:szCs w:val="22"/>
                <w:lang w:val="en-AU" w:eastAsia="en-AU"/>
              </w:rPr>
              <w:t>Job Reference:</w:t>
            </w:r>
          </w:p>
        </w:tc>
        <w:tc>
          <w:tcPr>
            <w:tcW w:w="6606" w:type="dxa"/>
            <w:tcBorders>
              <w:top w:val="single" w:sz="4" w:space="0" w:color="auto"/>
              <w:left w:val="single" w:sz="4" w:space="0" w:color="auto"/>
              <w:bottom w:val="single" w:sz="4" w:space="0" w:color="auto"/>
              <w:right w:val="single" w:sz="4" w:space="0" w:color="auto"/>
            </w:tcBorders>
            <w:hideMark/>
          </w:tcPr>
          <w:p w14:paraId="013CC754" w14:textId="77777777" w:rsidR="00E64A82" w:rsidRPr="002C2C96" w:rsidRDefault="00E64A82" w:rsidP="00FB4E01">
            <w:pPr>
              <w:rPr>
                <w:rFonts w:cs="Arial"/>
                <w:sz w:val="22"/>
                <w:szCs w:val="22"/>
                <w:lang w:val="en-AU" w:eastAsia="en-AU"/>
              </w:rPr>
            </w:pPr>
          </w:p>
        </w:tc>
      </w:tr>
      <w:tr w:rsidR="00E64A82" w:rsidRPr="00F93FD2" w14:paraId="26375DA7" w14:textId="77777777" w:rsidTr="00FB4E01">
        <w:tc>
          <w:tcPr>
            <w:tcW w:w="1866" w:type="dxa"/>
            <w:tcBorders>
              <w:top w:val="single" w:sz="4" w:space="0" w:color="auto"/>
              <w:left w:val="single" w:sz="4" w:space="0" w:color="auto"/>
              <w:bottom w:val="single" w:sz="4" w:space="0" w:color="auto"/>
              <w:right w:val="single" w:sz="4" w:space="0" w:color="auto"/>
            </w:tcBorders>
            <w:hideMark/>
          </w:tcPr>
          <w:p w14:paraId="03CD721B" w14:textId="77777777" w:rsidR="00E64A82" w:rsidRPr="002C2C96" w:rsidRDefault="00E64A82" w:rsidP="00FB4E01">
            <w:pPr>
              <w:rPr>
                <w:rFonts w:cs="Arial"/>
                <w:sz w:val="22"/>
                <w:szCs w:val="22"/>
                <w:lang w:val="en-AU" w:eastAsia="en-AU"/>
              </w:rPr>
            </w:pPr>
            <w:r w:rsidRPr="002C2C96">
              <w:rPr>
                <w:rFonts w:cs="Arial"/>
                <w:sz w:val="22"/>
                <w:szCs w:val="22"/>
                <w:lang w:val="en-AU" w:eastAsia="en-AU"/>
              </w:rPr>
              <w:t>Job Title:</w:t>
            </w:r>
          </w:p>
        </w:tc>
        <w:tc>
          <w:tcPr>
            <w:tcW w:w="6606" w:type="dxa"/>
            <w:tcBorders>
              <w:top w:val="single" w:sz="4" w:space="0" w:color="auto"/>
              <w:left w:val="single" w:sz="4" w:space="0" w:color="auto"/>
              <w:bottom w:val="single" w:sz="4" w:space="0" w:color="auto"/>
              <w:right w:val="single" w:sz="4" w:space="0" w:color="auto"/>
            </w:tcBorders>
            <w:hideMark/>
          </w:tcPr>
          <w:p w14:paraId="7B9F3814" w14:textId="68A3E88F" w:rsidR="00E64A82" w:rsidRPr="002C2C96" w:rsidRDefault="00FC39F7" w:rsidP="00FC39F7">
            <w:pPr>
              <w:rPr>
                <w:rFonts w:cs="Arial"/>
                <w:sz w:val="22"/>
                <w:szCs w:val="22"/>
                <w:lang w:val="en-AU" w:eastAsia="en-AU"/>
              </w:rPr>
            </w:pPr>
            <w:r w:rsidRPr="002C2C96">
              <w:rPr>
                <w:sz w:val="22"/>
                <w:szCs w:val="22"/>
              </w:rPr>
              <w:t>Coordinator</w:t>
            </w:r>
            <w:r w:rsidR="00356B96" w:rsidRPr="002C2C96">
              <w:rPr>
                <w:sz w:val="22"/>
                <w:szCs w:val="22"/>
              </w:rPr>
              <w:t>,</w:t>
            </w:r>
            <w:r w:rsidRPr="002C2C96">
              <w:rPr>
                <w:sz w:val="22"/>
                <w:szCs w:val="22"/>
              </w:rPr>
              <w:t xml:space="preserve"> Air Surveillance Program </w:t>
            </w:r>
          </w:p>
        </w:tc>
      </w:tr>
      <w:tr w:rsidR="00E64A82" w:rsidRPr="00F93FD2" w14:paraId="10BABE9F" w14:textId="77777777" w:rsidTr="00FB4E01">
        <w:tc>
          <w:tcPr>
            <w:tcW w:w="1866" w:type="dxa"/>
            <w:tcBorders>
              <w:top w:val="single" w:sz="4" w:space="0" w:color="auto"/>
              <w:left w:val="single" w:sz="4" w:space="0" w:color="auto"/>
              <w:bottom w:val="single" w:sz="4" w:space="0" w:color="auto"/>
              <w:right w:val="single" w:sz="4" w:space="0" w:color="auto"/>
            </w:tcBorders>
            <w:hideMark/>
          </w:tcPr>
          <w:p w14:paraId="35108DA2" w14:textId="77777777" w:rsidR="00E64A82" w:rsidRPr="002C2C96" w:rsidRDefault="00E64A82" w:rsidP="00FB4E01">
            <w:pPr>
              <w:rPr>
                <w:rFonts w:cs="Arial"/>
                <w:sz w:val="22"/>
                <w:szCs w:val="22"/>
                <w:lang w:val="en-AU" w:eastAsia="en-AU"/>
              </w:rPr>
            </w:pPr>
            <w:r w:rsidRPr="002C2C96">
              <w:rPr>
                <w:rFonts w:cs="Arial"/>
                <w:sz w:val="22"/>
                <w:szCs w:val="22"/>
                <w:lang w:val="en-AU" w:eastAsia="en-AU"/>
              </w:rPr>
              <w:t>Work Unit:</w:t>
            </w:r>
          </w:p>
        </w:tc>
        <w:tc>
          <w:tcPr>
            <w:tcW w:w="6606" w:type="dxa"/>
            <w:tcBorders>
              <w:top w:val="single" w:sz="4" w:space="0" w:color="auto"/>
              <w:left w:val="single" w:sz="4" w:space="0" w:color="auto"/>
              <w:bottom w:val="single" w:sz="4" w:space="0" w:color="auto"/>
              <w:right w:val="single" w:sz="4" w:space="0" w:color="auto"/>
            </w:tcBorders>
            <w:hideMark/>
          </w:tcPr>
          <w:p w14:paraId="57166202" w14:textId="77777777" w:rsidR="00E64A82" w:rsidRPr="002C2C96" w:rsidRDefault="00E64A82" w:rsidP="00FB4E01">
            <w:pPr>
              <w:rPr>
                <w:rFonts w:cs="Arial"/>
                <w:sz w:val="22"/>
                <w:szCs w:val="22"/>
                <w:lang w:val="en-AU" w:eastAsia="en-AU"/>
              </w:rPr>
            </w:pPr>
            <w:r w:rsidRPr="002C2C96">
              <w:rPr>
                <w:sz w:val="22"/>
                <w:szCs w:val="22"/>
              </w:rPr>
              <w:t>Fisheries Operations  Division</w:t>
            </w:r>
          </w:p>
        </w:tc>
      </w:tr>
      <w:tr w:rsidR="00E64A82" w:rsidRPr="00F93FD2" w14:paraId="3E072129" w14:textId="77777777" w:rsidTr="00FB4E01">
        <w:tc>
          <w:tcPr>
            <w:tcW w:w="1866" w:type="dxa"/>
            <w:tcBorders>
              <w:top w:val="single" w:sz="4" w:space="0" w:color="auto"/>
              <w:left w:val="single" w:sz="4" w:space="0" w:color="auto"/>
              <w:bottom w:val="single" w:sz="4" w:space="0" w:color="auto"/>
              <w:right w:val="single" w:sz="4" w:space="0" w:color="auto"/>
            </w:tcBorders>
            <w:hideMark/>
          </w:tcPr>
          <w:p w14:paraId="672F8FB5" w14:textId="77777777" w:rsidR="00E64A82" w:rsidRPr="002C2C96" w:rsidRDefault="00E64A82" w:rsidP="00FB4E01">
            <w:pPr>
              <w:rPr>
                <w:rFonts w:cs="Arial"/>
                <w:sz w:val="22"/>
                <w:szCs w:val="22"/>
                <w:lang w:val="en-AU" w:eastAsia="en-AU"/>
              </w:rPr>
            </w:pPr>
            <w:r w:rsidRPr="002C2C96">
              <w:rPr>
                <w:rFonts w:cs="Arial"/>
                <w:sz w:val="22"/>
                <w:szCs w:val="22"/>
                <w:lang w:val="en-AU" w:eastAsia="en-AU"/>
              </w:rPr>
              <w:t>Responsible To:</w:t>
            </w:r>
          </w:p>
        </w:tc>
        <w:tc>
          <w:tcPr>
            <w:tcW w:w="6606" w:type="dxa"/>
            <w:tcBorders>
              <w:top w:val="single" w:sz="4" w:space="0" w:color="auto"/>
              <w:left w:val="single" w:sz="4" w:space="0" w:color="auto"/>
              <w:bottom w:val="single" w:sz="4" w:space="0" w:color="auto"/>
              <w:right w:val="single" w:sz="4" w:space="0" w:color="auto"/>
            </w:tcBorders>
            <w:hideMark/>
          </w:tcPr>
          <w:p w14:paraId="26A90A91" w14:textId="49E29206" w:rsidR="00E64A82" w:rsidRPr="002C2C96" w:rsidRDefault="00E4280B" w:rsidP="006E6A41">
            <w:pPr>
              <w:rPr>
                <w:rFonts w:cs="Arial"/>
                <w:sz w:val="22"/>
                <w:szCs w:val="22"/>
                <w:lang w:val="en-AU" w:eastAsia="en-AU"/>
              </w:rPr>
            </w:pPr>
            <w:r w:rsidRPr="002C2C96">
              <w:rPr>
                <w:sz w:val="22"/>
                <w:szCs w:val="22"/>
              </w:rPr>
              <w:t>Deputy Director General</w:t>
            </w:r>
            <w:r w:rsidR="006E6A41" w:rsidRPr="002C2C96">
              <w:rPr>
                <w:sz w:val="22"/>
                <w:szCs w:val="22"/>
              </w:rPr>
              <w:t xml:space="preserve"> </w:t>
            </w:r>
          </w:p>
        </w:tc>
      </w:tr>
      <w:tr w:rsidR="00E64A82" w:rsidRPr="00F93FD2" w14:paraId="21BF2264" w14:textId="77777777" w:rsidTr="0072393A">
        <w:tc>
          <w:tcPr>
            <w:tcW w:w="1866" w:type="dxa"/>
            <w:tcBorders>
              <w:top w:val="single" w:sz="4" w:space="0" w:color="auto"/>
              <w:left w:val="single" w:sz="4" w:space="0" w:color="auto"/>
              <w:bottom w:val="single" w:sz="4" w:space="0" w:color="auto"/>
              <w:right w:val="single" w:sz="4" w:space="0" w:color="auto"/>
            </w:tcBorders>
            <w:hideMark/>
          </w:tcPr>
          <w:p w14:paraId="328FFC7C" w14:textId="77777777" w:rsidR="00E64A82" w:rsidRPr="002C2C96" w:rsidRDefault="00E64A82" w:rsidP="00FB4E01">
            <w:pPr>
              <w:rPr>
                <w:rFonts w:cs="Arial"/>
                <w:sz w:val="22"/>
                <w:szCs w:val="22"/>
                <w:lang w:val="en-AU" w:eastAsia="en-AU"/>
              </w:rPr>
            </w:pPr>
            <w:r w:rsidRPr="002C2C96">
              <w:rPr>
                <w:rFonts w:cs="Arial"/>
                <w:sz w:val="22"/>
                <w:szCs w:val="22"/>
                <w:lang w:val="en-AU" w:eastAsia="en-AU"/>
              </w:rPr>
              <w:t>Responsible For:</w:t>
            </w:r>
          </w:p>
        </w:tc>
        <w:tc>
          <w:tcPr>
            <w:tcW w:w="6606" w:type="dxa"/>
            <w:tcBorders>
              <w:top w:val="single" w:sz="4" w:space="0" w:color="auto"/>
              <w:left w:val="single" w:sz="4" w:space="0" w:color="auto"/>
              <w:bottom w:val="single" w:sz="4" w:space="0" w:color="auto"/>
              <w:right w:val="single" w:sz="4" w:space="0" w:color="auto"/>
            </w:tcBorders>
          </w:tcPr>
          <w:p w14:paraId="58D5EBAD" w14:textId="1866BEC3" w:rsidR="00E64A82" w:rsidRPr="002C2C96" w:rsidRDefault="00356B96" w:rsidP="00E27E34">
            <w:pPr>
              <w:rPr>
                <w:rFonts w:cs="Arial"/>
                <w:sz w:val="22"/>
                <w:szCs w:val="22"/>
                <w:lang w:val="en-AU" w:eastAsia="en-AU"/>
              </w:rPr>
            </w:pPr>
            <w:r w:rsidRPr="002C2C96">
              <w:rPr>
                <w:rFonts w:cs="Arial"/>
                <w:sz w:val="22"/>
                <w:szCs w:val="22"/>
                <w:lang w:val="en-AU" w:eastAsia="en-AU"/>
              </w:rPr>
              <w:t xml:space="preserve">For ASPO </w:t>
            </w:r>
            <w:r w:rsidR="004E33A4">
              <w:rPr>
                <w:rFonts w:cs="Arial"/>
                <w:sz w:val="22"/>
                <w:szCs w:val="22"/>
                <w:lang w:val="en-AU" w:eastAsia="en-AU"/>
              </w:rPr>
              <w:t xml:space="preserve">administratively </w:t>
            </w:r>
            <w:r w:rsidR="004E33A4" w:rsidRPr="002C2C96">
              <w:rPr>
                <w:rFonts w:cs="Arial"/>
                <w:sz w:val="22"/>
                <w:szCs w:val="22"/>
                <w:lang w:val="en-AU" w:eastAsia="en-AU"/>
              </w:rPr>
              <w:t>and</w:t>
            </w:r>
            <w:r w:rsidRPr="002C2C96">
              <w:rPr>
                <w:rFonts w:cs="Arial"/>
                <w:sz w:val="22"/>
                <w:szCs w:val="22"/>
                <w:lang w:val="en-AU" w:eastAsia="en-AU"/>
              </w:rPr>
              <w:t xml:space="preserve">, as coordinator, </w:t>
            </w:r>
            <w:r w:rsidR="00E27E34">
              <w:rPr>
                <w:rFonts w:cs="Arial"/>
                <w:sz w:val="22"/>
                <w:szCs w:val="22"/>
                <w:lang w:val="en-AU" w:eastAsia="en-AU"/>
              </w:rPr>
              <w:t xml:space="preserve">to </w:t>
            </w:r>
            <w:r w:rsidR="005B6C56">
              <w:rPr>
                <w:rFonts w:cs="Arial"/>
                <w:sz w:val="22"/>
                <w:szCs w:val="22"/>
                <w:lang w:val="en-AU" w:eastAsia="en-AU"/>
              </w:rPr>
              <w:t xml:space="preserve">liaise with </w:t>
            </w:r>
            <w:r w:rsidR="004E33A4">
              <w:rPr>
                <w:rFonts w:cs="Arial"/>
                <w:sz w:val="22"/>
                <w:szCs w:val="22"/>
                <w:lang w:val="en-AU" w:eastAsia="en-AU"/>
              </w:rPr>
              <w:t>S001 and</w:t>
            </w:r>
            <w:r w:rsidR="005B6C56">
              <w:rPr>
                <w:rFonts w:cs="Arial"/>
                <w:sz w:val="22"/>
                <w:szCs w:val="22"/>
                <w:lang w:val="en-AU" w:eastAsia="en-AU"/>
              </w:rPr>
              <w:t xml:space="preserve"> </w:t>
            </w:r>
            <w:r w:rsidRPr="002C2C96">
              <w:rPr>
                <w:rFonts w:cs="Arial"/>
                <w:sz w:val="22"/>
                <w:szCs w:val="22"/>
                <w:lang w:val="en-AU" w:eastAsia="en-AU"/>
              </w:rPr>
              <w:t xml:space="preserve">other FFA staff assigned </w:t>
            </w:r>
            <w:r w:rsidR="004E33A4">
              <w:rPr>
                <w:rFonts w:cs="Arial"/>
                <w:sz w:val="22"/>
                <w:szCs w:val="22"/>
                <w:lang w:val="en-AU" w:eastAsia="en-AU"/>
              </w:rPr>
              <w:t xml:space="preserve">to </w:t>
            </w:r>
            <w:r w:rsidR="004E33A4" w:rsidRPr="002C2C96">
              <w:rPr>
                <w:rFonts w:cs="Arial"/>
                <w:sz w:val="22"/>
                <w:szCs w:val="22"/>
                <w:lang w:val="en-AU" w:eastAsia="en-AU"/>
              </w:rPr>
              <w:t>the</w:t>
            </w:r>
            <w:r w:rsidRPr="002C2C96">
              <w:rPr>
                <w:rFonts w:cs="Arial"/>
                <w:sz w:val="22"/>
                <w:szCs w:val="22"/>
                <w:lang w:val="en-AU" w:eastAsia="en-AU"/>
              </w:rPr>
              <w:t xml:space="preserve"> air surveillance program in their discharge of those functions</w:t>
            </w:r>
            <w:r w:rsidR="00E27E34">
              <w:rPr>
                <w:rFonts w:cs="Arial"/>
                <w:sz w:val="22"/>
                <w:szCs w:val="22"/>
                <w:lang w:val="en-AU" w:eastAsia="en-AU"/>
              </w:rPr>
              <w:t>.</w:t>
            </w:r>
          </w:p>
        </w:tc>
      </w:tr>
      <w:tr w:rsidR="00E64A82" w:rsidRPr="00F93FD2" w14:paraId="134CAF1E" w14:textId="77777777" w:rsidTr="00FB4E01">
        <w:tc>
          <w:tcPr>
            <w:tcW w:w="1866" w:type="dxa"/>
            <w:tcBorders>
              <w:top w:val="single" w:sz="4" w:space="0" w:color="auto"/>
              <w:left w:val="single" w:sz="4" w:space="0" w:color="auto"/>
              <w:bottom w:val="single" w:sz="4" w:space="0" w:color="auto"/>
              <w:right w:val="single" w:sz="4" w:space="0" w:color="auto"/>
            </w:tcBorders>
            <w:hideMark/>
          </w:tcPr>
          <w:p w14:paraId="3C97284D" w14:textId="77777777" w:rsidR="00E64A82" w:rsidRPr="002C2C96" w:rsidRDefault="00E64A82" w:rsidP="00FB4E01">
            <w:pPr>
              <w:rPr>
                <w:rFonts w:cs="Arial"/>
                <w:sz w:val="22"/>
                <w:szCs w:val="22"/>
                <w:lang w:val="en-AU" w:eastAsia="en-AU"/>
              </w:rPr>
            </w:pPr>
            <w:r w:rsidRPr="002C2C96">
              <w:rPr>
                <w:rFonts w:cs="Arial"/>
                <w:sz w:val="22"/>
                <w:szCs w:val="22"/>
                <w:lang w:val="en-AU" w:eastAsia="en-AU"/>
              </w:rPr>
              <w:t>Job Purpose:</w:t>
            </w:r>
          </w:p>
        </w:tc>
        <w:tc>
          <w:tcPr>
            <w:tcW w:w="6606" w:type="dxa"/>
            <w:tcBorders>
              <w:top w:val="single" w:sz="4" w:space="0" w:color="auto"/>
              <w:left w:val="single" w:sz="4" w:space="0" w:color="auto"/>
              <w:bottom w:val="single" w:sz="4" w:space="0" w:color="auto"/>
              <w:right w:val="single" w:sz="4" w:space="0" w:color="auto"/>
            </w:tcBorders>
            <w:hideMark/>
          </w:tcPr>
          <w:p w14:paraId="30701398" w14:textId="63668A92" w:rsidR="00E4280B" w:rsidRPr="00C26E39" w:rsidRDefault="0072393A" w:rsidP="00356B96">
            <w:pPr>
              <w:tabs>
                <w:tab w:val="num" w:pos="360"/>
              </w:tabs>
              <w:spacing w:after="200" w:line="276" w:lineRule="auto"/>
              <w:rPr>
                <w:sz w:val="22"/>
                <w:szCs w:val="22"/>
                <w:lang w:val="en-GB" w:eastAsia="ar-SA"/>
              </w:rPr>
            </w:pPr>
            <w:r w:rsidRPr="002C2C96">
              <w:rPr>
                <w:sz w:val="22"/>
                <w:szCs w:val="22"/>
                <w:lang w:val="en-GB" w:eastAsia="ar-SA"/>
              </w:rPr>
              <w:t xml:space="preserve">The </w:t>
            </w:r>
            <w:r w:rsidR="00356B96" w:rsidRPr="002C2C96">
              <w:rPr>
                <w:sz w:val="22"/>
                <w:szCs w:val="22"/>
                <w:lang w:val="en-GB" w:eastAsia="ar-SA"/>
              </w:rPr>
              <w:t>CASP</w:t>
            </w:r>
            <w:r w:rsidR="00431972" w:rsidRPr="002C2C96">
              <w:rPr>
                <w:sz w:val="22"/>
                <w:szCs w:val="22"/>
                <w:lang w:val="en-GB" w:eastAsia="ar-SA"/>
              </w:rPr>
              <w:t xml:space="preserve"> exists to manage and facilitate </w:t>
            </w:r>
            <w:r w:rsidR="0088269D">
              <w:rPr>
                <w:sz w:val="22"/>
                <w:szCs w:val="22"/>
                <w:lang w:val="en-GB" w:eastAsia="ar-SA"/>
              </w:rPr>
              <w:t xml:space="preserve">timely </w:t>
            </w:r>
            <w:r w:rsidR="00E27E34">
              <w:rPr>
                <w:sz w:val="22"/>
                <w:szCs w:val="22"/>
                <w:lang w:val="en-GB" w:eastAsia="ar-SA"/>
              </w:rPr>
              <w:t xml:space="preserve">engagement and </w:t>
            </w:r>
            <w:r w:rsidR="00431972" w:rsidRPr="002C2C96">
              <w:rPr>
                <w:sz w:val="22"/>
                <w:szCs w:val="22"/>
                <w:lang w:val="en-GB" w:eastAsia="ar-SA"/>
              </w:rPr>
              <w:t xml:space="preserve">liaison between the </w:t>
            </w:r>
            <w:r w:rsidR="0088269D">
              <w:rPr>
                <w:sz w:val="22"/>
                <w:szCs w:val="22"/>
                <w:lang w:val="en-GB" w:eastAsia="ar-SA"/>
              </w:rPr>
              <w:t xml:space="preserve">Secretariat and FFA </w:t>
            </w:r>
            <w:r w:rsidR="00431972" w:rsidRPr="002C2C96">
              <w:rPr>
                <w:sz w:val="22"/>
                <w:szCs w:val="22"/>
                <w:lang w:val="en-GB" w:eastAsia="ar-SA"/>
              </w:rPr>
              <w:t xml:space="preserve">member country </w:t>
            </w:r>
            <w:r w:rsidR="004E33A4">
              <w:rPr>
                <w:sz w:val="22"/>
                <w:szCs w:val="22"/>
                <w:lang w:val="en-GB" w:eastAsia="ar-SA"/>
              </w:rPr>
              <w:t xml:space="preserve">government </w:t>
            </w:r>
            <w:r w:rsidR="004E33A4" w:rsidRPr="002C2C96">
              <w:rPr>
                <w:sz w:val="22"/>
                <w:szCs w:val="22"/>
                <w:lang w:val="en-GB" w:eastAsia="ar-SA"/>
              </w:rPr>
              <w:t>agencies</w:t>
            </w:r>
            <w:r w:rsidR="00356B96" w:rsidRPr="002C2C96">
              <w:rPr>
                <w:sz w:val="22"/>
                <w:szCs w:val="22"/>
                <w:lang w:val="en-GB" w:eastAsia="ar-SA"/>
              </w:rPr>
              <w:t xml:space="preserve"> and other regional bodies</w:t>
            </w:r>
            <w:r w:rsidR="004D7808" w:rsidRPr="002C2C96">
              <w:rPr>
                <w:sz w:val="22"/>
                <w:szCs w:val="22"/>
                <w:lang w:val="en-GB" w:eastAsia="ar-SA"/>
              </w:rPr>
              <w:t xml:space="preserve">, </w:t>
            </w:r>
            <w:r w:rsidR="00431972" w:rsidRPr="002C2C96">
              <w:rPr>
                <w:sz w:val="22"/>
                <w:szCs w:val="22"/>
                <w:lang w:val="en-GB" w:eastAsia="ar-SA"/>
              </w:rPr>
              <w:t>to ensure timely</w:t>
            </w:r>
            <w:r w:rsidR="00B62906">
              <w:rPr>
                <w:sz w:val="22"/>
                <w:szCs w:val="22"/>
                <w:lang w:val="en-GB" w:eastAsia="ar-SA"/>
              </w:rPr>
              <w:t>,</w:t>
            </w:r>
            <w:r w:rsidR="00431972" w:rsidRPr="002C2C96">
              <w:rPr>
                <w:sz w:val="22"/>
                <w:szCs w:val="22"/>
                <w:lang w:val="en-GB" w:eastAsia="ar-SA"/>
              </w:rPr>
              <w:t xml:space="preserve"> </w:t>
            </w:r>
            <w:r w:rsidR="00B62906">
              <w:rPr>
                <w:sz w:val="22"/>
                <w:szCs w:val="22"/>
                <w:lang w:val="en-GB" w:eastAsia="ar-SA"/>
              </w:rPr>
              <w:t xml:space="preserve">efficient and </w:t>
            </w:r>
            <w:r w:rsidR="00431972" w:rsidRPr="002C2C96">
              <w:rPr>
                <w:sz w:val="22"/>
                <w:szCs w:val="22"/>
                <w:lang w:val="en-GB" w:eastAsia="ar-SA"/>
              </w:rPr>
              <w:t xml:space="preserve">effective </w:t>
            </w:r>
            <w:r w:rsidR="004E33A4">
              <w:rPr>
                <w:sz w:val="22"/>
                <w:szCs w:val="22"/>
                <w:lang w:val="en-GB" w:eastAsia="ar-SA"/>
              </w:rPr>
              <w:t xml:space="preserve">use </w:t>
            </w:r>
            <w:r w:rsidR="004E33A4" w:rsidRPr="002C2C96">
              <w:rPr>
                <w:sz w:val="22"/>
                <w:szCs w:val="22"/>
                <w:lang w:val="en-GB" w:eastAsia="ar-SA"/>
              </w:rPr>
              <w:t>of</w:t>
            </w:r>
            <w:r w:rsidR="00B62906">
              <w:rPr>
                <w:sz w:val="22"/>
                <w:szCs w:val="22"/>
                <w:lang w:val="en-GB" w:eastAsia="ar-SA"/>
              </w:rPr>
              <w:t xml:space="preserve"> the regional air surveillance capability</w:t>
            </w:r>
            <w:r w:rsidR="0088269D">
              <w:rPr>
                <w:sz w:val="22"/>
                <w:szCs w:val="22"/>
                <w:lang w:val="en-GB" w:eastAsia="ar-SA"/>
              </w:rPr>
              <w:t xml:space="preserve"> under the PMSP </w:t>
            </w:r>
            <w:r w:rsidR="006558CC">
              <w:rPr>
                <w:sz w:val="22"/>
                <w:szCs w:val="22"/>
                <w:lang w:val="en-GB" w:eastAsia="ar-SA"/>
              </w:rPr>
              <w:t xml:space="preserve">and </w:t>
            </w:r>
            <w:r w:rsidR="0088269D">
              <w:rPr>
                <w:sz w:val="22"/>
                <w:szCs w:val="22"/>
                <w:lang w:val="en-GB" w:eastAsia="ar-SA"/>
              </w:rPr>
              <w:t xml:space="preserve">as part of the </w:t>
            </w:r>
            <w:r w:rsidR="0088269D" w:rsidRPr="00C26E39">
              <w:rPr>
                <w:sz w:val="22"/>
                <w:szCs w:val="22"/>
                <w:lang w:val="en-GB" w:eastAsia="ar-SA"/>
              </w:rPr>
              <w:t xml:space="preserve">Air Surveillance </w:t>
            </w:r>
            <w:r w:rsidR="0088269D">
              <w:rPr>
                <w:sz w:val="22"/>
                <w:szCs w:val="22"/>
                <w:lang w:val="en-GB" w:eastAsia="ar-SA"/>
              </w:rPr>
              <w:t xml:space="preserve">(AS) </w:t>
            </w:r>
            <w:r w:rsidR="0088269D" w:rsidRPr="00C26E39">
              <w:rPr>
                <w:sz w:val="22"/>
                <w:szCs w:val="22"/>
                <w:lang w:val="en-GB" w:eastAsia="ar-SA"/>
              </w:rPr>
              <w:t>Programme</w:t>
            </w:r>
            <w:r w:rsidR="0088269D">
              <w:rPr>
                <w:sz w:val="22"/>
                <w:szCs w:val="22"/>
                <w:lang w:val="en-GB" w:eastAsia="ar-SA"/>
              </w:rPr>
              <w:t>.</w:t>
            </w:r>
            <w:r w:rsidR="00431972" w:rsidRPr="00C26E39">
              <w:rPr>
                <w:sz w:val="22"/>
                <w:szCs w:val="22"/>
                <w:lang w:val="en-GB" w:eastAsia="ar-SA"/>
              </w:rPr>
              <w:t xml:space="preserve"> </w:t>
            </w:r>
          </w:p>
          <w:p w14:paraId="784BFFFC" w14:textId="6B07FC5D" w:rsidR="0088269D" w:rsidRDefault="00E27E34" w:rsidP="00356B96">
            <w:pPr>
              <w:tabs>
                <w:tab w:val="num" w:pos="360"/>
              </w:tabs>
              <w:spacing w:after="200" w:line="276" w:lineRule="auto"/>
              <w:rPr>
                <w:sz w:val="22"/>
                <w:szCs w:val="22"/>
                <w:lang w:val="en-GB" w:eastAsia="ar-SA"/>
              </w:rPr>
            </w:pPr>
            <w:r w:rsidRPr="00C26E39">
              <w:rPr>
                <w:sz w:val="22"/>
                <w:szCs w:val="22"/>
                <w:lang w:val="en-GB" w:eastAsia="ar-SA"/>
              </w:rPr>
              <w:t xml:space="preserve">The CASP will play a key role in the FFA’s strategic management of the </w:t>
            </w:r>
            <w:r w:rsidR="0088269D">
              <w:rPr>
                <w:sz w:val="22"/>
                <w:szCs w:val="22"/>
                <w:lang w:val="en-GB" w:eastAsia="ar-SA"/>
              </w:rPr>
              <w:t>PMSP. T</w:t>
            </w:r>
            <w:r w:rsidRPr="00C26E39">
              <w:rPr>
                <w:sz w:val="22"/>
                <w:szCs w:val="22"/>
                <w:lang w:val="en-GB" w:eastAsia="ar-SA"/>
              </w:rPr>
              <w:t>his will include the optimal use of assets and advocacy</w:t>
            </w:r>
            <w:r w:rsidR="0088269D">
              <w:rPr>
                <w:sz w:val="22"/>
                <w:szCs w:val="22"/>
                <w:lang w:val="en-GB" w:eastAsia="ar-SA"/>
              </w:rPr>
              <w:t xml:space="preserve"> for the programme.</w:t>
            </w:r>
            <w:r w:rsidRPr="00C26E39">
              <w:rPr>
                <w:sz w:val="22"/>
                <w:szCs w:val="22"/>
                <w:lang w:val="en-GB" w:eastAsia="ar-SA"/>
              </w:rPr>
              <w:t xml:space="preserve"> </w:t>
            </w:r>
            <w:r w:rsidR="0088269D">
              <w:rPr>
                <w:sz w:val="22"/>
                <w:szCs w:val="22"/>
                <w:lang w:val="en-GB" w:eastAsia="ar-SA"/>
              </w:rPr>
              <w:t xml:space="preserve">The CASP will act as </w:t>
            </w:r>
            <w:r w:rsidR="00B62906">
              <w:rPr>
                <w:sz w:val="22"/>
                <w:szCs w:val="22"/>
                <w:lang w:val="en-GB" w:eastAsia="ar-SA"/>
              </w:rPr>
              <w:t>the FFA point of contact for administrative reporting to ADOD and members</w:t>
            </w:r>
            <w:r w:rsidR="0088269D">
              <w:rPr>
                <w:sz w:val="22"/>
                <w:szCs w:val="22"/>
                <w:lang w:val="en-GB" w:eastAsia="ar-SA"/>
              </w:rPr>
              <w:t>.</w:t>
            </w:r>
          </w:p>
          <w:p w14:paraId="3994C56D" w14:textId="33A0AC62" w:rsidR="00B242C9" w:rsidRPr="00C26E39" w:rsidRDefault="00E27E34" w:rsidP="00356B96">
            <w:pPr>
              <w:tabs>
                <w:tab w:val="num" w:pos="360"/>
              </w:tabs>
              <w:spacing w:after="200" w:line="276" w:lineRule="auto"/>
              <w:rPr>
                <w:sz w:val="22"/>
                <w:szCs w:val="22"/>
                <w:lang w:val="en-GB" w:eastAsia="ar-SA"/>
              </w:rPr>
            </w:pPr>
            <w:r w:rsidRPr="00C26E39">
              <w:rPr>
                <w:sz w:val="22"/>
                <w:szCs w:val="22"/>
                <w:lang w:val="en-GB" w:eastAsia="ar-SA"/>
              </w:rPr>
              <w:t>I</w:t>
            </w:r>
            <w:r w:rsidR="00E4280B" w:rsidRPr="00C26E39">
              <w:rPr>
                <w:sz w:val="22"/>
                <w:szCs w:val="22"/>
                <w:lang w:val="en-GB" w:eastAsia="ar-SA"/>
              </w:rPr>
              <w:t xml:space="preserve">n consultation with </w:t>
            </w:r>
            <w:r w:rsidRPr="00C26E39">
              <w:rPr>
                <w:sz w:val="22"/>
                <w:szCs w:val="22"/>
                <w:lang w:val="en-GB" w:eastAsia="ar-SA"/>
              </w:rPr>
              <w:t xml:space="preserve">the </w:t>
            </w:r>
            <w:r w:rsidR="00E4280B" w:rsidRPr="00C26E39">
              <w:rPr>
                <w:sz w:val="22"/>
                <w:szCs w:val="22"/>
                <w:lang w:val="en-GB" w:eastAsia="ar-SA"/>
              </w:rPr>
              <w:t>DDG</w:t>
            </w:r>
            <w:r w:rsidRPr="00C26E39">
              <w:rPr>
                <w:sz w:val="22"/>
                <w:szCs w:val="22"/>
                <w:lang w:val="en-GB" w:eastAsia="ar-SA"/>
              </w:rPr>
              <w:t xml:space="preserve"> and SOO1</w:t>
            </w:r>
            <w:r w:rsidR="00E4280B" w:rsidRPr="00C26E39">
              <w:rPr>
                <w:sz w:val="22"/>
                <w:szCs w:val="22"/>
                <w:lang w:val="en-GB" w:eastAsia="ar-SA"/>
              </w:rPr>
              <w:t xml:space="preserve">, </w:t>
            </w:r>
            <w:r w:rsidR="00F93FD2" w:rsidRPr="00C26E39">
              <w:rPr>
                <w:sz w:val="22"/>
                <w:szCs w:val="22"/>
                <w:lang w:val="en-GB" w:eastAsia="ar-SA"/>
              </w:rPr>
              <w:t>t</w:t>
            </w:r>
            <w:r w:rsidR="00431972" w:rsidRPr="00C26E39">
              <w:rPr>
                <w:sz w:val="22"/>
                <w:szCs w:val="22"/>
                <w:lang w:val="en-GB" w:eastAsia="ar-SA"/>
              </w:rPr>
              <w:t xml:space="preserve">he </w:t>
            </w:r>
            <w:r w:rsidR="00356B96" w:rsidRPr="00C26E39">
              <w:rPr>
                <w:sz w:val="22"/>
                <w:szCs w:val="22"/>
                <w:lang w:val="en-GB" w:eastAsia="ar-SA"/>
              </w:rPr>
              <w:t>CASP</w:t>
            </w:r>
            <w:r w:rsidR="00431972" w:rsidRPr="00C26E39">
              <w:rPr>
                <w:sz w:val="22"/>
                <w:szCs w:val="22"/>
                <w:lang w:val="en-GB" w:eastAsia="ar-SA"/>
              </w:rPr>
              <w:t xml:space="preserve"> will </w:t>
            </w:r>
            <w:r w:rsidR="0088269D">
              <w:rPr>
                <w:sz w:val="22"/>
                <w:szCs w:val="22"/>
                <w:lang w:val="en-GB" w:eastAsia="ar-SA"/>
              </w:rPr>
              <w:t xml:space="preserve">also </w:t>
            </w:r>
            <w:r w:rsidR="00B62906">
              <w:rPr>
                <w:sz w:val="22"/>
                <w:szCs w:val="22"/>
                <w:lang w:val="en-GB" w:eastAsia="ar-SA"/>
              </w:rPr>
              <w:t xml:space="preserve">provide administrative </w:t>
            </w:r>
            <w:r w:rsidRPr="00C26E39">
              <w:rPr>
                <w:sz w:val="22"/>
                <w:szCs w:val="22"/>
                <w:lang w:val="en-GB" w:eastAsia="ar-SA"/>
              </w:rPr>
              <w:t xml:space="preserve">oversight </w:t>
            </w:r>
            <w:r w:rsidR="00B62906">
              <w:rPr>
                <w:sz w:val="22"/>
                <w:szCs w:val="22"/>
                <w:lang w:val="en-GB" w:eastAsia="ar-SA"/>
              </w:rPr>
              <w:t xml:space="preserve">of </w:t>
            </w:r>
            <w:r w:rsidRPr="00C26E39">
              <w:rPr>
                <w:sz w:val="22"/>
                <w:szCs w:val="22"/>
                <w:lang w:val="en-GB" w:eastAsia="ar-SA"/>
              </w:rPr>
              <w:t xml:space="preserve">the work </w:t>
            </w:r>
            <w:r w:rsidR="00E4280B" w:rsidRPr="00C26E39">
              <w:rPr>
                <w:sz w:val="22"/>
                <w:szCs w:val="22"/>
                <w:lang w:val="en-GB" w:eastAsia="ar-SA"/>
              </w:rPr>
              <w:t>of other FFA staff assigned roles in the implementation of the AS</w:t>
            </w:r>
            <w:r w:rsidR="0088269D">
              <w:rPr>
                <w:sz w:val="22"/>
                <w:szCs w:val="22"/>
                <w:lang w:val="en-GB" w:eastAsia="ar-SA"/>
              </w:rPr>
              <w:t xml:space="preserve"> Programme.</w:t>
            </w:r>
            <w:r w:rsidR="00B242C9" w:rsidRPr="00C26E39">
              <w:rPr>
                <w:sz w:val="22"/>
                <w:szCs w:val="22"/>
                <w:lang w:val="en-GB" w:eastAsia="ar-SA"/>
              </w:rPr>
              <w:t xml:space="preserve"> </w:t>
            </w:r>
          </w:p>
          <w:p w14:paraId="22E3AF93" w14:textId="03F6785B" w:rsidR="00E4280B" w:rsidRPr="00C26E39" w:rsidRDefault="00F93FD2" w:rsidP="00356B96">
            <w:pPr>
              <w:tabs>
                <w:tab w:val="num" w:pos="360"/>
              </w:tabs>
              <w:spacing w:after="200" w:line="276" w:lineRule="auto"/>
              <w:rPr>
                <w:sz w:val="22"/>
                <w:szCs w:val="22"/>
                <w:lang w:val="en-GB" w:eastAsia="ar-SA"/>
              </w:rPr>
            </w:pPr>
            <w:r w:rsidRPr="00C26E39">
              <w:rPr>
                <w:sz w:val="22"/>
                <w:szCs w:val="22"/>
                <w:lang w:val="en-GB" w:eastAsia="ar-SA"/>
              </w:rPr>
              <w:t xml:space="preserve">The CASP will develop and implement formal </w:t>
            </w:r>
            <w:r w:rsidR="00B242C9" w:rsidRPr="00C26E39">
              <w:rPr>
                <w:sz w:val="22"/>
                <w:szCs w:val="22"/>
                <w:lang w:val="en-GB" w:eastAsia="ar-SA"/>
              </w:rPr>
              <w:t xml:space="preserve">Monitoring and Evaluation of the </w:t>
            </w:r>
            <w:r w:rsidR="00431972" w:rsidRPr="00C26E39">
              <w:rPr>
                <w:sz w:val="22"/>
                <w:szCs w:val="22"/>
                <w:lang w:val="en-GB" w:eastAsia="ar-SA"/>
              </w:rPr>
              <w:t xml:space="preserve">FFA’s </w:t>
            </w:r>
            <w:r w:rsidR="00B242C9" w:rsidRPr="00C26E39">
              <w:rPr>
                <w:sz w:val="22"/>
                <w:szCs w:val="22"/>
                <w:lang w:val="en-GB" w:eastAsia="ar-SA"/>
              </w:rPr>
              <w:t xml:space="preserve">implementation of the </w:t>
            </w:r>
            <w:r w:rsidR="0088269D">
              <w:rPr>
                <w:sz w:val="22"/>
                <w:szCs w:val="22"/>
                <w:lang w:val="en-GB" w:eastAsia="ar-SA"/>
              </w:rPr>
              <w:t xml:space="preserve">PMSP </w:t>
            </w:r>
            <w:r w:rsidR="00B242C9" w:rsidRPr="00C26E39">
              <w:rPr>
                <w:sz w:val="22"/>
                <w:szCs w:val="22"/>
                <w:lang w:val="en-GB" w:eastAsia="ar-SA"/>
              </w:rPr>
              <w:t xml:space="preserve">and </w:t>
            </w:r>
            <w:r w:rsidR="0088269D">
              <w:rPr>
                <w:sz w:val="22"/>
                <w:szCs w:val="22"/>
                <w:lang w:val="en-GB" w:eastAsia="ar-SA"/>
              </w:rPr>
              <w:t xml:space="preserve">AS </w:t>
            </w:r>
            <w:r w:rsidR="00B242C9" w:rsidRPr="00C26E39">
              <w:rPr>
                <w:sz w:val="22"/>
                <w:szCs w:val="22"/>
                <w:lang w:val="en-GB" w:eastAsia="ar-SA"/>
              </w:rPr>
              <w:t>program</w:t>
            </w:r>
            <w:r w:rsidR="0088269D">
              <w:rPr>
                <w:sz w:val="22"/>
                <w:szCs w:val="22"/>
                <w:lang w:val="en-GB" w:eastAsia="ar-SA"/>
              </w:rPr>
              <w:t>mes</w:t>
            </w:r>
            <w:r w:rsidR="00B242C9" w:rsidRPr="00C26E39">
              <w:rPr>
                <w:sz w:val="22"/>
                <w:szCs w:val="22"/>
                <w:lang w:val="en-GB" w:eastAsia="ar-SA"/>
              </w:rPr>
              <w:t xml:space="preserve">. </w:t>
            </w:r>
          </w:p>
          <w:p w14:paraId="0DF1E0E0" w14:textId="50FEB1A1" w:rsidR="00E64A82" w:rsidRPr="002C2C96" w:rsidRDefault="00E27E34" w:rsidP="004E33A4">
            <w:pPr>
              <w:tabs>
                <w:tab w:val="num" w:pos="360"/>
              </w:tabs>
              <w:spacing w:after="200" w:line="276" w:lineRule="auto"/>
              <w:rPr>
                <w:sz w:val="22"/>
                <w:szCs w:val="22"/>
                <w:lang w:val="en-AU" w:eastAsia="en-AU"/>
              </w:rPr>
            </w:pPr>
            <w:r w:rsidRPr="00C26E39">
              <w:rPr>
                <w:sz w:val="22"/>
                <w:szCs w:val="22"/>
                <w:lang w:val="en-GB" w:eastAsia="ar-SA"/>
              </w:rPr>
              <w:t>T</w:t>
            </w:r>
            <w:r w:rsidR="004D7808" w:rsidRPr="00C26E39">
              <w:rPr>
                <w:sz w:val="22"/>
                <w:szCs w:val="22"/>
                <w:lang w:val="en-GB" w:eastAsia="ar-SA"/>
              </w:rPr>
              <w:t xml:space="preserve">he </w:t>
            </w:r>
            <w:r w:rsidR="00E4280B" w:rsidRPr="00C26E39">
              <w:rPr>
                <w:sz w:val="22"/>
                <w:szCs w:val="22"/>
                <w:lang w:val="en-GB" w:eastAsia="ar-SA"/>
              </w:rPr>
              <w:t xml:space="preserve">CASP </w:t>
            </w:r>
            <w:r w:rsidR="004D7808" w:rsidRPr="00C26E39">
              <w:rPr>
                <w:sz w:val="22"/>
                <w:szCs w:val="22"/>
                <w:lang w:val="en-GB" w:eastAsia="ar-SA"/>
              </w:rPr>
              <w:t xml:space="preserve">will </w:t>
            </w:r>
            <w:r w:rsidR="00D15188" w:rsidRPr="00C26E39">
              <w:rPr>
                <w:sz w:val="22"/>
                <w:szCs w:val="22"/>
                <w:lang w:val="en-GB" w:eastAsia="ar-SA"/>
              </w:rPr>
              <w:t>w</w:t>
            </w:r>
            <w:r w:rsidR="004D7808" w:rsidRPr="00C26E39">
              <w:rPr>
                <w:sz w:val="22"/>
                <w:szCs w:val="22"/>
                <w:lang w:val="en-GB" w:eastAsia="ar-SA"/>
              </w:rPr>
              <w:t xml:space="preserve">ork closely with </w:t>
            </w:r>
            <w:r w:rsidR="00E4280B" w:rsidRPr="00C26E39">
              <w:rPr>
                <w:sz w:val="22"/>
                <w:szCs w:val="22"/>
                <w:lang w:val="en-GB" w:eastAsia="ar-SA"/>
              </w:rPr>
              <w:t xml:space="preserve">DFO, Legal Counsel </w:t>
            </w:r>
            <w:r w:rsidR="00B62906">
              <w:rPr>
                <w:sz w:val="22"/>
                <w:szCs w:val="22"/>
                <w:lang w:val="en-GB" w:eastAsia="ar-SA"/>
              </w:rPr>
              <w:t xml:space="preserve">and </w:t>
            </w:r>
            <w:r w:rsidR="004D7808" w:rsidRPr="00C26E39">
              <w:rPr>
                <w:sz w:val="22"/>
                <w:szCs w:val="22"/>
                <w:lang w:val="en-GB" w:eastAsia="ar-SA"/>
              </w:rPr>
              <w:t xml:space="preserve">other </w:t>
            </w:r>
            <w:r w:rsidRPr="00C26E39">
              <w:rPr>
                <w:sz w:val="22"/>
                <w:szCs w:val="22"/>
                <w:lang w:val="en-GB" w:eastAsia="ar-SA"/>
              </w:rPr>
              <w:t>members of the FF</w:t>
            </w:r>
            <w:r w:rsidR="00C26E39">
              <w:rPr>
                <w:sz w:val="22"/>
                <w:szCs w:val="22"/>
                <w:lang w:val="en-GB" w:eastAsia="ar-SA"/>
              </w:rPr>
              <w:t>A</w:t>
            </w:r>
            <w:r w:rsidRPr="00C26E39">
              <w:rPr>
                <w:sz w:val="22"/>
                <w:szCs w:val="22"/>
                <w:lang w:val="en-GB" w:eastAsia="ar-SA"/>
              </w:rPr>
              <w:t xml:space="preserve"> E</w:t>
            </w:r>
            <w:r w:rsidR="004D7808" w:rsidRPr="00C26E39">
              <w:rPr>
                <w:sz w:val="22"/>
                <w:szCs w:val="22"/>
                <w:lang w:val="en-GB" w:eastAsia="ar-SA"/>
              </w:rPr>
              <w:t>xecutive</w:t>
            </w:r>
            <w:r w:rsidRPr="00C26E39">
              <w:rPr>
                <w:sz w:val="22"/>
                <w:szCs w:val="22"/>
                <w:lang w:val="en-GB" w:eastAsia="ar-SA"/>
              </w:rPr>
              <w:t xml:space="preserve"> </w:t>
            </w:r>
            <w:r w:rsidR="0088269D">
              <w:rPr>
                <w:sz w:val="22"/>
                <w:szCs w:val="22"/>
                <w:lang w:val="en-GB" w:eastAsia="ar-SA"/>
              </w:rPr>
              <w:t>t</w:t>
            </w:r>
            <w:r w:rsidRPr="00C26E39">
              <w:rPr>
                <w:sz w:val="22"/>
                <w:szCs w:val="22"/>
                <w:lang w:val="en-GB" w:eastAsia="ar-SA"/>
              </w:rPr>
              <w:t>o promot</w:t>
            </w:r>
            <w:r w:rsidR="0088269D">
              <w:rPr>
                <w:sz w:val="22"/>
                <w:szCs w:val="22"/>
                <w:lang w:val="en-GB" w:eastAsia="ar-SA"/>
              </w:rPr>
              <w:t>e</w:t>
            </w:r>
            <w:r w:rsidRPr="00C26E39">
              <w:rPr>
                <w:sz w:val="22"/>
                <w:szCs w:val="22"/>
                <w:lang w:val="en-GB" w:eastAsia="ar-SA"/>
              </w:rPr>
              <w:t xml:space="preserve"> </w:t>
            </w:r>
            <w:r w:rsidR="00C26E39">
              <w:rPr>
                <w:sz w:val="22"/>
                <w:szCs w:val="22"/>
                <w:lang w:val="en-GB" w:eastAsia="ar-SA"/>
              </w:rPr>
              <w:t xml:space="preserve">timely </w:t>
            </w:r>
            <w:r w:rsidRPr="00C26E39">
              <w:rPr>
                <w:sz w:val="22"/>
                <w:szCs w:val="22"/>
                <w:lang w:val="en-GB" w:eastAsia="ar-SA"/>
              </w:rPr>
              <w:t>and effective teamwork in</w:t>
            </w:r>
            <w:r>
              <w:rPr>
                <w:sz w:val="22"/>
                <w:szCs w:val="22"/>
                <w:lang w:val="en-GB" w:eastAsia="ar-SA"/>
              </w:rPr>
              <w:t xml:space="preserve"> the delivery of </w:t>
            </w:r>
            <w:r w:rsidR="0088269D">
              <w:rPr>
                <w:sz w:val="22"/>
                <w:szCs w:val="22"/>
                <w:lang w:val="en-GB" w:eastAsia="ar-SA"/>
              </w:rPr>
              <w:t xml:space="preserve">all </w:t>
            </w:r>
            <w:r w:rsidR="00B62906">
              <w:rPr>
                <w:sz w:val="22"/>
                <w:szCs w:val="22"/>
                <w:lang w:val="en-GB" w:eastAsia="ar-SA"/>
              </w:rPr>
              <w:t>surveillance programme</w:t>
            </w:r>
            <w:r w:rsidR="0088269D">
              <w:rPr>
                <w:sz w:val="22"/>
                <w:szCs w:val="22"/>
                <w:lang w:val="en-GB" w:eastAsia="ar-SA"/>
              </w:rPr>
              <w:t>s</w:t>
            </w:r>
            <w:r>
              <w:rPr>
                <w:sz w:val="22"/>
                <w:szCs w:val="22"/>
                <w:lang w:val="en-GB" w:eastAsia="ar-SA"/>
              </w:rPr>
              <w:t>.</w:t>
            </w:r>
          </w:p>
        </w:tc>
      </w:tr>
      <w:tr w:rsidR="00E64A82" w:rsidRPr="00F93FD2" w14:paraId="72FBAFC9" w14:textId="77777777" w:rsidTr="00FB4E01">
        <w:tc>
          <w:tcPr>
            <w:tcW w:w="1866" w:type="dxa"/>
            <w:tcBorders>
              <w:top w:val="single" w:sz="4" w:space="0" w:color="auto"/>
              <w:left w:val="single" w:sz="4" w:space="0" w:color="auto"/>
              <w:bottom w:val="single" w:sz="4" w:space="0" w:color="auto"/>
              <w:right w:val="single" w:sz="4" w:space="0" w:color="auto"/>
            </w:tcBorders>
            <w:hideMark/>
          </w:tcPr>
          <w:p w14:paraId="7FE6DF25" w14:textId="5F67DC21" w:rsidR="00E64A82" w:rsidRPr="002C2C96" w:rsidRDefault="00E64A82" w:rsidP="00FB4E01">
            <w:pPr>
              <w:rPr>
                <w:rFonts w:cs="Arial"/>
                <w:sz w:val="22"/>
                <w:szCs w:val="22"/>
                <w:lang w:val="en-AU" w:eastAsia="en-AU"/>
              </w:rPr>
            </w:pPr>
            <w:r w:rsidRPr="002C2C96">
              <w:rPr>
                <w:rFonts w:cs="Arial"/>
                <w:sz w:val="22"/>
                <w:szCs w:val="22"/>
                <w:lang w:val="en-AU" w:eastAsia="en-AU"/>
              </w:rPr>
              <w:t>Date:</w:t>
            </w:r>
          </w:p>
        </w:tc>
        <w:tc>
          <w:tcPr>
            <w:tcW w:w="6606" w:type="dxa"/>
            <w:tcBorders>
              <w:top w:val="single" w:sz="4" w:space="0" w:color="auto"/>
              <w:left w:val="single" w:sz="4" w:space="0" w:color="auto"/>
              <w:bottom w:val="single" w:sz="4" w:space="0" w:color="auto"/>
              <w:right w:val="single" w:sz="4" w:space="0" w:color="auto"/>
            </w:tcBorders>
            <w:hideMark/>
          </w:tcPr>
          <w:p w14:paraId="570B990F" w14:textId="0AC0A9E0" w:rsidR="00E64A82" w:rsidRPr="002C2C96" w:rsidRDefault="00115D1A" w:rsidP="00FB4E01">
            <w:pPr>
              <w:rPr>
                <w:rFonts w:cs="Arial"/>
                <w:sz w:val="22"/>
                <w:szCs w:val="22"/>
                <w:lang w:val="en-AU" w:eastAsia="en-AU"/>
              </w:rPr>
            </w:pPr>
            <w:r w:rsidRPr="002C2C96">
              <w:rPr>
                <w:rFonts w:cs="Arial"/>
                <w:sz w:val="22"/>
                <w:szCs w:val="22"/>
                <w:lang w:val="en-AU" w:eastAsia="en-AU"/>
              </w:rPr>
              <w:t>201</w:t>
            </w:r>
            <w:r w:rsidR="004B3BCE" w:rsidRPr="002C2C96">
              <w:rPr>
                <w:rFonts w:cs="Arial"/>
                <w:sz w:val="22"/>
                <w:szCs w:val="22"/>
                <w:lang w:val="en-AU" w:eastAsia="en-AU"/>
              </w:rPr>
              <w:t>8</w:t>
            </w:r>
          </w:p>
        </w:tc>
      </w:tr>
    </w:tbl>
    <w:p w14:paraId="3C939BF8" w14:textId="77777777" w:rsidR="00E64A82" w:rsidRPr="002C2C96" w:rsidRDefault="00E64A82" w:rsidP="00E64A82">
      <w:pPr>
        <w:rPr>
          <w:rFonts w:ascii="Calibri" w:hAnsi="Calibri" w:cs="Arial"/>
          <w:sz w:val="22"/>
          <w:szCs w:val="22"/>
          <w:lang w:val="en-AU" w:eastAsia="en-AU"/>
        </w:rPr>
      </w:pPr>
    </w:p>
    <w:p w14:paraId="05D34CF1" w14:textId="77777777" w:rsidR="00E64A82" w:rsidRPr="002C2C96" w:rsidRDefault="00E64A82" w:rsidP="00E64A82">
      <w:pPr>
        <w:suppressAutoHyphens/>
        <w:rPr>
          <w:b/>
          <w:bCs/>
          <w:sz w:val="22"/>
          <w:szCs w:val="22"/>
          <w:lang w:eastAsia="ar-SA"/>
        </w:rPr>
      </w:pPr>
      <w:r w:rsidRPr="002C2C96">
        <w:rPr>
          <w:b/>
          <w:bCs/>
          <w:sz w:val="22"/>
          <w:szCs w:val="22"/>
          <w:lang w:eastAsia="ar-SA"/>
        </w:rPr>
        <w:t xml:space="preserve">FFA’s Vision and Mission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E64A82" w:rsidRPr="00F93FD2" w14:paraId="037EF329" w14:textId="77777777" w:rsidTr="00FB4E01">
        <w:tc>
          <w:tcPr>
            <w:tcW w:w="8894" w:type="dxa"/>
          </w:tcPr>
          <w:p w14:paraId="163B76D8" w14:textId="77777777" w:rsidR="00E64A82" w:rsidRPr="002C2C96" w:rsidRDefault="00E64A82" w:rsidP="00FB4E01">
            <w:pPr>
              <w:suppressAutoHyphens/>
              <w:ind w:right="-1"/>
              <w:jc w:val="both"/>
              <w:rPr>
                <w:b/>
                <w:sz w:val="22"/>
                <w:szCs w:val="22"/>
                <w:lang w:eastAsia="ar-SA"/>
              </w:rPr>
            </w:pPr>
            <w:r w:rsidRPr="002C2C96">
              <w:rPr>
                <w:b/>
                <w:sz w:val="22"/>
                <w:szCs w:val="22"/>
                <w:lang w:eastAsia="ar-SA"/>
              </w:rPr>
              <w:t>Vision of the Members of the Pacific Islands Forum Fisheries Agency</w:t>
            </w:r>
          </w:p>
          <w:p w14:paraId="024B0647" w14:textId="77777777" w:rsidR="00E64A82" w:rsidRPr="002C2C96" w:rsidRDefault="00E64A82" w:rsidP="00FB4E01">
            <w:pPr>
              <w:suppressAutoHyphens/>
              <w:ind w:right="-1"/>
              <w:jc w:val="both"/>
              <w:rPr>
                <w:sz w:val="22"/>
                <w:szCs w:val="22"/>
                <w:lang w:eastAsia="ar-SA"/>
              </w:rPr>
            </w:pPr>
            <w:r w:rsidRPr="002C2C96">
              <w:rPr>
                <w:sz w:val="22"/>
                <w:szCs w:val="22"/>
                <w:lang w:eastAsia="ar-SA"/>
              </w:rPr>
              <w:t>Our people will enjoy the highest levels of social and economic benefits through the sustainable use of our offshore fisheries resources</w:t>
            </w:r>
          </w:p>
          <w:p w14:paraId="133C820D" w14:textId="77777777" w:rsidR="00E64A82" w:rsidRPr="002C2C96" w:rsidRDefault="00E64A82" w:rsidP="00FB4E01">
            <w:pPr>
              <w:tabs>
                <w:tab w:val="left" w:pos="2775"/>
              </w:tabs>
              <w:suppressAutoHyphens/>
              <w:ind w:right="-1"/>
              <w:jc w:val="both"/>
              <w:rPr>
                <w:sz w:val="22"/>
                <w:szCs w:val="22"/>
                <w:lang w:eastAsia="ar-SA"/>
              </w:rPr>
            </w:pPr>
            <w:r w:rsidRPr="002C2C96">
              <w:rPr>
                <w:sz w:val="22"/>
                <w:szCs w:val="22"/>
                <w:lang w:eastAsia="ar-SA"/>
              </w:rPr>
              <w:tab/>
            </w:r>
          </w:p>
          <w:p w14:paraId="1355DF4E" w14:textId="77777777" w:rsidR="00E64A82" w:rsidRPr="002C2C96" w:rsidRDefault="00E64A82" w:rsidP="00FB4E01">
            <w:pPr>
              <w:suppressAutoHyphens/>
              <w:ind w:right="-1"/>
              <w:jc w:val="both"/>
              <w:rPr>
                <w:b/>
                <w:sz w:val="22"/>
                <w:szCs w:val="22"/>
                <w:lang w:eastAsia="ar-SA"/>
              </w:rPr>
            </w:pPr>
            <w:r w:rsidRPr="002C2C96">
              <w:rPr>
                <w:b/>
                <w:sz w:val="22"/>
                <w:szCs w:val="22"/>
                <w:lang w:eastAsia="ar-SA"/>
              </w:rPr>
              <w:t>Mission for the Pacific Island Forum Fisheries Agency</w:t>
            </w:r>
          </w:p>
          <w:p w14:paraId="60646EC1" w14:textId="77777777" w:rsidR="00E64A82" w:rsidRPr="002C2C96" w:rsidRDefault="00E64A82" w:rsidP="00FB4E01">
            <w:pPr>
              <w:suppressAutoHyphens/>
              <w:ind w:right="-1"/>
              <w:jc w:val="both"/>
              <w:rPr>
                <w:sz w:val="22"/>
                <w:szCs w:val="22"/>
                <w:lang w:eastAsia="ar-SA"/>
              </w:rPr>
            </w:pPr>
            <w:r w:rsidRPr="002C2C96">
              <w:rPr>
                <w:sz w:val="22"/>
                <w:szCs w:val="22"/>
                <w:lang w:eastAsia="ar-SA"/>
              </w:rPr>
              <w:t xml:space="preserve">To drive regional cooperation to create and enable the maximum long term social and economic benefit for the sustainable use of our shared fisheries resources. </w:t>
            </w:r>
          </w:p>
          <w:p w14:paraId="07F9BD88" w14:textId="77777777" w:rsidR="00E64A82" w:rsidRPr="002C2C96" w:rsidRDefault="00E64A82" w:rsidP="00FB4E01">
            <w:pPr>
              <w:suppressAutoHyphens/>
              <w:ind w:right="-1"/>
              <w:jc w:val="both"/>
              <w:rPr>
                <w:sz w:val="22"/>
                <w:szCs w:val="22"/>
                <w:lang w:eastAsia="ar-SA"/>
              </w:rPr>
            </w:pPr>
          </w:p>
          <w:p w14:paraId="12E8AE9A" w14:textId="77777777" w:rsidR="00E64A82" w:rsidRPr="002C2C96" w:rsidRDefault="00E64A82" w:rsidP="00FB4E01">
            <w:pPr>
              <w:suppressAutoHyphens/>
              <w:ind w:right="-1"/>
              <w:jc w:val="right"/>
              <w:rPr>
                <w:sz w:val="22"/>
                <w:szCs w:val="22"/>
                <w:lang w:eastAsia="ar-SA"/>
              </w:rPr>
            </w:pPr>
            <w:r w:rsidRPr="002C2C96">
              <w:rPr>
                <w:sz w:val="22"/>
                <w:szCs w:val="22"/>
                <w:lang w:eastAsia="ar-SA"/>
              </w:rPr>
              <w:t>FFA Strategic Plan 2020</w:t>
            </w:r>
          </w:p>
        </w:tc>
      </w:tr>
    </w:tbl>
    <w:p w14:paraId="38431BA0" w14:textId="77777777" w:rsidR="00E64A82" w:rsidRPr="00025294" w:rsidRDefault="00E64A82" w:rsidP="00E64A82">
      <w:pPr>
        <w:rPr>
          <w:rFonts w:ascii="Calibri" w:hAnsi="Calibri" w:cs="Calibri"/>
          <w:sz w:val="20"/>
          <w:szCs w:val="20"/>
          <w:lang w:val="en-AU" w:eastAsia="en-AU"/>
        </w:rPr>
      </w:pPr>
    </w:p>
    <w:p w14:paraId="260F2C56" w14:textId="77777777" w:rsidR="00F93FD2" w:rsidRDefault="00F93FD2" w:rsidP="00E64A82">
      <w:pPr>
        <w:rPr>
          <w:rFonts w:cs="Calibri"/>
          <w:b/>
          <w:sz w:val="20"/>
          <w:szCs w:val="20"/>
          <w:lang w:val="en-AU" w:eastAsia="en-AU"/>
        </w:rPr>
      </w:pPr>
    </w:p>
    <w:p w14:paraId="2F249C29" w14:textId="77777777" w:rsidR="00F93FD2" w:rsidRDefault="00F93FD2" w:rsidP="00E64A82">
      <w:pPr>
        <w:rPr>
          <w:rFonts w:cs="Calibri"/>
          <w:b/>
          <w:sz w:val="20"/>
          <w:szCs w:val="20"/>
          <w:lang w:val="en-AU" w:eastAsia="en-AU"/>
        </w:rPr>
      </w:pPr>
    </w:p>
    <w:p w14:paraId="2A879E39" w14:textId="77777777" w:rsidR="00F93FD2" w:rsidRDefault="00F93FD2" w:rsidP="00E64A82">
      <w:pPr>
        <w:rPr>
          <w:rFonts w:cs="Calibri"/>
          <w:b/>
          <w:sz w:val="20"/>
          <w:szCs w:val="20"/>
          <w:lang w:val="en-AU" w:eastAsia="en-AU"/>
        </w:rPr>
      </w:pPr>
    </w:p>
    <w:p w14:paraId="2FCDB591" w14:textId="77777777" w:rsidR="00F93FD2" w:rsidRDefault="00F93FD2" w:rsidP="00E64A82">
      <w:pPr>
        <w:rPr>
          <w:rFonts w:cs="Calibri"/>
          <w:b/>
          <w:sz w:val="20"/>
          <w:szCs w:val="20"/>
          <w:lang w:val="en-AU" w:eastAsia="en-AU"/>
        </w:rPr>
      </w:pPr>
    </w:p>
    <w:p w14:paraId="01BB52BF" w14:textId="77777777" w:rsidR="00F93FD2" w:rsidRDefault="00F93FD2" w:rsidP="00E64A82">
      <w:pPr>
        <w:rPr>
          <w:rFonts w:cs="Calibri"/>
          <w:b/>
          <w:sz w:val="20"/>
          <w:szCs w:val="20"/>
          <w:lang w:val="en-AU" w:eastAsia="en-AU"/>
        </w:rPr>
      </w:pPr>
    </w:p>
    <w:p w14:paraId="018797A7" w14:textId="77777777" w:rsidR="00E64A82" w:rsidRDefault="00E64A82" w:rsidP="00E64A82">
      <w:pPr>
        <w:rPr>
          <w:rFonts w:cs="Calibri"/>
          <w:b/>
          <w:sz w:val="20"/>
          <w:szCs w:val="20"/>
          <w:lang w:val="en-AU" w:eastAsia="en-AU"/>
        </w:rPr>
      </w:pPr>
      <w:r w:rsidRPr="00025294">
        <w:rPr>
          <w:rFonts w:cs="Calibri"/>
          <w:b/>
          <w:sz w:val="20"/>
          <w:szCs w:val="20"/>
          <w:lang w:val="en-AU" w:eastAsia="en-AU"/>
        </w:rPr>
        <w:t xml:space="preserve">Organisational Context </w:t>
      </w:r>
    </w:p>
    <w:p w14:paraId="17AE18EE" w14:textId="77777777" w:rsidR="00A265C1" w:rsidRPr="00025294" w:rsidRDefault="00A265C1" w:rsidP="00E64A82">
      <w:pPr>
        <w:rPr>
          <w:rFonts w:cs="Calibri"/>
          <w:b/>
          <w:sz w:val="20"/>
          <w:szCs w:val="20"/>
          <w:lang w:val="en-AU" w:eastAsia="en-AU"/>
        </w:rPr>
      </w:pPr>
    </w:p>
    <w:p w14:paraId="49D1A2EE" w14:textId="16E18FCC" w:rsidR="00E64A82" w:rsidRPr="00025294" w:rsidRDefault="00E64A82" w:rsidP="00E64A82">
      <w:pPr>
        <w:rPr>
          <w:rFonts w:cs="Calibri"/>
          <w:sz w:val="20"/>
          <w:szCs w:val="20"/>
          <w:lang w:val="en-AU" w:eastAsia="en-AU"/>
        </w:rPr>
      </w:pPr>
    </w:p>
    <w:p w14:paraId="48B61F45" w14:textId="66565009" w:rsidR="00E64A82" w:rsidRPr="00025294" w:rsidRDefault="008E081F" w:rsidP="008A5E97">
      <w:pPr>
        <w:rPr>
          <w:lang w:val="en-AU" w:eastAsia="en-AU"/>
        </w:rPr>
      </w:pPr>
      <w:r>
        <w:rPr>
          <w:noProof/>
          <w:lang w:val="en-GB" w:eastAsia="en-GB"/>
        </w:rPr>
        <mc:AlternateContent>
          <mc:Choice Requires="wps">
            <w:drawing>
              <wp:anchor distT="0" distB="0" distL="114300" distR="114300" simplePos="0" relativeHeight="251670528" behindDoc="0" locked="0" layoutInCell="1" allowOverlap="1" wp14:anchorId="536A4E09" wp14:editId="4EC12CF6">
                <wp:simplePos x="0" y="0"/>
                <wp:positionH relativeFrom="margin">
                  <wp:posOffset>285749</wp:posOffset>
                </wp:positionH>
                <wp:positionV relativeFrom="paragraph">
                  <wp:posOffset>844550</wp:posOffset>
                </wp:positionV>
                <wp:extent cx="1381125" cy="1123950"/>
                <wp:effectExtent l="76200" t="76200" r="9525" b="57150"/>
                <wp:wrapNone/>
                <wp:docPr id="8" name="Elbow Connector 8"/>
                <wp:cNvGraphicFramePr/>
                <a:graphic xmlns:a="http://schemas.openxmlformats.org/drawingml/2006/main">
                  <a:graphicData uri="http://schemas.microsoft.com/office/word/2010/wordprocessingShape">
                    <wps:wsp>
                      <wps:cNvCnPr/>
                      <wps:spPr>
                        <a:xfrm flipH="1">
                          <a:off x="0" y="0"/>
                          <a:ext cx="1381125" cy="1123950"/>
                        </a:xfrm>
                        <a:prstGeom prst="bentConnector3">
                          <a:avLst>
                            <a:gd name="adj1" fmla="val 99860"/>
                          </a:avLst>
                        </a:prstGeom>
                        <a:noFill/>
                        <a:ln w="19050" cap="flat" cmpd="sng" algn="ctr">
                          <a:solidFill>
                            <a:srgbClr val="5B9BD5"/>
                          </a:solidFill>
                          <a:prstDash val="solid"/>
                          <a:miter lim="800000"/>
                          <a:headEnd type="arrow"/>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F94D38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22.5pt;margin-top:66.5pt;width:108.75pt;height:88.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" adj="21570" strokecolor="#5b9bd5" strokeweight="1.5pt">
                <v:stroke startarrow="open" endarrow="block"/>
                <w10:wrap anchorx="margin"/>
              </v:shape>
            </w:pict>
          </mc:Fallback>
        </mc:AlternateContent>
      </w:r>
      <w:r w:rsidR="00665A26">
        <w:rPr>
          <w:noProof/>
          <w:lang w:val="en-GB" w:eastAsia="en-GB"/>
        </w:rPr>
        <mc:AlternateContent>
          <mc:Choice Requires="wps">
            <w:drawing>
              <wp:anchor distT="0" distB="0" distL="114300" distR="114300" simplePos="0" relativeHeight="251668480" behindDoc="0" locked="0" layoutInCell="1" allowOverlap="1" wp14:anchorId="114A5F19" wp14:editId="44683D02">
                <wp:simplePos x="0" y="0"/>
                <wp:positionH relativeFrom="column">
                  <wp:posOffset>2895600</wp:posOffset>
                </wp:positionH>
                <wp:positionV relativeFrom="paragraph">
                  <wp:posOffset>2555875</wp:posOffset>
                </wp:positionV>
                <wp:extent cx="581025" cy="352425"/>
                <wp:effectExtent l="38100" t="38100" r="47625" b="47625"/>
                <wp:wrapNone/>
                <wp:docPr id="17" name="Straight Arrow Connector 17"/>
                <wp:cNvGraphicFramePr/>
                <a:graphic xmlns:a="http://schemas.openxmlformats.org/drawingml/2006/main">
                  <a:graphicData uri="http://schemas.microsoft.com/office/word/2010/wordprocessingShape">
                    <wps:wsp>
                      <wps:cNvCnPr/>
                      <wps:spPr>
                        <a:xfrm flipV="1">
                          <a:off x="0" y="0"/>
                          <a:ext cx="581025" cy="352425"/>
                        </a:xfrm>
                        <a:prstGeom prst="straightConnector1">
                          <a:avLst/>
                        </a:prstGeom>
                        <a:ln>
                          <a:solidFill>
                            <a:schemeClr val="accent1">
                              <a:alpha val="56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3AC60C9" id="_x0000_t32" coordsize="21600,21600" o:spt="32" o:oned="t" path="m,l21600,21600e" filled="f">
                <v:path arrowok="t" fillok="f" o:connecttype="none"/>
                <o:lock v:ext="edit" shapetype="t"/>
              </v:shapetype>
              <v:shape id="Straight Arrow Connector 17" o:spid="_x0000_s1026" type="#_x0000_t32" style="position:absolute;margin-left:228pt;margin-top:201.25pt;width:45.75pt;height:27.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" strokecolor="#5b9bd5 [3204]" strokeweight=".5pt">
                <v:stroke startarrow="block" endarrow="block" opacity="36751f" joinstyle="miter"/>
              </v:shape>
            </w:pict>
          </mc:Fallback>
        </mc:AlternateContent>
      </w:r>
      <w:r w:rsidR="00665A26">
        <w:rPr>
          <w:noProof/>
          <w:lang w:val="en-GB" w:eastAsia="en-GB"/>
        </w:rPr>
        <mc:AlternateContent>
          <mc:Choice Requires="wps">
            <w:drawing>
              <wp:anchor distT="0" distB="0" distL="114300" distR="114300" simplePos="0" relativeHeight="251666432" behindDoc="0" locked="0" layoutInCell="1" allowOverlap="1" wp14:anchorId="7838A38F" wp14:editId="26041C51">
                <wp:simplePos x="0" y="0"/>
                <wp:positionH relativeFrom="column">
                  <wp:posOffset>447675</wp:posOffset>
                </wp:positionH>
                <wp:positionV relativeFrom="paragraph">
                  <wp:posOffset>2755900</wp:posOffset>
                </wp:positionV>
                <wp:extent cx="1504950" cy="0"/>
                <wp:effectExtent l="38100" t="76200" r="19050" b="95250"/>
                <wp:wrapNone/>
                <wp:docPr id="15" name="Elbow Connector 15"/>
                <wp:cNvGraphicFramePr/>
                <a:graphic xmlns:a="http://schemas.openxmlformats.org/drawingml/2006/main">
                  <a:graphicData uri="http://schemas.microsoft.com/office/word/2010/wordprocessingShape">
                    <wps:wsp>
                      <wps:cNvCnPr/>
                      <wps:spPr>
                        <a:xfrm>
                          <a:off x="0" y="0"/>
                          <a:ext cx="1504950" cy="0"/>
                        </a:xfrm>
                        <a:prstGeom prst="bentConnector3">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29B5EED3" id="Elbow Connector 15" o:spid="_x0000_s1026" type="#_x0000_t34" style="position:absolute;margin-left:35.25pt;margin-top:217pt;width:11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" strokecolor="#5b9bd5 [3204]" strokeweight="1.5pt">
                <v:stroke startarrow="block" endarrow="block"/>
              </v:shape>
            </w:pict>
          </mc:Fallback>
        </mc:AlternateContent>
      </w:r>
      <w:r w:rsidR="00665A26">
        <w:rPr>
          <w:noProof/>
          <w:lang w:val="en-GB" w:eastAsia="en-GB"/>
        </w:rPr>
        <mc:AlternateContent>
          <mc:Choice Requires="wps">
            <w:drawing>
              <wp:anchor distT="0" distB="0" distL="114300" distR="114300" simplePos="0" relativeHeight="251665408" behindDoc="0" locked="0" layoutInCell="1" allowOverlap="1" wp14:anchorId="1CD6F8C6" wp14:editId="7E5A4D14">
                <wp:simplePos x="0" y="0"/>
                <wp:positionH relativeFrom="column">
                  <wp:posOffset>419100</wp:posOffset>
                </wp:positionH>
                <wp:positionV relativeFrom="paragraph">
                  <wp:posOffset>2422525</wp:posOffset>
                </wp:positionV>
                <wp:extent cx="9525" cy="352425"/>
                <wp:effectExtent l="76200" t="38100" r="85725" b="47625"/>
                <wp:wrapNone/>
                <wp:docPr id="14" name="Elbow Connector 14"/>
                <wp:cNvGraphicFramePr/>
                <a:graphic xmlns:a="http://schemas.openxmlformats.org/drawingml/2006/main">
                  <a:graphicData uri="http://schemas.microsoft.com/office/word/2010/wordprocessingShape">
                    <wps:wsp>
                      <wps:cNvCnPr/>
                      <wps:spPr>
                        <a:xfrm>
                          <a:off x="0" y="0"/>
                          <a:ext cx="9525" cy="352425"/>
                        </a:xfrm>
                        <a:prstGeom prst="bentConnector3">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8DD2D88" id="Elbow Connector 14" o:spid="_x0000_s1026" type="#_x0000_t34" style="position:absolute;margin-left:33pt;margin-top:190.75pt;width:.75pt;height:27.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" strokecolor="#5b9bd5 [3204]" strokeweight="1.5pt">
                <v:stroke startarrow="block" endarrow="block"/>
              </v:shape>
            </w:pict>
          </mc:Fallback>
        </mc:AlternateContent>
      </w:r>
      <w:r w:rsidR="00EB1A79">
        <w:rPr>
          <w:noProof/>
          <w:lang w:val="en-GB" w:eastAsia="en-GB"/>
        </w:rPr>
        <w:drawing>
          <wp:inline distT="0" distB="0" distL="0" distR="0" wp14:anchorId="7BB760D6" wp14:editId="3167C82A">
            <wp:extent cx="6667500" cy="3188335"/>
            <wp:effectExtent l="0" t="0" r="0" b="120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DDA7ED9" w14:textId="58E2D629" w:rsidR="00E64A82" w:rsidRDefault="00E64A82" w:rsidP="008A5E97"/>
    <w:p w14:paraId="0CFF1F15" w14:textId="77777777" w:rsidR="00A265C1" w:rsidRDefault="00A265C1" w:rsidP="008A5E97"/>
    <w:p w14:paraId="32581A15" w14:textId="77777777" w:rsidR="00A265C1" w:rsidRPr="008A5E97" w:rsidRDefault="00A265C1" w:rsidP="008A5E97"/>
    <w:p w14:paraId="12410A13" w14:textId="663114B8" w:rsidR="00E64A82" w:rsidRDefault="00A265C1" w:rsidP="00E64A82">
      <w:pPr>
        <w:rPr>
          <w:rFonts w:cs="Calibri"/>
          <w:b/>
          <w:sz w:val="20"/>
          <w:szCs w:val="20"/>
          <w:lang w:val="en-AU" w:eastAsia="en-AU"/>
        </w:rPr>
      </w:pPr>
      <w:r w:rsidRPr="00A265C1">
        <w:rPr>
          <w:rFonts w:cs="Calibri"/>
          <w:b/>
          <w:noProof/>
          <w:sz w:val="20"/>
          <w:szCs w:val="20"/>
          <w:lang w:val="en-GB" w:eastAsia="en-GB"/>
        </w:rPr>
        <w:drawing>
          <wp:inline distT="0" distB="0" distL="0" distR="0" wp14:anchorId="03F4BA47" wp14:editId="73FAA5CC">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640"/>
                    </a:xfrm>
                    <a:prstGeom prst="rect">
                      <a:avLst/>
                    </a:prstGeom>
                  </pic:spPr>
                </pic:pic>
              </a:graphicData>
            </a:graphic>
          </wp:inline>
        </w:drawing>
      </w:r>
    </w:p>
    <w:p w14:paraId="694984CD" w14:textId="77777777" w:rsidR="00D6508B" w:rsidRDefault="00D6508B" w:rsidP="00E64A82">
      <w:pPr>
        <w:rPr>
          <w:rFonts w:cs="Calibri"/>
          <w:b/>
          <w:sz w:val="20"/>
          <w:szCs w:val="20"/>
          <w:lang w:val="en-AU" w:eastAsia="en-AU"/>
        </w:rPr>
      </w:pPr>
    </w:p>
    <w:p w14:paraId="71B77F0A" w14:textId="77777777" w:rsidR="00A265C1" w:rsidRDefault="00A265C1" w:rsidP="00E64A82">
      <w:pPr>
        <w:rPr>
          <w:rFonts w:cs="Calibri"/>
          <w:b/>
          <w:sz w:val="22"/>
          <w:szCs w:val="22"/>
          <w:lang w:val="en-AU" w:eastAsia="en-AU"/>
        </w:rPr>
      </w:pPr>
    </w:p>
    <w:p w14:paraId="27918D42" w14:textId="77777777" w:rsidR="00A265C1" w:rsidRDefault="00A265C1" w:rsidP="00E64A82">
      <w:pPr>
        <w:rPr>
          <w:rFonts w:cs="Calibri"/>
          <w:b/>
          <w:sz w:val="22"/>
          <w:szCs w:val="22"/>
          <w:lang w:val="en-AU" w:eastAsia="en-AU"/>
        </w:rPr>
      </w:pPr>
    </w:p>
    <w:p w14:paraId="5190E636" w14:textId="77777777" w:rsidR="00E64A82" w:rsidRPr="002C2C96" w:rsidRDefault="00E64A82" w:rsidP="00E64A82">
      <w:pPr>
        <w:rPr>
          <w:rFonts w:cs="Calibri"/>
          <w:b/>
          <w:sz w:val="22"/>
          <w:szCs w:val="22"/>
          <w:lang w:val="en-AU" w:eastAsia="en-AU"/>
        </w:rPr>
      </w:pPr>
      <w:r w:rsidRPr="002C2C96">
        <w:rPr>
          <w:rFonts w:cs="Calibri"/>
          <w:b/>
          <w:sz w:val="22"/>
          <w:szCs w:val="22"/>
          <w:lang w:val="en-AU" w:eastAsia="en-AU"/>
        </w:rPr>
        <w:lastRenderedPageBreak/>
        <w:t>Key Result Areas</w:t>
      </w:r>
    </w:p>
    <w:p w14:paraId="3EDC77D0" w14:textId="77777777" w:rsidR="00E64A82" w:rsidRDefault="00E64A82" w:rsidP="00E64A82">
      <w:pPr>
        <w:rPr>
          <w:rFonts w:cs="Calibri"/>
          <w:sz w:val="22"/>
          <w:szCs w:val="22"/>
          <w:lang w:val="en-AU" w:eastAsia="en-AU"/>
        </w:rPr>
      </w:pPr>
      <w:r w:rsidRPr="002C2C96">
        <w:rPr>
          <w:rFonts w:cs="Calibri"/>
          <w:sz w:val="22"/>
          <w:szCs w:val="22"/>
          <w:lang w:val="en-AU" w:eastAsia="en-AU"/>
        </w:rPr>
        <w:t>This encompasses the following major functions or Key Result Areas</w:t>
      </w:r>
    </w:p>
    <w:p w14:paraId="6A0FBEF0" w14:textId="77777777" w:rsidR="00D6508B" w:rsidRDefault="00D6508B" w:rsidP="00E64A82">
      <w:pPr>
        <w:rPr>
          <w:rFonts w:cs="Calibri"/>
          <w:sz w:val="22"/>
          <w:szCs w:val="22"/>
          <w:lang w:val="en-AU" w:eastAsia="en-AU"/>
        </w:rPr>
      </w:pPr>
    </w:p>
    <w:p w14:paraId="791CF465" w14:textId="77777777" w:rsidR="00D6508B" w:rsidRPr="002C2C96" w:rsidRDefault="00D6508B" w:rsidP="00E64A82">
      <w:pPr>
        <w:rPr>
          <w:rFonts w:cs="Calibri"/>
          <w:sz w:val="22"/>
          <w:szCs w:val="22"/>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64A82" w:rsidRPr="00F93FD2" w14:paraId="3CFBCEB3" w14:textId="77777777" w:rsidTr="00FB4E01">
        <w:tc>
          <w:tcPr>
            <w:tcW w:w="8522" w:type="dxa"/>
            <w:tcBorders>
              <w:top w:val="single" w:sz="4" w:space="0" w:color="auto"/>
              <w:left w:val="single" w:sz="4" w:space="0" w:color="auto"/>
              <w:bottom w:val="single" w:sz="4" w:space="0" w:color="auto"/>
              <w:right w:val="single" w:sz="4" w:space="0" w:color="auto"/>
            </w:tcBorders>
            <w:hideMark/>
          </w:tcPr>
          <w:p w14:paraId="4B4078B1" w14:textId="77777777" w:rsidR="00811A78" w:rsidRPr="002C2C96" w:rsidRDefault="009F5F52" w:rsidP="004D7808">
            <w:pPr>
              <w:numPr>
                <w:ilvl w:val="0"/>
                <w:numId w:val="1"/>
              </w:numPr>
              <w:rPr>
                <w:rFonts w:cs="Calibri"/>
                <w:sz w:val="22"/>
                <w:szCs w:val="22"/>
                <w:lang w:val="en-AU" w:eastAsia="en-AU"/>
              </w:rPr>
            </w:pPr>
            <w:r w:rsidRPr="002C2C96">
              <w:rPr>
                <w:rFonts w:cs="Calibri"/>
                <w:sz w:val="22"/>
                <w:szCs w:val="22"/>
                <w:lang w:val="en-AU" w:eastAsia="en-AU"/>
              </w:rPr>
              <w:t xml:space="preserve">Develop </w:t>
            </w:r>
            <w:r w:rsidR="00811A78" w:rsidRPr="002C2C96">
              <w:rPr>
                <w:rFonts w:cs="Calibri"/>
                <w:sz w:val="22"/>
                <w:szCs w:val="22"/>
                <w:lang w:val="en-AU" w:eastAsia="en-AU"/>
              </w:rPr>
              <w:t>a uniform regional template of entry and operating terms and conditions</w:t>
            </w:r>
          </w:p>
          <w:p w14:paraId="4A51640A" w14:textId="1D436BB3" w:rsidR="009F5F52" w:rsidRPr="002C2C96" w:rsidRDefault="00811A78" w:rsidP="004D7808">
            <w:pPr>
              <w:numPr>
                <w:ilvl w:val="0"/>
                <w:numId w:val="1"/>
              </w:numPr>
              <w:rPr>
                <w:rFonts w:cs="Calibri"/>
                <w:sz w:val="22"/>
                <w:szCs w:val="22"/>
                <w:lang w:val="en-AU" w:eastAsia="en-AU"/>
              </w:rPr>
            </w:pPr>
            <w:r w:rsidRPr="002C2C96">
              <w:rPr>
                <w:rFonts w:cs="Calibri"/>
                <w:sz w:val="22"/>
                <w:szCs w:val="22"/>
                <w:lang w:val="en-AU" w:eastAsia="en-AU"/>
              </w:rPr>
              <w:t xml:space="preserve">Negotiate MOUs with each beneficiary member government covering agreed </w:t>
            </w:r>
            <w:r w:rsidR="009F5F52" w:rsidRPr="002C2C96">
              <w:rPr>
                <w:rFonts w:cs="Calibri"/>
                <w:sz w:val="22"/>
                <w:szCs w:val="22"/>
                <w:lang w:val="en-AU" w:eastAsia="en-AU"/>
              </w:rPr>
              <w:t xml:space="preserve">arrangements for appropriate </w:t>
            </w:r>
            <w:r w:rsidR="00B170EA" w:rsidRPr="002C2C96">
              <w:rPr>
                <w:rFonts w:cs="Calibri"/>
                <w:sz w:val="22"/>
                <w:szCs w:val="22"/>
                <w:lang w:val="en-AU" w:eastAsia="en-AU"/>
              </w:rPr>
              <w:t xml:space="preserve">national </w:t>
            </w:r>
            <w:r w:rsidR="009F5F52" w:rsidRPr="002C2C96">
              <w:rPr>
                <w:rFonts w:cs="Calibri"/>
                <w:sz w:val="22"/>
                <w:szCs w:val="22"/>
                <w:lang w:val="en-AU" w:eastAsia="en-AU"/>
              </w:rPr>
              <w:t xml:space="preserve">entry and operating terms and conditions for the </w:t>
            </w:r>
            <w:r w:rsidR="00E4280B" w:rsidRPr="002C2C96">
              <w:rPr>
                <w:rFonts w:cs="Calibri"/>
                <w:sz w:val="22"/>
                <w:szCs w:val="22"/>
                <w:lang w:val="en-AU" w:eastAsia="en-AU"/>
              </w:rPr>
              <w:t xml:space="preserve">AS </w:t>
            </w:r>
            <w:r w:rsidR="009F5F52" w:rsidRPr="002C2C96">
              <w:rPr>
                <w:rFonts w:cs="Calibri"/>
                <w:sz w:val="22"/>
                <w:szCs w:val="22"/>
                <w:lang w:val="en-AU" w:eastAsia="en-AU"/>
              </w:rPr>
              <w:t xml:space="preserve">programme. </w:t>
            </w:r>
          </w:p>
          <w:p w14:paraId="22A8FDDA" w14:textId="55AAC807" w:rsidR="004D7808" w:rsidRPr="002C2C96" w:rsidRDefault="009F5F52" w:rsidP="004D7808">
            <w:pPr>
              <w:numPr>
                <w:ilvl w:val="0"/>
                <w:numId w:val="1"/>
              </w:numPr>
              <w:rPr>
                <w:rFonts w:cs="Calibri"/>
                <w:sz w:val="22"/>
                <w:szCs w:val="22"/>
                <w:lang w:val="en-AU" w:eastAsia="en-AU"/>
              </w:rPr>
            </w:pPr>
            <w:r w:rsidRPr="002C2C96">
              <w:rPr>
                <w:rFonts w:cs="Calibri"/>
                <w:sz w:val="22"/>
                <w:szCs w:val="22"/>
                <w:lang w:val="en-AU" w:eastAsia="en-AU"/>
              </w:rPr>
              <w:t xml:space="preserve">Undertake </w:t>
            </w:r>
            <w:r w:rsidR="004D7808" w:rsidRPr="002C2C96">
              <w:rPr>
                <w:rFonts w:cs="Calibri"/>
                <w:sz w:val="22"/>
                <w:szCs w:val="22"/>
                <w:lang w:val="en-AU" w:eastAsia="en-AU"/>
              </w:rPr>
              <w:t>diplomatic</w:t>
            </w:r>
            <w:r w:rsidR="00811A78" w:rsidRPr="002C2C96">
              <w:rPr>
                <w:rFonts w:cs="Calibri"/>
                <w:sz w:val="22"/>
                <w:szCs w:val="22"/>
                <w:lang w:val="en-AU" w:eastAsia="en-AU"/>
              </w:rPr>
              <w:t xml:space="preserve"> and</w:t>
            </w:r>
            <w:r w:rsidR="004D7808" w:rsidRPr="002C2C96">
              <w:rPr>
                <w:rFonts w:cs="Calibri"/>
                <w:sz w:val="22"/>
                <w:szCs w:val="22"/>
                <w:lang w:val="en-AU" w:eastAsia="en-AU"/>
              </w:rPr>
              <w:t xml:space="preserve"> </w:t>
            </w:r>
            <w:r w:rsidR="00042BE4">
              <w:rPr>
                <w:rFonts w:cs="Calibri"/>
                <w:sz w:val="22"/>
                <w:szCs w:val="22"/>
                <w:lang w:val="en-AU" w:eastAsia="en-AU"/>
              </w:rPr>
              <w:t xml:space="preserve">where required, </w:t>
            </w:r>
            <w:r w:rsidR="004D7808" w:rsidRPr="002C2C96">
              <w:rPr>
                <w:rFonts w:cs="Calibri"/>
                <w:sz w:val="22"/>
                <w:szCs w:val="22"/>
                <w:lang w:val="en-AU" w:eastAsia="en-AU"/>
              </w:rPr>
              <w:t>operational liaison with FFA member</w:t>
            </w:r>
            <w:r w:rsidR="00811A78" w:rsidRPr="002C2C96">
              <w:rPr>
                <w:rFonts w:cs="Calibri"/>
                <w:sz w:val="22"/>
                <w:szCs w:val="22"/>
                <w:lang w:val="en-AU" w:eastAsia="en-AU"/>
              </w:rPr>
              <w:t xml:space="preserve"> </w:t>
            </w:r>
            <w:r w:rsidR="004E33A4" w:rsidRPr="002C2C96">
              <w:rPr>
                <w:rFonts w:cs="Calibri"/>
                <w:sz w:val="22"/>
                <w:szCs w:val="22"/>
                <w:lang w:val="en-AU" w:eastAsia="en-AU"/>
              </w:rPr>
              <w:t>authorities to</w:t>
            </w:r>
            <w:r w:rsidR="00495BFF" w:rsidRPr="002C2C96">
              <w:rPr>
                <w:rFonts w:cs="Calibri"/>
                <w:sz w:val="22"/>
                <w:szCs w:val="22"/>
                <w:lang w:val="en-AU" w:eastAsia="en-AU"/>
              </w:rPr>
              <w:t xml:space="preserve"> </w:t>
            </w:r>
            <w:r w:rsidR="004E33A4" w:rsidRPr="002C2C96">
              <w:rPr>
                <w:rFonts w:cs="Calibri"/>
                <w:sz w:val="22"/>
                <w:szCs w:val="22"/>
                <w:lang w:val="en-AU" w:eastAsia="en-AU"/>
              </w:rPr>
              <w:t>effectively discharge</w:t>
            </w:r>
            <w:r w:rsidR="0060356F" w:rsidRPr="002C2C96">
              <w:rPr>
                <w:rFonts w:cs="Calibri"/>
                <w:sz w:val="22"/>
                <w:szCs w:val="22"/>
                <w:lang w:val="en-AU" w:eastAsia="en-AU"/>
              </w:rPr>
              <w:t xml:space="preserve"> FFA’s responsibilities under the </w:t>
            </w:r>
            <w:r w:rsidR="00811A78" w:rsidRPr="002C2C96">
              <w:rPr>
                <w:rFonts w:cs="Calibri"/>
                <w:sz w:val="22"/>
                <w:szCs w:val="22"/>
                <w:lang w:val="en-AU" w:eastAsia="en-AU"/>
              </w:rPr>
              <w:t>AS</w:t>
            </w:r>
            <w:r w:rsidR="0060356F" w:rsidRPr="002C2C96">
              <w:rPr>
                <w:rFonts w:cs="Calibri"/>
                <w:sz w:val="22"/>
                <w:szCs w:val="22"/>
                <w:lang w:val="en-AU" w:eastAsia="en-AU"/>
              </w:rPr>
              <w:t xml:space="preserve"> programme</w:t>
            </w:r>
            <w:r w:rsidR="00495BFF" w:rsidRPr="002C2C96">
              <w:rPr>
                <w:rFonts w:cs="Calibri"/>
                <w:sz w:val="22"/>
                <w:szCs w:val="22"/>
                <w:lang w:val="en-AU" w:eastAsia="en-AU"/>
              </w:rPr>
              <w:t>.</w:t>
            </w:r>
            <w:r w:rsidR="0060356F" w:rsidRPr="002C2C96">
              <w:rPr>
                <w:rFonts w:cs="Calibri"/>
                <w:sz w:val="22"/>
                <w:szCs w:val="22"/>
                <w:lang w:val="en-AU" w:eastAsia="en-AU"/>
              </w:rPr>
              <w:t xml:space="preserve"> </w:t>
            </w:r>
          </w:p>
          <w:p w14:paraId="2AED4A5E" w14:textId="034758AE" w:rsidR="00637C26" w:rsidRPr="002C2C96" w:rsidRDefault="004D7808" w:rsidP="00637C26">
            <w:pPr>
              <w:numPr>
                <w:ilvl w:val="0"/>
                <w:numId w:val="1"/>
              </w:numPr>
              <w:ind w:left="357" w:hanging="357"/>
              <w:rPr>
                <w:rFonts w:cs="Calibri"/>
                <w:sz w:val="22"/>
                <w:szCs w:val="22"/>
                <w:lang w:val="en-AU" w:eastAsia="en-AU"/>
              </w:rPr>
            </w:pPr>
            <w:r w:rsidRPr="002C2C96">
              <w:rPr>
                <w:rFonts w:cs="Calibri"/>
                <w:sz w:val="22"/>
                <w:szCs w:val="22"/>
                <w:lang w:val="en-AU" w:eastAsia="en-AU"/>
              </w:rPr>
              <w:t xml:space="preserve">Ensure the necessary operational clearances </w:t>
            </w:r>
            <w:r w:rsidR="009F5F52" w:rsidRPr="002C2C96">
              <w:rPr>
                <w:rFonts w:cs="Calibri"/>
                <w:sz w:val="22"/>
                <w:szCs w:val="22"/>
                <w:lang w:val="en-AU" w:eastAsia="en-AU"/>
              </w:rPr>
              <w:t xml:space="preserve">in each country </w:t>
            </w:r>
            <w:r w:rsidRPr="002C2C96">
              <w:rPr>
                <w:rFonts w:cs="Calibri"/>
                <w:sz w:val="22"/>
                <w:szCs w:val="22"/>
                <w:lang w:val="en-AU" w:eastAsia="en-AU"/>
              </w:rPr>
              <w:t xml:space="preserve">are </w:t>
            </w:r>
            <w:r w:rsidR="009F5F52" w:rsidRPr="002C2C96">
              <w:rPr>
                <w:rFonts w:cs="Calibri"/>
                <w:sz w:val="22"/>
                <w:szCs w:val="22"/>
                <w:lang w:val="en-AU" w:eastAsia="en-AU"/>
              </w:rPr>
              <w:t xml:space="preserve">agreed, </w:t>
            </w:r>
            <w:r w:rsidRPr="002C2C96">
              <w:rPr>
                <w:rFonts w:cs="Calibri"/>
                <w:sz w:val="22"/>
                <w:szCs w:val="22"/>
                <w:lang w:val="en-AU" w:eastAsia="en-AU"/>
              </w:rPr>
              <w:t xml:space="preserve">understood and in place to support the timely planning, deployment and </w:t>
            </w:r>
            <w:r w:rsidR="00637C26" w:rsidRPr="002C2C96">
              <w:rPr>
                <w:rFonts w:cs="Calibri"/>
                <w:sz w:val="22"/>
                <w:szCs w:val="22"/>
                <w:lang w:val="en-AU" w:eastAsia="en-AU"/>
              </w:rPr>
              <w:t xml:space="preserve">control of </w:t>
            </w:r>
            <w:r w:rsidR="004E33A4" w:rsidRPr="002C2C96">
              <w:rPr>
                <w:rFonts w:cs="Calibri"/>
                <w:sz w:val="22"/>
                <w:szCs w:val="22"/>
                <w:lang w:val="en-AU" w:eastAsia="en-AU"/>
              </w:rPr>
              <w:t>the surveillance</w:t>
            </w:r>
            <w:r w:rsidR="00637C26" w:rsidRPr="002C2C96">
              <w:rPr>
                <w:rFonts w:cs="Calibri"/>
                <w:sz w:val="22"/>
                <w:szCs w:val="22"/>
                <w:lang w:val="en-AU" w:eastAsia="en-AU"/>
              </w:rPr>
              <w:t xml:space="preserve"> asset</w:t>
            </w:r>
            <w:r w:rsidRPr="002C2C96">
              <w:rPr>
                <w:rFonts w:cs="Calibri"/>
                <w:sz w:val="22"/>
                <w:szCs w:val="22"/>
                <w:lang w:val="en-AU" w:eastAsia="en-AU"/>
              </w:rPr>
              <w:t>s.</w:t>
            </w:r>
            <w:r w:rsidR="00637C26" w:rsidRPr="002C2C96">
              <w:rPr>
                <w:rFonts w:cs="Calibri"/>
                <w:sz w:val="22"/>
                <w:szCs w:val="22"/>
                <w:lang w:val="en-AU" w:eastAsia="en-AU"/>
              </w:rPr>
              <w:t xml:space="preserve"> </w:t>
            </w:r>
          </w:p>
          <w:p w14:paraId="56622D51" w14:textId="502AA2EB" w:rsidR="00811A78" w:rsidRPr="002C2C96" w:rsidRDefault="00811A78" w:rsidP="00637C26">
            <w:pPr>
              <w:numPr>
                <w:ilvl w:val="0"/>
                <w:numId w:val="1"/>
              </w:numPr>
              <w:ind w:left="357" w:hanging="357"/>
              <w:rPr>
                <w:rFonts w:cs="Calibri"/>
                <w:sz w:val="22"/>
                <w:szCs w:val="22"/>
                <w:lang w:val="en-AU" w:eastAsia="en-AU"/>
              </w:rPr>
            </w:pPr>
            <w:r w:rsidRPr="002C2C96">
              <w:rPr>
                <w:rFonts w:cs="Calibri"/>
                <w:sz w:val="22"/>
                <w:szCs w:val="22"/>
                <w:lang w:val="en-AU" w:eastAsia="en-AU"/>
              </w:rPr>
              <w:t>A</w:t>
            </w:r>
            <w:r w:rsidR="0060356F" w:rsidRPr="002C2C96">
              <w:rPr>
                <w:rFonts w:cs="Calibri"/>
                <w:sz w:val="22"/>
                <w:szCs w:val="22"/>
                <w:lang w:val="en-AU" w:eastAsia="en-AU"/>
              </w:rPr>
              <w:t xml:space="preserve">ssist other officers of FFA secretariat and member countries </w:t>
            </w:r>
            <w:r w:rsidRPr="002C2C96">
              <w:rPr>
                <w:rFonts w:cs="Calibri"/>
                <w:sz w:val="22"/>
                <w:szCs w:val="22"/>
                <w:lang w:val="en-AU" w:eastAsia="en-AU"/>
              </w:rPr>
              <w:t>to develop the annual AS workplan and agreed regional operating rules</w:t>
            </w:r>
          </w:p>
          <w:p w14:paraId="23018195" w14:textId="7AE32391" w:rsidR="0060356F" w:rsidRPr="002C2C96" w:rsidRDefault="00811A78" w:rsidP="00637C26">
            <w:pPr>
              <w:numPr>
                <w:ilvl w:val="0"/>
                <w:numId w:val="1"/>
              </w:numPr>
              <w:ind w:left="357" w:hanging="357"/>
              <w:rPr>
                <w:rFonts w:cs="Calibri"/>
                <w:sz w:val="22"/>
                <w:szCs w:val="22"/>
                <w:lang w:val="en-AU" w:eastAsia="en-AU"/>
              </w:rPr>
            </w:pPr>
            <w:r w:rsidRPr="002C2C96">
              <w:rPr>
                <w:rFonts w:cs="Calibri"/>
                <w:sz w:val="22"/>
                <w:szCs w:val="22"/>
                <w:lang w:val="en-AU" w:eastAsia="en-AU"/>
              </w:rPr>
              <w:t xml:space="preserve">Assist other FFA staff </w:t>
            </w:r>
            <w:r w:rsidR="0060356F" w:rsidRPr="002C2C96">
              <w:rPr>
                <w:rFonts w:cs="Calibri"/>
                <w:sz w:val="22"/>
                <w:szCs w:val="22"/>
                <w:lang w:val="en-AU" w:eastAsia="en-AU"/>
              </w:rPr>
              <w:t xml:space="preserve">to </w:t>
            </w:r>
            <w:r w:rsidR="00495BFF" w:rsidRPr="002C2C96">
              <w:rPr>
                <w:rFonts w:cs="Calibri"/>
                <w:sz w:val="22"/>
                <w:szCs w:val="22"/>
                <w:lang w:val="en-AU" w:eastAsia="en-AU"/>
              </w:rPr>
              <w:t xml:space="preserve">better </w:t>
            </w:r>
            <w:r w:rsidR="0060356F" w:rsidRPr="002C2C96">
              <w:rPr>
                <w:rFonts w:cs="Calibri"/>
                <w:sz w:val="22"/>
                <w:szCs w:val="22"/>
                <w:lang w:val="en-AU" w:eastAsia="en-AU"/>
              </w:rPr>
              <w:t xml:space="preserve">discharge their duties to ensure the smooth and efficient conduct of the </w:t>
            </w:r>
            <w:r w:rsidRPr="002C2C96">
              <w:rPr>
                <w:rFonts w:cs="Calibri"/>
                <w:sz w:val="22"/>
                <w:szCs w:val="22"/>
                <w:lang w:val="en-AU" w:eastAsia="en-AU"/>
              </w:rPr>
              <w:t xml:space="preserve">AS </w:t>
            </w:r>
            <w:r w:rsidR="0060356F" w:rsidRPr="002C2C96">
              <w:rPr>
                <w:rFonts w:cs="Calibri"/>
                <w:sz w:val="22"/>
                <w:szCs w:val="22"/>
                <w:lang w:val="en-AU" w:eastAsia="en-AU"/>
              </w:rPr>
              <w:t>programme.</w:t>
            </w:r>
          </w:p>
          <w:p w14:paraId="1774697F" w14:textId="427301C4" w:rsidR="0060356F" w:rsidRPr="002C2C96" w:rsidRDefault="008060FC" w:rsidP="00637C26">
            <w:pPr>
              <w:numPr>
                <w:ilvl w:val="0"/>
                <w:numId w:val="1"/>
              </w:numPr>
              <w:ind w:left="357" w:hanging="357"/>
              <w:rPr>
                <w:rFonts w:cs="Calibri"/>
                <w:sz w:val="22"/>
                <w:szCs w:val="22"/>
                <w:lang w:val="en-AU" w:eastAsia="en-AU"/>
              </w:rPr>
            </w:pPr>
            <w:r w:rsidRPr="002C2C96">
              <w:rPr>
                <w:rFonts w:cs="Calibri"/>
                <w:sz w:val="22"/>
                <w:szCs w:val="22"/>
                <w:lang w:val="en-AU" w:eastAsia="en-AU"/>
              </w:rPr>
              <w:t>Solve problems and r</w:t>
            </w:r>
            <w:r w:rsidR="004D7808" w:rsidRPr="002C2C96">
              <w:rPr>
                <w:rFonts w:cs="Calibri"/>
                <w:sz w:val="22"/>
                <w:szCs w:val="22"/>
                <w:lang w:val="en-AU" w:eastAsia="en-AU"/>
              </w:rPr>
              <w:t>espond to unforeseen requirements and developments</w:t>
            </w:r>
            <w:r w:rsidR="00CE71EE" w:rsidRPr="002C2C96">
              <w:rPr>
                <w:rFonts w:cs="Calibri"/>
                <w:sz w:val="22"/>
                <w:szCs w:val="22"/>
                <w:lang w:val="en-AU" w:eastAsia="en-AU"/>
              </w:rPr>
              <w:t xml:space="preserve"> relating to </w:t>
            </w:r>
            <w:r w:rsidR="00042BE4">
              <w:rPr>
                <w:rFonts w:cs="Calibri"/>
                <w:sz w:val="22"/>
                <w:szCs w:val="22"/>
                <w:lang w:val="en-AU" w:eastAsia="en-AU"/>
              </w:rPr>
              <w:t>the AS programme</w:t>
            </w:r>
            <w:r w:rsidR="00CE71EE" w:rsidRPr="002C2C96">
              <w:rPr>
                <w:rFonts w:cs="Calibri"/>
                <w:sz w:val="22"/>
                <w:szCs w:val="22"/>
                <w:lang w:val="en-AU" w:eastAsia="en-AU"/>
              </w:rPr>
              <w:t>.</w:t>
            </w:r>
            <w:r w:rsidR="0060356F" w:rsidRPr="002C2C96">
              <w:rPr>
                <w:rFonts w:cs="Calibri"/>
                <w:sz w:val="22"/>
                <w:szCs w:val="22"/>
                <w:lang w:val="en-AU" w:eastAsia="en-AU"/>
              </w:rPr>
              <w:t xml:space="preserve"> </w:t>
            </w:r>
          </w:p>
          <w:p w14:paraId="6E1CBC41" w14:textId="03E15FCC" w:rsidR="004D7808" w:rsidRPr="002C2C96" w:rsidRDefault="0060356F" w:rsidP="00637C26">
            <w:pPr>
              <w:numPr>
                <w:ilvl w:val="0"/>
                <w:numId w:val="1"/>
              </w:numPr>
              <w:ind w:left="357" w:hanging="357"/>
              <w:rPr>
                <w:rFonts w:cs="Calibri"/>
                <w:sz w:val="22"/>
                <w:szCs w:val="22"/>
                <w:lang w:val="en-AU" w:eastAsia="en-AU"/>
              </w:rPr>
            </w:pPr>
            <w:r w:rsidRPr="002C2C96">
              <w:rPr>
                <w:rFonts w:cs="Calibri"/>
                <w:sz w:val="22"/>
                <w:szCs w:val="22"/>
                <w:lang w:val="en-AU" w:eastAsia="en-AU"/>
              </w:rPr>
              <w:t xml:space="preserve">Advise the air service provider and other stakeholder groups in their interactions with governmental agencies required for the smooth operation of the regional </w:t>
            </w:r>
            <w:r w:rsidR="00797EA1" w:rsidRPr="002C2C96">
              <w:rPr>
                <w:rFonts w:cs="Calibri"/>
                <w:sz w:val="22"/>
                <w:szCs w:val="22"/>
                <w:lang w:val="en-AU" w:eastAsia="en-AU"/>
              </w:rPr>
              <w:t>AS</w:t>
            </w:r>
            <w:r w:rsidRPr="002C2C96">
              <w:rPr>
                <w:rFonts w:cs="Calibri"/>
                <w:sz w:val="22"/>
                <w:szCs w:val="22"/>
                <w:lang w:val="en-AU" w:eastAsia="en-AU"/>
              </w:rPr>
              <w:t xml:space="preserve"> programme.</w:t>
            </w:r>
          </w:p>
          <w:p w14:paraId="28059697" w14:textId="5CAC9F0A" w:rsidR="00495BFF" w:rsidRPr="002C2C96" w:rsidRDefault="00495BFF" w:rsidP="00637C26">
            <w:pPr>
              <w:numPr>
                <w:ilvl w:val="0"/>
                <w:numId w:val="1"/>
              </w:numPr>
              <w:ind w:left="357" w:hanging="357"/>
              <w:rPr>
                <w:rFonts w:cs="Calibri"/>
                <w:sz w:val="22"/>
                <w:szCs w:val="22"/>
                <w:lang w:val="en-AU" w:eastAsia="en-AU"/>
              </w:rPr>
            </w:pPr>
            <w:r w:rsidRPr="002C2C96">
              <w:rPr>
                <w:rFonts w:cs="Calibri"/>
                <w:sz w:val="22"/>
                <w:szCs w:val="22"/>
                <w:lang w:val="en-AU" w:eastAsia="en-AU"/>
              </w:rPr>
              <w:t xml:space="preserve">Monitor </w:t>
            </w:r>
            <w:r w:rsidR="004E33A4" w:rsidRPr="002C2C96">
              <w:rPr>
                <w:rFonts w:cs="Calibri"/>
                <w:sz w:val="22"/>
                <w:szCs w:val="22"/>
                <w:lang w:val="en-AU" w:eastAsia="en-AU"/>
              </w:rPr>
              <w:t>compliance by</w:t>
            </w:r>
            <w:r w:rsidR="00042BE4">
              <w:rPr>
                <w:rFonts w:cs="Calibri"/>
                <w:sz w:val="22"/>
                <w:szCs w:val="22"/>
                <w:lang w:val="en-AU" w:eastAsia="en-AU"/>
              </w:rPr>
              <w:t xml:space="preserve"> </w:t>
            </w:r>
            <w:r w:rsidRPr="002C2C96">
              <w:rPr>
                <w:rFonts w:cs="Calibri"/>
                <w:sz w:val="22"/>
                <w:szCs w:val="22"/>
                <w:lang w:val="en-AU" w:eastAsia="en-AU"/>
              </w:rPr>
              <w:t xml:space="preserve">all </w:t>
            </w:r>
            <w:r w:rsidR="00797EA1" w:rsidRPr="002C2C96">
              <w:rPr>
                <w:rFonts w:cs="Calibri"/>
                <w:sz w:val="22"/>
                <w:szCs w:val="22"/>
                <w:lang w:val="en-AU" w:eastAsia="en-AU"/>
              </w:rPr>
              <w:t>AS</w:t>
            </w:r>
            <w:r w:rsidRPr="002C2C96">
              <w:rPr>
                <w:rFonts w:cs="Calibri"/>
                <w:sz w:val="22"/>
                <w:szCs w:val="22"/>
                <w:lang w:val="en-AU" w:eastAsia="en-AU"/>
              </w:rPr>
              <w:t xml:space="preserve"> programme participants with the applicable FFA data sharing </w:t>
            </w:r>
            <w:r w:rsidR="00042BE4">
              <w:rPr>
                <w:rFonts w:cs="Calibri"/>
                <w:sz w:val="22"/>
                <w:szCs w:val="22"/>
                <w:lang w:val="en-AU" w:eastAsia="en-AU"/>
              </w:rPr>
              <w:t xml:space="preserve">in accordance with </w:t>
            </w:r>
            <w:r w:rsidR="004E33A4">
              <w:rPr>
                <w:rFonts w:cs="Calibri"/>
                <w:sz w:val="22"/>
                <w:szCs w:val="22"/>
                <w:lang w:val="en-AU" w:eastAsia="en-AU"/>
              </w:rPr>
              <w:t xml:space="preserve">the </w:t>
            </w:r>
            <w:r w:rsidR="004E33A4" w:rsidRPr="002C2C96">
              <w:rPr>
                <w:rFonts w:cs="Calibri"/>
                <w:sz w:val="22"/>
                <w:szCs w:val="22"/>
                <w:lang w:val="en-AU" w:eastAsia="en-AU"/>
              </w:rPr>
              <w:t>ISMS</w:t>
            </w:r>
            <w:r w:rsidR="00797EA1" w:rsidRPr="002C2C96">
              <w:rPr>
                <w:rFonts w:cs="Calibri"/>
                <w:sz w:val="22"/>
                <w:szCs w:val="22"/>
                <w:lang w:val="en-AU" w:eastAsia="en-AU"/>
              </w:rPr>
              <w:t xml:space="preserve"> </w:t>
            </w:r>
            <w:r w:rsidR="00042BE4">
              <w:rPr>
                <w:rFonts w:cs="Calibri"/>
                <w:sz w:val="22"/>
                <w:szCs w:val="22"/>
                <w:lang w:val="en-AU" w:eastAsia="en-AU"/>
              </w:rPr>
              <w:t>policy.</w:t>
            </w:r>
          </w:p>
          <w:p w14:paraId="0D162C35" w14:textId="4113F457" w:rsidR="00637C26" w:rsidRPr="002C2C96" w:rsidRDefault="00637C26" w:rsidP="00637C26">
            <w:pPr>
              <w:numPr>
                <w:ilvl w:val="0"/>
                <w:numId w:val="1"/>
              </w:numPr>
              <w:ind w:left="357" w:hanging="357"/>
              <w:rPr>
                <w:rFonts w:cs="Calibri"/>
                <w:sz w:val="22"/>
                <w:szCs w:val="22"/>
                <w:lang w:val="en-AU" w:eastAsia="en-AU"/>
              </w:rPr>
            </w:pPr>
            <w:r w:rsidRPr="002C2C96">
              <w:rPr>
                <w:rFonts w:cs="Calibri"/>
                <w:sz w:val="22"/>
                <w:szCs w:val="22"/>
                <w:lang w:val="en-AU" w:eastAsia="en-AU"/>
              </w:rPr>
              <w:t>Develop robust network</w:t>
            </w:r>
            <w:r w:rsidR="004D7808" w:rsidRPr="002C2C96">
              <w:rPr>
                <w:rFonts w:cs="Calibri"/>
                <w:sz w:val="22"/>
                <w:szCs w:val="22"/>
                <w:lang w:val="en-AU" w:eastAsia="en-AU"/>
              </w:rPr>
              <w:t>s</w:t>
            </w:r>
            <w:r w:rsidRPr="002C2C96">
              <w:rPr>
                <w:rFonts w:cs="Calibri"/>
                <w:sz w:val="22"/>
                <w:szCs w:val="22"/>
                <w:lang w:val="en-AU" w:eastAsia="en-AU"/>
              </w:rPr>
              <w:t xml:space="preserve"> and maintain effective relationships with FFA member surveillance authorities on use of aerial surveillance asset</w:t>
            </w:r>
            <w:r w:rsidR="004D7808" w:rsidRPr="002C2C96">
              <w:rPr>
                <w:rFonts w:cs="Calibri"/>
                <w:sz w:val="22"/>
                <w:szCs w:val="22"/>
                <w:lang w:val="en-AU" w:eastAsia="en-AU"/>
              </w:rPr>
              <w:t>, including visits to member countries as required.</w:t>
            </w:r>
          </w:p>
          <w:p w14:paraId="26AAA0BB" w14:textId="02EF0CE8" w:rsidR="006E6A41" w:rsidRPr="002C2C96" w:rsidRDefault="004D7808" w:rsidP="00637C26">
            <w:pPr>
              <w:numPr>
                <w:ilvl w:val="0"/>
                <w:numId w:val="1"/>
              </w:numPr>
              <w:ind w:left="357" w:hanging="357"/>
              <w:rPr>
                <w:rFonts w:cs="Calibri"/>
                <w:sz w:val="22"/>
                <w:szCs w:val="22"/>
                <w:lang w:val="en-AU" w:eastAsia="en-AU"/>
              </w:rPr>
            </w:pPr>
            <w:r w:rsidRPr="002C2C96">
              <w:rPr>
                <w:rFonts w:cs="Calibri"/>
                <w:sz w:val="22"/>
                <w:szCs w:val="22"/>
                <w:lang w:val="en-AU" w:eastAsia="en-AU"/>
              </w:rPr>
              <w:t>Oversight and contribute to p</w:t>
            </w:r>
            <w:r w:rsidR="006E6A41" w:rsidRPr="002C2C96">
              <w:rPr>
                <w:rFonts w:cs="Calibri"/>
                <w:sz w:val="22"/>
                <w:szCs w:val="22"/>
                <w:lang w:val="en-AU" w:eastAsia="en-AU"/>
              </w:rPr>
              <w:t>roducing key reports on operational and intelligence results</w:t>
            </w:r>
            <w:r w:rsidRPr="002C2C96">
              <w:rPr>
                <w:rFonts w:cs="Calibri"/>
                <w:sz w:val="22"/>
                <w:szCs w:val="22"/>
                <w:lang w:val="en-AU" w:eastAsia="en-AU"/>
              </w:rPr>
              <w:t>, including the development of an effective Monitoring and Evaluation Framework for the project and a Risk Management process.</w:t>
            </w:r>
          </w:p>
          <w:p w14:paraId="7BC4D2CA" w14:textId="6C59CCE8" w:rsidR="00637C26" w:rsidRPr="002C2C96" w:rsidRDefault="00797EA1" w:rsidP="00637C26">
            <w:pPr>
              <w:numPr>
                <w:ilvl w:val="0"/>
                <w:numId w:val="1"/>
              </w:numPr>
              <w:ind w:left="357" w:hanging="357"/>
              <w:rPr>
                <w:rFonts w:cs="Calibri"/>
                <w:sz w:val="22"/>
                <w:szCs w:val="22"/>
                <w:lang w:val="en-AU" w:eastAsia="en-AU"/>
              </w:rPr>
            </w:pPr>
            <w:r w:rsidRPr="002C2C96">
              <w:rPr>
                <w:rFonts w:cs="Calibri"/>
                <w:sz w:val="22"/>
                <w:szCs w:val="22"/>
                <w:lang w:val="en-AU" w:eastAsia="en-AU"/>
              </w:rPr>
              <w:t xml:space="preserve">In consultation with beneficiary members, periodically </w:t>
            </w:r>
            <w:r w:rsidR="004D7808" w:rsidRPr="002C2C96">
              <w:rPr>
                <w:rFonts w:cs="Calibri"/>
                <w:sz w:val="22"/>
                <w:szCs w:val="22"/>
                <w:lang w:val="en-AU" w:eastAsia="en-AU"/>
              </w:rPr>
              <w:t xml:space="preserve">review </w:t>
            </w:r>
            <w:r w:rsidRPr="002C2C96">
              <w:rPr>
                <w:rFonts w:cs="Calibri"/>
                <w:sz w:val="22"/>
                <w:szCs w:val="22"/>
                <w:lang w:val="en-AU" w:eastAsia="en-AU"/>
              </w:rPr>
              <w:t xml:space="preserve">national MOUs </w:t>
            </w:r>
            <w:r w:rsidR="004D7808" w:rsidRPr="002C2C96">
              <w:rPr>
                <w:rFonts w:cs="Calibri"/>
                <w:sz w:val="22"/>
                <w:szCs w:val="22"/>
                <w:lang w:val="en-AU" w:eastAsia="en-AU"/>
              </w:rPr>
              <w:t>Standard</w:t>
            </w:r>
            <w:r w:rsidR="00637C26" w:rsidRPr="002C2C96">
              <w:rPr>
                <w:rFonts w:cs="Calibri"/>
                <w:sz w:val="22"/>
                <w:szCs w:val="22"/>
                <w:lang w:val="en-AU" w:eastAsia="en-AU"/>
              </w:rPr>
              <w:t xml:space="preserve"> Operating Procedures </w:t>
            </w:r>
            <w:r w:rsidR="004D7808" w:rsidRPr="002C2C96">
              <w:rPr>
                <w:rFonts w:cs="Calibri"/>
                <w:sz w:val="22"/>
                <w:szCs w:val="22"/>
                <w:lang w:val="en-AU" w:eastAsia="en-AU"/>
              </w:rPr>
              <w:t xml:space="preserve">and </w:t>
            </w:r>
            <w:r w:rsidRPr="002C2C96">
              <w:rPr>
                <w:rFonts w:cs="Calibri"/>
                <w:sz w:val="22"/>
                <w:szCs w:val="22"/>
                <w:lang w:val="en-AU" w:eastAsia="en-AU"/>
              </w:rPr>
              <w:t xml:space="preserve">agree </w:t>
            </w:r>
            <w:r w:rsidR="004D7808" w:rsidRPr="002C2C96">
              <w:rPr>
                <w:rFonts w:cs="Calibri"/>
                <w:sz w:val="22"/>
                <w:szCs w:val="22"/>
                <w:lang w:val="en-AU" w:eastAsia="en-AU"/>
              </w:rPr>
              <w:t>enhancements as required.</w:t>
            </w:r>
          </w:p>
          <w:p w14:paraId="39AB8FB3" w14:textId="6B7AD657" w:rsidR="00042BE4" w:rsidRDefault="004D7808" w:rsidP="00042BE4">
            <w:pPr>
              <w:numPr>
                <w:ilvl w:val="0"/>
                <w:numId w:val="1"/>
              </w:numPr>
              <w:ind w:left="357" w:hanging="357"/>
              <w:rPr>
                <w:rFonts w:cs="Calibri"/>
                <w:sz w:val="22"/>
                <w:szCs w:val="22"/>
                <w:lang w:val="en-AU" w:eastAsia="en-AU"/>
              </w:rPr>
            </w:pPr>
            <w:r w:rsidRPr="002C2C96">
              <w:rPr>
                <w:rFonts w:cs="Calibri"/>
                <w:sz w:val="22"/>
                <w:szCs w:val="22"/>
                <w:lang w:val="en-AU" w:eastAsia="en-AU"/>
              </w:rPr>
              <w:t xml:space="preserve">Work </w:t>
            </w:r>
            <w:r w:rsidR="007950C9" w:rsidRPr="002C2C96">
              <w:rPr>
                <w:rFonts w:cs="Calibri"/>
                <w:sz w:val="22"/>
                <w:szCs w:val="22"/>
                <w:lang w:val="en-AU" w:eastAsia="en-AU"/>
              </w:rPr>
              <w:t xml:space="preserve">with </w:t>
            </w:r>
            <w:r w:rsidRPr="002C2C96">
              <w:rPr>
                <w:rFonts w:cs="Calibri"/>
                <w:sz w:val="22"/>
                <w:szCs w:val="22"/>
                <w:lang w:val="en-AU" w:eastAsia="en-AU"/>
              </w:rPr>
              <w:t xml:space="preserve">other units within the FFA </w:t>
            </w:r>
            <w:r w:rsidR="007950C9" w:rsidRPr="002C2C96">
              <w:rPr>
                <w:rFonts w:cs="Calibri"/>
                <w:sz w:val="22"/>
                <w:szCs w:val="22"/>
                <w:lang w:val="en-AU" w:eastAsia="en-AU"/>
              </w:rPr>
              <w:t xml:space="preserve">to align aerial surveillance with the FFA </w:t>
            </w:r>
            <w:r w:rsidRPr="002C2C96">
              <w:rPr>
                <w:rFonts w:cs="Calibri"/>
                <w:sz w:val="22"/>
                <w:szCs w:val="22"/>
                <w:lang w:val="en-AU" w:eastAsia="en-AU"/>
              </w:rPr>
              <w:t xml:space="preserve">Management and </w:t>
            </w:r>
            <w:r w:rsidR="007950C9" w:rsidRPr="002C2C96">
              <w:rPr>
                <w:rFonts w:cs="Calibri"/>
                <w:sz w:val="22"/>
                <w:szCs w:val="22"/>
                <w:lang w:val="en-AU" w:eastAsia="en-AU"/>
              </w:rPr>
              <w:t xml:space="preserve">Operations </w:t>
            </w:r>
            <w:r w:rsidRPr="002C2C96">
              <w:rPr>
                <w:rFonts w:cs="Calibri"/>
                <w:sz w:val="22"/>
                <w:szCs w:val="22"/>
                <w:lang w:val="en-AU" w:eastAsia="en-AU"/>
              </w:rPr>
              <w:t>programmes and policies.</w:t>
            </w:r>
          </w:p>
          <w:p w14:paraId="0E5BA277" w14:textId="77777777" w:rsidR="00042BE4" w:rsidRDefault="00042BE4" w:rsidP="00042BE4">
            <w:pPr>
              <w:numPr>
                <w:ilvl w:val="0"/>
                <w:numId w:val="1"/>
              </w:numPr>
              <w:ind w:left="357" w:hanging="357"/>
              <w:rPr>
                <w:rFonts w:cs="Calibri"/>
                <w:sz w:val="20"/>
                <w:szCs w:val="20"/>
                <w:lang w:val="en-AU" w:eastAsia="en-AU"/>
              </w:rPr>
            </w:pPr>
            <w:r>
              <w:rPr>
                <w:rFonts w:cs="Calibri"/>
                <w:sz w:val="20"/>
                <w:szCs w:val="20"/>
                <w:lang w:val="en-AU" w:eastAsia="en-AU"/>
              </w:rPr>
              <w:t>Responsible for any FFA report obligations under the FFA and ADOD MOU</w:t>
            </w:r>
          </w:p>
          <w:p w14:paraId="627DC782" w14:textId="77F002B5" w:rsidR="00042BE4" w:rsidRPr="00BA6B79" w:rsidRDefault="00042BE4" w:rsidP="004E33A4">
            <w:pPr>
              <w:numPr>
                <w:ilvl w:val="0"/>
                <w:numId w:val="1"/>
              </w:numPr>
              <w:ind w:left="357" w:hanging="357"/>
              <w:rPr>
                <w:rFonts w:cs="Calibri"/>
                <w:sz w:val="22"/>
                <w:szCs w:val="22"/>
                <w:lang w:val="en-AU" w:eastAsia="en-AU"/>
              </w:rPr>
            </w:pPr>
            <w:r w:rsidRPr="004E33A4">
              <w:rPr>
                <w:rFonts w:cs="Calibri"/>
                <w:sz w:val="22"/>
                <w:szCs w:val="22"/>
                <w:lang w:val="en-AU" w:eastAsia="en-AU"/>
              </w:rPr>
              <w:t>Responsible for reporting back to Members on the effectiveness and the efficiency of the AS programme during the annual MCS working group meeting.</w:t>
            </w:r>
          </w:p>
          <w:p w14:paraId="7AE4F79A" w14:textId="29716ADE" w:rsidR="00E4280B" w:rsidRPr="002C2C96" w:rsidRDefault="00E4280B" w:rsidP="002C2C96">
            <w:pPr>
              <w:rPr>
                <w:rFonts w:cs="Calibri"/>
                <w:sz w:val="22"/>
                <w:szCs w:val="22"/>
                <w:lang w:val="en-AU" w:eastAsia="en-AU"/>
              </w:rPr>
            </w:pPr>
          </w:p>
        </w:tc>
      </w:tr>
    </w:tbl>
    <w:p w14:paraId="23357754" w14:textId="77777777" w:rsidR="00E64A82" w:rsidRPr="00025294" w:rsidRDefault="00E64A82" w:rsidP="00E64A82">
      <w:pPr>
        <w:rPr>
          <w:rFonts w:ascii="Calibri" w:hAnsi="Calibri" w:cs="Calibri"/>
          <w:sz w:val="20"/>
          <w:szCs w:val="20"/>
          <w:lang w:val="en-AU" w:eastAsia="en-AU"/>
        </w:rPr>
      </w:pPr>
    </w:p>
    <w:p w14:paraId="552FA43C" w14:textId="77777777" w:rsidR="00E64A82" w:rsidRPr="002C2C96" w:rsidRDefault="00E64A82" w:rsidP="00E64A82">
      <w:pPr>
        <w:rPr>
          <w:sz w:val="22"/>
          <w:szCs w:val="22"/>
          <w:lang w:val="en-AU" w:eastAsia="en-AU"/>
        </w:rPr>
      </w:pPr>
      <w:r w:rsidRPr="002C2C96">
        <w:rPr>
          <w:sz w:val="22"/>
          <w:szCs w:val="22"/>
          <w:lang w:val="en-AU" w:eastAsia="en-AU"/>
        </w:rPr>
        <w:t>The performance requirements of the Key Result Areas are broadly described below;</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082"/>
      </w:tblGrid>
      <w:tr w:rsidR="00E64A82" w:rsidRPr="00F93FD2" w14:paraId="04A9E91E" w14:textId="77777777" w:rsidTr="00476387">
        <w:trPr>
          <w:tblHeader/>
        </w:trPr>
        <w:tc>
          <w:tcPr>
            <w:tcW w:w="4390" w:type="dxa"/>
            <w:tcBorders>
              <w:top w:val="single" w:sz="4" w:space="0" w:color="auto"/>
              <w:left w:val="single" w:sz="4" w:space="0" w:color="auto"/>
              <w:bottom w:val="single" w:sz="4" w:space="0" w:color="auto"/>
              <w:right w:val="single" w:sz="4" w:space="0" w:color="auto"/>
            </w:tcBorders>
            <w:hideMark/>
          </w:tcPr>
          <w:p w14:paraId="1FBC8005" w14:textId="77777777" w:rsidR="00E64A82" w:rsidRPr="00C26E39" w:rsidRDefault="00E64A82" w:rsidP="00FB4E01">
            <w:pPr>
              <w:keepNext/>
              <w:spacing w:before="240" w:after="60"/>
              <w:outlineLvl w:val="1"/>
              <w:rPr>
                <w:b/>
                <w:bCs/>
                <w:iCs/>
                <w:sz w:val="22"/>
                <w:szCs w:val="22"/>
              </w:rPr>
            </w:pPr>
            <w:r w:rsidRPr="00C26E39">
              <w:rPr>
                <w:b/>
                <w:bCs/>
                <w:iCs/>
                <w:sz w:val="22"/>
                <w:szCs w:val="22"/>
                <w:lang w:val="en-AU" w:eastAsia="en-AU"/>
              </w:rPr>
              <w:t>is accountable for</w:t>
            </w:r>
          </w:p>
        </w:tc>
        <w:tc>
          <w:tcPr>
            <w:tcW w:w="4082" w:type="dxa"/>
            <w:tcBorders>
              <w:top w:val="single" w:sz="4" w:space="0" w:color="auto"/>
              <w:left w:val="single" w:sz="4" w:space="0" w:color="auto"/>
              <w:bottom w:val="single" w:sz="4" w:space="0" w:color="auto"/>
              <w:right w:val="single" w:sz="4" w:space="0" w:color="auto"/>
            </w:tcBorders>
            <w:hideMark/>
          </w:tcPr>
          <w:p w14:paraId="1D87FAB6" w14:textId="77777777" w:rsidR="00E64A82" w:rsidRPr="00C26E39" w:rsidRDefault="00E64A82" w:rsidP="00FB4E01">
            <w:pPr>
              <w:keepNext/>
              <w:spacing w:before="240" w:after="60"/>
              <w:outlineLvl w:val="1"/>
              <w:rPr>
                <w:b/>
                <w:bCs/>
                <w:iCs/>
                <w:sz w:val="22"/>
                <w:szCs w:val="22"/>
                <w:lang w:val="en-AU" w:eastAsia="en-AU"/>
              </w:rPr>
            </w:pPr>
            <w:r w:rsidRPr="00C26E39">
              <w:rPr>
                <w:b/>
                <w:bCs/>
                <w:iCs/>
                <w:sz w:val="22"/>
                <w:szCs w:val="22"/>
                <w:lang w:val="en-AU" w:eastAsia="en-AU"/>
              </w:rPr>
              <w:t>and is successful when</w:t>
            </w:r>
          </w:p>
        </w:tc>
      </w:tr>
      <w:tr w:rsidR="00E64A82" w:rsidRPr="00F93FD2" w14:paraId="11E01298" w14:textId="77777777" w:rsidTr="00476387">
        <w:tc>
          <w:tcPr>
            <w:tcW w:w="4390" w:type="dxa"/>
            <w:tcBorders>
              <w:top w:val="single" w:sz="4" w:space="0" w:color="auto"/>
              <w:left w:val="single" w:sz="4" w:space="0" w:color="auto"/>
              <w:bottom w:val="single" w:sz="4" w:space="0" w:color="auto"/>
              <w:right w:val="single" w:sz="4" w:space="0" w:color="auto"/>
            </w:tcBorders>
          </w:tcPr>
          <w:p w14:paraId="0560E4F1" w14:textId="24588AAD" w:rsidR="00632FFF" w:rsidRPr="00C26E39" w:rsidRDefault="00632FFF" w:rsidP="004C40C4">
            <w:pPr>
              <w:pStyle w:val="ListParagraph"/>
              <w:numPr>
                <w:ilvl w:val="0"/>
                <w:numId w:val="10"/>
              </w:numPr>
              <w:rPr>
                <w:sz w:val="22"/>
                <w:szCs w:val="22"/>
                <w:lang w:val="en-AU" w:eastAsia="en-AU"/>
              </w:rPr>
            </w:pPr>
            <w:r w:rsidRPr="00C26E39">
              <w:rPr>
                <w:b/>
                <w:bCs/>
                <w:sz w:val="22"/>
                <w:szCs w:val="22"/>
                <w:lang w:val="en-AU" w:eastAsia="en-AU"/>
              </w:rPr>
              <w:t xml:space="preserve">Executing operational control of </w:t>
            </w:r>
            <w:r w:rsidR="00495BFF" w:rsidRPr="00C26E39">
              <w:rPr>
                <w:b/>
                <w:bCs/>
                <w:sz w:val="22"/>
                <w:szCs w:val="22"/>
                <w:lang w:val="en-AU" w:eastAsia="en-AU"/>
              </w:rPr>
              <w:t xml:space="preserve">the governmental engagement and approval component of </w:t>
            </w:r>
            <w:r w:rsidRPr="00C26E39">
              <w:rPr>
                <w:b/>
                <w:bCs/>
                <w:sz w:val="22"/>
                <w:szCs w:val="22"/>
                <w:lang w:val="en-AU" w:eastAsia="en-AU"/>
              </w:rPr>
              <w:t xml:space="preserve">the FFA Surveillance </w:t>
            </w:r>
            <w:r w:rsidR="00495BFF" w:rsidRPr="00C26E39">
              <w:rPr>
                <w:b/>
                <w:bCs/>
                <w:sz w:val="22"/>
                <w:szCs w:val="22"/>
                <w:lang w:val="en-AU" w:eastAsia="en-AU"/>
              </w:rPr>
              <w:t>programme</w:t>
            </w:r>
          </w:p>
          <w:p w14:paraId="0AB26AD9" w14:textId="7006A329" w:rsidR="00101EAD" w:rsidRPr="00C26E39" w:rsidRDefault="00495BFF" w:rsidP="00C35D2D">
            <w:pPr>
              <w:pStyle w:val="ListParagraph"/>
              <w:numPr>
                <w:ilvl w:val="0"/>
                <w:numId w:val="11"/>
              </w:numPr>
              <w:rPr>
                <w:sz w:val="22"/>
                <w:szCs w:val="22"/>
                <w:lang w:val="en-AU" w:eastAsia="en-AU"/>
              </w:rPr>
            </w:pPr>
            <w:r w:rsidRPr="00C26E39">
              <w:rPr>
                <w:sz w:val="22"/>
                <w:szCs w:val="22"/>
                <w:lang w:val="en-AU" w:eastAsia="en-AU"/>
              </w:rPr>
              <w:t xml:space="preserve">Developing a uniform regional entry and operating template </w:t>
            </w:r>
          </w:p>
          <w:p w14:paraId="3CB6677B" w14:textId="52B41374" w:rsidR="00101EAD" w:rsidRPr="00C26E39" w:rsidRDefault="00101EAD" w:rsidP="00C35D2D">
            <w:pPr>
              <w:pStyle w:val="ListParagraph"/>
              <w:numPr>
                <w:ilvl w:val="0"/>
                <w:numId w:val="11"/>
              </w:numPr>
              <w:rPr>
                <w:sz w:val="22"/>
                <w:szCs w:val="22"/>
                <w:lang w:val="en-AU" w:eastAsia="en-AU"/>
              </w:rPr>
            </w:pPr>
            <w:r w:rsidRPr="00C26E39">
              <w:rPr>
                <w:sz w:val="22"/>
                <w:szCs w:val="22"/>
                <w:lang w:val="en-AU" w:eastAsia="en-AU"/>
              </w:rPr>
              <w:t xml:space="preserve">Establishing </w:t>
            </w:r>
            <w:r w:rsidR="00BA6B79">
              <w:rPr>
                <w:sz w:val="22"/>
                <w:szCs w:val="22"/>
                <w:lang w:val="en-AU" w:eastAsia="en-AU"/>
              </w:rPr>
              <w:t xml:space="preserve">new </w:t>
            </w:r>
            <w:r w:rsidRPr="00C26E39">
              <w:rPr>
                <w:sz w:val="22"/>
                <w:szCs w:val="22"/>
                <w:lang w:val="en-AU" w:eastAsia="en-AU"/>
              </w:rPr>
              <w:t xml:space="preserve">MOUs </w:t>
            </w:r>
            <w:r w:rsidR="00BA6B79">
              <w:rPr>
                <w:sz w:val="22"/>
                <w:szCs w:val="22"/>
                <w:lang w:val="en-AU" w:eastAsia="en-AU"/>
              </w:rPr>
              <w:t>and review</w:t>
            </w:r>
            <w:r w:rsidR="00B54521">
              <w:rPr>
                <w:sz w:val="22"/>
                <w:szCs w:val="22"/>
                <w:lang w:val="en-AU" w:eastAsia="en-AU"/>
              </w:rPr>
              <w:t>ing</w:t>
            </w:r>
            <w:r w:rsidR="00BA6B79">
              <w:rPr>
                <w:sz w:val="22"/>
                <w:szCs w:val="22"/>
                <w:lang w:val="en-AU" w:eastAsia="en-AU"/>
              </w:rPr>
              <w:t xml:space="preserve"> existing MOUs </w:t>
            </w:r>
            <w:r w:rsidRPr="00C26E39">
              <w:rPr>
                <w:sz w:val="22"/>
                <w:szCs w:val="22"/>
                <w:lang w:val="en-AU" w:eastAsia="en-AU"/>
              </w:rPr>
              <w:t>for uniform entry and operating T&amp;C with each member government.</w:t>
            </w:r>
          </w:p>
          <w:p w14:paraId="597C6497" w14:textId="0444C111" w:rsidR="008060FC" w:rsidRPr="00C26E39" w:rsidRDefault="008060FC" w:rsidP="00C35D2D">
            <w:pPr>
              <w:pStyle w:val="ListParagraph"/>
              <w:numPr>
                <w:ilvl w:val="0"/>
                <w:numId w:val="11"/>
              </w:numPr>
              <w:rPr>
                <w:sz w:val="22"/>
                <w:szCs w:val="22"/>
                <w:lang w:val="en-AU" w:eastAsia="en-AU"/>
              </w:rPr>
            </w:pPr>
            <w:r w:rsidRPr="00C26E39">
              <w:rPr>
                <w:sz w:val="22"/>
                <w:szCs w:val="22"/>
                <w:lang w:val="en-AU" w:eastAsia="en-AU"/>
              </w:rPr>
              <w:lastRenderedPageBreak/>
              <w:t xml:space="preserve">Ensuring </w:t>
            </w:r>
            <w:r w:rsidR="00BA6B79">
              <w:rPr>
                <w:sz w:val="22"/>
                <w:szCs w:val="22"/>
                <w:lang w:val="en-AU" w:eastAsia="en-AU"/>
              </w:rPr>
              <w:t>aircraft operati</w:t>
            </w:r>
            <w:r w:rsidR="00B54521">
              <w:rPr>
                <w:sz w:val="22"/>
                <w:szCs w:val="22"/>
                <w:lang w:val="en-AU" w:eastAsia="en-AU"/>
              </w:rPr>
              <w:t>ng</w:t>
            </w:r>
            <w:r w:rsidR="00BA6B79">
              <w:rPr>
                <w:sz w:val="22"/>
                <w:szCs w:val="22"/>
                <w:lang w:val="en-AU" w:eastAsia="en-AU"/>
              </w:rPr>
              <w:t xml:space="preserve"> </w:t>
            </w:r>
            <w:r w:rsidRPr="00C26E39">
              <w:rPr>
                <w:sz w:val="22"/>
                <w:szCs w:val="22"/>
                <w:lang w:val="en-AU" w:eastAsia="en-AU"/>
              </w:rPr>
              <w:t xml:space="preserve">clearances are planned and acquired in timely fashion </w:t>
            </w:r>
          </w:p>
          <w:p w14:paraId="058E7159" w14:textId="79023BA8" w:rsidR="008060FC" w:rsidRPr="00C26E39" w:rsidRDefault="008060FC" w:rsidP="00C35D2D">
            <w:pPr>
              <w:pStyle w:val="ListParagraph"/>
              <w:numPr>
                <w:ilvl w:val="0"/>
                <w:numId w:val="11"/>
              </w:numPr>
              <w:rPr>
                <w:sz w:val="22"/>
                <w:szCs w:val="22"/>
                <w:lang w:val="en-AU" w:eastAsia="en-AU"/>
              </w:rPr>
            </w:pPr>
            <w:r w:rsidRPr="00C26E39">
              <w:rPr>
                <w:sz w:val="22"/>
                <w:szCs w:val="22"/>
                <w:lang w:val="en-AU" w:eastAsia="en-AU"/>
              </w:rPr>
              <w:t xml:space="preserve">Problem solving on unforeseen issues. </w:t>
            </w:r>
          </w:p>
          <w:p w14:paraId="14190EB2" w14:textId="1EC30D65" w:rsidR="00D15188" w:rsidRPr="00C26E39" w:rsidRDefault="008060FC" w:rsidP="00476387">
            <w:pPr>
              <w:pStyle w:val="ListParagraph"/>
              <w:numPr>
                <w:ilvl w:val="0"/>
                <w:numId w:val="11"/>
              </w:numPr>
              <w:rPr>
                <w:sz w:val="22"/>
                <w:szCs w:val="22"/>
                <w:lang w:val="en-AU" w:eastAsia="en-AU"/>
              </w:rPr>
            </w:pPr>
            <w:r w:rsidRPr="00C26E39">
              <w:rPr>
                <w:sz w:val="22"/>
                <w:szCs w:val="22"/>
                <w:lang w:val="en-AU" w:eastAsia="en-AU"/>
              </w:rPr>
              <w:t xml:space="preserve">Contribution to </w:t>
            </w:r>
            <w:r w:rsidR="00B54521">
              <w:rPr>
                <w:sz w:val="22"/>
                <w:szCs w:val="22"/>
                <w:lang w:val="en-AU" w:eastAsia="en-AU"/>
              </w:rPr>
              <w:t>the development of the annual Master Aerial Surveillance Schedule (MASS</w:t>
            </w:r>
            <w:r w:rsidR="004E33A4">
              <w:rPr>
                <w:sz w:val="22"/>
                <w:szCs w:val="22"/>
                <w:lang w:val="en-AU" w:eastAsia="en-AU"/>
              </w:rPr>
              <w:t>)</w:t>
            </w:r>
          </w:p>
          <w:p w14:paraId="4647FAE0" w14:textId="5155E01D" w:rsidR="00E64A82" w:rsidRPr="008371AB" w:rsidRDefault="00D15188" w:rsidP="0093104A">
            <w:pPr>
              <w:pStyle w:val="ListParagraph"/>
              <w:numPr>
                <w:ilvl w:val="0"/>
                <w:numId w:val="11"/>
              </w:numPr>
              <w:rPr>
                <w:sz w:val="22"/>
                <w:szCs w:val="22"/>
                <w:lang w:val="en-AU" w:eastAsia="en-AU"/>
              </w:rPr>
            </w:pPr>
            <w:r w:rsidRPr="0093104A">
              <w:rPr>
                <w:sz w:val="22"/>
                <w:szCs w:val="22"/>
                <w:lang w:val="en-AU" w:eastAsia="en-AU"/>
              </w:rPr>
              <w:t>Promote a</w:t>
            </w:r>
            <w:r w:rsidR="00C35D2D" w:rsidRPr="0093104A">
              <w:rPr>
                <w:sz w:val="22"/>
                <w:szCs w:val="22"/>
                <w:lang w:val="en-AU" w:eastAsia="en-AU"/>
              </w:rPr>
              <w:t>erial surveillance in coordination with the Pacific Patrol Boats across 15 Member country EE</w:t>
            </w:r>
            <w:r w:rsidR="0034019F" w:rsidRPr="0093104A">
              <w:rPr>
                <w:sz w:val="22"/>
                <w:szCs w:val="22"/>
                <w:lang w:val="en-AU" w:eastAsia="en-AU"/>
              </w:rPr>
              <w:t>Z</w:t>
            </w:r>
            <w:r w:rsidR="00C35D2D" w:rsidRPr="0093104A">
              <w:rPr>
                <w:sz w:val="22"/>
                <w:szCs w:val="22"/>
                <w:lang w:val="en-AU" w:eastAsia="en-AU"/>
              </w:rPr>
              <w:t>s Territorial Waters and adjacent High Seas Pockets</w:t>
            </w:r>
            <w:r w:rsidR="0034019F" w:rsidRPr="008371AB">
              <w:rPr>
                <w:sz w:val="22"/>
                <w:szCs w:val="22"/>
                <w:lang w:val="en-AU" w:eastAsia="en-AU"/>
              </w:rPr>
              <w:t>.</w:t>
            </w:r>
            <w:r w:rsidR="00C35D2D" w:rsidRPr="008371AB">
              <w:rPr>
                <w:sz w:val="22"/>
                <w:szCs w:val="22"/>
                <w:lang w:val="en-AU" w:eastAsia="en-AU"/>
              </w:rPr>
              <w:t xml:space="preserve"> </w:t>
            </w:r>
          </w:p>
          <w:p w14:paraId="3998273F" w14:textId="058C6E49" w:rsidR="00325ED1" w:rsidRPr="0093104A" w:rsidRDefault="00F93CB1" w:rsidP="004E33A4">
            <w:pPr>
              <w:pStyle w:val="ListParagraph"/>
              <w:numPr>
                <w:ilvl w:val="0"/>
                <w:numId w:val="11"/>
              </w:numPr>
              <w:rPr>
                <w:sz w:val="22"/>
                <w:szCs w:val="22"/>
                <w:lang w:val="en-AU" w:eastAsia="en-AU"/>
              </w:rPr>
            </w:pPr>
            <w:r w:rsidRPr="008371AB">
              <w:rPr>
                <w:sz w:val="22"/>
                <w:szCs w:val="22"/>
                <w:lang w:val="en-AU" w:eastAsia="en-AU"/>
              </w:rPr>
              <w:t xml:space="preserve">Develop </w:t>
            </w:r>
            <w:r w:rsidR="0093104A">
              <w:rPr>
                <w:sz w:val="22"/>
                <w:szCs w:val="22"/>
                <w:lang w:val="en-AU" w:eastAsia="en-AU"/>
              </w:rPr>
              <w:t xml:space="preserve">and maintain </w:t>
            </w:r>
            <w:r w:rsidR="00B54521">
              <w:rPr>
                <w:sz w:val="22"/>
                <w:szCs w:val="22"/>
                <w:lang w:val="en-AU" w:eastAsia="en-AU"/>
              </w:rPr>
              <w:t xml:space="preserve">effective </w:t>
            </w:r>
            <w:r w:rsidR="0093104A">
              <w:rPr>
                <w:sz w:val="22"/>
                <w:szCs w:val="22"/>
                <w:lang w:val="en-AU" w:eastAsia="en-AU"/>
              </w:rPr>
              <w:t xml:space="preserve">regional risk assessments </w:t>
            </w:r>
            <w:r w:rsidR="00B54521">
              <w:rPr>
                <w:sz w:val="22"/>
                <w:szCs w:val="22"/>
                <w:lang w:val="en-AU" w:eastAsia="en-AU"/>
              </w:rPr>
              <w:t xml:space="preserve">framework </w:t>
            </w:r>
            <w:r w:rsidR="0093104A">
              <w:rPr>
                <w:sz w:val="22"/>
                <w:szCs w:val="22"/>
                <w:lang w:val="en-AU" w:eastAsia="en-AU"/>
              </w:rPr>
              <w:t xml:space="preserve">to inform </w:t>
            </w:r>
            <w:r w:rsidR="00801DBB">
              <w:rPr>
                <w:sz w:val="22"/>
                <w:szCs w:val="22"/>
                <w:lang w:val="en-AU" w:eastAsia="en-AU"/>
              </w:rPr>
              <w:t xml:space="preserve">aerial surveillance </w:t>
            </w:r>
            <w:r w:rsidR="0093104A">
              <w:rPr>
                <w:sz w:val="22"/>
                <w:szCs w:val="22"/>
                <w:lang w:val="en-AU" w:eastAsia="en-AU"/>
              </w:rPr>
              <w:t xml:space="preserve">scheduling and deployment </w:t>
            </w:r>
            <w:r w:rsidRPr="0093104A">
              <w:rPr>
                <w:sz w:val="22"/>
                <w:szCs w:val="22"/>
                <w:lang w:val="en-AU" w:eastAsia="en-AU"/>
              </w:rPr>
              <w:t xml:space="preserve">throughout the region </w:t>
            </w:r>
          </w:p>
          <w:p w14:paraId="52704CB9" w14:textId="7DC70131" w:rsidR="0093104A" w:rsidRPr="00C26E39" w:rsidRDefault="0093104A" w:rsidP="0093104A">
            <w:pPr>
              <w:pStyle w:val="ListParagraph"/>
              <w:numPr>
                <w:ilvl w:val="0"/>
                <w:numId w:val="11"/>
              </w:numPr>
              <w:rPr>
                <w:sz w:val="22"/>
                <w:szCs w:val="22"/>
                <w:lang w:val="en-AU" w:eastAsia="en-AU"/>
              </w:rPr>
            </w:pPr>
            <w:r w:rsidRPr="008371AB">
              <w:rPr>
                <w:sz w:val="22"/>
                <w:szCs w:val="22"/>
                <w:lang w:val="en-AU" w:eastAsia="en-AU"/>
              </w:rPr>
              <w:t>Oversee the effective implementation of the MOU between FFA and ADOD</w:t>
            </w:r>
          </w:p>
        </w:tc>
        <w:tc>
          <w:tcPr>
            <w:tcW w:w="4082" w:type="dxa"/>
            <w:tcBorders>
              <w:top w:val="single" w:sz="4" w:space="0" w:color="auto"/>
              <w:left w:val="single" w:sz="4" w:space="0" w:color="auto"/>
              <w:bottom w:val="single" w:sz="4" w:space="0" w:color="auto"/>
              <w:right w:val="single" w:sz="4" w:space="0" w:color="auto"/>
            </w:tcBorders>
            <w:hideMark/>
          </w:tcPr>
          <w:p w14:paraId="393C3DE2" w14:textId="77777777" w:rsidR="00E64A82" w:rsidRPr="00C26E39" w:rsidRDefault="00E64A82" w:rsidP="00C35D2D">
            <w:pPr>
              <w:rPr>
                <w:sz w:val="22"/>
                <w:szCs w:val="22"/>
                <w:lang w:val="en-AU" w:eastAsia="en-AU"/>
              </w:rPr>
            </w:pPr>
          </w:p>
          <w:p w14:paraId="1E57E112" w14:textId="10FDA7A8" w:rsidR="00497244" w:rsidRPr="00C26E39" w:rsidRDefault="00497244" w:rsidP="002C2C96">
            <w:pPr>
              <w:numPr>
                <w:ilvl w:val="0"/>
                <w:numId w:val="9"/>
              </w:numPr>
              <w:ind w:left="176" w:hanging="176"/>
              <w:rPr>
                <w:sz w:val="22"/>
                <w:szCs w:val="22"/>
              </w:rPr>
            </w:pPr>
            <w:r w:rsidRPr="00C26E39">
              <w:rPr>
                <w:sz w:val="22"/>
                <w:szCs w:val="22"/>
              </w:rPr>
              <w:t>A uniform regional template of entry and operating terms and conditions is deployed.</w:t>
            </w:r>
          </w:p>
          <w:p w14:paraId="6E1591E0" w14:textId="77777777" w:rsidR="00497244" w:rsidRPr="00C26E39" w:rsidRDefault="00497244" w:rsidP="002C2C96">
            <w:pPr>
              <w:ind w:left="176"/>
              <w:rPr>
                <w:sz w:val="22"/>
                <w:szCs w:val="22"/>
              </w:rPr>
            </w:pPr>
          </w:p>
          <w:p w14:paraId="592C3090" w14:textId="77F9D39B" w:rsidR="00497244" w:rsidRPr="00C26E39" w:rsidRDefault="00497244" w:rsidP="002C2C96">
            <w:pPr>
              <w:numPr>
                <w:ilvl w:val="0"/>
                <w:numId w:val="9"/>
              </w:numPr>
              <w:ind w:left="176" w:hanging="176"/>
              <w:rPr>
                <w:sz w:val="22"/>
                <w:szCs w:val="22"/>
              </w:rPr>
            </w:pPr>
            <w:r w:rsidRPr="00C26E39">
              <w:rPr>
                <w:sz w:val="22"/>
                <w:szCs w:val="22"/>
              </w:rPr>
              <w:t xml:space="preserve">Relevant MOUs with each beneficiary member government covering agreed arrangements are finalised and implemented. </w:t>
            </w:r>
          </w:p>
          <w:p w14:paraId="2C62274A" w14:textId="7E8A8593" w:rsidR="00497244" w:rsidRPr="00C26E39" w:rsidRDefault="00497244" w:rsidP="002C2C96">
            <w:pPr>
              <w:ind w:left="176"/>
              <w:rPr>
                <w:sz w:val="22"/>
                <w:szCs w:val="22"/>
              </w:rPr>
            </w:pPr>
          </w:p>
          <w:p w14:paraId="24FEC9A0" w14:textId="3F21A653" w:rsidR="00497244" w:rsidRPr="00C26E39" w:rsidRDefault="00497244" w:rsidP="002C2C96">
            <w:pPr>
              <w:numPr>
                <w:ilvl w:val="0"/>
                <w:numId w:val="9"/>
              </w:numPr>
              <w:ind w:left="176" w:hanging="176"/>
              <w:rPr>
                <w:sz w:val="22"/>
                <w:szCs w:val="22"/>
              </w:rPr>
            </w:pPr>
            <w:r w:rsidRPr="00C26E39">
              <w:rPr>
                <w:sz w:val="22"/>
                <w:szCs w:val="22"/>
              </w:rPr>
              <w:lastRenderedPageBreak/>
              <w:t xml:space="preserve">Effective diplomatic and </w:t>
            </w:r>
            <w:r w:rsidR="009974E4" w:rsidRPr="00C26E39">
              <w:rPr>
                <w:sz w:val="22"/>
                <w:szCs w:val="22"/>
              </w:rPr>
              <w:t>operational liaison</w:t>
            </w:r>
            <w:r w:rsidRPr="00C26E39">
              <w:rPr>
                <w:sz w:val="22"/>
                <w:szCs w:val="22"/>
              </w:rPr>
              <w:t xml:space="preserve"> with FFA member authorities is undertaken.</w:t>
            </w:r>
          </w:p>
          <w:p w14:paraId="4C89FAC1" w14:textId="23335DED" w:rsidR="00497244" w:rsidRPr="00C26E39" w:rsidRDefault="00497244" w:rsidP="002C2C96">
            <w:pPr>
              <w:rPr>
                <w:sz w:val="22"/>
                <w:szCs w:val="22"/>
              </w:rPr>
            </w:pPr>
          </w:p>
          <w:p w14:paraId="3431A56E" w14:textId="77777777" w:rsidR="00497244" w:rsidRPr="00C26E39" w:rsidRDefault="00497244" w:rsidP="002C2C96">
            <w:pPr>
              <w:numPr>
                <w:ilvl w:val="0"/>
                <w:numId w:val="9"/>
              </w:numPr>
              <w:ind w:left="176" w:hanging="176"/>
              <w:rPr>
                <w:sz w:val="22"/>
                <w:szCs w:val="22"/>
              </w:rPr>
            </w:pPr>
            <w:r w:rsidRPr="00C26E39">
              <w:rPr>
                <w:sz w:val="22"/>
                <w:szCs w:val="22"/>
              </w:rPr>
              <w:t xml:space="preserve">Operational clearances in each country are secured in timely fashion. </w:t>
            </w:r>
          </w:p>
          <w:p w14:paraId="646592C8" w14:textId="6FA42A1A" w:rsidR="00497244" w:rsidRPr="00C26E39" w:rsidRDefault="00497244" w:rsidP="002C2C96">
            <w:pPr>
              <w:rPr>
                <w:sz w:val="22"/>
                <w:szCs w:val="22"/>
              </w:rPr>
            </w:pPr>
            <w:r w:rsidRPr="00C26E39">
              <w:rPr>
                <w:sz w:val="22"/>
                <w:szCs w:val="22"/>
              </w:rPr>
              <w:t xml:space="preserve"> </w:t>
            </w:r>
          </w:p>
          <w:p w14:paraId="27BCE63D" w14:textId="7196C29A" w:rsidR="00497244" w:rsidRPr="00C26E39" w:rsidRDefault="00497244" w:rsidP="002C2C96">
            <w:pPr>
              <w:numPr>
                <w:ilvl w:val="0"/>
                <w:numId w:val="9"/>
              </w:numPr>
              <w:ind w:left="176" w:hanging="176"/>
              <w:rPr>
                <w:sz w:val="22"/>
                <w:szCs w:val="22"/>
              </w:rPr>
            </w:pPr>
            <w:r w:rsidRPr="00C26E39">
              <w:rPr>
                <w:sz w:val="22"/>
                <w:szCs w:val="22"/>
              </w:rPr>
              <w:t xml:space="preserve">A </w:t>
            </w:r>
            <w:r w:rsidR="0093104A">
              <w:rPr>
                <w:sz w:val="22"/>
                <w:szCs w:val="22"/>
              </w:rPr>
              <w:t xml:space="preserve">Master Aerial Surveillance Schedule is in place and implemented. </w:t>
            </w:r>
          </w:p>
          <w:p w14:paraId="2F9445CD" w14:textId="77777777" w:rsidR="0034019F" w:rsidRPr="00C26E39" w:rsidRDefault="0034019F" w:rsidP="002C2C96">
            <w:pPr>
              <w:rPr>
                <w:sz w:val="22"/>
                <w:szCs w:val="22"/>
              </w:rPr>
            </w:pPr>
          </w:p>
          <w:p w14:paraId="3DC63350" w14:textId="04C98013" w:rsidR="0034019F" w:rsidRPr="00C26E39" w:rsidRDefault="00C26E39" w:rsidP="002C2C96">
            <w:pPr>
              <w:numPr>
                <w:ilvl w:val="0"/>
                <w:numId w:val="9"/>
              </w:numPr>
              <w:ind w:left="176" w:hanging="176"/>
              <w:rPr>
                <w:sz w:val="22"/>
                <w:szCs w:val="22"/>
              </w:rPr>
            </w:pPr>
            <w:r w:rsidRPr="00C26E39">
              <w:rPr>
                <w:sz w:val="22"/>
                <w:szCs w:val="22"/>
              </w:rPr>
              <w:t>Other r</w:t>
            </w:r>
            <w:r w:rsidR="0034019F" w:rsidRPr="00C26E39">
              <w:rPr>
                <w:sz w:val="22"/>
                <w:szCs w:val="22"/>
              </w:rPr>
              <w:t>egional programs such as Operation 365 and specific QUA</w:t>
            </w:r>
            <w:r w:rsidR="009974E4" w:rsidRPr="00C26E39">
              <w:rPr>
                <w:sz w:val="22"/>
                <w:szCs w:val="22"/>
              </w:rPr>
              <w:t>D</w:t>
            </w:r>
            <w:r w:rsidR="0034019F" w:rsidRPr="00C26E39">
              <w:rPr>
                <w:sz w:val="22"/>
                <w:szCs w:val="22"/>
              </w:rPr>
              <w:t xml:space="preserve"> supported </w:t>
            </w:r>
            <w:r w:rsidR="009974E4" w:rsidRPr="00C26E39">
              <w:rPr>
                <w:sz w:val="22"/>
                <w:szCs w:val="22"/>
              </w:rPr>
              <w:t xml:space="preserve">operations benefit from timely </w:t>
            </w:r>
            <w:r w:rsidRPr="00C26E39">
              <w:rPr>
                <w:sz w:val="22"/>
                <w:szCs w:val="22"/>
              </w:rPr>
              <w:t>data sharing from PMSP inputs</w:t>
            </w:r>
            <w:r w:rsidR="009974E4" w:rsidRPr="00C26E39">
              <w:rPr>
                <w:sz w:val="22"/>
                <w:szCs w:val="22"/>
              </w:rPr>
              <w:t>.</w:t>
            </w:r>
          </w:p>
          <w:p w14:paraId="24F27AEF" w14:textId="77777777" w:rsidR="003B613B" w:rsidRPr="00C26E39" w:rsidRDefault="003B613B" w:rsidP="002C2C96">
            <w:pPr>
              <w:pStyle w:val="ListParagraph"/>
              <w:rPr>
                <w:sz w:val="22"/>
                <w:szCs w:val="22"/>
              </w:rPr>
            </w:pPr>
          </w:p>
          <w:p w14:paraId="5233B6A3" w14:textId="66221BA5" w:rsidR="003B613B" w:rsidRPr="00C26E39" w:rsidRDefault="003B613B" w:rsidP="002C2C96">
            <w:pPr>
              <w:numPr>
                <w:ilvl w:val="0"/>
                <w:numId w:val="9"/>
              </w:numPr>
              <w:ind w:left="176" w:hanging="176"/>
              <w:rPr>
                <w:sz w:val="22"/>
                <w:szCs w:val="22"/>
              </w:rPr>
            </w:pPr>
            <w:r w:rsidRPr="00C26E39">
              <w:rPr>
                <w:sz w:val="22"/>
                <w:szCs w:val="22"/>
              </w:rPr>
              <w:t>Operational utility of the NTSA evident in actual surveillance activities</w:t>
            </w:r>
          </w:p>
          <w:p w14:paraId="6C9F4425" w14:textId="77777777" w:rsidR="00497244" w:rsidRPr="00C26E39" w:rsidRDefault="00497244" w:rsidP="002C2C96">
            <w:pPr>
              <w:rPr>
                <w:sz w:val="22"/>
                <w:szCs w:val="22"/>
              </w:rPr>
            </w:pPr>
          </w:p>
          <w:p w14:paraId="59EF8F65" w14:textId="77777777" w:rsidR="00497244" w:rsidRPr="00C26E39" w:rsidRDefault="00497244" w:rsidP="002C2C96">
            <w:pPr>
              <w:numPr>
                <w:ilvl w:val="0"/>
                <w:numId w:val="9"/>
              </w:numPr>
              <w:ind w:left="176" w:hanging="176"/>
              <w:rPr>
                <w:sz w:val="22"/>
                <w:szCs w:val="22"/>
              </w:rPr>
            </w:pPr>
            <w:r w:rsidRPr="00C26E39">
              <w:rPr>
                <w:sz w:val="22"/>
                <w:szCs w:val="22"/>
              </w:rPr>
              <w:t xml:space="preserve">Problems are identified and resolved in timely fashion.  </w:t>
            </w:r>
          </w:p>
          <w:p w14:paraId="2B89FB71" w14:textId="77777777" w:rsidR="00497244" w:rsidRPr="00C26E39" w:rsidRDefault="00497244" w:rsidP="002C2C96">
            <w:pPr>
              <w:rPr>
                <w:sz w:val="22"/>
                <w:szCs w:val="22"/>
              </w:rPr>
            </w:pPr>
          </w:p>
          <w:p w14:paraId="394B1E8E" w14:textId="2A88869F" w:rsidR="00495BFF" w:rsidRPr="00C26E39" w:rsidRDefault="00495BFF" w:rsidP="002C2C96">
            <w:pPr>
              <w:rPr>
                <w:sz w:val="22"/>
                <w:szCs w:val="22"/>
                <w:lang w:val="en-AU" w:eastAsia="en-AU"/>
              </w:rPr>
            </w:pPr>
          </w:p>
        </w:tc>
      </w:tr>
      <w:tr w:rsidR="00E64A82" w:rsidRPr="00025294" w14:paraId="4F3B11E4" w14:textId="77777777" w:rsidTr="00476387">
        <w:tc>
          <w:tcPr>
            <w:tcW w:w="4390" w:type="dxa"/>
            <w:tcBorders>
              <w:top w:val="single" w:sz="4" w:space="0" w:color="auto"/>
              <w:left w:val="single" w:sz="4" w:space="0" w:color="auto"/>
              <w:bottom w:val="single" w:sz="4" w:space="0" w:color="auto"/>
              <w:right w:val="single" w:sz="4" w:space="0" w:color="auto"/>
            </w:tcBorders>
            <w:hideMark/>
          </w:tcPr>
          <w:p w14:paraId="4F475001" w14:textId="390887EF" w:rsidR="00101EAD" w:rsidRPr="002C2C96" w:rsidRDefault="00C35D2D">
            <w:pPr>
              <w:pStyle w:val="ListParagraph"/>
              <w:numPr>
                <w:ilvl w:val="0"/>
                <w:numId w:val="10"/>
              </w:numPr>
              <w:rPr>
                <w:b/>
                <w:bCs/>
                <w:sz w:val="22"/>
                <w:szCs w:val="22"/>
                <w:lang w:val="en-AU" w:eastAsia="en-AU"/>
              </w:rPr>
            </w:pPr>
            <w:r w:rsidRPr="002C2C96">
              <w:rPr>
                <w:b/>
                <w:bCs/>
                <w:sz w:val="22"/>
                <w:szCs w:val="22"/>
                <w:lang w:val="en-AU" w:eastAsia="en-AU"/>
              </w:rPr>
              <w:lastRenderedPageBreak/>
              <w:t>Condu</w:t>
            </w:r>
            <w:r w:rsidR="00F93CB1" w:rsidRPr="002C2C96">
              <w:rPr>
                <w:b/>
                <w:bCs/>
                <w:sz w:val="22"/>
                <w:szCs w:val="22"/>
                <w:lang w:val="en-AU" w:eastAsia="en-AU"/>
              </w:rPr>
              <w:t xml:space="preserve">ct </w:t>
            </w:r>
            <w:r w:rsidR="00801DBB">
              <w:rPr>
                <w:b/>
                <w:bCs/>
                <w:sz w:val="22"/>
                <w:szCs w:val="22"/>
                <w:lang w:val="en-AU" w:eastAsia="en-AU"/>
              </w:rPr>
              <w:t>effective</w:t>
            </w:r>
            <w:r w:rsidR="00F93CB1" w:rsidRPr="002C2C96">
              <w:rPr>
                <w:b/>
                <w:bCs/>
                <w:sz w:val="22"/>
                <w:szCs w:val="22"/>
                <w:lang w:val="en-AU" w:eastAsia="en-AU"/>
              </w:rPr>
              <w:t xml:space="preserve"> liaison with FFA and </w:t>
            </w:r>
            <w:r w:rsidRPr="002C2C96">
              <w:rPr>
                <w:b/>
                <w:bCs/>
                <w:sz w:val="22"/>
                <w:szCs w:val="22"/>
                <w:lang w:val="en-AU" w:eastAsia="en-AU"/>
              </w:rPr>
              <w:t>members’ surveillance authorities</w:t>
            </w:r>
            <w:r w:rsidR="00801DBB">
              <w:rPr>
                <w:b/>
                <w:bCs/>
                <w:sz w:val="22"/>
                <w:szCs w:val="22"/>
                <w:lang w:val="en-AU" w:eastAsia="en-AU"/>
              </w:rPr>
              <w:t>, ADOD and aerial services contractor,</w:t>
            </w:r>
            <w:r w:rsidRPr="002C2C96">
              <w:rPr>
                <w:b/>
                <w:bCs/>
                <w:sz w:val="22"/>
                <w:szCs w:val="22"/>
                <w:lang w:val="en-AU" w:eastAsia="en-AU"/>
              </w:rPr>
              <w:t xml:space="preserve">  representatives of other relevant projects, programmes and stakeholder groups </w:t>
            </w:r>
          </w:p>
          <w:p w14:paraId="2E6548E1" w14:textId="77777777" w:rsidR="004C7EF1" w:rsidRPr="002C2C96" w:rsidRDefault="004C7EF1" w:rsidP="002C2C96">
            <w:pPr>
              <w:pStyle w:val="ListParagraph"/>
              <w:ind w:left="360"/>
              <w:rPr>
                <w:b/>
                <w:bCs/>
                <w:sz w:val="22"/>
                <w:szCs w:val="22"/>
                <w:lang w:val="en-AU" w:eastAsia="en-AU"/>
              </w:rPr>
            </w:pPr>
          </w:p>
          <w:p w14:paraId="32AA4DA1" w14:textId="22D3EB28" w:rsidR="00101EAD" w:rsidRDefault="00F93CB1" w:rsidP="00C35D2D">
            <w:pPr>
              <w:pStyle w:val="ListParagraph"/>
              <w:numPr>
                <w:ilvl w:val="0"/>
                <w:numId w:val="12"/>
              </w:numPr>
              <w:rPr>
                <w:sz w:val="22"/>
                <w:szCs w:val="22"/>
                <w:lang w:val="en-AU" w:eastAsia="en-AU"/>
              </w:rPr>
            </w:pPr>
            <w:r w:rsidRPr="002C2C96">
              <w:rPr>
                <w:sz w:val="22"/>
                <w:szCs w:val="22"/>
                <w:lang w:val="en-AU" w:eastAsia="en-AU"/>
              </w:rPr>
              <w:t xml:space="preserve">Respond to </w:t>
            </w:r>
            <w:r w:rsidR="00101EAD" w:rsidRPr="002C2C96">
              <w:rPr>
                <w:sz w:val="22"/>
                <w:szCs w:val="22"/>
                <w:lang w:val="en-AU" w:eastAsia="en-AU"/>
              </w:rPr>
              <w:t xml:space="preserve">matters arising with national governmental authorities </w:t>
            </w:r>
          </w:p>
          <w:p w14:paraId="36F11547" w14:textId="435B2923" w:rsidR="00801DBB" w:rsidRPr="002C2C96" w:rsidRDefault="00801DBB" w:rsidP="00C35D2D">
            <w:pPr>
              <w:pStyle w:val="ListParagraph"/>
              <w:numPr>
                <w:ilvl w:val="0"/>
                <w:numId w:val="12"/>
              </w:numPr>
              <w:rPr>
                <w:sz w:val="22"/>
                <w:szCs w:val="22"/>
                <w:lang w:val="en-AU" w:eastAsia="en-AU"/>
              </w:rPr>
            </w:pPr>
            <w:r>
              <w:rPr>
                <w:sz w:val="22"/>
                <w:szCs w:val="22"/>
                <w:lang w:val="en-AU" w:eastAsia="en-AU"/>
              </w:rPr>
              <w:t>Provide advice to member governments on effective &amp; efficient use of the AS capability</w:t>
            </w:r>
          </w:p>
          <w:p w14:paraId="1E847C2B" w14:textId="76D8BCF0" w:rsidR="00C35D2D" w:rsidRPr="002C2C96" w:rsidRDefault="00801DBB" w:rsidP="00C35D2D">
            <w:pPr>
              <w:pStyle w:val="ListParagraph"/>
              <w:numPr>
                <w:ilvl w:val="0"/>
                <w:numId w:val="12"/>
              </w:numPr>
              <w:rPr>
                <w:sz w:val="22"/>
                <w:szCs w:val="22"/>
                <w:lang w:val="en-AU" w:eastAsia="en-AU"/>
              </w:rPr>
            </w:pPr>
            <w:r>
              <w:rPr>
                <w:sz w:val="22"/>
                <w:szCs w:val="22"/>
                <w:lang w:val="en-AU" w:eastAsia="en-AU"/>
              </w:rPr>
              <w:t xml:space="preserve">Provide guidance to ASPO on </w:t>
            </w:r>
            <w:r w:rsidR="00F93CB1" w:rsidRPr="002C2C96">
              <w:rPr>
                <w:sz w:val="22"/>
                <w:szCs w:val="22"/>
                <w:lang w:val="en-AU" w:eastAsia="en-AU"/>
              </w:rPr>
              <w:t>Short Notice Tasks</w:t>
            </w:r>
          </w:p>
          <w:p w14:paraId="3D93CE13" w14:textId="215C03C7" w:rsidR="00F93CB1" w:rsidRPr="002C2C96" w:rsidRDefault="00101EAD" w:rsidP="00C35D2D">
            <w:pPr>
              <w:pStyle w:val="ListParagraph"/>
              <w:numPr>
                <w:ilvl w:val="0"/>
                <w:numId w:val="12"/>
              </w:numPr>
              <w:rPr>
                <w:sz w:val="22"/>
                <w:szCs w:val="22"/>
                <w:lang w:val="en-AU" w:eastAsia="en-AU"/>
              </w:rPr>
            </w:pPr>
            <w:r w:rsidRPr="002C2C96">
              <w:rPr>
                <w:sz w:val="22"/>
                <w:szCs w:val="22"/>
                <w:lang w:val="en-AU" w:eastAsia="en-AU"/>
              </w:rPr>
              <w:t>Contribute to the overall RFSC delivery of MCS services to FFA members</w:t>
            </w:r>
          </w:p>
          <w:p w14:paraId="5B9C36F1" w14:textId="77777777" w:rsidR="00101EAD" w:rsidRPr="002C2C96" w:rsidRDefault="00101EAD" w:rsidP="002C2C96">
            <w:pPr>
              <w:pStyle w:val="ListParagraph"/>
              <w:rPr>
                <w:sz w:val="22"/>
                <w:szCs w:val="22"/>
                <w:lang w:val="en-AU" w:eastAsia="en-AU"/>
              </w:rPr>
            </w:pPr>
          </w:p>
        </w:tc>
        <w:tc>
          <w:tcPr>
            <w:tcW w:w="4082" w:type="dxa"/>
            <w:tcBorders>
              <w:top w:val="single" w:sz="4" w:space="0" w:color="auto"/>
              <w:left w:val="single" w:sz="4" w:space="0" w:color="auto"/>
              <w:bottom w:val="single" w:sz="4" w:space="0" w:color="auto"/>
              <w:right w:val="single" w:sz="4" w:space="0" w:color="auto"/>
            </w:tcBorders>
            <w:hideMark/>
          </w:tcPr>
          <w:p w14:paraId="3F8F2EF2" w14:textId="77777777" w:rsidR="004C7EF1" w:rsidRPr="002C2C96" w:rsidRDefault="004C7EF1" w:rsidP="002C2C96">
            <w:pPr>
              <w:numPr>
                <w:ilvl w:val="0"/>
                <w:numId w:val="9"/>
              </w:numPr>
              <w:ind w:left="176" w:hanging="176"/>
              <w:rPr>
                <w:rFonts w:cs="Calibri"/>
                <w:sz w:val="22"/>
                <w:szCs w:val="22"/>
              </w:rPr>
            </w:pPr>
            <w:r w:rsidRPr="002C2C96">
              <w:rPr>
                <w:rFonts w:cs="Calibri"/>
                <w:sz w:val="22"/>
                <w:szCs w:val="22"/>
              </w:rPr>
              <w:t>Relationships with FFA member surveillance authorities are strengthened including through timely visits to member countries.</w:t>
            </w:r>
          </w:p>
          <w:p w14:paraId="0A68D947" w14:textId="77777777" w:rsidR="00555E3C" w:rsidRPr="002C2C96" w:rsidRDefault="004C7EF1" w:rsidP="002C2C96">
            <w:pPr>
              <w:numPr>
                <w:ilvl w:val="0"/>
                <w:numId w:val="9"/>
              </w:numPr>
              <w:ind w:left="176" w:hanging="176"/>
              <w:rPr>
                <w:rFonts w:cs="Calibri"/>
                <w:sz w:val="22"/>
                <w:szCs w:val="22"/>
              </w:rPr>
            </w:pPr>
            <w:r w:rsidRPr="002C2C96">
              <w:rPr>
                <w:rFonts w:cs="Calibri"/>
                <w:sz w:val="22"/>
                <w:szCs w:val="22"/>
              </w:rPr>
              <w:t>Effective liaison with operational partners maintained</w:t>
            </w:r>
            <w:r w:rsidR="00555E3C" w:rsidRPr="002C2C96">
              <w:rPr>
                <w:rFonts w:cs="Calibri"/>
                <w:sz w:val="22"/>
                <w:szCs w:val="22"/>
              </w:rPr>
              <w:t xml:space="preserve"> with clear and timely c</w:t>
            </w:r>
            <w:r w:rsidRPr="002C2C96">
              <w:rPr>
                <w:rFonts w:cs="Calibri"/>
                <w:sz w:val="22"/>
                <w:szCs w:val="22"/>
              </w:rPr>
              <w:t>ommunication with the a</w:t>
            </w:r>
            <w:r w:rsidR="00555E3C" w:rsidRPr="002C2C96">
              <w:rPr>
                <w:rFonts w:cs="Calibri"/>
                <w:sz w:val="22"/>
                <w:szCs w:val="22"/>
              </w:rPr>
              <w:t>ir service provider.</w:t>
            </w:r>
          </w:p>
          <w:p w14:paraId="0CFD5E85" w14:textId="7364229A" w:rsidR="004C7EF1" w:rsidRPr="002C2C96" w:rsidRDefault="004C7EF1" w:rsidP="002C2C96">
            <w:pPr>
              <w:numPr>
                <w:ilvl w:val="0"/>
                <w:numId w:val="9"/>
              </w:numPr>
              <w:ind w:left="176" w:hanging="176"/>
              <w:rPr>
                <w:rFonts w:cs="Calibri"/>
                <w:sz w:val="22"/>
                <w:szCs w:val="22"/>
              </w:rPr>
            </w:pPr>
            <w:r w:rsidRPr="002C2C96">
              <w:rPr>
                <w:rFonts w:cs="Calibri"/>
                <w:sz w:val="22"/>
                <w:szCs w:val="22"/>
              </w:rPr>
              <w:t>Timely review of national MOUs for Standard Operating Procedures with agreed enhancements as required.</w:t>
            </w:r>
          </w:p>
          <w:p w14:paraId="32C776D5" w14:textId="7816879D" w:rsidR="004C7EF1" w:rsidRPr="002C2C96" w:rsidRDefault="00555E3C" w:rsidP="002C2C96">
            <w:pPr>
              <w:numPr>
                <w:ilvl w:val="0"/>
                <w:numId w:val="9"/>
              </w:numPr>
              <w:ind w:left="176" w:hanging="176"/>
              <w:rPr>
                <w:rFonts w:cs="Calibri"/>
                <w:sz w:val="22"/>
                <w:szCs w:val="22"/>
              </w:rPr>
            </w:pPr>
            <w:r w:rsidRPr="002C2C96">
              <w:rPr>
                <w:rFonts w:cs="Calibri"/>
                <w:sz w:val="22"/>
                <w:szCs w:val="22"/>
              </w:rPr>
              <w:t>Ae</w:t>
            </w:r>
            <w:r w:rsidR="004C7EF1" w:rsidRPr="002C2C96">
              <w:rPr>
                <w:rFonts w:cs="Calibri"/>
                <w:sz w:val="22"/>
                <w:szCs w:val="22"/>
              </w:rPr>
              <w:t xml:space="preserve">rial surveillance </w:t>
            </w:r>
            <w:r w:rsidRPr="002C2C96">
              <w:rPr>
                <w:rFonts w:cs="Calibri"/>
                <w:sz w:val="22"/>
                <w:szCs w:val="22"/>
              </w:rPr>
              <w:t xml:space="preserve">activities aligned with other </w:t>
            </w:r>
            <w:r w:rsidR="004C7EF1" w:rsidRPr="002C2C96">
              <w:rPr>
                <w:rFonts w:cs="Calibri"/>
                <w:sz w:val="22"/>
                <w:szCs w:val="22"/>
              </w:rPr>
              <w:t xml:space="preserve">FFA </w:t>
            </w:r>
            <w:r w:rsidRPr="002C2C96">
              <w:rPr>
                <w:rFonts w:cs="Calibri"/>
                <w:sz w:val="22"/>
                <w:szCs w:val="22"/>
              </w:rPr>
              <w:t>m</w:t>
            </w:r>
            <w:r w:rsidR="004C7EF1" w:rsidRPr="002C2C96">
              <w:rPr>
                <w:rFonts w:cs="Calibri"/>
                <w:sz w:val="22"/>
                <w:szCs w:val="22"/>
              </w:rPr>
              <w:t xml:space="preserve">anagement and </w:t>
            </w:r>
            <w:r w:rsidRPr="002C2C96">
              <w:rPr>
                <w:rFonts w:cs="Calibri"/>
                <w:sz w:val="22"/>
                <w:szCs w:val="22"/>
              </w:rPr>
              <w:t>o</w:t>
            </w:r>
            <w:r w:rsidR="004C7EF1" w:rsidRPr="002C2C96">
              <w:rPr>
                <w:rFonts w:cs="Calibri"/>
                <w:sz w:val="22"/>
                <w:szCs w:val="22"/>
              </w:rPr>
              <w:t>perations programmes and policies.</w:t>
            </w:r>
          </w:p>
          <w:p w14:paraId="4BD1D1F9" w14:textId="20653512" w:rsidR="00E64A82" w:rsidRPr="002C2C96" w:rsidRDefault="00555E3C" w:rsidP="002C2C96">
            <w:pPr>
              <w:numPr>
                <w:ilvl w:val="0"/>
                <w:numId w:val="9"/>
              </w:numPr>
              <w:ind w:left="176" w:hanging="176"/>
              <w:rPr>
                <w:rFonts w:cs="Calibri"/>
                <w:sz w:val="22"/>
                <w:szCs w:val="22"/>
              </w:rPr>
            </w:pPr>
            <w:r w:rsidRPr="002C2C96">
              <w:rPr>
                <w:rFonts w:cs="Calibri"/>
                <w:sz w:val="22"/>
                <w:szCs w:val="22"/>
              </w:rPr>
              <w:t>E</w:t>
            </w:r>
            <w:r w:rsidR="0085383B" w:rsidRPr="002C2C96">
              <w:rPr>
                <w:rFonts w:cs="Calibri"/>
                <w:sz w:val="22"/>
                <w:szCs w:val="22"/>
              </w:rPr>
              <w:t>fficient and effective response to Short Notice tasks</w:t>
            </w:r>
          </w:p>
          <w:p w14:paraId="03AD35F2" w14:textId="65B1C043" w:rsidR="00101EAD" w:rsidRPr="002C2C96" w:rsidRDefault="0085383B" w:rsidP="002C2C96">
            <w:pPr>
              <w:numPr>
                <w:ilvl w:val="0"/>
                <w:numId w:val="9"/>
              </w:numPr>
              <w:ind w:left="176" w:hanging="176"/>
              <w:rPr>
                <w:rFonts w:cs="Calibri"/>
                <w:sz w:val="22"/>
                <w:szCs w:val="22"/>
              </w:rPr>
            </w:pPr>
            <w:r w:rsidRPr="002C2C96">
              <w:rPr>
                <w:rFonts w:cs="Calibri"/>
                <w:sz w:val="22"/>
                <w:szCs w:val="22"/>
              </w:rPr>
              <w:t>Aerial data support</w:t>
            </w:r>
            <w:r w:rsidR="00101EAD" w:rsidRPr="002C2C96">
              <w:rPr>
                <w:rFonts w:cs="Calibri"/>
                <w:sz w:val="22"/>
                <w:szCs w:val="22"/>
              </w:rPr>
              <w:t>s up</w:t>
            </w:r>
            <w:r w:rsidR="00E218A1" w:rsidRPr="002C2C96">
              <w:rPr>
                <w:rFonts w:cs="Calibri"/>
                <w:sz w:val="22"/>
                <w:szCs w:val="22"/>
              </w:rPr>
              <w:t>dated fisheries and law enf</w:t>
            </w:r>
            <w:r w:rsidR="00101EAD" w:rsidRPr="002C2C96">
              <w:rPr>
                <w:rFonts w:cs="Calibri"/>
                <w:sz w:val="22"/>
                <w:szCs w:val="22"/>
              </w:rPr>
              <w:t>orc</w:t>
            </w:r>
            <w:r w:rsidR="00E218A1" w:rsidRPr="002C2C96">
              <w:rPr>
                <w:rFonts w:cs="Calibri"/>
                <w:sz w:val="22"/>
                <w:szCs w:val="22"/>
              </w:rPr>
              <w:t>e</w:t>
            </w:r>
            <w:r w:rsidR="00101EAD" w:rsidRPr="002C2C96">
              <w:rPr>
                <w:rFonts w:cs="Calibri"/>
                <w:sz w:val="22"/>
                <w:szCs w:val="22"/>
              </w:rPr>
              <w:t>ment intelligence</w:t>
            </w:r>
            <w:r w:rsidRPr="002C2C96">
              <w:rPr>
                <w:rFonts w:cs="Calibri"/>
                <w:sz w:val="22"/>
                <w:szCs w:val="22"/>
              </w:rPr>
              <w:t xml:space="preserve"> to members</w:t>
            </w:r>
            <w:r w:rsidR="00101EAD" w:rsidRPr="002C2C96">
              <w:rPr>
                <w:rFonts w:cs="Calibri"/>
                <w:sz w:val="22"/>
                <w:szCs w:val="22"/>
              </w:rPr>
              <w:t xml:space="preserve"> </w:t>
            </w:r>
            <w:r w:rsidR="00E218A1" w:rsidRPr="002C2C96">
              <w:rPr>
                <w:rFonts w:cs="Calibri"/>
                <w:sz w:val="22"/>
                <w:szCs w:val="22"/>
              </w:rPr>
              <w:t>and other authorized users</w:t>
            </w:r>
          </w:p>
          <w:p w14:paraId="4B7128E7" w14:textId="0EB205E0" w:rsidR="0085383B" w:rsidRPr="002C2C96" w:rsidRDefault="00101EAD" w:rsidP="002C2C96">
            <w:pPr>
              <w:numPr>
                <w:ilvl w:val="0"/>
                <w:numId w:val="9"/>
              </w:numPr>
              <w:ind w:left="176" w:hanging="176"/>
              <w:rPr>
                <w:rFonts w:cs="Calibri"/>
                <w:sz w:val="22"/>
                <w:szCs w:val="22"/>
                <w:lang w:val="en-AU" w:eastAsia="en-AU"/>
              </w:rPr>
            </w:pPr>
            <w:r w:rsidRPr="002C2C96">
              <w:rPr>
                <w:rFonts w:cs="Calibri"/>
                <w:sz w:val="22"/>
                <w:szCs w:val="22"/>
              </w:rPr>
              <w:t>Aerial data supports overall RFSC MCS services to members</w:t>
            </w:r>
          </w:p>
        </w:tc>
      </w:tr>
      <w:tr w:rsidR="00E64A82" w:rsidRPr="00025294" w14:paraId="1F8C892C" w14:textId="77777777" w:rsidTr="00476387">
        <w:tc>
          <w:tcPr>
            <w:tcW w:w="4390" w:type="dxa"/>
            <w:tcBorders>
              <w:top w:val="single" w:sz="4" w:space="0" w:color="auto"/>
              <w:left w:val="single" w:sz="4" w:space="0" w:color="auto"/>
              <w:bottom w:val="single" w:sz="4" w:space="0" w:color="auto"/>
              <w:right w:val="single" w:sz="4" w:space="0" w:color="auto"/>
            </w:tcBorders>
          </w:tcPr>
          <w:p w14:paraId="282A27DA" w14:textId="1CD1880F" w:rsidR="00E64A82" w:rsidRPr="002C2C96" w:rsidRDefault="00555E3C" w:rsidP="00C35D2D">
            <w:pPr>
              <w:pStyle w:val="ListParagraph"/>
              <w:numPr>
                <w:ilvl w:val="0"/>
                <w:numId w:val="10"/>
              </w:numPr>
              <w:rPr>
                <w:rFonts w:cs="Calibri"/>
                <w:b/>
                <w:sz w:val="22"/>
                <w:szCs w:val="22"/>
                <w:lang w:val="en-AU" w:eastAsia="en-AU"/>
              </w:rPr>
            </w:pPr>
            <w:r w:rsidRPr="002C2C96">
              <w:rPr>
                <w:rFonts w:cs="Calibri"/>
                <w:b/>
                <w:sz w:val="22"/>
                <w:szCs w:val="22"/>
                <w:lang w:val="en-AU" w:eastAsia="en-AU"/>
              </w:rPr>
              <w:t xml:space="preserve">Maintain and strengthen </w:t>
            </w:r>
            <w:r w:rsidR="00C35D2D" w:rsidRPr="002C2C96">
              <w:rPr>
                <w:rFonts w:cs="Calibri"/>
                <w:b/>
                <w:sz w:val="22"/>
                <w:szCs w:val="22"/>
                <w:lang w:val="en-AU" w:eastAsia="en-AU"/>
              </w:rPr>
              <w:t>network</w:t>
            </w:r>
            <w:r w:rsidRPr="002C2C96">
              <w:rPr>
                <w:rFonts w:cs="Calibri"/>
                <w:b/>
                <w:sz w:val="22"/>
                <w:szCs w:val="22"/>
                <w:lang w:val="en-AU" w:eastAsia="en-AU"/>
              </w:rPr>
              <w:t>s</w:t>
            </w:r>
            <w:r w:rsidR="00C35D2D" w:rsidRPr="002C2C96">
              <w:rPr>
                <w:rFonts w:cs="Calibri"/>
                <w:b/>
                <w:sz w:val="22"/>
                <w:szCs w:val="22"/>
                <w:lang w:val="en-AU" w:eastAsia="en-AU"/>
              </w:rPr>
              <w:t xml:space="preserve"> and relationships with FFA member surveillance authorities </w:t>
            </w:r>
            <w:r w:rsidR="00402EF7" w:rsidRPr="002C2C96">
              <w:rPr>
                <w:rFonts w:cs="Calibri"/>
                <w:b/>
                <w:sz w:val="22"/>
                <w:szCs w:val="22"/>
                <w:lang w:val="en-AU" w:eastAsia="en-AU"/>
              </w:rPr>
              <w:t>and secretariat surveillance team</w:t>
            </w:r>
            <w:r w:rsidRPr="002C2C96">
              <w:rPr>
                <w:rFonts w:cs="Calibri"/>
                <w:b/>
                <w:sz w:val="22"/>
                <w:szCs w:val="22"/>
                <w:lang w:val="en-AU" w:eastAsia="en-AU"/>
              </w:rPr>
              <w:t>.</w:t>
            </w:r>
          </w:p>
          <w:p w14:paraId="7447AFBB" w14:textId="67DBAB1E" w:rsidR="00325ED1" w:rsidRPr="002C2C96" w:rsidRDefault="00325ED1" w:rsidP="00325ED1">
            <w:pPr>
              <w:pStyle w:val="ListParagraph"/>
              <w:numPr>
                <w:ilvl w:val="0"/>
                <w:numId w:val="12"/>
              </w:numPr>
              <w:rPr>
                <w:rFonts w:cs="Calibri"/>
                <w:b/>
                <w:sz w:val="22"/>
                <w:szCs w:val="22"/>
                <w:lang w:val="en-AU" w:eastAsia="en-AU"/>
              </w:rPr>
            </w:pPr>
            <w:r w:rsidRPr="002C2C96">
              <w:rPr>
                <w:rFonts w:cs="Calibri"/>
                <w:sz w:val="22"/>
                <w:szCs w:val="22"/>
                <w:lang w:val="en-AU" w:eastAsia="en-AU"/>
              </w:rPr>
              <w:lastRenderedPageBreak/>
              <w:t>Liaise with and network with relevant regional organisation</w:t>
            </w:r>
            <w:r w:rsidR="00402EF7" w:rsidRPr="002C2C96">
              <w:rPr>
                <w:rFonts w:cs="Calibri"/>
                <w:sz w:val="22"/>
                <w:szCs w:val="22"/>
                <w:lang w:val="en-AU" w:eastAsia="en-AU"/>
              </w:rPr>
              <w:t>s and other stakeholder</w:t>
            </w:r>
            <w:r w:rsidRPr="002C2C96">
              <w:rPr>
                <w:rFonts w:cs="Calibri"/>
                <w:sz w:val="22"/>
                <w:szCs w:val="22"/>
                <w:lang w:val="en-AU" w:eastAsia="en-AU"/>
              </w:rPr>
              <w:t xml:space="preserve"> organisations, </w:t>
            </w:r>
            <w:r w:rsidR="00402EF7" w:rsidRPr="002C2C96">
              <w:rPr>
                <w:rFonts w:cs="Calibri"/>
                <w:sz w:val="22"/>
                <w:szCs w:val="22"/>
                <w:lang w:val="en-AU" w:eastAsia="en-AU"/>
              </w:rPr>
              <w:t>and authorised</w:t>
            </w:r>
            <w:r w:rsidRPr="002C2C96">
              <w:rPr>
                <w:rFonts w:cs="Calibri"/>
                <w:sz w:val="22"/>
                <w:szCs w:val="22"/>
                <w:lang w:val="en-AU" w:eastAsia="en-AU"/>
              </w:rPr>
              <w:t xml:space="preserve"> key stakeholders and other individuals involved in project implementation</w:t>
            </w:r>
          </w:p>
          <w:p w14:paraId="7D2D9B75" w14:textId="2AAF8B1D" w:rsidR="00325ED1" w:rsidRPr="002C2C96" w:rsidRDefault="00325ED1" w:rsidP="00325ED1">
            <w:pPr>
              <w:pStyle w:val="ListParagraph"/>
              <w:numPr>
                <w:ilvl w:val="0"/>
                <w:numId w:val="12"/>
              </w:numPr>
              <w:rPr>
                <w:rFonts w:cs="Calibri"/>
                <w:sz w:val="22"/>
                <w:szCs w:val="22"/>
                <w:lang w:val="en-AU" w:eastAsia="en-AU"/>
              </w:rPr>
            </w:pPr>
            <w:r w:rsidRPr="002C2C96">
              <w:rPr>
                <w:rFonts w:cs="Calibri"/>
                <w:sz w:val="22"/>
                <w:szCs w:val="22"/>
                <w:lang w:val="en-AU" w:eastAsia="en-AU"/>
              </w:rPr>
              <w:t xml:space="preserve">Maintain effective communication with </w:t>
            </w:r>
            <w:r w:rsidR="00B54521">
              <w:rPr>
                <w:rFonts w:cs="Calibri"/>
                <w:sz w:val="22"/>
                <w:szCs w:val="22"/>
                <w:lang w:val="en-AU" w:eastAsia="en-AU"/>
              </w:rPr>
              <w:t xml:space="preserve">relevant member governments </w:t>
            </w:r>
            <w:r w:rsidRPr="002C2C96">
              <w:rPr>
                <w:rFonts w:cs="Calibri"/>
                <w:sz w:val="22"/>
                <w:szCs w:val="22"/>
                <w:lang w:val="en-AU" w:eastAsia="en-AU"/>
              </w:rPr>
              <w:t xml:space="preserve"> </w:t>
            </w:r>
            <w:r w:rsidR="00B54521">
              <w:rPr>
                <w:rFonts w:cs="Calibri"/>
                <w:sz w:val="22"/>
                <w:szCs w:val="22"/>
                <w:lang w:val="en-AU" w:eastAsia="en-AU"/>
              </w:rPr>
              <w:t xml:space="preserve">agencies </w:t>
            </w:r>
            <w:r w:rsidRPr="002C2C96">
              <w:rPr>
                <w:rFonts w:cs="Calibri"/>
                <w:sz w:val="22"/>
                <w:szCs w:val="22"/>
                <w:lang w:val="en-AU" w:eastAsia="en-AU"/>
              </w:rPr>
              <w:t xml:space="preserve">to ensure  equitable delivery of aerial surveillance services to member nations and meets the agreed objectives </w:t>
            </w:r>
          </w:p>
          <w:p w14:paraId="59B1C187" w14:textId="710E825A" w:rsidR="00325ED1" w:rsidRPr="002C2C96" w:rsidRDefault="00325ED1" w:rsidP="00325ED1">
            <w:pPr>
              <w:pStyle w:val="ListParagraph"/>
              <w:numPr>
                <w:ilvl w:val="0"/>
                <w:numId w:val="12"/>
              </w:numPr>
              <w:rPr>
                <w:rFonts w:cs="Calibri"/>
                <w:sz w:val="22"/>
                <w:szCs w:val="22"/>
                <w:lang w:val="en-AU" w:eastAsia="en-AU"/>
              </w:rPr>
            </w:pPr>
            <w:r w:rsidRPr="002C2C96">
              <w:rPr>
                <w:rFonts w:cs="Calibri"/>
                <w:sz w:val="22"/>
                <w:szCs w:val="22"/>
                <w:lang w:val="en-AU" w:eastAsia="en-AU"/>
              </w:rPr>
              <w:t xml:space="preserve">Regular liaison with </w:t>
            </w:r>
            <w:r w:rsidR="00801DBB">
              <w:rPr>
                <w:rFonts w:cs="Calibri"/>
                <w:sz w:val="22"/>
                <w:szCs w:val="22"/>
                <w:lang w:val="en-AU" w:eastAsia="en-AU"/>
              </w:rPr>
              <w:t xml:space="preserve">the </w:t>
            </w:r>
            <w:r w:rsidR="00402EF7" w:rsidRPr="002C2C96">
              <w:rPr>
                <w:rFonts w:cs="Calibri"/>
                <w:sz w:val="22"/>
                <w:szCs w:val="22"/>
                <w:lang w:val="en-AU" w:eastAsia="en-AU"/>
              </w:rPr>
              <w:t xml:space="preserve">aerial </w:t>
            </w:r>
            <w:r w:rsidR="00801DBB">
              <w:rPr>
                <w:rFonts w:cs="Calibri"/>
                <w:sz w:val="22"/>
                <w:szCs w:val="22"/>
                <w:lang w:val="en-AU" w:eastAsia="en-AU"/>
              </w:rPr>
              <w:t xml:space="preserve">services </w:t>
            </w:r>
            <w:r w:rsidR="00402EF7" w:rsidRPr="002C2C96">
              <w:rPr>
                <w:rFonts w:cs="Calibri"/>
                <w:sz w:val="22"/>
                <w:szCs w:val="22"/>
                <w:lang w:val="en-AU" w:eastAsia="en-AU"/>
              </w:rPr>
              <w:t xml:space="preserve">operator </w:t>
            </w:r>
            <w:r w:rsidR="00E218A1" w:rsidRPr="002C2C96">
              <w:rPr>
                <w:rFonts w:cs="Calibri"/>
                <w:sz w:val="22"/>
                <w:szCs w:val="22"/>
                <w:lang w:val="en-AU" w:eastAsia="en-AU"/>
              </w:rPr>
              <w:t xml:space="preserve"> </w:t>
            </w:r>
            <w:r w:rsidR="00801DBB">
              <w:rPr>
                <w:rFonts w:cs="Calibri"/>
                <w:sz w:val="22"/>
                <w:szCs w:val="22"/>
                <w:lang w:val="en-AU" w:eastAsia="en-AU"/>
              </w:rPr>
              <w:t xml:space="preserve">and relevant </w:t>
            </w:r>
            <w:r w:rsidR="00E218A1" w:rsidRPr="002C2C96">
              <w:rPr>
                <w:rFonts w:cs="Calibri"/>
                <w:sz w:val="22"/>
                <w:szCs w:val="22"/>
                <w:lang w:val="en-AU" w:eastAsia="en-AU"/>
              </w:rPr>
              <w:t xml:space="preserve"> FFA </w:t>
            </w:r>
            <w:r w:rsidR="00801DBB">
              <w:rPr>
                <w:rFonts w:cs="Calibri"/>
                <w:sz w:val="22"/>
                <w:szCs w:val="22"/>
                <w:lang w:val="en-AU" w:eastAsia="en-AU"/>
              </w:rPr>
              <w:t xml:space="preserve">staff </w:t>
            </w:r>
            <w:r w:rsidR="00E218A1" w:rsidRPr="002C2C96">
              <w:rPr>
                <w:rFonts w:cs="Calibri"/>
                <w:sz w:val="22"/>
                <w:szCs w:val="22"/>
                <w:lang w:val="en-AU" w:eastAsia="en-AU"/>
              </w:rPr>
              <w:t xml:space="preserve"> </w:t>
            </w:r>
            <w:r w:rsidRPr="002C2C96">
              <w:rPr>
                <w:rFonts w:cs="Calibri"/>
                <w:sz w:val="22"/>
                <w:szCs w:val="22"/>
                <w:lang w:val="en-AU" w:eastAsia="en-AU"/>
              </w:rPr>
              <w:t xml:space="preserve">  to achieve maximum effectiveness and cost efficiency </w:t>
            </w:r>
          </w:p>
          <w:p w14:paraId="135A32C9" w14:textId="228F2B4A" w:rsidR="00A84CF1" w:rsidRPr="002C2C96" w:rsidRDefault="00A84CF1" w:rsidP="00325ED1">
            <w:pPr>
              <w:pStyle w:val="ListParagraph"/>
              <w:numPr>
                <w:ilvl w:val="0"/>
                <w:numId w:val="12"/>
              </w:numPr>
              <w:rPr>
                <w:rFonts w:cs="Calibri"/>
                <w:sz w:val="22"/>
                <w:szCs w:val="22"/>
                <w:lang w:val="en-AU" w:eastAsia="en-AU"/>
              </w:rPr>
            </w:pPr>
            <w:r w:rsidRPr="002C2C96">
              <w:rPr>
                <w:rFonts w:cs="Calibri"/>
                <w:sz w:val="22"/>
                <w:szCs w:val="22"/>
                <w:lang w:val="en-AU" w:eastAsia="en-AU"/>
              </w:rPr>
              <w:t>Maintain regular communication with FFA member countries</w:t>
            </w:r>
            <w:r w:rsidR="00402EF7" w:rsidRPr="002C2C96">
              <w:rPr>
                <w:rFonts w:cs="Calibri"/>
                <w:sz w:val="22"/>
                <w:szCs w:val="22"/>
                <w:lang w:val="en-AU" w:eastAsia="en-AU"/>
              </w:rPr>
              <w:t xml:space="preserve"> and</w:t>
            </w:r>
            <w:r w:rsidRPr="002C2C96">
              <w:rPr>
                <w:rFonts w:cs="Calibri"/>
                <w:sz w:val="22"/>
                <w:szCs w:val="22"/>
                <w:lang w:val="en-AU" w:eastAsia="en-AU"/>
              </w:rPr>
              <w:t xml:space="preserve"> stakeholders on issues of common interests in utilisation of aerial surveillance asset</w:t>
            </w:r>
            <w:r w:rsidR="00402EF7" w:rsidRPr="002C2C96">
              <w:rPr>
                <w:rFonts w:cs="Calibri"/>
                <w:sz w:val="22"/>
                <w:szCs w:val="22"/>
                <w:lang w:val="en-AU" w:eastAsia="en-AU"/>
              </w:rPr>
              <w:t>s</w:t>
            </w:r>
          </w:p>
          <w:p w14:paraId="2174FEF6" w14:textId="54ABA86F" w:rsidR="00E218A1" w:rsidRDefault="004E33A4" w:rsidP="00E218A1">
            <w:pPr>
              <w:pStyle w:val="ListParagraph"/>
              <w:numPr>
                <w:ilvl w:val="0"/>
                <w:numId w:val="12"/>
              </w:numPr>
              <w:rPr>
                <w:rFonts w:cs="Calibri"/>
                <w:sz w:val="22"/>
                <w:szCs w:val="22"/>
                <w:lang w:val="en-AU" w:eastAsia="en-AU"/>
              </w:rPr>
            </w:pPr>
            <w:r>
              <w:rPr>
                <w:rFonts w:cs="Calibri"/>
                <w:sz w:val="22"/>
                <w:szCs w:val="22"/>
                <w:lang w:val="en-AU" w:eastAsia="en-AU"/>
              </w:rPr>
              <w:t>Work with the SOO1 to m</w:t>
            </w:r>
            <w:r w:rsidR="00E218A1" w:rsidRPr="002C2C96">
              <w:rPr>
                <w:rFonts w:cs="Calibri"/>
                <w:sz w:val="22"/>
                <w:szCs w:val="22"/>
                <w:lang w:val="en-AU" w:eastAsia="en-AU"/>
              </w:rPr>
              <w:t>aintain regular communications with broader law enforcement authorities on issues of common interest in utilisation of aerial surveillance assets</w:t>
            </w:r>
          </w:p>
          <w:p w14:paraId="43963B88" w14:textId="57F4931E" w:rsidR="008371AB" w:rsidRPr="004E33A4" w:rsidRDefault="008371AB" w:rsidP="008371AB">
            <w:pPr>
              <w:pStyle w:val="ListParagraph"/>
              <w:numPr>
                <w:ilvl w:val="0"/>
                <w:numId w:val="12"/>
              </w:numPr>
              <w:rPr>
                <w:rFonts w:cs="Calibri"/>
                <w:sz w:val="20"/>
                <w:szCs w:val="20"/>
                <w:lang w:val="en-AU" w:eastAsia="en-AU"/>
              </w:rPr>
            </w:pPr>
            <w:r>
              <w:rPr>
                <w:rFonts w:cs="Calibri"/>
                <w:sz w:val="20"/>
                <w:szCs w:val="20"/>
                <w:lang w:val="en-AU" w:eastAsia="en-AU"/>
              </w:rPr>
              <w:t>Reporting to FFA members on the effectiveness of the AS programme at annual MCS working group meetings</w:t>
            </w:r>
          </w:p>
          <w:p w14:paraId="065AFB3A" w14:textId="77777777" w:rsidR="00C35D2D" w:rsidRPr="002C2C96" w:rsidRDefault="00C35D2D" w:rsidP="00C35D2D">
            <w:pPr>
              <w:rPr>
                <w:rFonts w:cs="Calibri"/>
                <w:b/>
                <w:sz w:val="22"/>
                <w:szCs w:val="22"/>
                <w:lang w:val="en-AU" w:eastAsia="en-AU"/>
              </w:rPr>
            </w:pPr>
          </w:p>
          <w:p w14:paraId="6B648801" w14:textId="77777777" w:rsidR="00C35D2D" w:rsidRPr="002C2C96" w:rsidRDefault="00C35D2D" w:rsidP="00C35D2D">
            <w:pPr>
              <w:rPr>
                <w:rFonts w:cs="Calibri"/>
                <w:b/>
                <w:sz w:val="22"/>
                <w:szCs w:val="22"/>
                <w:lang w:val="en-AU" w:eastAsia="en-AU"/>
              </w:rPr>
            </w:pPr>
          </w:p>
        </w:tc>
        <w:tc>
          <w:tcPr>
            <w:tcW w:w="4082" w:type="dxa"/>
            <w:tcBorders>
              <w:top w:val="single" w:sz="4" w:space="0" w:color="auto"/>
              <w:left w:val="single" w:sz="4" w:space="0" w:color="auto"/>
              <w:bottom w:val="single" w:sz="4" w:space="0" w:color="auto"/>
              <w:right w:val="single" w:sz="4" w:space="0" w:color="auto"/>
            </w:tcBorders>
          </w:tcPr>
          <w:p w14:paraId="0AC28773" w14:textId="71CF4A6C" w:rsidR="00E64A82" w:rsidRPr="002C2C96" w:rsidRDefault="0085383B" w:rsidP="002C2C96">
            <w:pPr>
              <w:numPr>
                <w:ilvl w:val="0"/>
                <w:numId w:val="9"/>
              </w:numPr>
              <w:ind w:left="176" w:hanging="176"/>
              <w:rPr>
                <w:rFonts w:cs="Calibri"/>
                <w:sz w:val="22"/>
                <w:szCs w:val="22"/>
              </w:rPr>
            </w:pPr>
            <w:r w:rsidRPr="002C2C96">
              <w:rPr>
                <w:rFonts w:cs="Calibri"/>
                <w:sz w:val="22"/>
                <w:szCs w:val="22"/>
              </w:rPr>
              <w:lastRenderedPageBreak/>
              <w:t>Effective networked relationships with members, regional agencies</w:t>
            </w:r>
            <w:r w:rsidR="00B54521">
              <w:rPr>
                <w:rFonts w:cs="Calibri"/>
                <w:sz w:val="22"/>
                <w:szCs w:val="22"/>
              </w:rPr>
              <w:t>,</w:t>
            </w:r>
            <w:r w:rsidRPr="002C2C96">
              <w:rPr>
                <w:rFonts w:cs="Calibri"/>
                <w:sz w:val="22"/>
                <w:szCs w:val="22"/>
              </w:rPr>
              <w:t xml:space="preserve">  stakeholders, TSC</w:t>
            </w:r>
            <w:r w:rsidR="00B54521">
              <w:rPr>
                <w:rFonts w:cs="Calibri"/>
                <w:sz w:val="22"/>
                <w:szCs w:val="22"/>
              </w:rPr>
              <w:t xml:space="preserve"> Program Manager</w:t>
            </w:r>
            <w:r w:rsidRPr="002C2C96">
              <w:rPr>
                <w:rFonts w:cs="Calibri"/>
                <w:sz w:val="22"/>
                <w:szCs w:val="22"/>
              </w:rPr>
              <w:t xml:space="preserve">, and </w:t>
            </w:r>
            <w:r w:rsidR="00402EF7" w:rsidRPr="002C2C96">
              <w:rPr>
                <w:rFonts w:cs="Calibri"/>
                <w:sz w:val="22"/>
                <w:szCs w:val="22"/>
              </w:rPr>
              <w:t xml:space="preserve">other authorized organizations and </w:t>
            </w:r>
            <w:r w:rsidRPr="002C2C96">
              <w:rPr>
                <w:rFonts w:cs="Calibri"/>
                <w:sz w:val="22"/>
                <w:szCs w:val="22"/>
              </w:rPr>
              <w:t>individuals</w:t>
            </w:r>
          </w:p>
          <w:p w14:paraId="63D30EA2" w14:textId="3866F5F0" w:rsidR="00402EF7" w:rsidRPr="002C2C96" w:rsidRDefault="00402EF7" w:rsidP="002C2C96">
            <w:pPr>
              <w:numPr>
                <w:ilvl w:val="0"/>
                <w:numId w:val="9"/>
              </w:numPr>
              <w:ind w:left="176" w:hanging="176"/>
              <w:rPr>
                <w:rFonts w:cs="Calibri"/>
                <w:sz w:val="22"/>
                <w:szCs w:val="22"/>
              </w:rPr>
            </w:pPr>
            <w:r w:rsidRPr="002C2C96">
              <w:rPr>
                <w:rFonts w:cs="Calibri"/>
                <w:sz w:val="22"/>
                <w:szCs w:val="22"/>
              </w:rPr>
              <w:lastRenderedPageBreak/>
              <w:t xml:space="preserve">Effective communication and relationships with </w:t>
            </w:r>
            <w:r w:rsidR="00B54521">
              <w:rPr>
                <w:rFonts w:cs="Calibri"/>
                <w:sz w:val="22"/>
                <w:szCs w:val="22"/>
              </w:rPr>
              <w:t xml:space="preserve">member government agencies including </w:t>
            </w:r>
            <w:r w:rsidRPr="002C2C96">
              <w:rPr>
                <w:rFonts w:cs="Calibri"/>
                <w:sz w:val="22"/>
                <w:szCs w:val="22"/>
              </w:rPr>
              <w:t>, fisheries, diplomatic and civil aviation as required</w:t>
            </w:r>
          </w:p>
          <w:p w14:paraId="5AC16A6C" w14:textId="77777777" w:rsidR="00657239" w:rsidRPr="002C2C96" w:rsidRDefault="00657239" w:rsidP="002C2C96">
            <w:pPr>
              <w:numPr>
                <w:ilvl w:val="0"/>
                <w:numId w:val="9"/>
              </w:numPr>
              <w:ind w:left="176" w:hanging="176"/>
              <w:rPr>
                <w:rFonts w:cs="Calibri"/>
                <w:sz w:val="22"/>
                <w:szCs w:val="22"/>
              </w:rPr>
            </w:pPr>
            <w:r w:rsidRPr="002C2C96">
              <w:rPr>
                <w:rFonts w:cs="Calibri"/>
                <w:sz w:val="22"/>
                <w:szCs w:val="22"/>
              </w:rPr>
              <w:t xml:space="preserve">Effective and efficient usage of Aerial Surveillance Asset in supporting </w:t>
            </w:r>
            <w:r w:rsidR="00402EF7" w:rsidRPr="002C2C96">
              <w:rPr>
                <w:rFonts w:cs="Calibri"/>
                <w:sz w:val="22"/>
                <w:szCs w:val="22"/>
              </w:rPr>
              <w:t xml:space="preserve">Member </w:t>
            </w:r>
            <w:r w:rsidRPr="002C2C96">
              <w:rPr>
                <w:rFonts w:cs="Calibri"/>
                <w:sz w:val="22"/>
                <w:szCs w:val="22"/>
              </w:rPr>
              <w:t xml:space="preserve"> countries</w:t>
            </w:r>
            <w:r w:rsidR="00402EF7" w:rsidRPr="002C2C96">
              <w:rPr>
                <w:rFonts w:cs="Calibri"/>
                <w:sz w:val="22"/>
                <w:szCs w:val="22"/>
              </w:rPr>
              <w:t>’</w:t>
            </w:r>
            <w:r w:rsidRPr="002C2C96">
              <w:rPr>
                <w:rFonts w:cs="Calibri"/>
                <w:sz w:val="22"/>
                <w:szCs w:val="22"/>
              </w:rPr>
              <w:t xml:space="preserve"> MCS activities</w:t>
            </w:r>
          </w:p>
          <w:p w14:paraId="598AA36B" w14:textId="4277DDAB" w:rsidR="004C7EF1" w:rsidRPr="002C2C96" w:rsidRDefault="004C7EF1" w:rsidP="002C2C96">
            <w:pPr>
              <w:numPr>
                <w:ilvl w:val="0"/>
                <w:numId w:val="9"/>
              </w:numPr>
              <w:ind w:left="176" w:hanging="176"/>
              <w:rPr>
                <w:rFonts w:cs="Calibri"/>
                <w:sz w:val="22"/>
                <w:szCs w:val="22"/>
              </w:rPr>
            </w:pPr>
            <w:r w:rsidRPr="002C2C96">
              <w:rPr>
                <w:rFonts w:cs="Calibri"/>
                <w:sz w:val="22"/>
                <w:szCs w:val="22"/>
              </w:rPr>
              <w:t>Strong evidence of teamwork within the RFSC in respect of the PMSP program.</w:t>
            </w:r>
          </w:p>
          <w:p w14:paraId="32E53E1C" w14:textId="3B4B5238" w:rsidR="00E218A1" w:rsidRPr="002C2C96" w:rsidRDefault="00E218A1" w:rsidP="002C2C96">
            <w:pPr>
              <w:pStyle w:val="ListParagraph"/>
              <w:rPr>
                <w:rFonts w:cs="Calibri"/>
                <w:sz w:val="22"/>
                <w:szCs w:val="22"/>
              </w:rPr>
            </w:pPr>
          </w:p>
        </w:tc>
      </w:tr>
      <w:tr w:rsidR="00E64A82" w:rsidRPr="00F93FD2" w14:paraId="7E7A7896" w14:textId="77777777" w:rsidTr="00476387">
        <w:tc>
          <w:tcPr>
            <w:tcW w:w="4390" w:type="dxa"/>
            <w:tcBorders>
              <w:top w:val="single" w:sz="4" w:space="0" w:color="auto"/>
              <w:left w:val="single" w:sz="4" w:space="0" w:color="auto"/>
              <w:bottom w:val="single" w:sz="4" w:space="0" w:color="auto"/>
              <w:right w:val="single" w:sz="4" w:space="0" w:color="auto"/>
            </w:tcBorders>
            <w:hideMark/>
          </w:tcPr>
          <w:p w14:paraId="6D771E05" w14:textId="03B86F5B" w:rsidR="00F93CB1" w:rsidRPr="002C2C96" w:rsidRDefault="00C35D2D" w:rsidP="00F93CB1">
            <w:pPr>
              <w:pStyle w:val="ListParagraph"/>
              <w:numPr>
                <w:ilvl w:val="0"/>
                <w:numId w:val="10"/>
              </w:numPr>
              <w:rPr>
                <w:b/>
                <w:sz w:val="22"/>
                <w:szCs w:val="22"/>
                <w:lang w:val="en-AU" w:eastAsia="en-AU"/>
              </w:rPr>
            </w:pPr>
            <w:r w:rsidRPr="002C2C96">
              <w:rPr>
                <w:b/>
                <w:sz w:val="22"/>
                <w:szCs w:val="22"/>
                <w:lang w:val="en-AU" w:eastAsia="en-AU"/>
              </w:rPr>
              <w:lastRenderedPageBreak/>
              <w:t>Communication Plan and Standard Operating Procedures</w:t>
            </w:r>
            <w:r w:rsidR="00F93CB1" w:rsidRPr="002C2C96">
              <w:rPr>
                <w:b/>
                <w:sz w:val="22"/>
                <w:szCs w:val="22"/>
                <w:lang w:val="en-AU" w:eastAsia="en-AU"/>
              </w:rPr>
              <w:t>-</w:t>
            </w:r>
          </w:p>
          <w:p w14:paraId="528CEAE1" w14:textId="60F5D6D2" w:rsidR="008371AB" w:rsidRDefault="008060FC" w:rsidP="008060FC">
            <w:pPr>
              <w:pStyle w:val="ListParagraph"/>
              <w:numPr>
                <w:ilvl w:val="0"/>
                <w:numId w:val="13"/>
              </w:numPr>
              <w:rPr>
                <w:sz w:val="22"/>
                <w:szCs w:val="22"/>
                <w:lang w:val="en-AU" w:eastAsia="en-AU"/>
              </w:rPr>
            </w:pPr>
            <w:r w:rsidRPr="002C2C96">
              <w:rPr>
                <w:sz w:val="22"/>
                <w:szCs w:val="22"/>
                <w:lang w:val="en-AU" w:eastAsia="en-AU"/>
              </w:rPr>
              <w:t xml:space="preserve">Contribute to robust </w:t>
            </w:r>
            <w:r w:rsidR="00F93CB1" w:rsidRPr="002C2C96">
              <w:rPr>
                <w:sz w:val="22"/>
                <w:szCs w:val="22"/>
                <w:lang w:val="en-AU" w:eastAsia="en-AU"/>
              </w:rPr>
              <w:t>communication plan</w:t>
            </w:r>
            <w:r w:rsidRPr="002C2C96">
              <w:rPr>
                <w:sz w:val="22"/>
                <w:szCs w:val="22"/>
                <w:lang w:val="en-AU" w:eastAsia="en-AU"/>
              </w:rPr>
              <w:t>s</w:t>
            </w:r>
            <w:r w:rsidR="00F93CB1" w:rsidRPr="002C2C96">
              <w:rPr>
                <w:sz w:val="22"/>
                <w:szCs w:val="22"/>
                <w:lang w:val="en-AU" w:eastAsia="en-AU"/>
              </w:rPr>
              <w:t xml:space="preserve"> </w:t>
            </w:r>
          </w:p>
          <w:p w14:paraId="04D3CBCC" w14:textId="51558744" w:rsidR="00E64A82" w:rsidRPr="002C2C96" w:rsidRDefault="008371AB" w:rsidP="008060FC">
            <w:pPr>
              <w:pStyle w:val="ListParagraph"/>
              <w:numPr>
                <w:ilvl w:val="0"/>
                <w:numId w:val="13"/>
              </w:numPr>
              <w:rPr>
                <w:sz w:val="22"/>
                <w:szCs w:val="22"/>
                <w:lang w:val="en-AU" w:eastAsia="en-AU"/>
              </w:rPr>
            </w:pPr>
            <w:r>
              <w:rPr>
                <w:sz w:val="22"/>
                <w:szCs w:val="22"/>
                <w:lang w:val="en-AU" w:eastAsia="en-AU"/>
              </w:rPr>
              <w:t xml:space="preserve">Oversee the upkeep of existing </w:t>
            </w:r>
            <w:r w:rsidR="00F93CB1" w:rsidRPr="002C2C96">
              <w:rPr>
                <w:sz w:val="22"/>
                <w:szCs w:val="22"/>
                <w:lang w:val="en-AU" w:eastAsia="en-AU"/>
              </w:rPr>
              <w:t xml:space="preserve">Standard Operating Procedures </w:t>
            </w:r>
            <w:r>
              <w:rPr>
                <w:sz w:val="22"/>
                <w:szCs w:val="22"/>
                <w:lang w:val="en-AU" w:eastAsia="en-AU"/>
              </w:rPr>
              <w:t>for air surveillance tasking</w:t>
            </w:r>
          </w:p>
          <w:p w14:paraId="4C3E0E53" w14:textId="77777777" w:rsidR="008060FC" w:rsidRPr="002C2C96" w:rsidRDefault="008060FC" w:rsidP="008060FC">
            <w:pPr>
              <w:pStyle w:val="ListParagraph"/>
              <w:numPr>
                <w:ilvl w:val="0"/>
                <w:numId w:val="13"/>
              </w:numPr>
              <w:rPr>
                <w:sz w:val="22"/>
                <w:szCs w:val="22"/>
                <w:lang w:val="en-AU" w:eastAsia="en-AU"/>
              </w:rPr>
            </w:pPr>
            <w:r w:rsidRPr="002C2C96">
              <w:rPr>
                <w:sz w:val="22"/>
                <w:szCs w:val="22"/>
                <w:lang w:val="en-AU" w:eastAsia="en-AU"/>
              </w:rPr>
              <w:t>Develop an effective M and E Framework</w:t>
            </w:r>
          </w:p>
          <w:p w14:paraId="6B115C80" w14:textId="77777777" w:rsidR="00E218A1" w:rsidRPr="002C2C96" w:rsidRDefault="008060FC" w:rsidP="00E218A1">
            <w:pPr>
              <w:pStyle w:val="ListParagraph"/>
              <w:numPr>
                <w:ilvl w:val="0"/>
                <w:numId w:val="12"/>
              </w:numPr>
              <w:rPr>
                <w:sz w:val="22"/>
                <w:szCs w:val="22"/>
                <w:lang w:val="en-AU" w:eastAsia="en-AU"/>
              </w:rPr>
            </w:pPr>
            <w:r w:rsidRPr="002C2C96">
              <w:rPr>
                <w:sz w:val="22"/>
                <w:szCs w:val="22"/>
                <w:lang w:val="en-AU" w:eastAsia="en-AU"/>
              </w:rPr>
              <w:t>Develop or contribute to Risk management practices, include ng those relating to the FFA as a whole.</w:t>
            </w:r>
            <w:r w:rsidR="00E218A1" w:rsidRPr="002C2C96">
              <w:rPr>
                <w:sz w:val="22"/>
                <w:szCs w:val="22"/>
                <w:lang w:val="en-AU" w:eastAsia="en-AU"/>
              </w:rPr>
              <w:t xml:space="preserve"> </w:t>
            </w:r>
          </w:p>
          <w:p w14:paraId="6800DA5F" w14:textId="523F1FF0" w:rsidR="00E218A1" w:rsidRPr="002C2C96" w:rsidRDefault="00E218A1" w:rsidP="00E218A1">
            <w:pPr>
              <w:pStyle w:val="ListParagraph"/>
              <w:numPr>
                <w:ilvl w:val="0"/>
                <w:numId w:val="12"/>
              </w:numPr>
              <w:rPr>
                <w:sz w:val="22"/>
                <w:szCs w:val="22"/>
                <w:lang w:val="en-AU" w:eastAsia="en-AU"/>
              </w:rPr>
            </w:pPr>
            <w:r w:rsidRPr="002C2C96">
              <w:rPr>
                <w:sz w:val="22"/>
                <w:szCs w:val="22"/>
                <w:lang w:val="en-AU" w:eastAsia="en-AU"/>
              </w:rPr>
              <w:t xml:space="preserve">Oversee compliance with relevant FFA information sharing rules </w:t>
            </w:r>
            <w:r w:rsidR="008371AB">
              <w:rPr>
                <w:sz w:val="22"/>
                <w:szCs w:val="22"/>
                <w:lang w:val="en-AU" w:eastAsia="en-AU"/>
              </w:rPr>
              <w:t xml:space="preserve">in accordance with the ISMS policy </w:t>
            </w:r>
          </w:p>
          <w:p w14:paraId="0DC79922" w14:textId="51512560" w:rsidR="008060FC" w:rsidRPr="002C2C96" w:rsidRDefault="008060FC" w:rsidP="002C2C96">
            <w:pPr>
              <w:pStyle w:val="ListParagraph"/>
              <w:rPr>
                <w:sz w:val="22"/>
                <w:szCs w:val="22"/>
                <w:lang w:val="en-AU" w:eastAsia="en-AU"/>
              </w:rPr>
            </w:pPr>
          </w:p>
        </w:tc>
        <w:tc>
          <w:tcPr>
            <w:tcW w:w="4082" w:type="dxa"/>
            <w:tcBorders>
              <w:top w:val="single" w:sz="4" w:space="0" w:color="auto"/>
              <w:left w:val="single" w:sz="4" w:space="0" w:color="auto"/>
              <w:bottom w:val="single" w:sz="4" w:space="0" w:color="auto"/>
              <w:right w:val="single" w:sz="4" w:space="0" w:color="auto"/>
            </w:tcBorders>
            <w:hideMark/>
          </w:tcPr>
          <w:p w14:paraId="6C965279" w14:textId="772B35B1" w:rsidR="006673FD" w:rsidRPr="002C2C96" w:rsidRDefault="006673FD">
            <w:pPr>
              <w:numPr>
                <w:ilvl w:val="0"/>
                <w:numId w:val="9"/>
              </w:numPr>
              <w:ind w:left="176" w:hanging="176"/>
              <w:rPr>
                <w:sz w:val="22"/>
                <w:szCs w:val="22"/>
              </w:rPr>
            </w:pPr>
            <w:r w:rsidRPr="002C2C96">
              <w:rPr>
                <w:sz w:val="22"/>
                <w:szCs w:val="22"/>
              </w:rPr>
              <w:t xml:space="preserve">Standard Operating Procedures in place and facilitate delivery of services </w:t>
            </w:r>
          </w:p>
          <w:p w14:paraId="29030130" w14:textId="77777777" w:rsidR="004C7EF1" w:rsidRPr="002C2C96" w:rsidRDefault="004C7EF1" w:rsidP="002C2C96">
            <w:pPr>
              <w:numPr>
                <w:ilvl w:val="0"/>
                <w:numId w:val="9"/>
              </w:numPr>
              <w:ind w:left="176" w:hanging="176"/>
              <w:rPr>
                <w:sz w:val="22"/>
                <w:szCs w:val="22"/>
              </w:rPr>
            </w:pPr>
            <w:r w:rsidRPr="002C2C96">
              <w:rPr>
                <w:sz w:val="22"/>
                <w:szCs w:val="22"/>
                <w:lang w:val="en-AU" w:eastAsia="en-AU"/>
              </w:rPr>
              <w:t>An effective Monitoring and Evaluation Framework for the project and a Risk Management process designed and implemented.</w:t>
            </w:r>
          </w:p>
          <w:p w14:paraId="1A53F016" w14:textId="154EB672" w:rsidR="004C7EF1" w:rsidRPr="002C2C96" w:rsidRDefault="004C7EF1" w:rsidP="002C2C96">
            <w:pPr>
              <w:numPr>
                <w:ilvl w:val="0"/>
                <w:numId w:val="9"/>
              </w:numPr>
              <w:ind w:left="176" w:hanging="176"/>
              <w:rPr>
                <w:sz w:val="22"/>
                <w:szCs w:val="22"/>
              </w:rPr>
            </w:pPr>
            <w:r w:rsidRPr="002C2C96">
              <w:rPr>
                <w:sz w:val="22"/>
                <w:szCs w:val="22"/>
                <w:lang w:val="en-AU" w:eastAsia="en-AU"/>
              </w:rPr>
              <w:t xml:space="preserve">Strong compliance with applicable </w:t>
            </w:r>
            <w:r w:rsidR="004E33A4" w:rsidRPr="002C2C96">
              <w:rPr>
                <w:sz w:val="22"/>
                <w:szCs w:val="22"/>
                <w:lang w:val="en-AU" w:eastAsia="en-AU"/>
              </w:rPr>
              <w:t>FFA data</w:t>
            </w:r>
            <w:r w:rsidRPr="002C2C96">
              <w:rPr>
                <w:sz w:val="22"/>
                <w:szCs w:val="22"/>
                <w:lang w:val="en-AU" w:eastAsia="en-AU"/>
              </w:rPr>
              <w:t xml:space="preserve"> sharing</w:t>
            </w:r>
            <w:r w:rsidR="007A4B7A">
              <w:rPr>
                <w:sz w:val="22"/>
                <w:szCs w:val="22"/>
                <w:lang w:val="en-AU" w:eastAsia="en-AU"/>
              </w:rPr>
              <w:t xml:space="preserve"> rule in accordance </w:t>
            </w:r>
            <w:r w:rsidR="004E33A4">
              <w:rPr>
                <w:sz w:val="22"/>
                <w:szCs w:val="22"/>
                <w:lang w:val="en-AU" w:eastAsia="en-AU"/>
              </w:rPr>
              <w:t>with</w:t>
            </w:r>
            <w:r w:rsidR="004E33A4" w:rsidRPr="002C2C96">
              <w:rPr>
                <w:sz w:val="22"/>
                <w:szCs w:val="22"/>
                <w:lang w:val="en-AU" w:eastAsia="en-AU"/>
              </w:rPr>
              <w:t xml:space="preserve"> ISMS</w:t>
            </w:r>
            <w:r w:rsidR="007A4B7A">
              <w:rPr>
                <w:sz w:val="22"/>
                <w:szCs w:val="22"/>
                <w:lang w:val="en-AU" w:eastAsia="en-AU"/>
              </w:rPr>
              <w:t xml:space="preserve"> policy</w:t>
            </w:r>
            <w:r w:rsidR="004E33A4">
              <w:rPr>
                <w:sz w:val="22"/>
                <w:szCs w:val="22"/>
                <w:lang w:val="en-AU" w:eastAsia="en-AU"/>
              </w:rPr>
              <w:t>.</w:t>
            </w:r>
          </w:p>
          <w:p w14:paraId="0EEC3E27" w14:textId="1055CC10" w:rsidR="004C7EF1" w:rsidRPr="002C2C96" w:rsidRDefault="008060FC" w:rsidP="00E64A82">
            <w:pPr>
              <w:numPr>
                <w:ilvl w:val="0"/>
                <w:numId w:val="9"/>
              </w:numPr>
              <w:ind w:left="176" w:hanging="176"/>
              <w:rPr>
                <w:sz w:val="22"/>
                <w:szCs w:val="22"/>
              </w:rPr>
            </w:pPr>
            <w:r w:rsidRPr="002C2C96">
              <w:rPr>
                <w:sz w:val="22"/>
                <w:szCs w:val="22"/>
              </w:rPr>
              <w:t xml:space="preserve">Effective </w:t>
            </w:r>
            <w:r w:rsidR="002E4C7A" w:rsidRPr="002C2C96">
              <w:rPr>
                <w:sz w:val="22"/>
                <w:szCs w:val="22"/>
              </w:rPr>
              <w:t>inputs</w:t>
            </w:r>
            <w:r w:rsidRPr="002C2C96">
              <w:rPr>
                <w:sz w:val="22"/>
                <w:szCs w:val="22"/>
              </w:rPr>
              <w:t xml:space="preserve"> to key FFA reporting </w:t>
            </w:r>
            <w:r w:rsidR="002E4C7A" w:rsidRPr="002C2C96">
              <w:rPr>
                <w:sz w:val="22"/>
                <w:szCs w:val="22"/>
              </w:rPr>
              <w:t>requirements</w:t>
            </w:r>
            <w:r w:rsidRPr="002C2C96">
              <w:rPr>
                <w:sz w:val="22"/>
                <w:szCs w:val="22"/>
              </w:rPr>
              <w:t xml:space="preserve"> including the </w:t>
            </w:r>
            <w:r w:rsidR="002E4C7A" w:rsidRPr="002C2C96">
              <w:rPr>
                <w:sz w:val="22"/>
                <w:szCs w:val="22"/>
              </w:rPr>
              <w:t>Annual</w:t>
            </w:r>
            <w:r w:rsidRPr="002C2C96">
              <w:rPr>
                <w:sz w:val="22"/>
                <w:szCs w:val="22"/>
              </w:rPr>
              <w:t xml:space="preserve"> report and/or </w:t>
            </w:r>
            <w:r w:rsidR="002E4C7A" w:rsidRPr="002C2C96">
              <w:rPr>
                <w:sz w:val="22"/>
                <w:szCs w:val="22"/>
              </w:rPr>
              <w:t>standalone</w:t>
            </w:r>
            <w:r w:rsidRPr="002C2C96">
              <w:rPr>
                <w:sz w:val="22"/>
                <w:szCs w:val="22"/>
              </w:rPr>
              <w:t xml:space="preserve"> </w:t>
            </w:r>
            <w:r w:rsidR="002E4C7A" w:rsidRPr="002C2C96">
              <w:rPr>
                <w:sz w:val="22"/>
                <w:szCs w:val="22"/>
              </w:rPr>
              <w:t xml:space="preserve">reporting </w:t>
            </w:r>
            <w:r w:rsidRPr="002C2C96">
              <w:rPr>
                <w:sz w:val="22"/>
                <w:szCs w:val="22"/>
              </w:rPr>
              <w:t xml:space="preserve">on the </w:t>
            </w:r>
            <w:r w:rsidR="007A4B7A">
              <w:rPr>
                <w:sz w:val="22"/>
                <w:szCs w:val="22"/>
              </w:rPr>
              <w:t>aerial surveillance program.</w:t>
            </w:r>
            <w:r w:rsidR="00E218A1" w:rsidRPr="002C2C96">
              <w:rPr>
                <w:sz w:val="22"/>
                <w:szCs w:val="22"/>
              </w:rPr>
              <w:t xml:space="preserve"> </w:t>
            </w:r>
            <w:r w:rsidR="004C7EF1" w:rsidRPr="002C2C96">
              <w:rPr>
                <w:sz w:val="22"/>
                <w:szCs w:val="22"/>
              </w:rPr>
              <w:t xml:space="preserve"> </w:t>
            </w:r>
          </w:p>
          <w:p w14:paraId="5DE6E8B6" w14:textId="0C5A2886" w:rsidR="00402EF7" w:rsidRPr="002C2C96" w:rsidRDefault="00402EF7" w:rsidP="004E33A4">
            <w:pPr>
              <w:ind w:left="176"/>
              <w:rPr>
                <w:sz w:val="22"/>
                <w:szCs w:val="22"/>
              </w:rPr>
            </w:pPr>
          </w:p>
        </w:tc>
      </w:tr>
    </w:tbl>
    <w:p w14:paraId="3B7116F7" w14:textId="27787460" w:rsidR="00E64A82" w:rsidRPr="002C2C96" w:rsidRDefault="00E64A82" w:rsidP="00E64A82">
      <w:pPr>
        <w:rPr>
          <w:sz w:val="22"/>
          <w:szCs w:val="22"/>
          <w:lang w:val="en-AU" w:eastAsia="en-AU"/>
        </w:rPr>
      </w:pPr>
    </w:p>
    <w:p w14:paraId="7C8AE0F6" w14:textId="77777777" w:rsidR="00E64A82" w:rsidRPr="002C2C96" w:rsidRDefault="00E64A82" w:rsidP="00E64A82">
      <w:pPr>
        <w:tabs>
          <w:tab w:val="left" w:pos="-720"/>
        </w:tabs>
        <w:jc w:val="both"/>
        <w:rPr>
          <w:b/>
          <w:sz w:val="22"/>
          <w:szCs w:val="22"/>
          <w:lang w:val="en-AU" w:eastAsia="en-AU"/>
        </w:rPr>
      </w:pPr>
      <w:r w:rsidRPr="002C2C96">
        <w:rPr>
          <w:b/>
          <w:sz w:val="22"/>
          <w:szCs w:val="22"/>
          <w:lang w:val="en-AU" w:eastAsia="en-AU"/>
        </w:rPr>
        <w:lastRenderedPageBreak/>
        <w:t xml:space="preserve">Note: </w:t>
      </w:r>
    </w:p>
    <w:p w14:paraId="76E53865" w14:textId="77777777" w:rsidR="00E64A82" w:rsidRPr="002C2C96" w:rsidRDefault="00E64A82" w:rsidP="002C2C96">
      <w:pPr>
        <w:tabs>
          <w:tab w:val="left" w:pos="-720"/>
        </w:tabs>
        <w:ind w:right="900"/>
        <w:jc w:val="both"/>
        <w:rPr>
          <w:sz w:val="22"/>
          <w:szCs w:val="22"/>
          <w:lang w:val="en-AU" w:eastAsia="en-AU"/>
        </w:rPr>
      </w:pPr>
      <w:r w:rsidRPr="002C2C96">
        <w:rPr>
          <w:sz w:val="22"/>
          <w:szCs w:val="22"/>
          <w:lang w:val="en-AU" w:eastAsia="en-AU"/>
        </w:rPr>
        <w:t>The above performance requirements are provided as a guide only. The precise performance measures for this job will need further discussion between the jobholder and supervisor as part of the performance development process.</w:t>
      </w:r>
    </w:p>
    <w:p w14:paraId="52B184C9" w14:textId="77777777" w:rsidR="00E64A82" w:rsidRPr="002C2C96" w:rsidRDefault="00E64A82" w:rsidP="00E64A82">
      <w:pPr>
        <w:rPr>
          <w:b/>
          <w:sz w:val="22"/>
          <w:szCs w:val="22"/>
          <w:lang w:val="en-AU" w:eastAsia="en-AU"/>
        </w:rPr>
      </w:pPr>
    </w:p>
    <w:p w14:paraId="7F3FE3DD" w14:textId="77777777" w:rsidR="00E64A82" w:rsidRPr="002C2C96" w:rsidRDefault="00E64A82" w:rsidP="00E64A82">
      <w:pPr>
        <w:rPr>
          <w:b/>
          <w:sz w:val="22"/>
          <w:szCs w:val="22"/>
          <w:lang w:val="en-AU" w:eastAsia="en-AU"/>
        </w:rPr>
      </w:pPr>
    </w:p>
    <w:p w14:paraId="5115951D" w14:textId="77777777" w:rsidR="00E64A82" w:rsidRPr="002C2C96" w:rsidRDefault="00E64A82" w:rsidP="00E64A82">
      <w:pPr>
        <w:rPr>
          <w:b/>
          <w:sz w:val="22"/>
          <w:szCs w:val="22"/>
          <w:lang w:val="en-AU" w:eastAsia="en-AU"/>
        </w:rPr>
      </w:pPr>
      <w:r w:rsidRPr="002C2C96">
        <w:rPr>
          <w:b/>
          <w:sz w:val="22"/>
          <w:szCs w:val="22"/>
          <w:lang w:val="en-AU" w:eastAsia="en-AU"/>
        </w:rPr>
        <w:t>Work Complexity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4A82" w:rsidRPr="00F93FD2" w14:paraId="0FB9F67F" w14:textId="77777777" w:rsidTr="00FB4E01">
        <w:tc>
          <w:tcPr>
            <w:tcW w:w="8522" w:type="dxa"/>
            <w:tcBorders>
              <w:top w:val="single" w:sz="4" w:space="0" w:color="auto"/>
              <w:left w:val="single" w:sz="4" w:space="0" w:color="auto"/>
              <w:bottom w:val="single" w:sz="4" w:space="0" w:color="auto"/>
              <w:right w:val="single" w:sz="4" w:space="0" w:color="auto"/>
            </w:tcBorders>
            <w:hideMark/>
          </w:tcPr>
          <w:p w14:paraId="44064EE1" w14:textId="66D31646" w:rsidR="00E64A82" w:rsidRPr="002C2C96" w:rsidRDefault="00E64A82" w:rsidP="00FB4E01">
            <w:pPr>
              <w:rPr>
                <w:sz w:val="22"/>
                <w:szCs w:val="22"/>
                <w:lang w:val="en-AU" w:eastAsia="en-AU"/>
              </w:rPr>
            </w:pPr>
            <w:r w:rsidRPr="002C2C96">
              <w:rPr>
                <w:sz w:val="22"/>
                <w:szCs w:val="22"/>
                <w:lang w:val="en-AU" w:eastAsia="en-AU"/>
              </w:rPr>
              <w:t>The most challenging duties typically undertaken-;</w:t>
            </w:r>
          </w:p>
          <w:p w14:paraId="267911D0" w14:textId="65AEB235" w:rsidR="00DB6166" w:rsidRPr="002C2C96" w:rsidRDefault="00DB6166" w:rsidP="00FA0777">
            <w:pPr>
              <w:pStyle w:val="ListParagraph"/>
              <w:numPr>
                <w:ilvl w:val="0"/>
                <w:numId w:val="13"/>
              </w:numPr>
              <w:tabs>
                <w:tab w:val="num" w:pos="360"/>
              </w:tabs>
              <w:rPr>
                <w:sz w:val="22"/>
                <w:szCs w:val="22"/>
                <w:lang w:val="en-AU" w:eastAsia="en-AU"/>
              </w:rPr>
            </w:pPr>
            <w:r w:rsidRPr="002C2C96">
              <w:rPr>
                <w:sz w:val="22"/>
                <w:szCs w:val="22"/>
                <w:lang w:val="en-AU" w:eastAsia="en-AU"/>
              </w:rPr>
              <w:t xml:space="preserve">Managing </w:t>
            </w:r>
            <w:r w:rsidR="00555E3C" w:rsidRPr="002C2C96">
              <w:rPr>
                <w:sz w:val="22"/>
                <w:szCs w:val="22"/>
                <w:lang w:val="en-AU" w:eastAsia="en-AU"/>
              </w:rPr>
              <w:t xml:space="preserve">effective </w:t>
            </w:r>
            <w:r w:rsidRPr="002C2C96">
              <w:rPr>
                <w:sz w:val="22"/>
                <w:szCs w:val="22"/>
                <w:lang w:val="en-AU" w:eastAsia="en-AU"/>
              </w:rPr>
              <w:t xml:space="preserve">relationships with national </w:t>
            </w:r>
            <w:r w:rsidR="008060FC" w:rsidRPr="002C2C96">
              <w:rPr>
                <w:sz w:val="22"/>
                <w:szCs w:val="22"/>
                <w:lang w:val="en-AU" w:eastAsia="en-AU"/>
              </w:rPr>
              <w:t xml:space="preserve">diplomatic, fisheries, security, </w:t>
            </w:r>
            <w:r w:rsidRPr="002C2C96">
              <w:rPr>
                <w:sz w:val="22"/>
                <w:szCs w:val="22"/>
                <w:lang w:val="en-AU" w:eastAsia="en-AU"/>
              </w:rPr>
              <w:t>surveillance, and civil aviation authorities to ensure effective aerial surveillance approvals, operations and assessments</w:t>
            </w:r>
            <w:r w:rsidR="00CE71EE" w:rsidRPr="002C2C96">
              <w:rPr>
                <w:sz w:val="22"/>
                <w:szCs w:val="22"/>
                <w:lang w:val="en-AU" w:eastAsia="en-AU"/>
              </w:rPr>
              <w:t>.</w:t>
            </w:r>
          </w:p>
          <w:p w14:paraId="4FD408B9" w14:textId="0397D2FF" w:rsidR="00CE71EE" w:rsidRPr="002C2C96" w:rsidRDefault="00CE71EE" w:rsidP="00FA0777">
            <w:pPr>
              <w:pStyle w:val="ListParagraph"/>
              <w:numPr>
                <w:ilvl w:val="0"/>
                <w:numId w:val="13"/>
              </w:numPr>
              <w:tabs>
                <w:tab w:val="num" w:pos="360"/>
              </w:tabs>
              <w:rPr>
                <w:sz w:val="22"/>
                <w:szCs w:val="22"/>
                <w:lang w:val="en-AU" w:eastAsia="en-AU"/>
              </w:rPr>
            </w:pPr>
            <w:r w:rsidRPr="002C2C96">
              <w:rPr>
                <w:sz w:val="22"/>
                <w:szCs w:val="22"/>
                <w:lang w:val="en-AU" w:eastAsia="en-AU"/>
              </w:rPr>
              <w:t xml:space="preserve">Responding to unforeseen </w:t>
            </w:r>
            <w:r w:rsidR="008060FC" w:rsidRPr="002C2C96">
              <w:rPr>
                <w:sz w:val="22"/>
                <w:szCs w:val="22"/>
                <w:lang w:val="en-AU" w:eastAsia="en-AU"/>
              </w:rPr>
              <w:t>circumstances</w:t>
            </w:r>
          </w:p>
          <w:p w14:paraId="0DAD1050" w14:textId="33F953C1" w:rsidR="00DB6166" w:rsidRPr="002C2C96" w:rsidRDefault="00DB6166" w:rsidP="00FA0777">
            <w:pPr>
              <w:pStyle w:val="ListParagraph"/>
              <w:numPr>
                <w:ilvl w:val="0"/>
                <w:numId w:val="13"/>
              </w:numPr>
              <w:tabs>
                <w:tab w:val="num" w:pos="360"/>
              </w:tabs>
              <w:rPr>
                <w:sz w:val="22"/>
                <w:szCs w:val="22"/>
                <w:lang w:val="en-AU" w:eastAsia="en-AU"/>
              </w:rPr>
            </w:pPr>
            <w:r w:rsidRPr="002C2C96">
              <w:rPr>
                <w:sz w:val="22"/>
                <w:szCs w:val="22"/>
                <w:lang w:val="en-AU" w:eastAsia="en-AU"/>
              </w:rPr>
              <w:t xml:space="preserve">Working effectively </w:t>
            </w:r>
            <w:r w:rsidR="001B0FA1" w:rsidRPr="002C2C96">
              <w:rPr>
                <w:sz w:val="22"/>
                <w:szCs w:val="22"/>
                <w:lang w:val="en-AU" w:eastAsia="en-AU"/>
              </w:rPr>
              <w:t xml:space="preserve">with </w:t>
            </w:r>
            <w:r w:rsidRPr="002C2C96">
              <w:rPr>
                <w:sz w:val="22"/>
                <w:szCs w:val="22"/>
                <w:lang w:val="en-AU" w:eastAsia="en-AU"/>
              </w:rPr>
              <w:t xml:space="preserve">members of the FFA secretariat </w:t>
            </w:r>
            <w:r w:rsidR="008371AB">
              <w:rPr>
                <w:sz w:val="22"/>
                <w:szCs w:val="22"/>
                <w:lang w:val="en-AU" w:eastAsia="en-AU"/>
              </w:rPr>
              <w:t xml:space="preserve">aerial surveillance </w:t>
            </w:r>
            <w:r w:rsidRPr="002C2C96">
              <w:rPr>
                <w:sz w:val="22"/>
                <w:szCs w:val="22"/>
                <w:lang w:val="en-AU" w:eastAsia="en-AU"/>
              </w:rPr>
              <w:t>team</w:t>
            </w:r>
            <w:r w:rsidR="001B0FA1" w:rsidRPr="002C2C96">
              <w:rPr>
                <w:sz w:val="22"/>
                <w:szCs w:val="22"/>
                <w:lang w:val="en-AU" w:eastAsia="en-AU"/>
              </w:rPr>
              <w:t>, regional partners</w:t>
            </w:r>
            <w:r w:rsidRPr="002C2C96">
              <w:rPr>
                <w:sz w:val="22"/>
                <w:szCs w:val="22"/>
                <w:lang w:val="en-AU" w:eastAsia="en-AU"/>
              </w:rPr>
              <w:t xml:space="preserve"> and aerial surveillance operator</w:t>
            </w:r>
            <w:r w:rsidR="00555E3C" w:rsidRPr="002C2C96">
              <w:rPr>
                <w:sz w:val="22"/>
                <w:szCs w:val="22"/>
                <w:lang w:val="en-AU" w:eastAsia="en-AU"/>
              </w:rPr>
              <w:t>s to deliver a ‘seamless’</w:t>
            </w:r>
            <w:r w:rsidRPr="002C2C96">
              <w:rPr>
                <w:sz w:val="22"/>
                <w:szCs w:val="22"/>
                <w:lang w:val="en-AU" w:eastAsia="en-AU"/>
              </w:rPr>
              <w:t xml:space="preserve"> </w:t>
            </w:r>
            <w:r w:rsidR="00555E3C" w:rsidRPr="002C2C96">
              <w:rPr>
                <w:sz w:val="22"/>
                <w:szCs w:val="22"/>
                <w:lang w:val="en-AU" w:eastAsia="en-AU"/>
              </w:rPr>
              <w:t>aerial surveillance operation.</w:t>
            </w:r>
          </w:p>
          <w:p w14:paraId="3B905179" w14:textId="26B85B5B" w:rsidR="00555E3C" w:rsidRPr="002C2C96" w:rsidRDefault="00CE71EE" w:rsidP="00FA0777">
            <w:pPr>
              <w:pStyle w:val="ListParagraph"/>
              <w:numPr>
                <w:ilvl w:val="0"/>
                <w:numId w:val="13"/>
              </w:numPr>
              <w:tabs>
                <w:tab w:val="num" w:pos="360"/>
              </w:tabs>
              <w:rPr>
                <w:sz w:val="22"/>
                <w:szCs w:val="22"/>
                <w:lang w:val="en-AU" w:eastAsia="en-AU"/>
              </w:rPr>
            </w:pPr>
            <w:r w:rsidRPr="002C2C96">
              <w:rPr>
                <w:sz w:val="22"/>
                <w:szCs w:val="22"/>
                <w:lang w:val="en-AU" w:eastAsia="en-AU"/>
              </w:rPr>
              <w:t>Developing</w:t>
            </w:r>
            <w:r w:rsidR="00CA30E5" w:rsidRPr="002C2C96">
              <w:rPr>
                <w:sz w:val="22"/>
                <w:szCs w:val="22"/>
                <w:lang w:val="en-AU" w:eastAsia="en-AU"/>
              </w:rPr>
              <w:t xml:space="preserve"> and, managing </w:t>
            </w:r>
            <w:r w:rsidRPr="002C2C96">
              <w:rPr>
                <w:sz w:val="22"/>
                <w:szCs w:val="22"/>
                <w:lang w:val="en-AU" w:eastAsia="en-AU"/>
              </w:rPr>
              <w:t>effective M &amp; E and Risk management practices for the FFA’s implementation of the</w:t>
            </w:r>
            <w:r w:rsidR="00CA30E5" w:rsidRPr="002C2C96">
              <w:rPr>
                <w:sz w:val="22"/>
                <w:szCs w:val="22"/>
                <w:lang w:val="en-AU" w:eastAsia="en-AU"/>
              </w:rPr>
              <w:t xml:space="preserve"> AS programme.</w:t>
            </w:r>
          </w:p>
          <w:p w14:paraId="3A5C348F" w14:textId="7F0EDD24" w:rsidR="00555E3C" w:rsidRDefault="00E218A1" w:rsidP="002C2C96">
            <w:pPr>
              <w:pStyle w:val="ListParagraph"/>
              <w:numPr>
                <w:ilvl w:val="0"/>
                <w:numId w:val="13"/>
              </w:numPr>
              <w:tabs>
                <w:tab w:val="num" w:pos="360"/>
              </w:tabs>
              <w:rPr>
                <w:sz w:val="22"/>
                <w:szCs w:val="22"/>
                <w:lang w:val="en-AU" w:eastAsia="en-AU"/>
              </w:rPr>
            </w:pPr>
            <w:r w:rsidRPr="002C2C96">
              <w:rPr>
                <w:sz w:val="22"/>
                <w:szCs w:val="22"/>
                <w:lang w:val="en-AU" w:eastAsia="en-AU"/>
              </w:rPr>
              <w:t>Monitoring compliance with applicable data sharing and information security rules</w:t>
            </w:r>
            <w:r w:rsidR="00555E3C" w:rsidRPr="002C2C96">
              <w:rPr>
                <w:sz w:val="22"/>
                <w:szCs w:val="22"/>
                <w:lang w:val="en-AU" w:eastAsia="en-AU"/>
              </w:rPr>
              <w:t xml:space="preserve">. </w:t>
            </w:r>
          </w:p>
          <w:p w14:paraId="7846A519" w14:textId="203D3AB9" w:rsidR="008371AB" w:rsidRPr="004E33A4" w:rsidRDefault="008371AB" w:rsidP="008371AB">
            <w:pPr>
              <w:pStyle w:val="ListParagraph"/>
              <w:numPr>
                <w:ilvl w:val="0"/>
                <w:numId w:val="13"/>
              </w:numPr>
              <w:tabs>
                <w:tab w:val="num" w:pos="360"/>
              </w:tabs>
              <w:rPr>
                <w:rFonts w:cs="Calibri"/>
                <w:sz w:val="20"/>
                <w:szCs w:val="20"/>
                <w:lang w:val="en-AU" w:eastAsia="en-AU"/>
              </w:rPr>
            </w:pPr>
            <w:r>
              <w:rPr>
                <w:rFonts w:cs="Calibri"/>
                <w:sz w:val="20"/>
                <w:szCs w:val="20"/>
                <w:lang w:val="en-AU" w:eastAsia="en-AU"/>
              </w:rPr>
              <w:t>Maintaining the relevance of the AS programme for members and ensuring it complement other suite of MCS tools to address IUU fishing and regional maritime security through MDA</w:t>
            </w:r>
          </w:p>
          <w:p w14:paraId="5410BD39" w14:textId="16271BFE" w:rsidR="00555E3C" w:rsidRPr="002C2C96" w:rsidRDefault="00555E3C" w:rsidP="002C2C96">
            <w:pPr>
              <w:pStyle w:val="ListParagraph"/>
              <w:numPr>
                <w:ilvl w:val="0"/>
                <w:numId w:val="13"/>
              </w:numPr>
              <w:tabs>
                <w:tab w:val="num" w:pos="360"/>
              </w:tabs>
              <w:rPr>
                <w:sz w:val="22"/>
                <w:szCs w:val="22"/>
                <w:lang w:val="en-AU" w:eastAsia="en-AU"/>
              </w:rPr>
            </w:pPr>
            <w:r w:rsidRPr="002C2C96">
              <w:rPr>
                <w:sz w:val="22"/>
                <w:szCs w:val="22"/>
                <w:lang w:val="en-AU" w:eastAsia="en-AU"/>
              </w:rPr>
              <w:t>In consultation with DDG, coordinating advocacy and monitoring of the AS programme including with the Australian Department of Defence and the aircraft operator.</w:t>
            </w:r>
          </w:p>
          <w:p w14:paraId="435785EF" w14:textId="77777777" w:rsidR="00FA0777" w:rsidRPr="002C2C96" w:rsidRDefault="00FA0777" w:rsidP="002C2C96">
            <w:pPr>
              <w:pStyle w:val="ListParagraph"/>
              <w:rPr>
                <w:sz w:val="22"/>
                <w:szCs w:val="22"/>
                <w:lang w:val="en-AU" w:eastAsia="en-AU"/>
              </w:rPr>
            </w:pPr>
          </w:p>
        </w:tc>
      </w:tr>
    </w:tbl>
    <w:p w14:paraId="6C32235A" w14:textId="77777777" w:rsidR="00E64A82" w:rsidRPr="002C2C96" w:rsidRDefault="00E64A82" w:rsidP="00E64A82">
      <w:pPr>
        <w:rPr>
          <w:b/>
          <w:sz w:val="22"/>
          <w:szCs w:val="22"/>
          <w:lang w:val="en-AU" w:eastAsia="en-AU"/>
        </w:rPr>
      </w:pPr>
    </w:p>
    <w:p w14:paraId="095D569A" w14:textId="77777777" w:rsidR="00CE71EE" w:rsidRPr="002C2C96" w:rsidRDefault="00CE71EE" w:rsidP="00E64A82">
      <w:pPr>
        <w:rPr>
          <w:b/>
          <w:sz w:val="22"/>
          <w:szCs w:val="22"/>
          <w:lang w:val="en-AU" w:eastAsia="en-AU"/>
        </w:rPr>
      </w:pPr>
    </w:p>
    <w:p w14:paraId="5CD0124F" w14:textId="77777777" w:rsidR="00CE71EE" w:rsidRPr="002C2C96" w:rsidRDefault="00CE71EE" w:rsidP="00E64A82">
      <w:pPr>
        <w:rPr>
          <w:b/>
          <w:sz w:val="22"/>
          <w:szCs w:val="22"/>
          <w:lang w:val="en-AU" w:eastAsia="en-AU"/>
        </w:rPr>
      </w:pPr>
    </w:p>
    <w:p w14:paraId="355B3BAA" w14:textId="77777777" w:rsidR="00CE71EE" w:rsidRPr="002C2C96" w:rsidRDefault="00CE71EE" w:rsidP="00E64A82">
      <w:pPr>
        <w:rPr>
          <w:b/>
          <w:sz w:val="22"/>
          <w:szCs w:val="22"/>
          <w:lang w:val="en-AU" w:eastAsia="en-AU"/>
        </w:rPr>
      </w:pPr>
    </w:p>
    <w:p w14:paraId="080CAFDE" w14:textId="77777777" w:rsidR="00CE71EE" w:rsidRPr="002C2C96" w:rsidRDefault="00CE71EE" w:rsidP="00E64A82">
      <w:pPr>
        <w:rPr>
          <w:b/>
          <w:sz w:val="22"/>
          <w:szCs w:val="22"/>
          <w:lang w:val="en-AU" w:eastAsia="en-AU"/>
        </w:rPr>
      </w:pPr>
    </w:p>
    <w:p w14:paraId="5A831CE5" w14:textId="77777777" w:rsidR="00E64A82" w:rsidRPr="002C2C96" w:rsidRDefault="00E64A82" w:rsidP="00E64A82">
      <w:pPr>
        <w:rPr>
          <w:sz w:val="22"/>
          <w:szCs w:val="22"/>
          <w:lang w:val="en-AU" w:eastAsia="en-AU"/>
        </w:rPr>
      </w:pPr>
      <w:r w:rsidRPr="002C2C96">
        <w:rPr>
          <w:sz w:val="22"/>
          <w:szCs w:val="22"/>
          <w:lang w:val="en-AU" w:eastAsia="en-AU"/>
        </w:rPr>
        <w:t xml:space="preserve">Functional Relationships &amp; Relationship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216"/>
      </w:tblGrid>
      <w:tr w:rsidR="00E64A82" w:rsidRPr="00F93FD2" w14:paraId="3556C0FE" w14:textId="77777777" w:rsidTr="000609C3">
        <w:tc>
          <w:tcPr>
            <w:tcW w:w="3256" w:type="dxa"/>
            <w:tcBorders>
              <w:top w:val="single" w:sz="4" w:space="0" w:color="auto"/>
              <w:left w:val="single" w:sz="4" w:space="0" w:color="auto"/>
              <w:bottom w:val="single" w:sz="4" w:space="0" w:color="auto"/>
              <w:right w:val="single" w:sz="4" w:space="0" w:color="auto"/>
            </w:tcBorders>
            <w:hideMark/>
          </w:tcPr>
          <w:p w14:paraId="72F857ED" w14:textId="77777777" w:rsidR="00E64A82" w:rsidRPr="002C2C96" w:rsidRDefault="00E64A82" w:rsidP="00FB4E01">
            <w:pPr>
              <w:rPr>
                <w:b/>
                <w:sz w:val="22"/>
                <w:szCs w:val="22"/>
                <w:lang w:val="en-AU" w:eastAsia="en-AU"/>
              </w:rPr>
            </w:pPr>
            <w:r w:rsidRPr="002C2C96">
              <w:rPr>
                <w:b/>
                <w:sz w:val="22"/>
                <w:szCs w:val="22"/>
                <w:lang w:val="en-AU" w:eastAsia="en-AU"/>
              </w:rPr>
              <w:t>Key internal and/or external contacts</w:t>
            </w:r>
          </w:p>
        </w:tc>
        <w:tc>
          <w:tcPr>
            <w:tcW w:w="5216" w:type="dxa"/>
            <w:tcBorders>
              <w:top w:val="single" w:sz="4" w:space="0" w:color="auto"/>
              <w:left w:val="single" w:sz="4" w:space="0" w:color="auto"/>
              <w:bottom w:val="single" w:sz="4" w:space="0" w:color="auto"/>
              <w:right w:val="single" w:sz="4" w:space="0" w:color="auto"/>
            </w:tcBorders>
            <w:hideMark/>
          </w:tcPr>
          <w:p w14:paraId="3C521E07" w14:textId="77777777" w:rsidR="00E64A82" w:rsidRPr="002C2C96" w:rsidRDefault="00E64A82" w:rsidP="00FB4E01">
            <w:pPr>
              <w:rPr>
                <w:b/>
                <w:sz w:val="22"/>
                <w:szCs w:val="22"/>
                <w:lang w:val="en-AU" w:eastAsia="en-AU"/>
              </w:rPr>
            </w:pPr>
            <w:r w:rsidRPr="002C2C96">
              <w:rPr>
                <w:b/>
                <w:sz w:val="22"/>
                <w:szCs w:val="22"/>
                <w:lang w:val="en-AU" w:eastAsia="en-AU"/>
              </w:rPr>
              <w:t>Nature of Contact most typical</w:t>
            </w:r>
          </w:p>
        </w:tc>
      </w:tr>
      <w:tr w:rsidR="00E64A82" w:rsidRPr="00F93FD2" w14:paraId="0B858B7E" w14:textId="77777777" w:rsidTr="000609C3">
        <w:tc>
          <w:tcPr>
            <w:tcW w:w="3256" w:type="dxa"/>
            <w:tcBorders>
              <w:top w:val="single" w:sz="4" w:space="0" w:color="auto"/>
              <w:left w:val="single" w:sz="4" w:space="0" w:color="auto"/>
              <w:bottom w:val="single" w:sz="4" w:space="0" w:color="auto"/>
              <w:right w:val="single" w:sz="4" w:space="0" w:color="auto"/>
            </w:tcBorders>
            <w:hideMark/>
          </w:tcPr>
          <w:p w14:paraId="5C36B0EE" w14:textId="77777777" w:rsidR="00E64A82" w:rsidRPr="002C2C96" w:rsidRDefault="00E64A82" w:rsidP="00FB4E01">
            <w:pPr>
              <w:rPr>
                <w:b/>
                <w:sz w:val="22"/>
                <w:szCs w:val="22"/>
                <w:lang w:val="en-AU" w:eastAsia="en-AU"/>
              </w:rPr>
            </w:pPr>
            <w:r w:rsidRPr="002C2C96">
              <w:rPr>
                <w:b/>
                <w:sz w:val="22"/>
                <w:szCs w:val="22"/>
                <w:lang w:val="en-AU" w:eastAsia="en-AU"/>
              </w:rPr>
              <w:t xml:space="preserve">External </w:t>
            </w:r>
          </w:p>
          <w:p w14:paraId="392E8070" w14:textId="68028679" w:rsidR="000609C3" w:rsidRDefault="00CE71EE" w:rsidP="000609C3">
            <w:pPr>
              <w:pStyle w:val="ListParagraph"/>
              <w:numPr>
                <w:ilvl w:val="0"/>
                <w:numId w:val="14"/>
              </w:numPr>
              <w:ind w:left="452" w:hanging="283"/>
              <w:contextualSpacing w:val="0"/>
              <w:rPr>
                <w:sz w:val="22"/>
                <w:szCs w:val="22"/>
              </w:rPr>
            </w:pPr>
            <w:r w:rsidRPr="00F93FD2">
              <w:rPr>
                <w:sz w:val="22"/>
                <w:szCs w:val="22"/>
              </w:rPr>
              <w:t xml:space="preserve">FFA </w:t>
            </w:r>
            <w:r w:rsidR="00CA30E5" w:rsidRPr="00F93FD2">
              <w:rPr>
                <w:sz w:val="22"/>
                <w:szCs w:val="22"/>
              </w:rPr>
              <w:t xml:space="preserve">national official </w:t>
            </w:r>
            <w:r w:rsidRPr="00F93FD2">
              <w:rPr>
                <w:sz w:val="22"/>
                <w:szCs w:val="22"/>
              </w:rPr>
              <w:t xml:space="preserve">and </w:t>
            </w:r>
            <w:r w:rsidR="00CA30E5" w:rsidRPr="00F93FD2">
              <w:rPr>
                <w:sz w:val="22"/>
                <w:szCs w:val="22"/>
              </w:rPr>
              <w:t>f</w:t>
            </w:r>
            <w:r w:rsidRPr="00F93FD2">
              <w:rPr>
                <w:sz w:val="22"/>
                <w:szCs w:val="22"/>
              </w:rPr>
              <w:t xml:space="preserve">isheries </w:t>
            </w:r>
            <w:r w:rsidR="003B613B" w:rsidRPr="00F93FD2">
              <w:rPr>
                <w:sz w:val="22"/>
                <w:szCs w:val="22"/>
              </w:rPr>
              <w:t>c</w:t>
            </w:r>
            <w:r w:rsidRPr="00F93FD2">
              <w:rPr>
                <w:sz w:val="22"/>
                <w:szCs w:val="22"/>
              </w:rPr>
              <w:t xml:space="preserve">ontacts </w:t>
            </w:r>
          </w:p>
          <w:p w14:paraId="43EDC3CC" w14:textId="6789BFFB" w:rsidR="008371AB" w:rsidRDefault="008371AB" w:rsidP="000609C3">
            <w:pPr>
              <w:pStyle w:val="ListParagraph"/>
              <w:numPr>
                <w:ilvl w:val="0"/>
                <w:numId w:val="14"/>
              </w:numPr>
              <w:ind w:left="452" w:hanging="283"/>
              <w:contextualSpacing w:val="0"/>
              <w:rPr>
                <w:sz w:val="22"/>
                <w:szCs w:val="22"/>
              </w:rPr>
            </w:pPr>
            <w:r>
              <w:rPr>
                <w:sz w:val="22"/>
                <w:szCs w:val="22"/>
              </w:rPr>
              <w:t>Designated national tasking authority (officers)</w:t>
            </w:r>
          </w:p>
          <w:p w14:paraId="7164D49A" w14:textId="77777777" w:rsidR="008371AB" w:rsidRPr="000609C3" w:rsidRDefault="008371AB" w:rsidP="008371AB">
            <w:pPr>
              <w:pStyle w:val="ListParagraph"/>
              <w:numPr>
                <w:ilvl w:val="0"/>
                <w:numId w:val="14"/>
              </w:numPr>
              <w:ind w:left="452" w:hanging="283"/>
              <w:contextualSpacing w:val="0"/>
              <w:rPr>
                <w:sz w:val="22"/>
                <w:szCs w:val="22"/>
              </w:rPr>
            </w:pPr>
            <w:r>
              <w:rPr>
                <w:sz w:val="22"/>
                <w:szCs w:val="22"/>
              </w:rPr>
              <w:t xml:space="preserve">Quadrilateral Defense Forces of Australia, New Zealand, USA and France </w:t>
            </w:r>
          </w:p>
          <w:p w14:paraId="2A96E44A" w14:textId="77777777" w:rsidR="008371AB" w:rsidRPr="00F93FD2" w:rsidRDefault="008371AB" w:rsidP="000609C3">
            <w:pPr>
              <w:pStyle w:val="ListParagraph"/>
              <w:numPr>
                <w:ilvl w:val="0"/>
                <w:numId w:val="14"/>
              </w:numPr>
              <w:ind w:left="452" w:hanging="283"/>
              <w:contextualSpacing w:val="0"/>
              <w:rPr>
                <w:sz w:val="22"/>
                <w:szCs w:val="22"/>
              </w:rPr>
            </w:pPr>
          </w:p>
          <w:p w14:paraId="39DE80FE" w14:textId="77777777" w:rsidR="003B613B" w:rsidRPr="00F93FD2" w:rsidRDefault="003B613B" w:rsidP="002C2C96">
            <w:pPr>
              <w:pStyle w:val="ListParagraph"/>
              <w:ind w:left="452"/>
              <w:contextualSpacing w:val="0"/>
              <w:rPr>
                <w:sz w:val="22"/>
                <w:szCs w:val="22"/>
              </w:rPr>
            </w:pPr>
          </w:p>
          <w:p w14:paraId="4576B5B0" w14:textId="77777777" w:rsidR="003B613B" w:rsidRPr="00F93FD2" w:rsidRDefault="003B613B" w:rsidP="002C2C96">
            <w:pPr>
              <w:pStyle w:val="ListParagraph"/>
              <w:ind w:left="452"/>
              <w:contextualSpacing w:val="0"/>
              <w:rPr>
                <w:sz w:val="22"/>
                <w:szCs w:val="22"/>
              </w:rPr>
            </w:pPr>
          </w:p>
          <w:p w14:paraId="7624F6BA" w14:textId="77777777" w:rsidR="003B613B" w:rsidRPr="002C2C96" w:rsidRDefault="003B613B" w:rsidP="002C2C96">
            <w:pPr>
              <w:pStyle w:val="ListParagraph"/>
              <w:rPr>
                <w:sz w:val="22"/>
                <w:szCs w:val="22"/>
              </w:rPr>
            </w:pPr>
          </w:p>
          <w:p w14:paraId="72F664B9" w14:textId="77777777" w:rsidR="003B613B" w:rsidRPr="00F93FD2" w:rsidRDefault="003B613B" w:rsidP="002C2C96">
            <w:pPr>
              <w:pStyle w:val="ListParagraph"/>
              <w:ind w:left="452"/>
              <w:contextualSpacing w:val="0"/>
              <w:rPr>
                <w:sz w:val="22"/>
                <w:szCs w:val="22"/>
              </w:rPr>
            </w:pPr>
          </w:p>
          <w:p w14:paraId="5A64F1A8" w14:textId="77777777" w:rsidR="003B613B" w:rsidRPr="00F93FD2" w:rsidRDefault="003B613B" w:rsidP="002C2C96">
            <w:pPr>
              <w:pStyle w:val="ListParagraph"/>
              <w:ind w:left="452"/>
              <w:contextualSpacing w:val="0"/>
              <w:rPr>
                <w:sz w:val="22"/>
                <w:szCs w:val="22"/>
              </w:rPr>
            </w:pPr>
          </w:p>
          <w:p w14:paraId="7F5BA67A" w14:textId="4458041D" w:rsidR="00CA30E5" w:rsidRPr="00F93FD2" w:rsidRDefault="00CA30E5" w:rsidP="000609C3">
            <w:pPr>
              <w:pStyle w:val="ListParagraph"/>
              <w:numPr>
                <w:ilvl w:val="0"/>
                <w:numId w:val="14"/>
              </w:numPr>
              <w:ind w:left="452" w:hanging="283"/>
              <w:contextualSpacing w:val="0"/>
              <w:rPr>
                <w:sz w:val="22"/>
                <w:szCs w:val="22"/>
              </w:rPr>
            </w:pPr>
            <w:r w:rsidRPr="00F93FD2">
              <w:rPr>
                <w:sz w:val="22"/>
                <w:szCs w:val="22"/>
              </w:rPr>
              <w:t>Australian Department of Defense PMSP management</w:t>
            </w:r>
          </w:p>
          <w:p w14:paraId="24A4B98C" w14:textId="77777777" w:rsidR="003B613B" w:rsidRPr="00F93FD2" w:rsidRDefault="003B613B" w:rsidP="002C2C96">
            <w:pPr>
              <w:rPr>
                <w:sz w:val="22"/>
                <w:szCs w:val="22"/>
              </w:rPr>
            </w:pPr>
          </w:p>
          <w:p w14:paraId="5D499BB3" w14:textId="77777777" w:rsidR="003B613B" w:rsidRPr="00F93FD2" w:rsidRDefault="003B613B" w:rsidP="002C2C96">
            <w:pPr>
              <w:rPr>
                <w:sz w:val="22"/>
                <w:szCs w:val="22"/>
              </w:rPr>
            </w:pPr>
          </w:p>
          <w:p w14:paraId="7AAD925F" w14:textId="77777777" w:rsidR="00FB4E01" w:rsidRPr="00F93FD2" w:rsidRDefault="00FB4E01" w:rsidP="002C2C96">
            <w:pPr>
              <w:rPr>
                <w:sz w:val="22"/>
                <w:szCs w:val="22"/>
              </w:rPr>
            </w:pPr>
          </w:p>
          <w:p w14:paraId="6FD54DAE" w14:textId="77777777" w:rsidR="00FB4E01" w:rsidRPr="00F93FD2" w:rsidRDefault="00FB4E01" w:rsidP="002C2C96">
            <w:pPr>
              <w:rPr>
                <w:sz w:val="22"/>
                <w:szCs w:val="22"/>
              </w:rPr>
            </w:pPr>
          </w:p>
          <w:p w14:paraId="2BCEA201" w14:textId="77777777" w:rsidR="00FB4E01" w:rsidRPr="00F93FD2" w:rsidRDefault="00FB4E01" w:rsidP="00FB4E01">
            <w:pPr>
              <w:pStyle w:val="ListParagraph"/>
              <w:numPr>
                <w:ilvl w:val="0"/>
                <w:numId w:val="14"/>
              </w:numPr>
              <w:ind w:left="452" w:hanging="283"/>
              <w:contextualSpacing w:val="0"/>
              <w:rPr>
                <w:sz w:val="22"/>
                <w:szCs w:val="22"/>
              </w:rPr>
            </w:pPr>
            <w:r w:rsidRPr="00F93FD2">
              <w:rPr>
                <w:sz w:val="22"/>
                <w:szCs w:val="22"/>
              </w:rPr>
              <w:t>Regional Law Enforcement partners</w:t>
            </w:r>
          </w:p>
          <w:p w14:paraId="65120020" w14:textId="77777777" w:rsidR="00FB4E01" w:rsidRPr="00F93FD2" w:rsidRDefault="00FB4E01" w:rsidP="002C2C96">
            <w:pPr>
              <w:rPr>
                <w:sz w:val="22"/>
                <w:szCs w:val="22"/>
              </w:rPr>
            </w:pPr>
          </w:p>
          <w:p w14:paraId="6BE7017C" w14:textId="77777777" w:rsidR="003B613B" w:rsidRPr="002C2C96" w:rsidRDefault="003B613B" w:rsidP="002C2C96">
            <w:pPr>
              <w:rPr>
                <w:sz w:val="22"/>
                <w:szCs w:val="22"/>
              </w:rPr>
            </w:pPr>
          </w:p>
          <w:p w14:paraId="5C4651E2" w14:textId="77777777" w:rsidR="003B613B" w:rsidRPr="002C2C96" w:rsidRDefault="003B613B" w:rsidP="002C2C96">
            <w:pPr>
              <w:pStyle w:val="ListParagraph"/>
              <w:rPr>
                <w:sz w:val="22"/>
                <w:szCs w:val="22"/>
              </w:rPr>
            </w:pPr>
          </w:p>
          <w:p w14:paraId="0B16C6C3" w14:textId="03D3E93B" w:rsidR="00CE71EE" w:rsidRPr="00F93FD2" w:rsidRDefault="00CE71EE" w:rsidP="000609C3">
            <w:pPr>
              <w:pStyle w:val="ListParagraph"/>
              <w:numPr>
                <w:ilvl w:val="0"/>
                <w:numId w:val="14"/>
              </w:numPr>
              <w:ind w:left="452" w:hanging="283"/>
              <w:contextualSpacing w:val="0"/>
              <w:rPr>
                <w:sz w:val="22"/>
                <w:szCs w:val="22"/>
              </w:rPr>
            </w:pPr>
            <w:r w:rsidRPr="00F93FD2">
              <w:rPr>
                <w:sz w:val="22"/>
                <w:szCs w:val="22"/>
              </w:rPr>
              <w:t>Contractor</w:t>
            </w:r>
          </w:p>
          <w:p w14:paraId="79CDA1A6" w14:textId="77777777" w:rsidR="003B613B" w:rsidRPr="00F93FD2" w:rsidRDefault="003B613B" w:rsidP="002C2C96">
            <w:pPr>
              <w:pStyle w:val="ListParagraph"/>
              <w:ind w:left="452"/>
              <w:contextualSpacing w:val="0"/>
              <w:rPr>
                <w:sz w:val="22"/>
                <w:szCs w:val="22"/>
              </w:rPr>
            </w:pPr>
          </w:p>
          <w:p w14:paraId="7E9BA576" w14:textId="77777777" w:rsidR="00FB4E01" w:rsidRPr="00F93FD2" w:rsidRDefault="00FB4E01" w:rsidP="002C2C96">
            <w:pPr>
              <w:pStyle w:val="ListParagraph"/>
              <w:ind w:left="452"/>
              <w:contextualSpacing w:val="0"/>
              <w:rPr>
                <w:sz w:val="22"/>
                <w:szCs w:val="22"/>
              </w:rPr>
            </w:pPr>
          </w:p>
          <w:p w14:paraId="5D972EAA" w14:textId="77777777" w:rsidR="00FB4E01" w:rsidRPr="00F93FD2" w:rsidRDefault="00FB4E01" w:rsidP="002C2C96">
            <w:pPr>
              <w:pStyle w:val="ListParagraph"/>
              <w:ind w:left="452"/>
              <w:contextualSpacing w:val="0"/>
              <w:rPr>
                <w:sz w:val="22"/>
                <w:szCs w:val="22"/>
              </w:rPr>
            </w:pPr>
          </w:p>
          <w:p w14:paraId="42685DEA" w14:textId="77777777" w:rsidR="00FB4E01" w:rsidRPr="00F93FD2" w:rsidRDefault="00FB4E01" w:rsidP="002C2C96">
            <w:pPr>
              <w:pStyle w:val="ListParagraph"/>
              <w:ind w:left="452"/>
              <w:contextualSpacing w:val="0"/>
              <w:rPr>
                <w:sz w:val="22"/>
                <w:szCs w:val="22"/>
              </w:rPr>
            </w:pPr>
          </w:p>
          <w:p w14:paraId="38E7A217" w14:textId="77777777" w:rsidR="00FB4E01" w:rsidRPr="00F93FD2" w:rsidRDefault="00FB4E01" w:rsidP="002C2C96">
            <w:pPr>
              <w:pStyle w:val="ListParagraph"/>
              <w:ind w:left="452"/>
              <w:contextualSpacing w:val="0"/>
              <w:rPr>
                <w:sz w:val="22"/>
                <w:szCs w:val="22"/>
              </w:rPr>
            </w:pPr>
          </w:p>
          <w:p w14:paraId="29421C28" w14:textId="77777777" w:rsidR="00FB4E01" w:rsidRPr="00F93FD2" w:rsidRDefault="00FB4E01" w:rsidP="002C2C96">
            <w:pPr>
              <w:pStyle w:val="ListParagraph"/>
              <w:ind w:left="452"/>
              <w:contextualSpacing w:val="0"/>
              <w:rPr>
                <w:sz w:val="22"/>
                <w:szCs w:val="22"/>
              </w:rPr>
            </w:pPr>
          </w:p>
          <w:p w14:paraId="683EEF2A" w14:textId="77777777" w:rsidR="00FB4E01" w:rsidRPr="00F93FD2" w:rsidRDefault="00FB4E01" w:rsidP="002C2C96">
            <w:pPr>
              <w:pStyle w:val="ListParagraph"/>
              <w:ind w:left="452"/>
              <w:contextualSpacing w:val="0"/>
              <w:rPr>
                <w:sz w:val="22"/>
                <w:szCs w:val="22"/>
              </w:rPr>
            </w:pPr>
          </w:p>
          <w:p w14:paraId="6F8413B6" w14:textId="039FF14D" w:rsidR="00CE71EE" w:rsidRPr="002C2C96" w:rsidRDefault="00CE71EE" w:rsidP="002C2C96">
            <w:pPr>
              <w:pStyle w:val="ListParagraph"/>
              <w:ind w:left="452"/>
              <w:contextualSpacing w:val="0"/>
              <w:rPr>
                <w:sz w:val="22"/>
                <w:szCs w:val="22"/>
              </w:rPr>
            </w:pPr>
          </w:p>
          <w:p w14:paraId="516A06C8" w14:textId="77777777" w:rsidR="00FB4E01" w:rsidRPr="00F93FD2" w:rsidRDefault="00CE71EE" w:rsidP="000609C3">
            <w:pPr>
              <w:pStyle w:val="ListParagraph"/>
              <w:numPr>
                <w:ilvl w:val="0"/>
                <w:numId w:val="14"/>
              </w:numPr>
              <w:ind w:left="452" w:hanging="283"/>
              <w:contextualSpacing w:val="0"/>
              <w:rPr>
                <w:sz w:val="22"/>
                <w:szCs w:val="22"/>
              </w:rPr>
            </w:pPr>
            <w:r w:rsidRPr="00F93FD2">
              <w:rPr>
                <w:sz w:val="22"/>
                <w:szCs w:val="22"/>
              </w:rPr>
              <w:t xml:space="preserve">M and E and Risk </w:t>
            </w:r>
          </w:p>
          <w:p w14:paraId="40E0A030" w14:textId="6B930F67" w:rsidR="00CE71EE" w:rsidRPr="00F93FD2" w:rsidRDefault="00CE71EE" w:rsidP="002C2C96">
            <w:pPr>
              <w:pStyle w:val="ListParagraph"/>
              <w:ind w:left="452"/>
              <w:contextualSpacing w:val="0"/>
              <w:rPr>
                <w:sz w:val="22"/>
                <w:szCs w:val="22"/>
              </w:rPr>
            </w:pPr>
            <w:r w:rsidRPr="002C2C96">
              <w:rPr>
                <w:sz w:val="22"/>
                <w:szCs w:val="22"/>
              </w:rPr>
              <w:t>Management experts</w:t>
            </w:r>
          </w:p>
          <w:p w14:paraId="7A53D8AA" w14:textId="77777777" w:rsidR="00FB4E01" w:rsidRPr="002C2C96" w:rsidRDefault="00FB4E01" w:rsidP="002C2C96">
            <w:pPr>
              <w:pStyle w:val="ListParagraph"/>
              <w:ind w:left="452"/>
              <w:contextualSpacing w:val="0"/>
              <w:rPr>
                <w:sz w:val="22"/>
                <w:szCs w:val="22"/>
              </w:rPr>
            </w:pPr>
          </w:p>
          <w:p w14:paraId="6CC12809" w14:textId="1CD57F05" w:rsidR="003B613B" w:rsidRPr="00F93FD2" w:rsidRDefault="003B613B" w:rsidP="000609C3">
            <w:pPr>
              <w:pStyle w:val="ListParagraph"/>
              <w:numPr>
                <w:ilvl w:val="0"/>
                <w:numId w:val="14"/>
              </w:numPr>
              <w:ind w:left="452" w:hanging="283"/>
              <w:contextualSpacing w:val="0"/>
              <w:rPr>
                <w:sz w:val="22"/>
                <w:szCs w:val="22"/>
              </w:rPr>
            </w:pPr>
            <w:r w:rsidRPr="00F93FD2">
              <w:rPr>
                <w:sz w:val="22"/>
                <w:szCs w:val="22"/>
              </w:rPr>
              <w:t>Media</w:t>
            </w:r>
          </w:p>
          <w:p w14:paraId="2AFD8CCA" w14:textId="77777777" w:rsidR="00E64A82" w:rsidRPr="002C2C96" w:rsidRDefault="00E64A82" w:rsidP="00FB4E01">
            <w:pPr>
              <w:tabs>
                <w:tab w:val="num" w:pos="360"/>
              </w:tabs>
              <w:ind w:left="360" w:hanging="360"/>
              <w:rPr>
                <w:sz w:val="22"/>
                <w:szCs w:val="22"/>
                <w:lang w:val="en-AU" w:eastAsia="en-AU"/>
              </w:rPr>
            </w:pPr>
          </w:p>
        </w:tc>
        <w:tc>
          <w:tcPr>
            <w:tcW w:w="5216" w:type="dxa"/>
            <w:tcBorders>
              <w:top w:val="single" w:sz="4" w:space="0" w:color="auto"/>
              <w:left w:val="single" w:sz="4" w:space="0" w:color="auto"/>
              <w:bottom w:val="single" w:sz="4" w:space="0" w:color="auto"/>
              <w:right w:val="single" w:sz="4" w:space="0" w:color="auto"/>
            </w:tcBorders>
          </w:tcPr>
          <w:p w14:paraId="5C0EE843" w14:textId="77777777" w:rsidR="00E64A82" w:rsidRPr="002C2C96" w:rsidRDefault="00E64A82" w:rsidP="00FB4E01">
            <w:pPr>
              <w:ind w:left="360"/>
              <w:contextualSpacing/>
              <w:rPr>
                <w:sz w:val="22"/>
                <w:szCs w:val="22"/>
                <w:lang w:val="en-AU" w:eastAsia="en-AU"/>
              </w:rPr>
            </w:pPr>
          </w:p>
          <w:p w14:paraId="2EC78C55" w14:textId="29F8DC35" w:rsidR="00CE71EE" w:rsidRPr="002C2C96" w:rsidRDefault="00CE71EE" w:rsidP="000609C3">
            <w:pPr>
              <w:numPr>
                <w:ilvl w:val="0"/>
                <w:numId w:val="15"/>
              </w:numPr>
              <w:ind w:left="317" w:hanging="317"/>
              <w:rPr>
                <w:sz w:val="22"/>
                <w:szCs w:val="22"/>
              </w:rPr>
            </w:pPr>
            <w:r w:rsidRPr="002C2C96">
              <w:rPr>
                <w:sz w:val="22"/>
                <w:szCs w:val="22"/>
              </w:rPr>
              <w:t>Resolv</w:t>
            </w:r>
            <w:r w:rsidR="003B613B" w:rsidRPr="002C2C96">
              <w:rPr>
                <w:sz w:val="22"/>
                <w:szCs w:val="22"/>
              </w:rPr>
              <w:t>in</w:t>
            </w:r>
            <w:r w:rsidRPr="002C2C96">
              <w:rPr>
                <w:sz w:val="22"/>
                <w:szCs w:val="22"/>
              </w:rPr>
              <w:t xml:space="preserve">g and clarifying </w:t>
            </w:r>
            <w:r w:rsidR="00CA30E5" w:rsidRPr="002C2C96">
              <w:rPr>
                <w:sz w:val="22"/>
                <w:szCs w:val="22"/>
              </w:rPr>
              <w:t xml:space="preserve">AS Programme </w:t>
            </w:r>
            <w:r w:rsidRPr="002C2C96">
              <w:rPr>
                <w:sz w:val="22"/>
                <w:szCs w:val="22"/>
              </w:rPr>
              <w:t>deployment requirements with members</w:t>
            </w:r>
          </w:p>
          <w:p w14:paraId="44331252" w14:textId="77777777" w:rsidR="003B613B" w:rsidRPr="002C2C96" w:rsidRDefault="003B613B" w:rsidP="003B613B">
            <w:pPr>
              <w:numPr>
                <w:ilvl w:val="0"/>
                <w:numId w:val="15"/>
              </w:numPr>
              <w:ind w:left="317" w:hanging="317"/>
              <w:rPr>
                <w:sz w:val="22"/>
                <w:szCs w:val="22"/>
              </w:rPr>
            </w:pPr>
            <w:r w:rsidRPr="002C2C96">
              <w:rPr>
                <w:sz w:val="22"/>
                <w:szCs w:val="22"/>
              </w:rPr>
              <w:t>Ensure that necessary national entry and operating approvals are secured</w:t>
            </w:r>
          </w:p>
          <w:p w14:paraId="5F976247" w14:textId="15AB9817" w:rsidR="003B613B" w:rsidRPr="002C2C96" w:rsidRDefault="003B613B" w:rsidP="003B613B">
            <w:pPr>
              <w:numPr>
                <w:ilvl w:val="0"/>
                <w:numId w:val="15"/>
              </w:numPr>
              <w:ind w:left="317" w:hanging="317"/>
              <w:rPr>
                <w:sz w:val="22"/>
                <w:szCs w:val="22"/>
              </w:rPr>
            </w:pPr>
            <w:r w:rsidRPr="002C2C96">
              <w:rPr>
                <w:sz w:val="22"/>
                <w:szCs w:val="22"/>
              </w:rPr>
              <w:t>Responding to new and unforeseen circumstances</w:t>
            </w:r>
          </w:p>
          <w:p w14:paraId="1F7779AB" w14:textId="4583551C" w:rsidR="003B613B" w:rsidRPr="00F93FD2" w:rsidRDefault="003B613B" w:rsidP="003B613B">
            <w:pPr>
              <w:numPr>
                <w:ilvl w:val="0"/>
                <w:numId w:val="15"/>
              </w:numPr>
              <w:ind w:left="317" w:hanging="317"/>
              <w:rPr>
                <w:sz w:val="22"/>
                <w:szCs w:val="22"/>
              </w:rPr>
            </w:pPr>
            <w:r w:rsidRPr="002C2C96">
              <w:rPr>
                <w:sz w:val="22"/>
                <w:szCs w:val="22"/>
              </w:rPr>
              <w:t>Identifying opportunities</w:t>
            </w:r>
          </w:p>
          <w:p w14:paraId="1E4B499F" w14:textId="77777777" w:rsidR="003B613B" w:rsidRPr="002C2C96" w:rsidRDefault="003B613B" w:rsidP="002C2C96">
            <w:pPr>
              <w:ind w:left="317"/>
              <w:rPr>
                <w:sz w:val="22"/>
                <w:szCs w:val="22"/>
              </w:rPr>
            </w:pPr>
          </w:p>
          <w:p w14:paraId="4644255A" w14:textId="10AEDD96" w:rsidR="003B613B" w:rsidRPr="002C2C96" w:rsidRDefault="003B613B" w:rsidP="000609C3">
            <w:pPr>
              <w:numPr>
                <w:ilvl w:val="0"/>
                <w:numId w:val="15"/>
              </w:numPr>
              <w:ind w:left="317" w:hanging="317"/>
              <w:rPr>
                <w:sz w:val="22"/>
                <w:szCs w:val="22"/>
              </w:rPr>
            </w:pPr>
            <w:r w:rsidRPr="002C2C96">
              <w:rPr>
                <w:sz w:val="22"/>
                <w:szCs w:val="22"/>
              </w:rPr>
              <w:t xml:space="preserve">Ensure deployments meet programme expectations and engage in problem-solving as required </w:t>
            </w:r>
          </w:p>
          <w:p w14:paraId="7093B819" w14:textId="77777777" w:rsidR="003B613B" w:rsidRPr="002C2C96" w:rsidRDefault="003B613B" w:rsidP="002C2C96">
            <w:pPr>
              <w:pStyle w:val="ListParagraph"/>
              <w:rPr>
                <w:sz w:val="22"/>
                <w:szCs w:val="22"/>
              </w:rPr>
            </w:pPr>
          </w:p>
          <w:p w14:paraId="5614BD00" w14:textId="3F7E7B1C" w:rsidR="003B613B" w:rsidRPr="002C2C96" w:rsidRDefault="003B613B">
            <w:pPr>
              <w:numPr>
                <w:ilvl w:val="0"/>
                <w:numId w:val="15"/>
              </w:numPr>
              <w:ind w:left="317" w:hanging="317"/>
              <w:rPr>
                <w:sz w:val="22"/>
                <w:szCs w:val="22"/>
              </w:rPr>
            </w:pPr>
            <w:r w:rsidRPr="002C2C96">
              <w:rPr>
                <w:sz w:val="22"/>
                <w:szCs w:val="22"/>
              </w:rPr>
              <w:t>Reporting</w:t>
            </w:r>
            <w:r w:rsidR="00FB4E01" w:rsidRPr="002C2C96">
              <w:rPr>
                <w:sz w:val="22"/>
                <w:szCs w:val="22"/>
              </w:rPr>
              <w:t xml:space="preserve"> requirements</w:t>
            </w:r>
            <w:r w:rsidRPr="002C2C96">
              <w:rPr>
                <w:sz w:val="22"/>
                <w:szCs w:val="22"/>
              </w:rPr>
              <w:t>, media and advocacy opportunities identified by the donor.</w:t>
            </w:r>
          </w:p>
          <w:p w14:paraId="2B16A40B" w14:textId="77777777" w:rsidR="00FB4E01" w:rsidRPr="002C2C96" w:rsidRDefault="00FB4E01" w:rsidP="002C2C96">
            <w:pPr>
              <w:pStyle w:val="ListParagraph"/>
              <w:rPr>
                <w:sz w:val="22"/>
                <w:szCs w:val="22"/>
              </w:rPr>
            </w:pPr>
          </w:p>
          <w:p w14:paraId="67DD2D10" w14:textId="79CC235C" w:rsidR="00FB4E01" w:rsidRPr="002C2C96" w:rsidRDefault="00FB4E01">
            <w:pPr>
              <w:numPr>
                <w:ilvl w:val="0"/>
                <w:numId w:val="15"/>
              </w:numPr>
              <w:ind w:left="317" w:hanging="317"/>
              <w:rPr>
                <w:sz w:val="22"/>
                <w:szCs w:val="22"/>
              </w:rPr>
            </w:pPr>
            <w:r w:rsidRPr="002C2C96">
              <w:rPr>
                <w:sz w:val="22"/>
                <w:szCs w:val="22"/>
              </w:rPr>
              <w:t xml:space="preserve">Interface between PMSP and </w:t>
            </w:r>
            <w:r w:rsidR="00D15188" w:rsidRPr="00F93FD2">
              <w:rPr>
                <w:sz w:val="22"/>
                <w:szCs w:val="22"/>
              </w:rPr>
              <w:t>other assets</w:t>
            </w:r>
            <w:r w:rsidRPr="002C2C96">
              <w:rPr>
                <w:sz w:val="22"/>
                <w:szCs w:val="22"/>
              </w:rPr>
              <w:t xml:space="preserve"> deployed in the region including QUAD operations.</w:t>
            </w:r>
          </w:p>
          <w:p w14:paraId="3931FA48" w14:textId="77777777" w:rsidR="00FB4E01" w:rsidRPr="002C2C96" w:rsidRDefault="00FB4E01" w:rsidP="002C2C96">
            <w:pPr>
              <w:pStyle w:val="ListParagraph"/>
              <w:rPr>
                <w:sz w:val="22"/>
                <w:szCs w:val="22"/>
              </w:rPr>
            </w:pPr>
          </w:p>
          <w:p w14:paraId="32D1E459" w14:textId="545455B2" w:rsidR="00FB4E01" w:rsidRPr="002C2C96" w:rsidRDefault="00FB4E01">
            <w:pPr>
              <w:numPr>
                <w:ilvl w:val="0"/>
                <w:numId w:val="15"/>
              </w:numPr>
              <w:ind w:left="317" w:hanging="317"/>
              <w:rPr>
                <w:sz w:val="22"/>
                <w:szCs w:val="22"/>
              </w:rPr>
            </w:pPr>
            <w:r w:rsidRPr="002C2C96">
              <w:rPr>
                <w:sz w:val="22"/>
                <w:szCs w:val="22"/>
              </w:rPr>
              <w:lastRenderedPageBreak/>
              <w:t>Liaison with regional law enforcement agencies on common areas and issues of interest as authorized.</w:t>
            </w:r>
          </w:p>
          <w:p w14:paraId="74A39AAA" w14:textId="77777777" w:rsidR="003B613B" w:rsidRPr="002C2C96" w:rsidRDefault="003B613B" w:rsidP="002C2C96">
            <w:pPr>
              <w:ind w:left="317"/>
              <w:rPr>
                <w:sz w:val="22"/>
                <w:szCs w:val="22"/>
              </w:rPr>
            </w:pPr>
          </w:p>
          <w:p w14:paraId="1BB961AA" w14:textId="78B09E92" w:rsidR="003B613B" w:rsidRPr="002C2C96" w:rsidRDefault="003B613B" w:rsidP="000609C3">
            <w:pPr>
              <w:numPr>
                <w:ilvl w:val="0"/>
                <w:numId w:val="15"/>
              </w:numPr>
              <w:ind w:left="317" w:hanging="317"/>
              <w:rPr>
                <w:sz w:val="22"/>
                <w:szCs w:val="22"/>
              </w:rPr>
            </w:pPr>
            <w:r w:rsidRPr="002C2C96">
              <w:rPr>
                <w:sz w:val="22"/>
                <w:szCs w:val="22"/>
              </w:rPr>
              <w:t>Effective interface between assets as deployed and operational command and tasking processes.</w:t>
            </w:r>
          </w:p>
          <w:p w14:paraId="5090AD3C" w14:textId="77777777" w:rsidR="003B613B" w:rsidRPr="002C2C96" w:rsidRDefault="003B613B" w:rsidP="002C2C96">
            <w:pPr>
              <w:pStyle w:val="ListParagraph"/>
              <w:rPr>
                <w:sz w:val="22"/>
                <w:szCs w:val="22"/>
              </w:rPr>
            </w:pPr>
          </w:p>
          <w:p w14:paraId="1821BB65" w14:textId="7245B3F7" w:rsidR="003B613B" w:rsidRPr="002C2C96" w:rsidRDefault="00FB4E01" w:rsidP="003B613B">
            <w:pPr>
              <w:numPr>
                <w:ilvl w:val="0"/>
                <w:numId w:val="15"/>
              </w:numPr>
              <w:ind w:left="317" w:hanging="317"/>
              <w:rPr>
                <w:sz w:val="22"/>
                <w:szCs w:val="22"/>
              </w:rPr>
            </w:pPr>
            <w:r w:rsidRPr="002C2C96">
              <w:rPr>
                <w:sz w:val="22"/>
                <w:szCs w:val="22"/>
              </w:rPr>
              <w:t>Effective</w:t>
            </w:r>
            <w:r w:rsidR="003B613B" w:rsidRPr="002C2C96">
              <w:rPr>
                <w:sz w:val="22"/>
                <w:szCs w:val="22"/>
              </w:rPr>
              <w:t xml:space="preserve"> lines of communication with contractor representative (TSC ALO) to facilitate efficient and compliant operations.</w:t>
            </w:r>
          </w:p>
          <w:p w14:paraId="4B99DA36" w14:textId="77777777" w:rsidR="00FB4E01" w:rsidRPr="002C2C96" w:rsidRDefault="00FB4E01" w:rsidP="002C2C96">
            <w:pPr>
              <w:pStyle w:val="ListParagraph"/>
              <w:rPr>
                <w:sz w:val="22"/>
                <w:szCs w:val="22"/>
              </w:rPr>
            </w:pPr>
          </w:p>
          <w:p w14:paraId="07726BAF" w14:textId="099897F1" w:rsidR="00FB4E01" w:rsidRPr="002C2C96" w:rsidRDefault="00FB4E01" w:rsidP="003B613B">
            <w:pPr>
              <w:numPr>
                <w:ilvl w:val="0"/>
                <w:numId w:val="15"/>
              </w:numPr>
              <w:ind w:left="317" w:hanging="317"/>
              <w:rPr>
                <w:sz w:val="22"/>
                <w:szCs w:val="22"/>
              </w:rPr>
            </w:pPr>
            <w:r w:rsidRPr="002C2C96">
              <w:rPr>
                <w:sz w:val="22"/>
                <w:szCs w:val="22"/>
              </w:rPr>
              <w:t xml:space="preserve">Development of an M and E Framework. </w:t>
            </w:r>
          </w:p>
          <w:p w14:paraId="5EF1E33C" w14:textId="5EF5BAC0" w:rsidR="00082C64" w:rsidRPr="002C2C96" w:rsidRDefault="00A739DA">
            <w:pPr>
              <w:numPr>
                <w:ilvl w:val="0"/>
                <w:numId w:val="15"/>
              </w:numPr>
              <w:ind w:left="317" w:hanging="317"/>
              <w:rPr>
                <w:sz w:val="22"/>
                <w:szCs w:val="22"/>
              </w:rPr>
            </w:pPr>
            <w:r w:rsidRPr="002C2C96">
              <w:rPr>
                <w:sz w:val="22"/>
                <w:szCs w:val="22"/>
              </w:rPr>
              <w:t xml:space="preserve">As assigned </w:t>
            </w:r>
            <w:r w:rsidR="00082C64" w:rsidRPr="002C2C96">
              <w:rPr>
                <w:sz w:val="22"/>
                <w:szCs w:val="22"/>
              </w:rPr>
              <w:t xml:space="preserve">assist with </w:t>
            </w:r>
            <w:r w:rsidRPr="002C2C96">
              <w:rPr>
                <w:sz w:val="22"/>
                <w:szCs w:val="22"/>
              </w:rPr>
              <w:t>media rep</w:t>
            </w:r>
            <w:r w:rsidR="00082C64" w:rsidRPr="002C2C96">
              <w:rPr>
                <w:sz w:val="22"/>
                <w:szCs w:val="22"/>
              </w:rPr>
              <w:t>orting and liaison on AS Programme outcomes and deployments</w:t>
            </w:r>
          </w:p>
          <w:p w14:paraId="140A3F87" w14:textId="51DD6337" w:rsidR="00A739DA" w:rsidRPr="002C2C96" w:rsidRDefault="00A739DA" w:rsidP="00082C64">
            <w:pPr>
              <w:numPr>
                <w:ilvl w:val="0"/>
                <w:numId w:val="15"/>
              </w:numPr>
              <w:ind w:left="317" w:hanging="317"/>
              <w:rPr>
                <w:sz w:val="22"/>
                <w:szCs w:val="22"/>
              </w:rPr>
            </w:pPr>
            <w:r w:rsidRPr="002C2C96">
              <w:rPr>
                <w:sz w:val="22"/>
                <w:szCs w:val="22"/>
              </w:rPr>
              <w:t>Advocacy and reporting to members and stakeholders</w:t>
            </w:r>
          </w:p>
          <w:p w14:paraId="025879AA" w14:textId="11B1CA0D" w:rsidR="000609C3" w:rsidRPr="002C2C96" w:rsidRDefault="000609C3" w:rsidP="002C2C96">
            <w:pPr>
              <w:pStyle w:val="ListParagraph"/>
              <w:ind w:left="360"/>
              <w:rPr>
                <w:sz w:val="22"/>
                <w:szCs w:val="22"/>
              </w:rPr>
            </w:pPr>
          </w:p>
          <w:p w14:paraId="5C1E2530" w14:textId="77777777" w:rsidR="00E64A82" w:rsidRPr="002C2C96" w:rsidRDefault="00E64A82" w:rsidP="002C2C96">
            <w:pPr>
              <w:ind w:left="317"/>
              <w:rPr>
                <w:sz w:val="22"/>
                <w:szCs w:val="22"/>
                <w:lang w:val="en-AU" w:eastAsia="en-AU"/>
              </w:rPr>
            </w:pPr>
          </w:p>
        </w:tc>
      </w:tr>
      <w:tr w:rsidR="00E64A82" w:rsidRPr="00025294" w14:paraId="2DC3C51F" w14:textId="77777777" w:rsidTr="000609C3">
        <w:tc>
          <w:tcPr>
            <w:tcW w:w="3256" w:type="dxa"/>
            <w:tcBorders>
              <w:top w:val="single" w:sz="4" w:space="0" w:color="auto"/>
              <w:left w:val="single" w:sz="4" w:space="0" w:color="auto"/>
              <w:bottom w:val="single" w:sz="4" w:space="0" w:color="auto"/>
              <w:right w:val="single" w:sz="4" w:space="0" w:color="auto"/>
            </w:tcBorders>
          </w:tcPr>
          <w:p w14:paraId="1D450737" w14:textId="31E480B7" w:rsidR="00E64A82" w:rsidRDefault="000609C3" w:rsidP="00FB4E01">
            <w:pPr>
              <w:keepNext/>
              <w:outlineLvl w:val="1"/>
              <w:rPr>
                <w:b/>
                <w:bCs/>
                <w:iCs/>
                <w:sz w:val="20"/>
                <w:szCs w:val="20"/>
                <w:lang w:val="en-AU" w:eastAsia="en-AU"/>
              </w:rPr>
            </w:pPr>
            <w:r w:rsidRPr="000609C3">
              <w:rPr>
                <w:b/>
                <w:bCs/>
                <w:iCs/>
                <w:sz w:val="20"/>
                <w:szCs w:val="20"/>
                <w:lang w:val="en-AU" w:eastAsia="en-AU"/>
              </w:rPr>
              <w:lastRenderedPageBreak/>
              <w:t>Internal</w:t>
            </w:r>
          </w:p>
          <w:p w14:paraId="4DF7C16C" w14:textId="77777777" w:rsidR="00FB4E01" w:rsidRPr="000609C3" w:rsidRDefault="00FB4E01" w:rsidP="00FB4E01">
            <w:pPr>
              <w:keepNext/>
              <w:outlineLvl w:val="1"/>
              <w:rPr>
                <w:b/>
                <w:bCs/>
                <w:iCs/>
                <w:sz w:val="20"/>
                <w:szCs w:val="20"/>
              </w:rPr>
            </w:pPr>
          </w:p>
          <w:p w14:paraId="7C32836C" w14:textId="706FF931" w:rsidR="000609C3" w:rsidRDefault="00003F46" w:rsidP="000609C3">
            <w:pPr>
              <w:rPr>
                <w:sz w:val="22"/>
                <w:szCs w:val="22"/>
              </w:rPr>
            </w:pPr>
            <w:r>
              <w:rPr>
                <w:sz w:val="22"/>
                <w:szCs w:val="22"/>
              </w:rPr>
              <w:t>Deputy Director General</w:t>
            </w:r>
          </w:p>
          <w:p w14:paraId="38E8BA26" w14:textId="77777777" w:rsidR="000609C3" w:rsidRDefault="000609C3" w:rsidP="000609C3">
            <w:pPr>
              <w:pStyle w:val="ListParagraph"/>
              <w:numPr>
                <w:ilvl w:val="0"/>
                <w:numId w:val="16"/>
              </w:numPr>
              <w:contextualSpacing w:val="0"/>
              <w:rPr>
                <w:sz w:val="22"/>
                <w:szCs w:val="22"/>
              </w:rPr>
            </w:pPr>
            <w:r>
              <w:rPr>
                <w:sz w:val="22"/>
                <w:szCs w:val="22"/>
              </w:rPr>
              <w:t>Director Fisheries Operations Division</w:t>
            </w:r>
          </w:p>
          <w:p w14:paraId="533A1DA5" w14:textId="02A61D78" w:rsidR="000609C3" w:rsidRPr="003C54F0" w:rsidRDefault="000609C3" w:rsidP="000609C3">
            <w:pPr>
              <w:pStyle w:val="ListParagraph"/>
              <w:numPr>
                <w:ilvl w:val="0"/>
                <w:numId w:val="16"/>
              </w:numPr>
              <w:contextualSpacing w:val="0"/>
              <w:rPr>
                <w:sz w:val="22"/>
                <w:szCs w:val="22"/>
              </w:rPr>
            </w:pPr>
            <w:r w:rsidRPr="003C54F0">
              <w:rPr>
                <w:sz w:val="22"/>
                <w:szCs w:val="22"/>
              </w:rPr>
              <w:t>SOO</w:t>
            </w:r>
            <w:r w:rsidR="008371AB">
              <w:rPr>
                <w:sz w:val="22"/>
                <w:szCs w:val="22"/>
              </w:rPr>
              <w:t>1</w:t>
            </w:r>
            <w:r w:rsidRPr="003C54F0">
              <w:rPr>
                <w:sz w:val="22"/>
                <w:szCs w:val="22"/>
              </w:rPr>
              <w:t>/</w:t>
            </w:r>
            <w:r w:rsidR="008371AB">
              <w:rPr>
                <w:sz w:val="22"/>
                <w:szCs w:val="22"/>
              </w:rPr>
              <w:t>S002/</w:t>
            </w:r>
            <w:r w:rsidRPr="003C54F0">
              <w:rPr>
                <w:sz w:val="22"/>
                <w:szCs w:val="22"/>
              </w:rPr>
              <w:t>SPLO</w:t>
            </w:r>
          </w:p>
          <w:p w14:paraId="7790149C" w14:textId="77777777" w:rsidR="000609C3" w:rsidRPr="003C54F0" w:rsidRDefault="000609C3" w:rsidP="000609C3">
            <w:pPr>
              <w:pStyle w:val="ListParagraph"/>
              <w:numPr>
                <w:ilvl w:val="0"/>
                <w:numId w:val="16"/>
              </w:numPr>
              <w:contextualSpacing w:val="0"/>
              <w:rPr>
                <w:sz w:val="22"/>
                <w:szCs w:val="22"/>
              </w:rPr>
            </w:pPr>
            <w:r w:rsidRPr="003C54F0">
              <w:rPr>
                <w:sz w:val="22"/>
                <w:szCs w:val="22"/>
              </w:rPr>
              <w:t>MCS Officers/Analysts</w:t>
            </w:r>
          </w:p>
          <w:p w14:paraId="6D73A46C" w14:textId="39C52A5C" w:rsidR="000609C3" w:rsidRDefault="000609C3" w:rsidP="000609C3">
            <w:pPr>
              <w:pStyle w:val="ListParagraph"/>
              <w:numPr>
                <w:ilvl w:val="0"/>
                <w:numId w:val="16"/>
              </w:numPr>
              <w:contextualSpacing w:val="0"/>
              <w:rPr>
                <w:sz w:val="22"/>
                <w:szCs w:val="22"/>
              </w:rPr>
            </w:pPr>
            <w:r w:rsidRPr="003C54F0">
              <w:rPr>
                <w:sz w:val="22"/>
                <w:szCs w:val="22"/>
              </w:rPr>
              <w:t>FFA Legal</w:t>
            </w:r>
          </w:p>
          <w:p w14:paraId="5BF6D3E1" w14:textId="31643685" w:rsidR="008371AB" w:rsidRPr="003C54F0" w:rsidRDefault="008371AB" w:rsidP="000609C3">
            <w:pPr>
              <w:pStyle w:val="ListParagraph"/>
              <w:numPr>
                <w:ilvl w:val="0"/>
                <w:numId w:val="16"/>
              </w:numPr>
              <w:contextualSpacing w:val="0"/>
              <w:rPr>
                <w:sz w:val="22"/>
                <w:szCs w:val="22"/>
              </w:rPr>
            </w:pPr>
            <w:r>
              <w:rPr>
                <w:sz w:val="22"/>
                <w:szCs w:val="22"/>
              </w:rPr>
              <w:t>Media officer</w:t>
            </w:r>
          </w:p>
          <w:p w14:paraId="0877B7E7" w14:textId="77777777" w:rsidR="00E64A82" w:rsidRPr="00025294" w:rsidRDefault="00E64A82" w:rsidP="00FB4E01">
            <w:pPr>
              <w:tabs>
                <w:tab w:val="num" w:pos="360"/>
              </w:tabs>
              <w:ind w:left="360" w:hanging="360"/>
              <w:rPr>
                <w:rFonts w:cs="Calibri"/>
                <w:sz w:val="20"/>
                <w:szCs w:val="20"/>
                <w:lang w:val="en-AU" w:eastAsia="en-AU"/>
              </w:rPr>
            </w:pPr>
          </w:p>
        </w:tc>
        <w:tc>
          <w:tcPr>
            <w:tcW w:w="5216" w:type="dxa"/>
            <w:tcBorders>
              <w:top w:val="single" w:sz="4" w:space="0" w:color="auto"/>
              <w:left w:val="single" w:sz="4" w:space="0" w:color="auto"/>
              <w:bottom w:val="single" w:sz="4" w:space="0" w:color="auto"/>
              <w:right w:val="single" w:sz="4" w:space="0" w:color="auto"/>
            </w:tcBorders>
            <w:hideMark/>
          </w:tcPr>
          <w:p w14:paraId="73D6C559" w14:textId="0B643EA3" w:rsidR="000609C3" w:rsidRDefault="00FB4E01" w:rsidP="000609C3">
            <w:pPr>
              <w:numPr>
                <w:ilvl w:val="0"/>
                <w:numId w:val="16"/>
              </w:numPr>
              <w:tabs>
                <w:tab w:val="left" w:pos="-4861"/>
                <w:tab w:val="num" w:pos="-4153"/>
              </w:tabs>
              <w:ind w:left="317" w:hanging="317"/>
              <w:rPr>
                <w:sz w:val="22"/>
                <w:szCs w:val="20"/>
              </w:rPr>
            </w:pPr>
            <w:r>
              <w:rPr>
                <w:sz w:val="22"/>
                <w:szCs w:val="20"/>
              </w:rPr>
              <w:t xml:space="preserve">Effective consultation on overall </w:t>
            </w:r>
            <w:r w:rsidR="000609C3">
              <w:rPr>
                <w:sz w:val="22"/>
                <w:szCs w:val="20"/>
              </w:rPr>
              <w:t xml:space="preserve">surveillance operations in Western and Central Pacific. </w:t>
            </w:r>
          </w:p>
          <w:p w14:paraId="115DDC86" w14:textId="10E88950" w:rsidR="000609C3" w:rsidRDefault="000609C3" w:rsidP="000609C3">
            <w:pPr>
              <w:numPr>
                <w:ilvl w:val="0"/>
                <w:numId w:val="16"/>
              </w:numPr>
              <w:tabs>
                <w:tab w:val="left" w:pos="317"/>
              </w:tabs>
              <w:ind w:left="317" w:hanging="317"/>
              <w:rPr>
                <w:sz w:val="22"/>
                <w:szCs w:val="20"/>
              </w:rPr>
            </w:pPr>
            <w:r>
              <w:rPr>
                <w:sz w:val="22"/>
                <w:szCs w:val="20"/>
              </w:rPr>
              <w:t>Provide and receive technical advice</w:t>
            </w:r>
            <w:r w:rsidR="00FB4E01">
              <w:rPr>
                <w:sz w:val="22"/>
                <w:szCs w:val="20"/>
              </w:rPr>
              <w:t xml:space="preserve"> on all aspects of PMSP operations and processes</w:t>
            </w:r>
            <w:r>
              <w:rPr>
                <w:sz w:val="22"/>
                <w:szCs w:val="20"/>
              </w:rPr>
              <w:t>.</w:t>
            </w:r>
          </w:p>
          <w:p w14:paraId="6647AE83" w14:textId="55895757" w:rsidR="000609C3" w:rsidRDefault="000609C3" w:rsidP="000609C3">
            <w:pPr>
              <w:numPr>
                <w:ilvl w:val="0"/>
                <w:numId w:val="16"/>
              </w:numPr>
              <w:tabs>
                <w:tab w:val="left" w:pos="317"/>
              </w:tabs>
              <w:ind w:left="317" w:hanging="317"/>
              <w:rPr>
                <w:sz w:val="22"/>
                <w:szCs w:val="20"/>
              </w:rPr>
            </w:pPr>
            <w:r>
              <w:rPr>
                <w:sz w:val="22"/>
                <w:szCs w:val="20"/>
              </w:rPr>
              <w:t>Report on progress of activities</w:t>
            </w:r>
            <w:r w:rsidR="00FB4E01">
              <w:rPr>
                <w:sz w:val="22"/>
                <w:szCs w:val="20"/>
              </w:rPr>
              <w:t xml:space="preserve"> and milestones</w:t>
            </w:r>
            <w:r w:rsidR="00465A7F">
              <w:rPr>
                <w:sz w:val="22"/>
                <w:szCs w:val="20"/>
              </w:rPr>
              <w:t>.</w:t>
            </w:r>
          </w:p>
          <w:p w14:paraId="66FEBB78" w14:textId="77777777" w:rsidR="000609C3" w:rsidRPr="00EC48B7" w:rsidRDefault="000609C3" w:rsidP="000609C3">
            <w:pPr>
              <w:numPr>
                <w:ilvl w:val="0"/>
                <w:numId w:val="16"/>
              </w:numPr>
              <w:tabs>
                <w:tab w:val="left" w:pos="317"/>
              </w:tabs>
              <w:ind w:left="317" w:hanging="317"/>
              <w:rPr>
                <w:sz w:val="22"/>
                <w:szCs w:val="20"/>
              </w:rPr>
            </w:pPr>
            <w:r>
              <w:rPr>
                <w:sz w:val="22"/>
                <w:szCs w:val="20"/>
              </w:rPr>
              <w:t>Provide situational awareness of emerging issues or challenges regarding Aerial Surveillance and related maritime security operations.</w:t>
            </w:r>
          </w:p>
          <w:p w14:paraId="556AC94D" w14:textId="3BB0313A" w:rsidR="000609C3" w:rsidRDefault="000609C3" w:rsidP="000609C3">
            <w:pPr>
              <w:numPr>
                <w:ilvl w:val="0"/>
                <w:numId w:val="16"/>
              </w:numPr>
              <w:tabs>
                <w:tab w:val="left" w:pos="317"/>
              </w:tabs>
              <w:ind w:left="317" w:hanging="317"/>
              <w:rPr>
                <w:sz w:val="22"/>
                <w:szCs w:val="20"/>
              </w:rPr>
            </w:pPr>
            <w:r>
              <w:rPr>
                <w:sz w:val="22"/>
                <w:szCs w:val="20"/>
              </w:rPr>
              <w:t xml:space="preserve">Seek </w:t>
            </w:r>
            <w:r w:rsidR="00FB4E01">
              <w:rPr>
                <w:sz w:val="22"/>
                <w:szCs w:val="20"/>
              </w:rPr>
              <w:t xml:space="preserve">internally-available </w:t>
            </w:r>
            <w:r>
              <w:rPr>
                <w:sz w:val="22"/>
                <w:szCs w:val="20"/>
              </w:rPr>
              <w:t xml:space="preserve">intelligence inputs to inform intelligence-based scheduling and prioritisation of aerial surveillance capability; </w:t>
            </w:r>
          </w:p>
          <w:p w14:paraId="7CB97F96" w14:textId="77777777" w:rsidR="000609C3" w:rsidRPr="00EC48B7" w:rsidRDefault="000609C3" w:rsidP="000609C3">
            <w:pPr>
              <w:numPr>
                <w:ilvl w:val="0"/>
                <w:numId w:val="16"/>
              </w:numPr>
              <w:tabs>
                <w:tab w:val="left" w:pos="317"/>
              </w:tabs>
              <w:ind w:left="317" w:hanging="317"/>
              <w:rPr>
                <w:sz w:val="22"/>
                <w:szCs w:val="20"/>
              </w:rPr>
            </w:pPr>
            <w:r>
              <w:rPr>
                <w:sz w:val="22"/>
                <w:szCs w:val="20"/>
              </w:rPr>
              <w:t>Seek assessment of suspected illegal fishing activity; and</w:t>
            </w:r>
          </w:p>
          <w:p w14:paraId="0344CF9F" w14:textId="77777777" w:rsidR="00FB4E01" w:rsidRDefault="000609C3" w:rsidP="000609C3">
            <w:pPr>
              <w:numPr>
                <w:ilvl w:val="0"/>
                <w:numId w:val="16"/>
              </w:numPr>
              <w:tabs>
                <w:tab w:val="left" w:pos="317"/>
              </w:tabs>
              <w:ind w:left="317" w:hanging="317"/>
              <w:rPr>
                <w:sz w:val="22"/>
                <w:szCs w:val="20"/>
              </w:rPr>
            </w:pPr>
            <w:r>
              <w:rPr>
                <w:sz w:val="22"/>
                <w:szCs w:val="20"/>
              </w:rPr>
              <w:t xml:space="preserve">Seek legal assessment </w:t>
            </w:r>
            <w:r w:rsidR="00FB4E01">
              <w:rPr>
                <w:sz w:val="22"/>
                <w:szCs w:val="20"/>
              </w:rPr>
              <w:t>and advice relating to NTSA</w:t>
            </w:r>
          </w:p>
          <w:p w14:paraId="73609DEB" w14:textId="291260A9" w:rsidR="000609C3" w:rsidRDefault="00FB4E01" w:rsidP="000609C3">
            <w:pPr>
              <w:numPr>
                <w:ilvl w:val="0"/>
                <w:numId w:val="16"/>
              </w:numPr>
              <w:tabs>
                <w:tab w:val="left" w:pos="317"/>
              </w:tabs>
              <w:ind w:left="317" w:hanging="317"/>
              <w:rPr>
                <w:sz w:val="22"/>
                <w:szCs w:val="20"/>
              </w:rPr>
            </w:pPr>
            <w:r>
              <w:rPr>
                <w:sz w:val="22"/>
                <w:szCs w:val="20"/>
              </w:rPr>
              <w:t xml:space="preserve">Seek legal advice in respect of actions appropriate for </w:t>
            </w:r>
            <w:r w:rsidR="000609C3">
              <w:rPr>
                <w:sz w:val="22"/>
                <w:szCs w:val="20"/>
              </w:rPr>
              <w:t>collected evidence and recommended actions for suspected illegal activity.</w:t>
            </w:r>
          </w:p>
          <w:p w14:paraId="5C972719" w14:textId="77777777" w:rsidR="00E64A82" w:rsidRPr="00025294" w:rsidRDefault="00E64A82" w:rsidP="00FB4E01">
            <w:pPr>
              <w:tabs>
                <w:tab w:val="num" w:pos="360"/>
              </w:tabs>
              <w:ind w:left="360" w:hanging="360"/>
              <w:rPr>
                <w:rFonts w:cs="Calibri"/>
                <w:sz w:val="20"/>
                <w:szCs w:val="20"/>
                <w:lang w:val="en-AU" w:eastAsia="en-AU"/>
              </w:rPr>
            </w:pPr>
          </w:p>
        </w:tc>
      </w:tr>
    </w:tbl>
    <w:p w14:paraId="4A6E0456" w14:textId="77777777" w:rsidR="00E64A82" w:rsidRPr="00025294" w:rsidRDefault="00E64A82" w:rsidP="00E64A82">
      <w:pPr>
        <w:rPr>
          <w:rFonts w:ascii="Calibri" w:hAnsi="Calibri" w:cs="Calibri"/>
          <w:b/>
          <w:sz w:val="20"/>
          <w:szCs w:val="20"/>
          <w:lang w:val="en-AU" w:eastAsia="en-AU"/>
        </w:rPr>
      </w:pPr>
    </w:p>
    <w:p w14:paraId="409F7AE4" w14:textId="7A65C8E4" w:rsidR="00D67A69" w:rsidRDefault="00D67A69" w:rsidP="00D67A69">
      <w:pPr>
        <w:shd w:val="clear" w:color="auto" w:fill="FFFFFF"/>
        <w:rPr>
          <w:rFonts w:ascii="Arial" w:hAnsi="Arial" w:cs="Arial"/>
          <w:color w:val="222222"/>
          <w:sz w:val="19"/>
          <w:szCs w:val="19"/>
        </w:rPr>
      </w:pPr>
      <w:r>
        <w:rPr>
          <w:rFonts w:ascii="Arial" w:hAnsi="Arial" w:cs="Arial"/>
          <w:b/>
          <w:bCs/>
          <w:color w:val="44546A"/>
          <w:sz w:val="19"/>
          <w:szCs w:val="19"/>
        </w:rPr>
        <w:t>Level of Delegation</w:t>
      </w:r>
    </w:p>
    <w:p w14:paraId="413A5731" w14:textId="77777777" w:rsidR="00D67A69" w:rsidRDefault="00D67A69" w:rsidP="00D67A69">
      <w:pPr>
        <w:shd w:val="clear" w:color="auto" w:fill="FFFFFF"/>
        <w:rPr>
          <w:rFonts w:ascii="Arial" w:hAnsi="Arial" w:cs="Arial"/>
          <w:color w:val="222222"/>
          <w:sz w:val="19"/>
          <w:szCs w:val="19"/>
        </w:rPr>
      </w:pPr>
      <w:r>
        <w:rPr>
          <w:rFonts w:ascii="Arial" w:hAnsi="Arial" w:cs="Arial"/>
          <w:color w:val="44546A"/>
          <w:sz w:val="19"/>
          <w:szCs w:val="19"/>
        </w:rPr>
        <w:t>The jobholder:</w:t>
      </w:r>
    </w:p>
    <w:tbl>
      <w:tblPr>
        <w:tblW w:w="0" w:type="auto"/>
        <w:shd w:val="clear" w:color="auto" w:fill="FFFFFF"/>
        <w:tblCellMar>
          <w:left w:w="0" w:type="dxa"/>
          <w:right w:w="0" w:type="dxa"/>
        </w:tblCellMar>
        <w:tblLook w:val="04A0" w:firstRow="1" w:lastRow="0" w:firstColumn="1" w:lastColumn="0" w:noHBand="0" w:noVBand="1"/>
      </w:tblPr>
      <w:tblGrid>
        <w:gridCol w:w="9321"/>
        <w:gridCol w:w="21"/>
      </w:tblGrid>
      <w:tr w:rsidR="00D67A69" w:rsidRPr="00F93FD2" w14:paraId="660999A8" w14:textId="77777777" w:rsidTr="00D67A69">
        <w:tc>
          <w:tcPr>
            <w:tcW w:w="95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2FCEE2" w14:textId="6C916F24" w:rsidR="00D67A69" w:rsidRPr="002C2C96" w:rsidRDefault="00D67A69" w:rsidP="00D67A69">
            <w:pPr>
              <w:numPr>
                <w:ilvl w:val="0"/>
                <w:numId w:val="26"/>
              </w:numPr>
              <w:spacing w:line="212" w:lineRule="atLeast"/>
              <w:ind w:left="945"/>
              <w:rPr>
                <w:rFonts w:ascii="Arial" w:hAnsi="Arial" w:cs="Arial"/>
                <w:color w:val="44546A"/>
                <w:sz w:val="22"/>
                <w:szCs w:val="22"/>
              </w:rPr>
            </w:pPr>
            <w:r w:rsidRPr="002C2C96">
              <w:rPr>
                <w:rFonts w:cs="Calibri"/>
                <w:sz w:val="22"/>
                <w:szCs w:val="22"/>
                <w:lang w:val="en-GB" w:eastAsia="ar-SA"/>
              </w:rPr>
              <w:t xml:space="preserve">The job holder </w:t>
            </w:r>
            <w:r w:rsidR="00C26E39">
              <w:rPr>
                <w:rFonts w:cs="Calibri"/>
                <w:sz w:val="22"/>
                <w:szCs w:val="22"/>
                <w:lang w:val="en-GB" w:eastAsia="ar-SA"/>
              </w:rPr>
              <w:t>may delegate to the ASPO a</w:t>
            </w:r>
            <w:r w:rsidR="002E4C7A" w:rsidRPr="002C2C96">
              <w:rPr>
                <w:rFonts w:cs="Calibri"/>
                <w:sz w:val="22"/>
                <w:szCs w:val="22"/>
                <w:lang w:val="en-GB" w:eastAsia="ar-SA"/>
              </w:rPr>
              <w:t xml:space="preserve">nd is </w:t>
            </w:r>
            <w:r w:rsidRPr="002C2C96">
              <w:rPr>
                <w:rFonts w:cs="Calibri"/>
                <w:sz w:val="22"/>
                <w:szCs w:val="22"/>
                <w:lang w:val="en-GB" w:eastAsia="ar-SA"/>
              </w:rPr>
              <w:t xml:space="preserve">required to work under minimum supervision </w:t>
            </w:r>
            <w:r w:rsidR="002E4C7A" w:rsidRPr="002C2C96">
              <w:rPr>
                <w:rFonts w:cs="Calibri"/>
                <w:sz w:val="22"/>
                <w:szCs w:val="22"/>
                <w:lang w:val="en-GB" w:eastAsia="ar-SA"/>
              </w:rPr>
              <w:t xml:space="preserve">to </w:t>
            </w:r>
            <w:r w:rsidR="007A4B7A">
              <w:rPr>
                <w:rFonts w:cs="Calibri"/>
                <w:sz w:val="22"/>
                <w:szCs w:val="22"/>
                <w:lang w:val="en-GB" w:eastAsia="ar-SA"/>
              </w:rPr>
              <w:t>coordinate,</w:t>
            </w:r>
            <w:r w:rsidR="002E4C7A" w:rsidRPr="002C2C96">
              <w:rPr>
                <w:rFonts w:cs="Calibri"/>
                <w:sz w:val="22"/>
                <w:szCs w:val="22"/>
                <w:lang w:val="en-GB" w:eastAsia="ar-SA"/>
              </w:rPr>
              <w:t xml:space="preserve"> facilitate</w:t>
            </w:r>
            <w:r w:rsidR="007A4B7A">
              <w:rPr>
                <w:rFonts w:cs="Calibri"/>
                <w:sz w:val="22"/>
                <w:szCs w:val="22"/>
                <w:lang w:val="en-GB" w:eastAsia="ar-SA"/>
              </w:rPr>
              <w:t xml:space="preserve"> and implement the AS programme in consultation with FFA staff assigned to implement the programme.</w:t>
            </w:r>
            <w:r w:rsidR="002E4C7A" w:rsidRPr="002C2C96">
              <w:rPr>
                <w:rFonts w:cs="Calibri"/>
                <w:sz w:val="22"/>
                <w:szCs w:val="22"/>
                <w:lang w:val="en-GB" w:eastAsia="ar-SA"/>
              </w:rPr>
              <w:t xml:space="preserve"> </w:t>
            </w:r>
          </w:p>
          <w:p w14:paraId="3A0DB65C" w14:textId="05C99D3D" w:rsidR="00D67A69" w:rsidRPr="002C2C96" w:rsidRDefault="00D67A69" w:rsidP="002E4C7A">
            <w:pPr>
              <w:numPr>
                <w:ilvl w:val="0"/>
                <w:numId w:val="26"/>
              </w:numPr>
              <w:spacing w:line="212" w:lineRule="atLeast"/>
              <w:ind w:left="945"/>
              <w:rPr>
                <w:color w:val="44546A"/>
                <w:sz w:val="22"/>
                <w:szCs w:val="22"/>
              </w:rPr>
            </w:pPr>
            <w:r w:rsidRPr="002C2C96">
              <w:rPr>
                <w:sz w:val="22"/>
                <w:szCs w:val="22"/>
              </w:rPr>
              <w:t xml:space="preserve">Policy guidance will be provided by </w:t>
            </w:r>
            <w:r w:rsidR="00F93FD2" w:rsidRPr="002C2C96">
              <w:rPr>
                <w:sz w:val="22"/>
                <w:szCs w:val="22"/>
              </w:rPr>
              <w:t xml:space="preserve">the DDG and </w:t>
            </w:r>
            <w:r w:rsidRPr="002C2C96">
              <w:rPr>
                <w:sz w:val="22"/>
                <w:szCs w:val="22"/>
              </w:rPr>
              <w:t>Director Fisheries Operations or designee while operational guidance and advice is provided by SOO</w:t>
            </w:r>
            <w:r w:rsidR="007A4B7A">
              <w:rPr>
                <w:sz w:val="22"/>
                <w:szCs w:val="22"/>
              </w:rPr>
              <w:t xml:space="preserve">1, S002 and </w:t>
            </w:r>
            <w:r w:rsidRPr="002C2C96">
              <w:rPr>
                <w:sz w:val="22"/>
                <w:szCs w:val="22"/>
              </w:rPr>
              <w:t>SPLO</w:t>
            </w:r>
            <w:r w:rsidR="004E33A4">
              <w:rPr>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19C0E3" w14:textId="77777777" w:rsidR="00D67A69" w:rsidRPr="002C2C96" w:rsidRDefault="00D67A69" w:rsidP="00D67A69">
            <w:pPr>
              <w:numPr>
                <w:ilvl w:val="0"/>
                <w:numId w:val="26"/>
              </w:numPr>
              <w:spacing w:before="100" w:beforeAutospacing="1" w:after="100" w:afterAutospacing="1" w:line="300" w:lineRule="atLeast"/>
              <w:ind w:left="945"/>
              <w:rPr>
                <w:rFonts w:ascii="Arial" w:hAnsi="Arial" w:cs="Arial"/>
                <w:color w:val="44546A"/>
                <w:sz w:val="22"/>
                <w:szCs w:val="22"/>
              </w:rPr>
            </w:pPr>
          </w:p>
        </w:tc>
      </w:tr>
    </w:tbl>
    <w:p w14:paraId="1958B007" w14:textId="77777777" w:rsidR="00D67A69" w:rsidRPr="002C2C96" w:rsidRDefault="00D67A69" w:rsidP="00D67A69">
      <w:pPr>
        <w:shd w:val="clear" w:color="auto" w:fill="FFFFFF"/>
        <w:rPr>
          <w:rFonts w:ascii="Arial" w:hAnsi="Arial" w:cs="Arial"/>
          <w:color w:val="222222"/>
          <w:sz w:val="22"/>
          <w:szCs w:val="22"/>
        </w:rPr>
      </w:pPr>
      <w:r w:rsidRPr="002C2C96">
        <w:rPr>
          <w:rFonts w:ascii="Arial" w:hAnsi="Arial" w:cs="Arial"/>
          <w:color w:val="44546A"/>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E64A82" w:rsidRPr="00F93FD2" w14:paraId="1D9EC8D1" w14:textId="77777777" w:rsidTr="00FB4E01">
        <w:tc>
          <w:tcPr>
            <w:tcW w:w="8522" w:type="dxa"/>
            <w:tcBorders>
              <w:top w:val="nil"/>
              <w:left w:val="nil"/>
              <w:bottom w:val="nil"/>
              <w:right w:val="nil"/>
            </w:tcBorders>
          </w:tcPr>
          <w:p w14:paraId="65B64C6C" w14:textId="77777777" w:rsidR="00E64A82" w:rsidRPr="002C2C96" w:rsidRDefault="00E64A82" w:rsidP="00A3465E">
            <w:pPr>
              <w:spacing w:after="160" w:line="259" w:lineRule="auto"/>
              <w:rPr>
                <w:rFonts w:cs="Calibri"/>
                <w:sz w:val="22"/>
                <w:szCs w:val="22"/>
                <w:lang w:val="en-AU" w:eastAsia="en-AU"/>
              </w:rPr>
            </w:pPr>
          </w:p>
        </w:tc>
      </w:tr>
    </w:tbl>
    <w:p w14:paraId="6F8ABDE2" w14:textId="77777777" w:rsidR="00E64A82" w:rsidRPr="00025294" w:rsidRDefault="00E64A82" w:rsidP="00E64A82">
      <w:pPr>
        <w:rPr>
          <w:rFonts w:ascii="Calibri" w:hAnsi="Calibri" w:cs="Calibri"/>
          <w:b/>
          <w:sz w:val="20"/>
          <w:szCs w:val="20"/>
          <w:lang w:val="en-AU" w:eastAsia="en-AU"/>
        </w:rPr>
      </w:pPr>
      <w:r w:rsidRPr="00025294">
        <w:rPr>
          <w:rFonts w:cs="Calibri"/>
          <w:b/>
          <w:sz w:val="20"/>
          <w:szCs w:val="20"/>
          <w:lang w:val="en-AU" w:eastAsia="en-AU"/>
        </w:rPr>
        <w:lastRenderedPageBreak/>
        <w:t>Person Specification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082"/>
      </w:tblGrid>
      <w:tr w:rsidR="00E64A82" w:rsidRPr="004D59E1" w14:paraId="70DAC2F6" w14:textId="77777777" w:rsidTr="004D59E1">
        <w:tc>
          <w:tcPr>
            <w:tcW w:w="4531" w:type="dxa"/>
            <w:tcBorders>
              <w:top w:val="single" w:sz="4" w:space="0" w:color="auto"/>
              <w:left w:val="single" w:sz="4" w:space="0" w:color="auto"/>
              <w:bottom w:val="single" w:sz="4" w:space="0" w:color="auto"/>
              <w:right w:val="single" w:sz="4" w:space="0" w:color="auto"/>
            </w:tcBorders>
            <w:hideMark/>
          </w:tcPr>
          <w:p w14:paraId="38A37DA4" w14:textId="77777777" w:rsidR="00E64A82" w:rsidRPr="004D59E1" w:rsidRDefault="00E64A82" w:rsidP="00FB4E01">
            <w:pPr>
              <w:rPr>
                <w:b/>
                <w:sz w:val="22"/>
                <w:szCs w:val="22"/>
                <w:lang w:val="en-AU" w:eastAsia="en-AU"/>
              </w:rPr>
            </w:pPr>
            <w:r w:rsidRPr="004D59E1">
              <w:rPr>
                <w:b/>
                <w:sz w:val="22"/>
                <w:szCs w:val="22"/>
                <w:lang w:val="en-AU" w:eastAsia="en-AU"/>
              </w:rPr>
              <w:t xml:space="preserve">Essential </w:t>
            </w:r>
          </w:p>
        </w:tc>
        <w:tc>
          <w:tcPr>
            <w:tcW w:w="4082" w:type="dxa"/>
            <w:tcBorders>
              <w:top w:val="single" w:sz="4" w:space="0" w:color="auto"/>
              <w:left w:val="single" w:sz="4" w:space="0" w:color="auto"/>
              <w:bottom w:val="single" w:sz="4" w:space="0" w:color="auto"/>
              <w:right w:val="single" w:sz="4" w:space="0" w:color="auto"/>
            </w:tcBorders>
            <w:hideMark/>
          </w:tcPr>
          <w:p w14:paraId="7317BDD6" w14:textId="77777777" w:rsidR="00E64A82" w:rsidRPr="004D59E1" w:rsidRDefault="00E64A82" w:rsidP="00FB4E01">
            <w:pPr>
              <w:rPr>
                <w:b/>
                <w:sz w:val="22"/>
                <w:szCs w:val="22"/>
                <w:lang w:val="en-AU" w:eastAsia="en-AU"/>
              </w:rPr>
            </w:pPr>
            <w:r w:rsidRPr="004D59E1">
              <w:rPr>
                <w:b/>
                <w:sz w:val="22"/>
                <w:szCs w:val="22"/>
                <w:lang w:val="en-AU" w:eastAsia="en-AU"/>
              </w:rPr>
              <w:t xml:space="preserve">Desirable </w:t>
            </w:r>
          </w:p>
        </w:tc>
      </w:tr>
      <w:tr w:rsidR="00E64A82" w:rsidRPr="004D59E1" w14:paraId="69E79796" w14:textId="77777777" w:rsidTr="004D59E1">
        <w:tc>
          <w:tcPr>
            <w:tcW w:w="4531" w:type="dxa"/>
            <w:tcBorders>
              <w:top w:val="single" w:sz="4" w:space="0" w:color="auto"/>
              <w:left w:val="single" w:sz="4" w:space="0" w:color="auto"/>
              <w:bottom w:val="single" w:sz="4" w:space="0" w:color="auto"/>
              <w:right w:val="single" w:sz="4" w:space="0" w:color="auto"/>
            </w:tcBorders>
          </w:tcPr>
          <w:p w14:paraId="137639E7" w14:textId="77777777" w:rsidR="00E64A82" w:rsidRPr="004D59E1" w:rsidRDefault="000609C3" w:rsidP="00FB4E01">
            <w:pPr>
              <w:rPr>
                <w:b/>
                <w:sz w:val="22"/>
                <w:szCs w:val="22"/>
                <w:lang w:val="en-AU" w:eastAsia="en-AU"/>
              </w:rPr>
            </w:pPr>
            <w:r w:rsidRPr="004D59E1">
              <w:rPr>
                <w:b/>
                <w:sz w:val="22"/>
                <w:szCs w:val="22"/>
                <w:lang w:val="en-AU" w:eastAsia="en-AU"/>
              </w:rPr>
              <w:t>Qualification</w:t>
            </w:r>
          </w:p>
          <w:p w14:paraId="39980100" w14:textId="624242AF" w:rsidR="000609C3" w:rsidRPr="004D59E1" w:rsidRDefault="000609C3" w:rsidP="000609C3">
            <w:pPr>
              <w:pStyle w:val="ListParagraph"/>
              <w:numPr>
                <w:ilvl w:val="0"/>
                <w:numId w:val="18"/>
              </w:numPr>
              <w:rPr>
                <w:sz w:val="22"/>
                <w:szCs w:val="22"/>
                <w:lang w:val="en-AU" w:eastAsia="en-AU"/>
              </w:rPr>
            </w:pPr>
            <w:r w:rsidRPr="004D59E1">
              <w:rPr>
                <w:sz w:val="22"/>
                <w:szCs w:val="22"/>
                <w:lang w:val="en-AU" w:eastAsia="en-AU"/>
              </w:rPr>
              <w:t>Tertia</w:t>
            </w:r>
            <w:r w:rsidR="00A84CF1">
              <w:rPr>
                <w:sz w:val="22"/>
                <w:szCs w:val="22"/>
                <w:lang w:val="en-AU" w:eastAsia="en-AU"/>
              </w:rPr>
              <w:t xml:space="preserve">ry qualification </w:t>
            </w:r>
            <w:r w:rsidR="00967404">
              <w:rPr>
                <w:sz w:val="22"/>
                <w:szCs w:val="22"/>
                <w:lang w:val="en-AU" w:eastAsia="en-AU"/>
              </w:rPr>
              <w:t xml:space="preserve">or equivalent experience </w:t>
            </w:r>
            <w:r w:rsidR="00A84CF1">
              <w:rPr>
                <w:sz w:val="22"/>
                <w:szCs w:val="22"/>
                <w:lang w:val="en-AU" w:eastAsia="en-AU"/>
              </w:rPr>
              <w:t xml:space="preserve">in a </w:t>
            </w:r>
            <w:r w:rsidR="001D6967">
              <w:rPr>
                <w:sz w:val="22"/>
                <w:szCs w:val="22"/>
                <w:lang w:val="en-AU" w:eastAsia="en-AU"/>
              </w:rPr>
              <w:t>relevant fi</w:t>
            </w:r>
            <w:r w:rsidRPr="004D59E1">
              <w:rPr>
                <w:sz w:val="22"/>
                <w:szCs w:val="22"/>
                <w:lang w:val="en-AU" w:eastAsia="en-AU"/>
              </w:rPr>
              <w:t>e</w:t>
            </w:r>
            <w:r w:rsidR="001D6967">
              <w:rPr>
                <w:sz w:val="22"/>
                <w:szCs w:val="22"/>
                <w:lang w:val="en-AU" w:eastAsia="en-AU"/>
              </w:rPr>
              <w:t>l</w:t>
            </w:r>
            <w:r w:rsidRPr="004D59E1">
              <w:rPr>
                <w:sz w:val="22"/>
                <w:szCs w:val="22"/>
                <w:lang w:val="en-AU" w:eastAsia="en-AU"/>
              </w:rPr>
              <w:t xml:space="preserve">d, such as </w:t>
            </w:r>
            <w:r w:rsidR="00582321">
              <w:rPr>
                <w:sz w:val="22"/>
                <w:szCs w:val="22"/>
                <w:lang w:val="en-AU" w:eastAsia="en-AU"/>
              </w:rPr>
              <w:t xml:space="preserve">diplomacy/Foreign Affairs, governmental relations, </w:t>
            </w:r>
            <w:r w:rsidRPr="004D59E1">
              <w:rPr>
                <w:sz w:val="22"/>
                <w:szCs w:val="22"/>
                <w:lang w:val="en-AU" w:eastAsia="en-AU"/>
              </w:rPr>
              <w:t xml:space="preserve">project </w:t>
            </w:r>
            <w:r w:rsidR="007A4B7A">
              <w:rPr>
                <w:sz w:val="22"/>
                <w:szCs w:val="22"/>
                <w:lang w:val="en-AU" w:eastAsia="en-AU"/>
              </w:rPr>
              <w:t xml:space="preserve">management and </w:t>
            </w:r>
            <w:r w:rsidRPr="004D59E1">
              <w:rPr>
                <w:sz w:val="22"/>
                <w:szCs w:val="22"/>
                <w:lang w:val="en-AU" w:eastAsia="en-AU"/>
              </w:rPr>
              <w:t xml:space="preserve">planning, logistics, </w:t>
            </w:r>
            <w:r w:rsidR="00582321">
              <w:rPr>
                <w:sz w:val="22"/>
                <w:szCs w:val="22"/>
                <w:lang w:val="en-AU" w:eastAsia="en-AU"/>
              </w:rPr>
              <w:t>civil aviation</w:t>
            </w:r>
            <w:r w:rsidR="00F93FD2">
              <w:rPr>
                <w:sz w:val="22"/>
                <w:szCs w:val="22"/>
                <w:lang w:val="en-AU" w:eastAsia="en-AU"/>
              </w:rPr>
              <w:t xml:space="preserve"> </w:t>
            </w:r>
            <w:r w:rsidR="00967404">
              <w:rPr>
                <w:sz w:val="22"/>
                <w:szCs w:val="22"/>
                <w:lang w:val="en-AU" w:eastAsia="en-AU"/>
              </w:rPr>
              <w:t>and executive management.</w:t>
            </w:r>
          </w:p>
          <w:p w14:paraId="176B2BAD" w14:textId="77777777" w:rsidR="000609C3" w:rsidRPr="004D59E1" w:rsidRDefault="000609C3" w:rsidP="000609C3">
            <w:pPr>
              <w:ind w:left="360"/>
              <w:rPr>
                <w:b/>
                <w:sz w:val="22"/>
                <w:szCs w:val="22"/>
                <w:lang w:val="en-AU" w:eastAsia="en-AU"/>
              </w:rPr>
            </w:pPr>
          </w:p>
        </w:tc>
        <w:tc>
          <w:tcPr>
            <w:tcW w:w="4082" w:type="dxa"/>
            <w:tcBorders>
              <w:top w:val="single" w:sz="4" w:space="0" w:color="auto"/>
              <w:left w:val="single" w:sz="4" w:space="0" w:color="auto"/>
              <w:bottom w:val="single" w:sz="4" w:space="0" w:color="auto"/>
              <w:right w:val="single" w:sz="4" w:space="0" w:color="auto"/>
            </w:tcBorders>
          </w:tcPr>
          <w:p w14:paraId="05775B0D" w14:textId="77777777" w:rsidR="00E64A82" w:rsidRDefault="004D59E1" w:rsidP="004D59E1">
            <w:pPr>
              <w:rPr>
                <w:b/>
                <w:sz w:val="22"/>
                <w:szCs w:val="22"/>
                <w:lang w:val="en-AU" w:eastAsia="en-AU"/>
              </w:rPr>
            </w:pPr>
            <w:r>
              <w:rPr>
                <w:b/>
                <w:sz w:val="22"/>
                <w:szCs w:val="22"/>
                <w:lang w:val="en-AU" w:eastAsia="en-AU"/>
              </w:rPr>
              <w:t>Qualification</w:t>
            </w:r>
          </w:p>
          <w:p w14:paraId="4EECB4F9" w14:textId="77777777" w:rsidR="004D59E1" w:rsidRPr="00122EC8" w:rsidRDefault="004D59E1" w:rsidP="00122EC8">
            <w:pPr>
              <w:pStyle w:val="ListParagraph"/>
              <w:numPr>
                <w:ilvl w:val="0"/>
                <w:numId w:val="18"/>
              </w:numPr>
              <w:rPr>
                <w:sz w:val="22"/>
                <w:szCs w:val="22"/>
                <w:lang w:val="en-AU" w:eastAsia="en-AU"/>
              </w:rPr>
            </w:pPr>
            <w:r w:rsidRPr="00122EC8">
              <w:rPr>
                <w:sz w:val="22"/>
                <w:szCs w:val="22"/>
                <w:lang w:val="en-AU" w:eastAsia="en-AU"/>
              </w:rPr>
              <w:t>Tertiary qualification in t</w:t>
            </w:r>
            <w:r w:rsidR="00122EC8">
              <w:rPr>
                <w:sz w:val="22"/>
                <w:szCs w:val="22"/>
                <w:lang w:val="en-AU" w:eastAsia="en-AU"/>
              </w:rPr>
              <w:t xml:space="preserve">ransport planning </w:t>
            </w:r>
          </w:p>
        </w:tc>
      </w:tr>
      <w:tr w:rsidR="000609C3" w:rsidRPr="004D59E1" w14:paraId="232BC2F4" w14:textId="77777777" w:rsidTr="004D59E1">
        <w:tc>
          <w:tcPr>
            <w:tcW w:w="4531" w:type="dxa"/>
            <w:tcBorders>
              <w:top w:val="single" w:sz="4" w:space="0" w:color="auto"/>
              <w:left w:val="single" w:sz="4" w:space="0" w:color="auto"/>
              <w:bottom w:val="single" w:sz="4" w:space="0" w:color="auto"/>
              <w:right w:val="single" w:sz="4" w:space="0" w:color="auto"/>
            </w:tcBorders>
          </w:tcPr>
          <w:p w14:paraId="74AF3B3E" w14:textId="77777777" w:rsidR="000609C3" w:rsidRPr="004D59E1" w:rsidRDefault="00C31825" w:rsidP="00FB4E01">
            <w:pPr>
              <w:rPr>
                <w:b/>
                <w:sz w:val="22"/>
                <w:szCs w:val="22"/>
                <w:lang w:val="en-AU" w:eastAsia="en-AU"/>
              </w:rPr>
            </w:pPr>
            <w:r w:rsidRPr="004D59E1">
              <w:rPr>
                <w:b/>
                <w:sz w:val="22"/>
                <w:szCs w:val="22"/>
                <w:lang w:val="en-AU" w:eastAsia="en-AU"/>
              </w:rPr>
              <w:t>Experience</w:t>
            </w:r>
          </w:p>
          <w:p w14:paraId="0BBAC75A" w14:textId="4026D613" w:rsidR="00957277" w:rsidRPr="002C2C96" w:rsidRDefault="00C31825">
            <w:pPr>
              <w:pStyle w:val="ListParagraph"/>
              <w:numPr>
                <w:ilvl w:val="0"/>
                <w:numId w:val="21"/>
              </w:numPr>
              <w:rPr>
                <w:b/>
                <w:sz w:val="22"/>
                <w:szCs w:val="22"/>
                <w:lang w:val="en-AU" w:eastAsia="en-AU"/>
              </w:rPr>
            </w:pPr>
            <w:r w:rsidRPr="004D59E1">
              <w:rPr>
                <w:sz w:val="22"/>
                <w:szCs w:val="22"/>
                <w:lang w:val="en-AU" w:eastAsia="en-AU"/>
              </w:rPr>
              <w:t xml:space="preserve">Minimum of </w:t>
            </w:r>
            <w:r w:rsidR="00582321">
              <w:rPr>
                <w:sz w:val="22"/>
                <w:szCs w:val="22"/>
                <w:lang w:val="en-AU" w:eastAsia="en-AU"/>
              </w:rPr>
              <w:t>5</w:t>
            </w:r>
            <w:r w:rsidRPr="004D59E1">
              <w:rPr>
                <w:sz w:val="22"/>
                <w:szCs w:val="22"/>
                <w:lang w:val="en-AU" w:eastAsia="en-AU"/>
              </w:rPr>
              <w:t xml:space="preserve"> years’ experience in </w:t>
            </w:r>
            <w:r w:rsidR="00957277">
              <w:rPr>
                <w:sz w:val="22"/>
                <w:szCs w:val="22"/>
                <w:lang w:val="en-AU" w:eastAsia="en-AU"/>
              </w:rPr>
              <w:t xml:space="preserve">higher level Pacific </w:t>
            </w:r>
            <w:r w:rsidR="00582321">
              <w:rPr>
                <w:sz w:val="22"/>
                <w:szCs w:val="22"/>
                <w:lang w:val="en-AU" w:eastAsia="en-AU"/>
              </w:rPr>
              <w:t>regional inter-govern</w:t>
            </w:r>
            <w:r w:rsidR="00957277">
              <w:rPr>
                <w:sz w:val="22"/>
                <w:szCs w:val="22"/>
                <w:lang w:val="en-AU" w:eastAsia="en-AU"/>
              </w:rPr>
              <w:t>mental relationship management, with particular experience with foreign affairs/diplomacy, fisheries, security/police, or civil aviation sectors.</w:t>
            </w:r>
          </w:p>
          <w:p w14:paraId="0180ACFE" w14:textId="2CEF6CC6" w:rsidR="001D6967" w:rsidRPr="001D6967" w:rsidRDefault="00957277">
            <w:pPr>
              <w:pStyle w:val="ListParagraph"/>
              <w:numPr>
                <w:ilvl w:val="0"/>
                <w:numId w:val="21"/>
              </w:numPr>
              <w:rPr>
                <w:b/>
                <w:sz w:val="22"/>
                <w:szCs w:val="22"/>
                <w:lang w:val="en-AU" w:eastAsia="en-AU"/>
              </w:rPr>
            </w:pPr>
            <w:r>
              <w:rPr>
                <w:sz w:val="22"/>
                <w:szCs w:val="22"/>
                <w:lang w:val="en-AU" w:eastAsia="en-AU"/>
              </w:rPr>
              <w:t>Experience in ex</w:t>
            </w:r>
            <w:r w:rsidR="00967404">
              <w:rPr>
                <w:sz w:val="22"/>
                <w:szCs w:val="22"/>
                <w:lang w:val="en-AU" w:eastAsia="en-AU"/>
              </w:rPr>
              <w:t xml:space="preserve">ecutive management, </w:t>
            </w:r>
            <w:r w:rsidR="00C31825" w:rsidRPr="004D59E1">
              <w:rPr>
                <w:sz w:val="22"/>
                <w:szCs w:val="22"/>
                <w:lang w:val="en-AU" w:eastAsia="en-AU"/>
              </w:rPr>
              <w:t xml:space="preserve">logistics planning and management, </w:t>
            </w:r>
            <w:r>
              <w:rPr>
                <w:sz w:val="22"/>
                <w:szCs w:val="22"/>
                <w:lang w:val="en-AU" w:eastAsia="en-AU"/>
              </w:rPr>
              <w:t xml:space="preserve">information security management, </w:t>
            </w:r>
            <w:r w:rsidR="00C31825" w:rsidRPr="004D59E1">
              <w:rPr>
                <w:sz w:val="22"/>
                <w:szCs w:val="22"/>
                <w:lang w:val="en-AU" w:eastAsia="en-AU"/>
              </w:rPr>
              <w:t xml:space="preserve">multinational coordination and communication, </w:t>
            </w:r>
            <w:r w:rsidR="00967404">
              <w:rPr>
                <w:sz w:val="22"/>
                <w:szCs w:val="22"/>
                <w:lang w:val="en-AU" w:eastAsia="en-AU"/>
              </w:rPr>
              <w:t xml:space="preserve">M and E, </w:t>
            </w:r>
            <w:r w:rsidR="00C31825" w:rsidRPr="004D59E1">
              <w:rPr>
                <w:sz w:val="22"/>
                <w:szCs w:val="22"/>
                <w:lang w:val="en-AU" w:eastAsia="en-AU"/>
              </w:rPr>
              <w:t>risk management</w:t>
            </w:r>
            <w:r w:rsidR="00C31825" w:rsidRPr="004D59E1">
              <w:rPr>
                <w:b/>
                <w:sz w:val="22"/>
                <w:szCs w:val="22"/>
                <w:lang w:val="en-AU" w:eastAsia="en-AU"/>
              </w:rPr>
              <w:t xml:space="preserve"> </w:t>
            </w:r>
            <w:r w:rsidR="00C31825" w:rsidRPr="004D59E1">
              <w:rPr>
                <w:sz w:val="22"/>
                <w:szCs w:val="22"/>
                <w:lang w:val="en-AU" w:eastAsia="en-AU"/>
              </w:rPr>
              <w:t>or relevant field</w:t>
            </w:r>
            <w:r>
              <w:rPr>
                <w:sz w:val="22"/>
                <w:szCs w:val="22"/>
                <w:lang w:val="en-AU" w:eastAsia="en-AU"/>
              </w:rPr>
              <w:t>.</w:t>
            </w:r>
          </w:p>
        </w:tc>
        <w:tc>
          <w:tcPr>
            <w:tcW w:w="4082" w:type="dxa"/>
            <w:tcBorders>
              <w:top w:val="single" w:sz="4" w:space="0" w:color="auto"/>
              <w:left w:val="single" w:sz="4" w:space="0" w:color="auto"/>
              <w:bottom w:val="single" w:sz="4" w:space="0" w:color="auto"/>
              <w:right w:val="single" w:sz="4" w:space="0" w:color="auto"/>
            </w:tcBorders>
          </w:tcPr>
          <w:p w14:paraId="40793C4E" w14:textId="77777777" w:rsidR="000609C3" w:rsidRPr="004D59E1" w:rsidRDefault="004D59E1" w:rsidP="004D59E1">
            <w:pPr>
              <w:rPr>
                <w:b/>
                <w:sz w:val="22"/>
                <w:szCs w:val="22"/>
                <w:lang w:val="en-AU" w:eastAsia="en-AU"/>
              </w:rPr>
            </w:pPr>
            <w:r w:rsidRPr="004D59E1">
              <w:rPr>
                <w:b/>
                <w:sz w:val="22"/>
                <w:szCs w:val="22"/>
                <w:lang w:val="en-AU" w:eastAsia="en-AU"/>
              </w:rPr>
              <w:t xml:space="preserve">Experience </w:t>
            </w:r>
          </w:p>
          <w:p w14:paraId="060B4060" w14:textId="2B25CBA1" w:rsidR="004D59E1" w:rsidRDefault="004D59E1" w:rsidP="004D59E1">
            <w:pPr>
              <w:pStyle w:val="ListParagraph"/>
              <w:numPr>
                <w:ilvl w:val="0"/>
                <w:numId w:val="20"/>
              </w:numPr>
              <w:spacing w:after="120" w:line="264" w:lineRule="auto"/>
              <w:rPr>
                <w:sz w:val="22"/>
                <w:szCs w:val="22"/>
              </w:rPr>
            </w:pPr>
            <w:r>
              <w:rPr>
                <w:sz w:val="22"/>
                <w:szCs w:val="22"/>
              </w:rPr>
              <w:t xml:space="preserve">Prior experience working in </w:t>
            </w:r>
            <w:r w:rsidR="00957277">
              <w:rPr>
                <w:sz w:val="22"/>
                <w:szCs w:val="22"/>
              </w:rPr>
              <w:t xml:space="preserve">inter-governmental relations and networking in </w:t>
            </w:r>
            <w:r>
              <w:rPr>
                <w:sz w:val="22"/>
                <w:szCs w:val="22"/>
              </w:rPr>
              <w:t>the Pacific</w:t>
            </w:r>
          </w:p>
          <w:p w14:paraId="655068D6" w14:textId="74B567D0" w:rsidR="00957277" w:rsidRDefault="00957277" w:rsidP="004D59E1">
            <w:pPr>
              <w:pStyle w:val="ListParagraph"/>
              <w:numPr>
                <w:ilvl w:val="0"/>
                <w:numId w:val="20"/>
              </w:numPr>
              <w:spacing w:after="120" w:line="264" w:lineRule="auto"/>
              <w:rPr>
                <w:sz w:val="22"/>
                <w:szCs w:val="22"/>
              </w:rPr>
            </w:pPr>
            <w:r>
              <w:rPr>
                <w:sz w:val="22"/>
                <w:szCs w:val="22"/>
              </w:rPr>
              <w:t xml:space="preserve">Prior experience working </w:t>
            </w:r>
            <w:r w:rsidR="00EC3DA2">
              <w:rPr>
                <w:sz w:val="22"/>
                <w:szCs w:val="22"/>
              </w:rPr>
              <w:t>in regional multi-country civil aviation management or agency</w:t>
            </w:r>
          </w:p>
          <w:p w14:paraId="24CD4AF0" w14:textId="77777777" w:rsidR="00957277" w:rsidRPr="002C2C96" w:rsidRDefault="00957277" w:rsidP="004D59E1">
            <w:pPr>
              <w:pStyle w:val="ListParagraph"/>
              <w:numPr>
                <w:ilvl w:val="0"/>
                <w:numId w:val="20"/>
              </w:numPr>
              <w:spacing w:after="120" w:line="264" w:lineRule="auto"/>
              <w:rPr>
                <w:b/>
                <w:i/>
                <w:sz w:val="22"/>
                <w:szCs w:val="22"/>
                <w:u w:val="single"/>
              </w:rPr>
            </w:pPr>
            <w:r>
              <w:rPr>
                <w:sz w:val="22"/>
                <w:szCs w:val="22"/>
              </w:rPr>
              <w:t>Fisheries information security management.</w:t>
            </w:r>
          </w:p>
          <w:p w14:paraId="78B15F1D" w14:textId="72C0B0ED" w:rsidR="004D59E1" w:rsidRPr="009F6EEB" w:rsidRDefault="004D59E1" w:rsidP="004D59E1">
            <w:pPr>
              <w:pStyle w:val="ListParagraph"/>
              <w:numPr>
                <w:ilvl w:val="0"/>
                <w:numId w:val="20"/>
              </w:numPr>
              <w:spacing w:after="120" w:line="264" w:lineRule="auto"/>
              <w:rPr>
                <w:b/>
                <w:i/>
                <w:sz w:val="22"/>
                <w:szCs w:val="22"/>
                <w:u w:val="single"/>
              </w:rPr>
            </w:pPr>
            <w:r w:rsidRPr="009F6EEB">
              <w:rPr>
                <w:sz w:val="22"/>
                <w:szCs w:val="22"/>
              </w:rPr>
              <w:t>Maritime Law Enforcement</w:t>
            </w:r>
          </w:p>
          <w:p w14:paraId="1B2630D3" w14:textId="77777777" w:rsidR="00465A7F" w:rsidRPr="004D59E1" w:rsidRDefault="00465A7F" w:rsidP="00465A7F">
            <w:pPr>
              <w:pStyle w:val="ListParagraph"/>
              <w:numPr>
                <w:ilvl w:val="0"/>
                <w:numId w:val="20"/>
              </w:numPr>
              <w:rPr>
                <w:sz w:val="22"/>
                <w:szCs w:val="22"/>
                <w:lang w:val="en-AU" w:eastAsia="en-AU"/>
              </w:rPr>
            </w:pPr>
            <w:r>
              <w:rPr>
                <w:sz w:val="22"/>
                <w:szCs w:val="22"/>
              </w:rPr>
              <w:t>Air operations logistics, planning and approvals</w:t>
            </w:r>
          </w:p>
        </w:tc>
      </w:tr>
      <w:tr w:rsidR="00C31825" w:rsidRPr="004D59E1" w14:paraId="020801F0" w14:textId="77777777" w:rsidTr="004D59E1">
        <w:tc>
          <w:tcPr>
            <w:tcW w:w="4531" w:type="dxa"/>
            <w:tcBorders>
              <w:top w:val="single" w:sz="4" w:space="0" w:color="auto"/>
              <w:left w:val="single" w:sz="4" w:space="0" w:color="auto"/>
              <w:bottom w:val="single" w:sz="4" w:space="0" w:color="auto"/>
              <w:right w:val="single" w:sz="4" w:space="0" w:color="auto"/>
            </w:tcBorders>
          </w:tcPr>
          <w:p w14:paraId="60E2DC3C" w14:textId="77777777" w:rsidR="00C31825" w:rsidRPr="004D59E1" w:rsidRDefault="001A15F4" w:rsidP="00FB4E01">
            <w:pPr>
              <w:rPr>
                <w:b/>
                <w:sz w:val="22"/>
                <w:szCs w:val="22"/>
                <w:lang w:val="en-AU" w:eastAsia="en-AU"/>
              </w:rPr>
            </w:pPr>
            <w:r w:rsidRPr="004D59E1">
              <w:rPr>
                <w:b/>
                <w:sz w:val="22"/>
                <w:szCs w:val="22"/>
                <w:lang w:val="en-AU" w:eastAsia="en-AU"/>
              </w:rPr>
              <w:t xml:space="preserve">Skills and Abilities </w:t>
            </w:r>
          </w:p>
          <w:p w14:paraId="7A27E294" w14:textId="633E6BD9" w:rsidR="001A15F4" w:rsidRPr="004D59E1" w:rsidRDefault="001A15F4" w:rsidP="001A15F4">
            <w:pPr>
              <w:pStyle w:val="ListBullet"/>
              <w:numPr>
                <w:ilvl w:val="0"/>
                <w:numId w:val="19"/>
              </w:numPr>
              <w:rPr>
                <w:rFonts w:ascii="Times New Roman" w:hAnsi="Times New Roman"/>
                <w:sz w:val="22"/>
                <w:szCs w:val="22"/>
              </w:rPr>
            </w:pPr>
            <w:r w:rsidRPr="004D59E1">
              <w:rPr>
                <w:rFonts w:ascii="Times New Roman" w:hAnsi="Times New Roman"/>
                <w:sz w:val="22"/>
                <w:szCs w:val="22"/>
              </w:rPr>
              <w:t xml:space="preserve">Excellent </w:t>
            </w:r>
            <w:r w:rsidR="00957277">
              <w:rPr>
                <w:rFonts w:ascii="Times New Roman" w:hAnsi="Times New Roman"/>
                <w:sz w:val="22"/>
                <w:szCs w:val="22"/>
              </w:rPr>
              <w:t xml:space="preserve">inter-personal relationship building, communication, coordination, </w:t>
            </w:r>
            <w:r w:rsidRPr="004D59E1">
              <w:rPr>
                <w:rFonts w:ascii="Times New Roman" w:hAnsi="Times New Roman"/>
                <w:sz w:val="22"/>
                <w:szCs w:val="22"/>
              </w:rPr>
              <w:t>prioritisation and planning skills</w:t>
            </w:r>
          </w:p>
          <w:p w14:paraId="672C4079" w14:textId="77777777" w:rsidR="001A15F4" w:rsidRPr="004D59E1" w:rsidRDefault="004D59E1" w:rsidP="001A15F4">
            <w:pPr>
              <w:pStyle w:val="ListBullet"/>
              <w:numPr>
                <w:ilvl w:val="0"/>
                <w:numId w:val="19"/>
              </w:numPr>
              <w:rPr>
                <w:rFonts w:ascii="Times New Roman" w:hAnsi="Times New Roman"/>
                <w:sz w:val="22"/>
                <w:szCs w:val="22"/>
              </w:rPr>
            </w:pPr>
            <w:r>
              <w:rPr>
                <w:rFonts w:ascii="Times New Roman" w:hAnsi="Times New Roman"/>
                <w:sz w:val="22"/>
                <w:szCs w:val="22"/>
              </w:rPr>
              <w:t>Demonstrated a</w:t>
            </w:r>
            <w:r w:rsidR="001A15F4" w:rsidRPr="004D59E1">
              <w:rPr>
                <w:rFonts w:ascii="Times New Roman" w:hAnsi="Times New Roman"/>
                <w:sz w:val="22"/>
                <w:szCs w:val="22"/>
              </w:rPr>
              <w:t xml:space="preserve">bility to work </w:t>
            </w:r>
            <w:r w:rsidR="00762F07">
              <w:rPr>
                <w:rFonts w:ascii="Times New Roman" w:hAnsi="Times New Roman"/>
                <w:sz w:val="22"/>
                <w:szCs w:val="22"/>
              </w:rPr>
              <w:t>proactively</w:t>
            </w:r>
            <w:r w:rsidR="001A15F4" w:rsidRPr="004D59E1">
              <w:rPr>
                <w:rFonts w:ascii="Times New Roman" w:hAnsi="Times New Roman"/>
                <w:sz w:val="22"/>
                <w:szCs w:val="22"/>
              </w:rPr>
              <w:t xml:space="preserve"> to changing requirements</w:t>
            </w:r>
          </w:p>
          <w:p w14:paraId="27B253C6" w14:textId="77777777" w:rsidR="001A15F4" w:rsidRDefault="001A15F4" w:rsidP="001A15F4">
            <w:pPr>
              <w:pStyle w:val="ListBullet"/>
              <w:numPr>
                <w:ilvl w:val="0"/>
                <w:numId w:val="19"/>
              </w:numPr>
              <w:rPr>
                <w:rFonts w:ascii="Times New Roman" w:hAnsi="Times New Roman"/>
                <w:sz w:val="22"/>
                <w:szCs w:val="22"/>
              </w:rPr>
            </w:pPr>
            <w:r w:rsidRPr="004D59E1">
              <w:rPr>
                <w:rFonts w:ascii="Times New Roman" w:hAnsi="Times New Roman"/>
                <w:sz w:val="22"/>
                <w:szCs w:val="22"/>
              </w:rPr>
              <w:t>Creative problem-solving skills</w:t>
            </w:r>
          </w:p>
          <w:p w14:paraId="7F44A965" w14:textId="77777777" w:rsidR="001D6967" w:rsidRDefault="001D6967" w:rsidP="001D6967">
            <w:pPr>
              <w:pStyle w:val="ListBullet"/>
              <w:numPr>
                <w:ilvl w:val="0"/>
                <w:numId w:val="19"/>
              </w:numPr>
              <w:rPr>
                <w:rFonts w:ascii="Times New Roman" w:hAnsi="Times New Roman"/>
                <w:sz w:val="22"/>
                <w:szCs w:val="22"/>
              </w:rPr>
            </w:pPr>
            <w:r>
              <w:rPr>
                <w:rFonts w:ascii="Times New Roman" w:hAnsi="Times New Roman"/>
                <w:sz w:val="22"/>
                <w:szCs w:val="22"/>
              </w:rPr>
              <w:t xml:space="preserve">Excellent communication skills both oral and written. </w:t>
            </w:r>
          </w:p>
          <w:p w14:paraId="08237910" w14:textId="77777777" w:rsidR="00E67204" w:rsidRPr="00E67204" w:rsidRDefault="00E67204" w:rsidP="00E67204">
            <w:pPr>
              <w:pStyle w:val="ListBullet"/>
              <w:numPr>
                <w:ilvl w:val="0"/>
                <w:numId w:val="19"/>
              </w:numPr>
              <w:rPr>
                <w:rFonts w:ascii="Times New Roman" w:hAnsi="Times New Roman"/>
                <w:sz w:val="22"/>
                <w:szCs w:val="22"/>
              </w:rPr>
            </w:pPr>
            <w:r>
              <w:rPr>
                <w:rFonts w:ascii="Times New Roman" w:hAnsi="Times New Roman"/>
                <w:sz w:val="22"/>
                <w:szCs w:val="22"/>
              </w:rPr>
              <w:t xml:space="preserve">Proven analytical skills </w:t>
            </w:r>
          </w:p>
          <w:p w14:paraId="53E8078B" w14:textId="77777777" w:rsidR="001A15F4" w:rsidRPr="004D59E1" w:rsidRDefault="001A15F4" w:rsidP="001A15F4">
            <w:pPr>
              <w:pStyle w:val="ListBullet"/>
              <w:numPr>
                <w:ilvl w:val="0"/>
                <w:numId w:val="19"/>
              </w:numPr>
              <w:rPr>
                <w:rFonts w:ascii="Times New Roman" w:hAnsi="Times New Roman"/>
                <w:sz w:val="22"/>
                <w:szCs w:val="22"/>
              </w:rPr>
            </w:pPr>
            <w:r w:rsidRPr="004D59E1">
              <w:rPr>
                <w:rFonts w:ascii="Times New Roman" w:hAnsi="Times New Roman"/>
                <w:sz w:val="22"/>
                <w:szCs w:val="22"/>
              </w:rPr>
              <w:t>Able to work in a team environment</w:t>
            </w:r>
          </w:p>
          <w:p w14:paraId="07764A33" w14:textId="77777777" w:rsidR="001A15F4" w:rsidRPr="004D59E1" w:rsidRDefault="001A15F4" w:rsidP="001A15F4">
            <w:pPr>
              <w:pStyle w:val="ListBullet"/>
              <w:numPr>
                <w:ilvl w:val="0"/>
                <w:numId w:val="19"/>
              </w:numPr>
              <w:rPr>
                <w:rFonts w:ascii="Times New Roman" w:hAnsi="Times New Roman"/>
                <w:sz w:val="22"/>
                <w:szCs w:val="22"/>
              </w:rPr>
            </w:pPr>
            <w:r w:rsidRPr="004D59E1">
              <w:rPr>
                <w:rFonts w:ascii="Times New Roman" w:hAnsi="Times New Roman"/>
                <w:sz w:val="22"/>
                <w:szCs w:val="22"/>
              </w:rPr>
              <w:t>Proficient in Microsoft Suite</w:t>
            </w:r>
          </w:p>
          <w:p w14:paraId="60092CD0" w14:textId="77777777" w:rsidR="001A15F4" w:rsidRPr="004D59E1" w:rsidRDefault="001A15F4" w:rsidP="001A15F4">
            <w:pPr>
              <w:pStyle w:val="ListBullet"/>
              <w:numPr>
                <w:ilvl w:val="0"/>
                <w:numId w:val="19"/>
              </w:numPr>
              <w:rPr>
                <w:rFonts w:ascii="Times New Roman" w:hAnsi="Times New Roman"/>
                <w:sz w:val="22"/>
                <w:szCs w:val="22"/>
              </w:rPr>
            </w:pPr>
            <w:r w:rsidRPr="004D59E1">
              <w:rPr>
                <w:rFonts w:ascii="Times New Roman" w:hAnsi="Times New Roman"/>
                <w:sz w:val="22"/>
                <w:szCs w:val="22"/>
              </w:rPr>
              <w:t>Aptitude to learn web based programs</w:t>
            </w:r>
          </w:p>
          <w:p w14:paraId="5B0920CC" w14:textId="3F7258DC" w:rsidR="001A15F4" w:rsidRPr="004D59E1" w:rsidRDefault="001A15F4" w:rsidP="004D59E1">
            <w:pPr>
              <w:pStyle w:val="ListParagraph"/>
              <w:numPr>
                <w:ilvl w:val="0"/>
                <w:numId w:val="19"/>
              </w:numPr>
              <w:rPr>
                <w:b/>
                <w:sz w:val="22"/>
                <w:szCs w:val="22"/>
                <w:lang w:val="en-AU" w:eastAsia="en-AU"/>
              </w:rPr>
            </w:pPr>
            <w:r w:rsidRPr="004D59E1">
              <w:rPr>
                <w:sz w:val="22"/>
                <w:szCs w:val="22"/>
              </w:rPr>
              <w:t>Willingness to work weekends and extended shifts</w:t>
            </w:r>
            <w:r w:rsidR="00EC3DA2">
              <w:rPr>
                <w:sz w:val="22"/>
                <w:szCs w:val="22"/>
              </w:rPr>
              <w:t xml:space="preserve"> and to be on-call at short notice</w:t>
            </w:r>
          </w:p>
        </w:tc>
        <w:tc>
          <w:tcPr>
            <w:tcW w:w="4082" w:type="dxa"/>
            <w:tcBorders>
              <w:top w:val="single" w:sz="4" w:space="0" w:color="auto"/>
              <w:left w:val="single" w:sz="4" w:space="0" w:color="auto"/>
              <w:bottom w:val="single" w:sz="4" w:space="0" w:color="auto"/>
              <w:right w:val="single" w:sz="4" w:space="0" w:color="auto"/>
            </w:tcBorders>
          </w:tcPr>
          <w:p w14:paraId="083C07E8" w14:textId="77777777" w:rsidR="00C31825" w:rsidRPr="004D59E1" w:rsidRDefault="00C31825" w:rsidP="004D59E1">
            <w:pPr>
              <w:rPr>
                <w:b/>
                <w:sz w:val="22"/>
                <w:szCs w:val="22"/>
                <w:lang w:val="en-AU" w:eastAsia="en-AU"/>
              </w:rPr>
            </w:pPr>
          </w:p>
        </w:tc>
      </w:tr>
    </w:tbl>
    <w:p w14:paraId="083EFF93" w14:textId="77777777" w:rsidR="00E64A82" w:rsidRPr="00025294" w:rsidRDefault="00E64A82" w:rsidP="00E64A82">
      <w:pPr>
        <w:rPr>
          <w:rFonts w:ascii="Calibri" w:hAnsi="Calibri"/>
          <w:b/>
          <w:sz w:val="20"/>
          <w:szCs w:val="20"/>
          <w:lang w:val="en-AU" w:eastAsia="en-AU"/>
        </w:rPr>
      </w:pPr>
    </w:p>
    <w:p w14:paraId="73DF6465" w14:textId="6CBC4490" w:rsidR="00E64A82" w:rsidRPr="00025294" w:rsidRDefault="00E64A82" w:rsidP="00E64A82">
      <w:pPr>
        <w:rPr>
          <w:sz w:val="20"/>
          <w:szCs w:val="20"/>
          <w:lang w:val="en-AU" w:eastAsia="en-AU"/>
        </w:rPr>
      </w:pPr>
      <w:r w:rsidRPr="004E33A4">
        <w:rPr>
          <w:sz w:val="20"/>
          <w:szCs w:val="20"/>
          <w:lang w:val="en-AU" w:eastAsia="en-AU"/>
        </w:rPr>
        <w:t>This section is designed to capture the expertise required for the role at a 100% fully effective level. This may be a combination of knowledge/experience, qualifications or equivalent level of learning through experience or key skills, attributes or specific competencies.</w:t>
      </w:r>
      <w:r w:rsidRPr="00025294">
        <w:rPr>
          <w:sz w:val="20"/>
          <w:szCs w:val="20"/>
          <w:lang w:val="en-AU" w:eastAsia="en-AU"/>
        </w:rPr>
        <w:t xml:space="preserve"> </w:t>
      </w:r>
    </w:p>
    <w:p w14:paraId="5C1B7E27" w14:textId="77777777" w:rsidR="00E64A82" w:rsidRPr="00025294" w:rsidRDefault="00E64A82" w:rsidP="00E64A82">
      <w:pPr>
        <w:rPr>
          <w:sz w:val="20"/>
          <w:szCs w:val="20"/>
          <w:lang w:val="en-AU" w:eastAsia="en-AU"/>
        </w:rPr>
      </w:pPr>
    </w:p>
    <w:p w14:paraId="25C37875" w14:textId="77777777" w:rsidR="00E64A82" w:rsidRPr="002C2C96" w:rsidRDefault="00E64A82" w:rsidP="00E64A82">
      <w:pPr>
        <w:rPr>
          <w:b/>
          <w:sz w:val="22"/>
          <w:szCs w:val="22"/>
          <w:lang w:val="en-AU" w:eastAsia="en-AU"/>
        </w:rPr>
      </w:pPr>
      <w:r w:rsidRPr="002C2C96">
        <w:rPr>
          <w:b/>
          <w:sz w:val="22"/>
          <w:szCs w:val="22"/>
          <w:lang w:val="en-AU" w:eastAsia="en-AU"/>
        </w:rPr>
        <w:t>Key Skills/Attributes/Job Specific Competencies</w:t>
      </w:r>
    </w:p>
    <w:p w14:paraId="56F0F59F" w14:textId="77777777" w:rsidR="00E64A82" w:rsidRPr="002C2C96" w:rsidRDefault="00E64A82" w:rsidP="00E64A82">
      <w:pPr>
        <w:rPr>
          <w:sz w:val="22"/>
          <w:szCs w:val="22"/>
          <w:lang w:val="en-AU" w:eastAsia="en-AU"/>
        </w:rPr>
      </w:pPr>
      <w:r w:rsidRPr="002C2C96">
        <w:rPr>
          <w:sz w:val="22"/>
          <w:szCs w:val="22"/>
          <w:lang w:val="en-AU" w:eastAsia="en-AU"/>
        </w:rPr>
        <w:t>The following levels would typically be expected for the 100% fully effective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287"/>
      </w:tblGrid>
      <w:tr w:rsidR="00E64A82" w:rsidRPr="00F93FD2" w14:paraId="733722B1" w14:textId="77777777" w:rsidTr="00FB4E01">
        <w:tc>
          <w:tcPr>
            <w:tcW w:w="2235" w:type="dxa"/>
            <w:tcBorders>
              <w:top w:val="single" w:sz="4" w:space="0" w:color="auto"/>
              <w:left w:val="single" w:sz="4" w:space="0" w:color="auto"/>
              <w:bottom w:val="single" w:sz="4" w:space="0" w:color="auto"/>
              <w:right w:val="single" w:sz="4" w:space="0" w:color="auto"/>
            </w:tcBorders>
            <w:hideMark/>
          </w:tcPr>
          <w:p w14:paraId="750BBBC9" w14:textId="77777777" w:rsidR="00E64A82" w:rsidRPr="002C2C96" w:rsidRDefault="00E64A82" w:rsidP="00FB4E01">
            <w:pPr>
              <w:rPr>
                <w:sz w:val="22"/>
                <w:szCs w:val="22"/>
                <w:lang w:val="en-AU" w:eastAsia="en-AU"/>
              </w:rPr>
            </w:pPr>
            <w:r w:rsidRPr="002C2C96">
              <w:rPr>
                <w:sz w:val="22"/>
                <w:szCs w:val="22"/>
                <w:lang w:val="en-AU" w:eastAsia="en-AU"/>
              </w:rPr>
              <w:t>Expert Level</w:t>
            </w:r>
          </w:p>
        </w:tc>
        <w:tc>
          <w:tcPr>
            <w:tcW w:w="6287" w:type="dxa"/>
            <w:tcBorders>
              <w:top w:val="single" w:sz="4" w:space="0" w:color="auto"/>
              <w:left w:val="single" w:sz="4" w:space="0" w:color="auto"/>
              <w:bottom w:val="single" w:sz="4" w:space="0" w:color="auto"/>
              <w:right w:val="single" w:sz="4" w:space="0" w:color="auto"/>
            </w:tcBorders>
            <w:hideMark/>
          </w:tcPr>
          <w:p w14:paraId="3EDF4D5E" w14:textId="2FCB0303" w:rsidR="002F3EC9" w:rsidRPr="002C2C96" w:rsidRDefault="00D15188" w:rsidP="002F3EC9">
            <w:pPr>
              <w:pStyle w:val="ListParagraph"/>
              <w:numPr>
                <w:ilvl w:val="0"/>
                <w:numId w:val="24"/>
              </w:numPr>
              <w:rPr>
                <w:sz w:val="22"/>
                <w:szCs w:val="22"/>
                <w:lang w:val="en-AU" w:eastAsia="en-AU"/>
              </w:rPr>
            </w:pPr>
            <w:r>
              <w:rPr>
                <w:sz w:val="22"/>
                <w:szCs w:val="22"/>
                <w:lang w:val="en-GB" w:eastAsia="ar-SA"/>
              </w:rPr>
              <w:t xml:space="preserve">Able to fully implement the overall functions of </w:t>
            </w:r>
            <w:r w:rsidR="00356B96" w:rsidRPr="002C2C96">
              <w:rPr>
                <w:sz w:val="22"/>
                <w:szCs w:val="22"/>
                <w:lang w:val="en-GB" w:eastAsia="ar-SA"/>
              </w:rPr>
              <w:t>CASP</w:t>
            </w:r>
            <w:r w:rsidR="00967404" w:rsidRPr="002C2C96">
              <w:rPr>
                <w:sz w:val="22"/>
                <w:szCs w:val="22"/>
                <w:lang w:val="en-GB" w:eastAsia="ar-SA"/>
              </w:rPr>
              <w:t xml:space="preserve"> </w:t>
            </w:r>
            <w:r w:rsidR="0023536F" w:rsidRPr="002C2C96">
              <w:rPr>
                <w:sz w:val="22"/>
                <w:szCs w:val="22"/>
                <w:lang w:val="en-GB" w:eastAsia="ar-SA"/>
              </w:rPr>
              <w:t xml:space="preserve">position </w:t>
            </w:r>
            <w:r w:rsidR="00465A7F" w:rsidRPr="002C2C96">
              <w:rPr>
                <w:sz w:val="22"/>
                <w:szCs w:val="22"/>
                <w:lang w:val="en-GB" w:eastAsia="ar-SA"/>
              </w:rPr>
              <w:t xml:space="preserve">to </w:t>
            </w:r>
            <w:r>
              <w:rPr>
                <w:sz w:val="22"/>
                <w:szCs w:val="22"/>
                <w:lang w:val="en-GB" w:eastAsia="ar-SA"/>
              </w:rPr>
              <w:t xml:space="preserve">promote </w:t>
            </w:r>
            <w:r w:rsidR="00465A7F" w:rsidRPr="002C2C96">
              <w:rPr>
                <w:sz w:val="22"/>
                <w:szCs w:val="22"/>
                <w:lang w:val="en-GB" w:eastAsia="ar-SA"/>
              </w:rPr>
              <w:t xml:space="preserve">effective </w:t>
            </w:r>
            <w:r w:rsidR="0023536F" w:rsidRPr="002C2C96">
              <w:rPr>
                <w:sz w:val="22"/>
                <w:szCs w:val="22"/>
                <w:lang w:val="en-GB" w:eastAsia="ar-SA"/>
              </w:rPr>
              <w:t xml:space="preserve">surveillance in the region </w:t>
            </w:r>
          </w:p>
          <w:p w14:paraId="5E8DA8D3" w14:textId="1A3F625C" w:rsidR="002F3EC9" w:rsidRPr="002C2C96" w:rsidRDefault="00D15188" w:rsidP="002F3EC9">
            <w:pPr>
              <w:pStyle w:val="ListParagraph"/>
              <w:numPr>
                <w:ilvl w:val="0"/>
                <w:numId w:val="24"/>
              </w:numPr>
              <w:rPr>
                <w:sz w:val="22"/>
                <w:szCs w:val="22"/>
                <w:lang w:val="en-AU" w:eastAsia="en-AU"/>
              </w:rPr>
            </w:pPr>
            <w:r>
              <w:rPr>
                <w:sz w:val="22"/>
                <w:szCs w:val="22"/>
                <w:lang w:val="en-AU" w:eastAsia="en-AU"/>
              </w:rPr>
              <w:t xml:space="preserve">A detailed understanding of the </w:t>
            </w:r>
            <w:r w:rsidR="002F3EC9" w:rsidRPr="002C2C96">
              <w:rPr>
                <w:sz w:val="22"/>
                <w:szCs w:val="22"/>
                <w:lang w:val="en-AU" w:eastAsia="en-AU"/>
              </w:rPr>
              <w:t xml:space="preserve">FFA </w:t>
            </w:r>
            <w:r w:rsidR="001B2DF5">
              <w:rPr>
                <w:sz w:val="22"/>
                <w:szCs w:val="22"/>
                <w:lang w:val="en-AU" w:eastAsia="en-AU"/>
              </w:rPr>
              <w:t>and its overall functions and responsibilities</w:t>
            </w:r>
          </w:p>
          <w:p w14:paraId="5E3004DB" w14:textId="0CAD15DA" w:rsidR="002F3EC9" w:rsidRPr="002C2C96" w:rsidRDefault="001B2DF5">
            <w:pPr>
              <w:pStyle w:val="ListParagraph"/>
              <w:numPr>
                <w:ilvl w:val="0"/>
                <w:numId w:val="22"/>
              </w:numPr>
              <w:tabs>
                <w:tab w:val="left" w:pos="720"/>
              </w:tabs>
              <w:rPr>
                <w:sz w:val="22"/>
                <w:szCs w:val="22"/>
              </w:rPr>
            </w:pPr>
            <w:r>
              <w:rPr>
                <w:sz w:val="22"/>
                <w:szCs w:val="22"/>
                <w:lang w:val="en-AU" w:eastAsia="en-AU"/>
              </w:rPr>
              <w:lastRenderedPageBreak/>
              <w:t>Track-record of effective engagement with m</w:t>
            </w:r>
            <w:r w:rsidR="002F3EC9" w:rsidRPr="002C2C96">
              <w:rPr>
                <w:sz w:val="22"/>
                <w:szCs w:val="22"/>
                <w:lang w:val="en-AU" w:eastAsia="en-AU"/>
              </w:rPr>
              <w:t>ember countries</w:t>
            </w:r>
            <w:r>
              <w:rPr>
                <w:sz w:val="22"/>
                <w:szCs w:val="22"/>
                <w:lang w:val="en-AU" w:eastAsia="en-AU"/>
              </w:rPr>
              <w:t xml:space="preserve"> on complex operational and policy issues.</w:t>
            </w:r>
          </w:p>
        </w:tc>
      </w:tr>
      <w:tr w:rsidR="00E64A82" w:rsidRPr="00F93FD2" w14:paraId="37F30EB9" w14:textId="77777777" w:rsidTr="00FB4E01">
        <w:tc>
          <w:tcPr>
            <w:tcW w:w="2235" w:type="dxa"/>
            <w:tcBorders>
              <w:top w:val="single" w:sz="4" w:space="0" w:color="auto"/>
              <w:left w:val="single" w:sz="4" w:space="0" w:color="auto"/>
              <w:bottom w:val="single" w:sz="4" w:space="0" w:color="auto"/>
              <w:right w:val="single" w:sz="4" w:space="0" w:color="auto"/>
            </w:tcBorders>
            <w:hideMark/>
          </w:tcPr>
          <w:p w14:paraId="253AD80A" w14:textId="77777777" w:rsidR="00E64A82" w:rsidRPr="002C2C96" w:rsidRDefault="00E64A82" w:rsidP="00FB4E01">
            <w:pPr>
              <w:rPr>
                <w:sz w:val="22"/>
                <w:szCs w:val="22"/>
                <w:lang w:val="en-AU" w:eastAsia="en-AU"/>
              </w:rPr>
            </w:pPr>
            <w:r w:rsidRPr="002C2C96">
              <w:rPr>
                <w:sz w:val="22"/>
                <w:szCs w:val="22"/>
                <w:lang w:val="en-AU" w:eastAsia="en-AU"/>
              </w:rPr>
              <w:lastRenderedPageBreak/>
              <w:t>Advanced Level</w:t>
            </w:r>
          </w:p>
        </w:tc>
        <w:tc>
          <w:tcPr>
            <w:tcW w:w="6287" w:type="dxa"/>
            <w:tcBorders>
              <w:top w:val="single" w:sz="4" w:space="0" w:color="auto"/>
              <w:left w:val="single" w:sz="4" w:space="0" w:color="auto"/>
              <w:bottom w:val="single" w:sz="4" w:space="0" w:color="auto"/>
              <w:right w:val="single" w:sz="4" w:space="0" w:color="auto"/>
            </w:tcBorders>
            <w:hideMark/>
          </w:tcPr>
          <w:p w14:paraId="48480F95" w14:textId="1F638AFE" w:rsidR="00326CA3" w:rsidRPr="002C2C96" w:rsidRDefault="00326CA3">
            <w:pPr>
              <w:pStyle w:val="ListParagraph"/>
              <w:numPr>
                <w:ilvl w:val="0"/>
                <w:numId w:val="25"/>
              </w:numPr>
              <w:tabs>
                <w:tab w:val="num" w:pos="360"/>
              </w:tabs>
              <w:rPr>
                <w:sz w:val="22"/>
                <w:szCs w:val="22"/>
                <w:lang w:val="en-AU" w:eastAsia="en-AU"/>
              </w:rPr>
            </w:pPr>
            <w:r w:rsidRPr="002C2C96">
              <w:rPr>
                <w:sz w:val="22"/>
                <w:szCs w:val="22"/>
                <w:lang w:val="en-AU" w:eastAsia="ar-SA"/>
              </w:rPr>
              <w:t>Kno</w:t>
            </w:r>
            <w:r w:rsidR="0023536F" w:rsidRPr="002C2C96">
              <w:rPr>
                <w:sz w:val="22"/>
                <w:szCs w:val="22"/>
                <w:lang w:val="en-AU" w:eastAsia="ar-SA"/>
              </w:rPr>
              <w:t xml:space="preserve">wledge of </w:t>
            </w:r>
            <w:r w:rsidR="00EC3DA2" w:rsidRPr="002C2C96">
              <w:rPr>
                <w:sz w:val="22"/>
                <w:szCs w:val="22"/>
                <w:lang w:val="en-AU" w:eastAsia="ar-SA"/>
              </w:rPr>
              <w:t>Pacific Island government structures, processes and sensitivities</w:t>
            </w:r>
            <w:r w:rsidRPr="002C2C96">
              <w:rPr>
                <w:sz w:val="22"/>
                <w:szCs w:val="22"/>
                <w:lang w:val="en-AU" w:eastAsia="ar-SA"/>
              </w:rPr>
              <w:t xml:space="preserve"> </w:t>
            </w:r>
          </w:p>
          <w:p w14:paraId="21DBCD9B" w14:textId="379C7A16" w:rsidR="00326CA3" w:rsidRPr="002C2C96" w:rsidRDefault="00326CA3">
            <w:pPr>
              <w:pStyle w:val="ListParagraph"/>
              <w:numPr>
                <w:ilvl w:val="0"/>
                <w:numId w:val="25"/>
              </w:numPr>
              <w:tabs>
                <w:tab w:val="num" w:pos="360"/>
              </w:tabs>
              <w:rPr>
                <w:sz w:val="22"/>
                <w:szCs w:val="22"/>
                <w:lang w:val="en-AU" w:eastAsia="en-AU"/>
              </w:rPr>
            </w:pPr>
            <w:r w:rsidRPr="002C2C96">
              <w:rPr>
                <w:sz w:val="22"/>
                <w:szCs w:val="22"/>
                <w:lang w:val="en-AU" w:eastAsia="ar-SA"/>
              </w:rPr>
              <w:t>Knowledge of and capability to engage with FFA Members agencies and their national governmental authorities in the broad areas of diplomatic practice, border control and civil aviation</w:t>
            </w:r>
          </w:p>
          <w:p w14:paraId="7A48EFF0" w14:textId="77777777" w:rsidR="00465A7F" w:rsidRPr="002C2C96" w:rsidRDefault="00465A7F" w:rsidP="00E67204">
            <w:pPr>
              <w:pStyle w:val="ListParagraph"/>
              <w:numPr>
                <w:ilvl w:val="0"/>
                <w:numId w:val="25"/>
              </w:numPr>
              <w:tabs>
                <w:tab w:val="num" w:pos="360"/>
              </w:tabs>
              <w:rPr>
                <w:sz w:val="22"/>
                <w:szCs w:val="22"/>
                <w:lang w:val="en-AU" w:eastAsia="en-AU"/>
              </w:rPr>
            </w:pPr>
            <w:r w:rsidRPr="002C2C96">
              <w:rPr>
                <w:sz w:val="22"/>
                <w:szCs w:val="22"/>
                <w:lang w:val="en-AU" w:eastAsia="ar-SA"/>
              </w:rPr>
              <w:t>Knowledge of broader law enforcement surveillance</w:t>
            </w:r>
            <w:r w:rsidR="00387AA9" w:rsidRPr="002C2C96">
              <w:rPr>
                <w:sz w:val="22"/>
                <w:szCs w:val="22"/>
                <w:lang w:val="en-AU" w:eastAsia="ar-SA"/>
              </w:rPr>
              <w:t xml:space="preserve"> issues and maritime domain awareness</w:t>
            </w:r>
          </w:p>
          <w:p w14:paraId="1EB128D0" w14:textId="11B05D9C" w:rsidR="00326CA3" w:rsidRPr="002C2C96" w:rsidRDefault="00326CA3" w:rsidP="00E67204">
            <w:pPr>
              <w:pStyle w:val="ListParagraph"/>
              <w:numPr>
                <w:ilvl w:val="0"/>
                <w:numId w:val="25"/>
              </w:numPr>
              <w:tabs>
                <w:tab w:val="num" w:pos="360"/>
              </w:tabs>
              <w:rPr>
                <w:sz w:val="22"/>
                <w:szCs w:val="22"/>
                <w:lang w:val="en-AU" w:eastAsia="en-AU"/>
              </w:rPr>
            </w:pPr>
            <w:r w:rsidRPr="002C2C96">
              <w:rPr>
                <w:sz w:val="22"/>
                <w:szCs w:val="22"/>
                <w:lang w:val="en-AU" w:eastAsia="ar-SA"/>
              </w:rPr>
              <w:t>Knowledge of FFA information sharing and information security rules, processes and issues</w:t>
            </w:r>
          </w:p>
          <w:p w14:paraId="0DE8D2FE" w14:textId="1F3AE5CA" w:rsidR="00967404" w:rsidRPr="002C2C96" w:rsidRDefault="00967404" w:rsidP="00E67204">
            <w:pPr>
              <w:pStyle w:val="ListParagraph"/>
              <w:numPr>
                <w:ilvl w:val="0"/>
                <w:numId w:val="25"/>
              </w:numPr>
              <w:tabs>
                <w:tab w:val="num" w:pos="360"/>
              </w:tabs>
              <w:rPr>
                <w:sz w:val="22"/>
                <w:szCs w:val="22"/>
                <w:lang w:val="en-AU" w:eastAsia="en-AU"/>
              </w:rPr>
            </w:pPr>
            <w:r w:rsidRPr="002C2C96">
              <w:rPr>
                <w:sz w:val="22"/>
                <w:szCs w:val="22"/>
                <w:lang w:val="en-AU" w:eastAsia="ar-SA"/>
              </w:rPr>
              <w:t>Understanding of M and E and Risk management practices</w:t>
            </w:r>
          </w:p>
        </w:tc>
      </w:tr>
      <w:tr w:rsidR="00E64A82" w:rsidRPr="00F93FD2" w14:paraId="50CA92FD" w14:textId="77777777" w:rsidTr="00FB4E01">
        <w:tc>
          <w:tcPr>
            <w:tcW w:w="2235" w:type="dxa"/>
            <w:tcBorders>
              <w:top w:val="single" w:sz="4" w:space="0" w:color="auto"/>
              <w:left w:val="single" w:sz="4" w:space="0" w:color="auto"/>
              <w:bottom w:val="single" w:sz="4" w:space="0" w:color="auto"/>
              <w:right w:val="single" w:sz="4" w:space="0" w:color="auto"/>
            </w:tcBorders>
            <w:hideMark/>
          </w:tcPr>
          <w:p w14:paraId="0288AEBF" w14:textId="77777777" w:rsidR="00E64A82" w:rsidRPr="002C2C96" w:rsidRDefault="00E64A82" w:rsidP="00FB4E01">
            <w:pPr>
              <w:rPr>
                <w:sz w:val="22"/>
                <w:szCs w:val="22"/>
                <w:lang w:val="en-AU" w:eastAsia="en-AU"/>
              </w:rPr>
            </w:pPr>
            <w:r w:rsidRPr="002C2C96">
              <w:rPr>
                <w:sz w:val="22"/>
                <w:szCs w:val="22"/>
                <w:lang w:val="en-AU" w:eastAsia="en-AU"/>
              </w:rPr>
              <w:t>Working Knowledge Level</w:t>
            </w:r>
          </w:p>
        </w:tc>
        <w:tc>
          <w:tcPr>
            <w:tcW w:w="6287" w:type="dxa"/>
            <w:tcBorders>
              <w:top w:val="single" w:sz="4" w:space="0" w:color="auto"/>
              <w:left w:val="single" w:sz="4" w:space="0" w:color="auto"/>
              <w:bottom w:val="single" w:sz="4" w:space="0" w:color="auto"/>
              <w:right w:val="single" w:sz="4" w:space="0" w:color="auto"/>
            </w:tcBorders>
            <w:hideMark/>
          </w:tcPr>
          <w:p w14:paraId="09046B06" w14:textId="77777777" w:rsidR="00326CA3" w:rsidRPr="002C2C96" w:rsidRDefault="0023536F" w:rsidP="00EC3DA2">
            <w:pPr>
              <w:pStyle w:val="ListParagraph"/>
              <w:numPr>
                <w:ilvl w:val="0"/>
                <w:numId w:val="25"/>
              </w:numPr>
              <w:tabs>
                <w:tab w:val="num" w:pos="360"/>
              </w:tabs>
              <w:rPr>
                <w:sz w:val="22"/>
                <w:szCs w:val="22"/>
                <w:lang w:val="en-AU" w:eastAsia="en-AU"/>
              </w:rPr>
            </w:pPr>
            <w:r w:rsidRPr="002C2C96">
              <w:rPr>
                <w:sz w:val="22"/>
                <w:szCs w:val="22"/>
                <w:lang w:val="en-AU" w:eastAsia="en-AU"/>
              </w:rPr>
              <w:t>Knowledge of MCS activities in the region</w:t>
            </w:r>
            <w:r w:rsidR="00E64A82" w:rsidRPr="002C2C96">
              <w:rPr>
                <w:sz w:val="22"/>
                <w:szCs w:val="22"/>
                <w:lang w:val="en-AU" w:eastAsia="en-AU"/>
              </w:rPr>
              <w:t>.</w:t>
            </w:r>
            <w:r w:rsidR="00EC3DA2" w:rsidRPr="002C2C96">
              <w:rPr>
                <w:sz w:val="22"/>
                <w:szCs w:val="22"/>
                <w:lang w:val="en-AU" w:eastAsia="ar-SA"/>
              </w:rPr>
              <w:t xml:space="preserve"> </w:t>
            </w:r>
          </w:p>
          <w:p w14:paraId="3FC55823" w14:textId="098A6E2B" w:rsidR="00EC3DA2" w:rsidRPr="002C2C96" w:rsidRDefault="00EC3DA2" w:rsidP="00EC3DA2">
            <w:pPr>
              <w:pStyle w:val="ListParagraph"/>
              <w:numPr>
                <w:ilvl w:val="0"/>
                <w:numId w:val="25"/>
              </w:numPr>
              <w:tabs>
                <w:tab w:val="num" w:pos="360"/>
              </w:tabs>
              <w:rPr>
                <w:sz w:val="22"/>
                <w:szCs w:val="22"/>
                <w:lang w:val="en-AU" w:eastAsia="en-AU"/>
              </w:rPr>
            </w:pPr>
            <w:r w:rsidRPr="002C2C96">
              <w:rPr>
                <w:sz w:val="22"/>
                <w:szCs w:val="22"/>
                <w:lang w:val="en-AU" w:eastAsia="ar-SA"/>
              </w:rPr>
              <w:t>Surveillance contribution to deterring IUU</w:t>
            </w:r>
          </w:p>
          <w:p w14:paraId="50A47934" w14:textId="77777777" w:rsidR="00EC3DA2" w:rsidRPr="002C2C96" w:rsidRDefault="00EC3DA2" w:rsidP="002C2C96">
            <w:pPr>
              <w:rPr>
                <w:sz w:val="22"/>
                <w:szCs w:val="22"/>
                <w:lang w:val="en-AU" w:eastAsia="en-AU"/>
              </w:rPr>
            </w:pPr>
          </w:p>
        </w:tc>
      </w:tr>
      <w:tr w:rsidR="00E64A82" w:rsidRPr="00F93FD2" w14:paraId="566E847B" w14:textId="77777777" w:rsidTr="00FB4E01">
        <w:trPr>
          <w:trHeight w:val="70"/>
        </w:trPr>
        <w:tc>
          <w:tcPr>
            <w:tcW w:w="2235" w:type="dxa"/>
            <w:tcBorders>
              <w:top w:val="single" w:sz="4" w:space="0" w:color="auto"/>
              <w:left w:val="single" w:sz="4" w:space="0" w:color="auto"/>
              <w:bottom w:val="single" w:sz="4" w:space="0" w:color="auto"/>
              <w:right w:val="single" w:sz="4" w:space="0" w:color="auto"/>
            </w:tcBorders>
            <w:hideMark/>
          </w:tcPr>
          <w:p w14:paraId="0675CF40" w14:textId="77777777" w:rsidR="00E64A82" w:rsidRPr="002C2C96" w:rsidRDefault="00E64A82" w:rsidP="00FB4E01">
            <w:pPr>
              <w:rPr>
                <w:sz w:val="22"/>
                <w:szCs w:val="22"/>
                <w:lang w:val="en-AU" w:eastAsia="en-AU"/>
              </w:rPr>
            </w:pPr>
            <w:r w:rsidRPr="002C2C96">
              <w:rPr>
                <w:sz w:val="22"/>
                <w:szCs w:val="22"/>
                <w:lang w:val="en-AU" w:eastAsia="en-AU"/>
              </w:rPr>
              <w:t>Awareness</w:t>
            </w:r>
          </w:p>
        </w:tc>
        <w:tc>
          <w:tcPr>
            <w:tcW w:w="6287" w:type="dxa"/>
            <w:tcBorders>
              <w:top w:val="single" w:sz="4" w:space="0" w:color="auto"/>
              <w:left w:val="single" w:sz="4" w:space="0" w:color="auto"/>
              <w:bottom w:val="single" w:sz="4" w:space="0" w:color="auto"/>
              <w:right w:val="single" w:sz="4" w:space="0" w:color="auto"/>
            </w:tcBorders>
            <w:hideMark/>
          </w:tcPr>
          <w:p w14:paraId="40FA1E70" w14:textId="13B0C7C9" w:rsidR="0023536F" w:rsidRPr="002C2C96" w:rsidRDefault="002F3EC9" w:rsidP="0023536F">
            <w:pPr>
              <w:pStyle w:val="ListParagraph"/>
              <w:numPr>
                <w:ilvl w:val="0"/>
                <w:numId w:val="24"/>
              </w:numPr>
              <w:rPr>
                <w:sz w:val="22"/>
                <w:szCs w:val="22"/>
                <w:lang w:val="en-AU" w:eastAsia="en-AU"/>
              </w:rPr>
            </w:pPr>
            <w:r w:rsidRPr="002C2C96">
              <w:rPr>
                <w:sz w:val="22"/>
                <w:szCs w:val="22"/>
                <w:lang w:val="en-AU" w:eastAsia="en-AU"/>
              </w:rPr>
              <w:t xml:space="preserve">Aircraft operational, servicing and agency </w:t>
            </w:r>
            <w:r w:rsidR="004E33A4" w:rsidRPr="002C2C96">
              <w:rPr>
                <w:sz w:val="22"/>
                <w:szCs w:val="22"/>
                <w:lang w:val="en-AU" w:eastAsia="en-AU"/>
              </w:rPr>
              <w:t>requirements</w:t>
            </w:r>
            <w:r w:rsidR="0023536F" w:rsidRPr="002C2C96">
              <w:rPr>
                <w:sz w:val="22"/>
                <w:szCs w:val="22"/>
                <w:lang w:val="en-AU" w:eastAsia="en-AU"/>
              </w:rPr>
              <w:t xml:space="preserve"> </w:t>
            </w:r>
          </w:p>
        </w:tc>
      </w:tr>
    </w:tbl>
    <w:p w14:paraId="68DD3BB2" w14:textId="77777777" w:rsidR="00E64A82" w:rsidRPr="002C2C96" w:rsidRDefault="00E64A82" w:rsidP="00E64A82">
      <w:pPr>
        <w:rPr>
          <w:b/>
          <w:sz w:val="22"/>
          <w:szCs w:val="22"/>
          <w:lang w:val="en-AU" w:eastAsia="en-AU"/>
        </w:rPr>
      </w:pPr>
    </w:p>
    <w:p w14:paraId="0A4813C7" w14:textId="77777777" w:rsidR="00E64A82" w:rsidRPr="002C2C96" w:rsidRDefault="00E64A82" w:rsidP="00E64A82">
      <w:pPr>
        <w:rPr>
          <w:b/>
          <w:sz w:val="22"/>
          <w:szCs w:val="22"/>
          <w:lang w:val="en-AU" w:eastAsia="en-AU"/>
        </w:rPr>
      </w:pPr>
      <w:r w:rsidRPr="002C2C96">
        <w:rPr>
          <w:b/>
          <w:sz w:val="22"/>
          <w:szCs w:val="22"/>
          <w:lang w:val="en-AU" w:eastAsia="en-AU"/>
        </w:rPr>
        <w:t>Key Behaviours</w:t>
      </w:r>
    </w:p>
    <w:p w14:paraId="0A2B734B" w14:textId="77777777" w:rsidR="00E64A82" w:rsidRPr="002C2C96" w:rsidRDefault="00E64A82" w:rsidP="00E64A82">
      <w:pPr>
        <w:rPr>
          <w:i/>
          <w:sz w:val="22"/>
          <w:szCs w:val="22"/>
          <w:lang w:val="en-AU" w:eastAsia="en-AU"/>
        </w:rPr>
      </w:pPr>
      <w:r w:rsidRPr="002C2C96">
        <w:rPr>
          <w:i/>
          <w:sz w:val="22"/>
          <w:szCs w:val="22"/>
          <w:lang w:val="en-AU" w:eastAsia="en-AU"/>
        </w:rPr>
        <w:t xml:space="preserve">All employees are measured against the following Key Behaviours as part of Performance Development </w:t>
      </w:r>
    </w:p>
    <w:p w14:paraId="3FF2A7FD" w14:textId="77777777" w:rsidR="00E64A82" w:rsidRPr="002C2C96" w:rsidRDefault="00E64A82" w:rsidP="00E64A82">
      <w:pPr>
        <w:numPr>
          <w:ilvl w:val="0"/>
          <w:numId w:val="4"/>
        </w:numPr>
        <w:rPr>
          <w:sz w:val="22"/>
          <w:szCs w:val="22"/>
          <w:lang w:val="en-AU" w:eastAsia="en-AU"/>
        </w:rPr>
      </w:pPr>
      <w:r w:rsidRPr="002C2C96">
        <w:rPr>
          <w:sz w:val="22"/>
          <w:szCs w:val="22"/>
          <w:lang w:val="en-AU" w:eastAsia="en-AU"/>
        </w:rPr>
        <w:t>Commitment/Personal Accountability</w:t>
      </w:r>
    </w:p>
    <w:p w14:paraId="5B236109" w14:textId="77777777" w:rsidR="00E64A82" w:rsidRPr="002C2C96" w:rsidRDefault="00E64A82" w:rsidP="00E64A82">
      <w:pPr>
        <w:numPr>
          <w:ilvl w:val="0"/>
          <w:numId w:val="4"/>
        </w:numPr>
        <w:rPr>
          <w:sz w:val="22"/>
          <w:szCs w:val="22"/>
          <w:lang w:val="en-AU" w:eastAsia="en-AU"/>
        </w:rPr>
      </w:pPr>
      <w:r w:rsidRPr="002C2C96">
        <w:rPr>
          <w:sz w:val="22"/>
          <w:szCs w:val="22"/>
          <w:lang w:val="en-AU" w:eastAsia="en-AU"/>
        </w:rPr>
        <w:t>Professional/Technical Expertise</w:t>
      </w:r>
    </w:p>
    <w:p w14:paraId="774E8516" w14:textId="77777777" w:rsidR="00E64A82" w:rsidRPr="002C2C96" w:rsidRDefault="00E64A82" w:rsidP="00E64A82">
      <w:pPr>
        <w:numPr>
          <w:ilvl w:val="0"/>
          <w:numId w:val="4"/>
        </w:numPr>
        <w:rPr>
          <w:sz w:val="22"/>
          <w:szCs w:val="22"/>
          <w:lang w:val="en-AU" w:eastAsia="en-AU"/>
        </w:rPr>
      </w:pPr>
      <w:r w:rsidRPr="002C2C96">
        <w:rPr>
          <w:sz w:val="22"/>
          <w:szCs w:val="22"/>
          <w:lang w:val="en-AU" w:eastAsia="en-AU"/>
        </w:rPr>
        <w:t>Teamwork</w:t>
      </w:r>
    </w:p>
    <w:p w14:paraId="1A548FA3" w14:textId="77777777" w:rsidR="00E64A82" w:rsidRPr="002C2C96" w:rsidRDefault="00E64A82" w:rsidP="00E64A82">
      <w:pPr>
        <w:numPr>
          <w:ilvl w:val="0"/>
          <w:numId w:val="4"/>
        </w:numPr>
        <w:rPr>
          <w:sz w:val="22"/>
          <w:szCs w:val="22"/>
          <w:lang w:val="en-AU" w:eastAsia="en-AU"/>
        </w:rPr>
      </w:pPr>
      <w:r w:rsidRPr="002C2C96">
        <w:rPr>
          <w:sz w:val="22"/>
          <w:szCs w:val="22"/>
          <w:lang w:val="en-AU" w:eastAsia="en-AU"/>
        </w:rPr>
        <w:t>Customer Focus</w:t>
      </w:r>
    </w:p>
    <w:p w14:paraId="39171065" w14:textId="77777777" w:rsidR="00E64A82" w:rsidRPr="002C2C96" w:rsidRDefault="00E64A82" w:rsidP="00E64A82">
      <w:pPr>
        <w:numPr>
          <w:ilvl w:val="0"/>
          <w:numId w:val="4"/>
        </w:numPr>
        <w:rPr>
          <w:sz w:val="22"/>
          <w:szCs w:val="22"/>
          <w:lang w:val="en-AU" w:eastAsia="en-AU"/>
        </w:rPr>
      </w:pPr>
      <w:r w:rsidRPr="002C2C96">
        <w:rPr>
          <w:sz w:val="22"/>
          <w:szCs w:val="22"/>
          <w:lang w:val="en-AU" w:eastAsia="en-AU"/>
        </w:rPr>
        <w:t>Effective Communications &amp; Relationships</w:t>
      </w:r>
    </w:p>
    <w:p w14:paraId="44DCC4AA" w14:textId="77777777" w:rsidR="00E64A82" w:rsidRPr="002C2C96" w:rsidRDefault="00E64A82" w:rsidP="00E64A82">
      <w:pPr>
        <w:numPr>
          <w:ilvl w:val="0"/>
          <w:numId w:val="4"/>
        </w:numPr>
        <w:rPr>
          <w:sz w:val="22"/>
          <w:szCs w:val="22"/>
          <w:lang w:val="en-AU" w:eastAsia="en-AU"/>
        </w:rPr>
      </w:pPr>
      <w:r w:rsidRPr="002C2C96">
        <w:rPr>
          <w:sz w:val="22"/>
          <w:szCs w:val="22"/>
          <w:lang w:val="en-AU" w:eastAsia="en-AU"/>
        </w:rPr>
        <w:t>Leadership</w:t>
      </w:r>
    </w:p>
    <w:p w14:paraId="64717CA8" w14:textId="77777777" w:rsidR="00E64A82" w:rsidRPr="002C2C96" w:rsidRDefault="00E64A82" w:rsidP="00E64A82">
      <w:pPr>
        <w:numPr>
          <w:ilvl w:val="0"/>
          <w:numId w:val="4"/>
        </w:numPr>
        <w:rPr>
          <w:sz w:val="22"/>
          <w:szCs w:val="22"/>
          <w:lang w:val="en-AU" w:eastAsia="en-AU"/>
        </w:rPr>
      </w:pPr>
      <w:r w:rsidRPr="002C2C96">
        <w:rPr>
          <w:sz w:val="22"/>
          <w:szCs w:val="22"/>
          <w:lang w:val="en-AU" w:eastAsia="en-AU"/>
        </w:rPr>
        <w:t>Coaching and Development (for Managers only)</w:t>
      </w:r>
    </w:p>
    <w:p w14:paraId="70C81D22" w14:textId="77777777" w:rsidR="00E64A82" w:rsidRPr="002C2C96" w:rsidRDefault="00E64A82" w:rsidP="00E64A82">
      <w:pPr>
        <w:numPr>
          <w:ilvl w:val="0"/>
          <w:numId w:val="4"/>
        </w:numPr>
        <w:rPr>
          <w:sz w:val="22"/>
          <w:szCs w:val="22"/>
          <w:lang w:val="en-AU" w:eastAsia="en-AU"/>
        </w:rPr>
      </w:pPr>
      <w:r w:rsidRPr="002C2C96">
        <w:rPr>
          <w:sz w:val="22"/>
          <w:szCs w:val="22"/>
          <w:lang w:val="en-AU" w:eastAsia="en-AU"/>
        </w:rPr>
        <w:t>Strategic Perspective (for Managers only)</w:t>
      </w:r>
    </w:p>
    <w:p w14:paraId="481294F7" w14:textId="77777777" w:rsidR="00E64A82" w:rsidRPr="002C2C96" w:rsidRDefault="00E64A82" w:rsidP="00E64A82">
      <w:pPr>
        <w:rPr>
          <w:sz w:val="22"/>
          <w:szCs w:val="22"/>
          <w:lang w:val="en-AU" w:eastAsia="en-AU"/>
        </w:rPr>
      </w:pPr>
    </w:p>
    <w:p w14:paraId="0BE9AC10" w14:textId="77777777" w:rsidR="00E64A82" w:rsidRPr="002C2C96" w:rsidRDefault="00E64A82" w:rsidP="00E64A82">
      <w:pPr>
        <w:rPr>
          <w:b/>
          <w:sz w:val="22"/>
          <w:szCs w:val="22"/>
          <w:lang w:val="en-AU" w:eastAsia="en-AU"/>
        </w:rPr>
      </w:pPr>
      <w:r w:rsidRPr="002C2C96">
        <w:rPr>
          <w:b/>
          <w:sz w:val="22"/>
          <w:szCs w:val="22"/>
          <w:lang w:val="en-AU" w:eastAsia="en-AU"/>
        </w:rPr>
        <w:t>Personal Attributes</w:t>
      </w:r>
    </w:p>
    <w:p w14:paraId="1E7A9D9C" w14:textId="77777777"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Relevant Qualifications</w:t>
      </w:r>
    </w:p>
    <w:p w14:paraId="60FD1B33" w14:textId="77777777"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Excellent Analytical Skills</w:t>
      </w:r>
    </w:p>
    <w:p w14:paraId="69094FD6" w14:textId="77777777"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Excellent Communication Skills</w:t>
      </w:r>
    </w:p>
    <w:p w14:paraId="2548BC8E" w14:textId="77777777"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 xml:space="preserve">Results orientation </w:t>
      </w:r>
    </w:p>
    <w:p w14:paraId="72765811" w14:textId="6D19AA0D"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Ability to manage and work well in multi-disciplinary and multi-cultural teams</w:t>
      </w:r>
      <w:r w:rsidR="00EC3DA2" w:rsidRPr="002C2C96">
        <w:rPr>
          <w:sz w:val="22"/>
          <w:szCs w:val="22"/>
          <w:lang w:val="en-AU" w:eastAsia="en-AU"/>
        </w:rPr>
        <w:t xml:space="preserve"> especially in the Pacific Islands context</w:t>
      </w:r>
    </w:p>
    <w:p w14:paraId="411D8521" w14:textId="77777777"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 xml:space="preserve">Ability to work in an organized and systematic manner. </w:t>
      </w:r>
    </w:p>
    <w:p w14:paraId="24890DB2" w14:textId="77777777"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 xml:space="preserve">Ability to transfer information/knowledge to a non-technical audience </w:t>
      </w:r>
    </w:p>
    <w:p w14:paraId="38DF1CD0" w14:textId="77777777"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 xml:space="preserve">Recognizes and responds appropriately to the ideas, interests and concerns of others </w:t>
      </w:r>
    </w:p>
    <w:p w14:paraId="62612569" w14:textId="77777777"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 xml:space="preserve">Builds trust and engenders morale by displaying open, transparent and credible behaviour </w:t>
      </w:r>
    </w:p>
    <w:p w14:paraId="43E522C8" w14:textId="77777777"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 xml:space="preserve">Respects individual/ cultural differences </w:t>
      </w:r>
    </w:p>
    <w:p w14:paraId="4874333D" w14:textId="77777777"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 xml:space="preserve">Utilizes diversity to foster teamwork </w:t>
      </w:r>
    </w:p>
    <w:p w14:paraId="2CDE8A2C" w14:textId="77777777" w:rsidR="00E64A82" w:rsidRPr="002C2C96" w:rsidRDefault="00E64A82" w:rsidP="00E64A82">
      <w:pPr>
        <w:numPr>
          <w:ilvl w:val="0"/>
          <w:numId w:val="5"/>
        </w:numPr>
        <w:jc w:val="both"/>
        <w:rPr>
          <w:sz w:val="22"/>
          <w:szCs w:val="22"/>
          <w:lang w:val="en-AU" w:eastAsia="en-AU"/>
        </w:rPr>
      </w:pPr>
      <w:r w:rsidRPr="002C2C96">
        <w:rPr>
          <w:sz w:val="22"/>
          <w:szCs w:val="22"/>
          <w:lang w:val="en-AU" w:eastAsia="en-AU"/>
        </w:rPr>
        <w:t xml:space="preserve">Ensures others understanding of, involvement in, adaptation to a change process </w:t>
      </w:r>
    </w:p>
    <w:p w14:paraId="706779BF" w14:textId="77777777" w:rsidR="00E64A82" w:rsidRPr="002C2C96" w:rsidRDefault="00E64A82" w:rsidP="00E64A82">
      <w:pPr>
        <w:jc w:val="both"/>
        <w:rPr>
          <w:b/>
          <w:sz w:val="22"/>
          <w:szCs w:val="22"/>
          <w:lang w:val="en-AU" w:eastAsia="en-AU"/>
        </w:rPr>
      </w:pPr>
    </w:p>
    <w:p w14:paraId="4CB68454" w14:textId="77777777" w:rsidR="00E64A82" w:rsidRPr="002C2C96" w:rsidRDefault="00E64A82" w:rsidP="00E64A82">
      <w:pPr>
        <w:jc w:val="both"/>
        <w:rPr>
          <w:b/>
          <w:sz w:val="22"/>
          <w:szCs w:val="22"/>
          <w:lang w:val="en-AU" w:eastAsia="en-AU"/>
        </w:rPr>
      </w:pPr>
      <w:r w:rsidRPr="002C2C96">
        <w:rPr>
          <w:b/>
          <w:sz w:val="22"/>
          <w:szCs w:val="22"/>
          <w:lang w:val="en-AU" w:eastAsia="en-AU"/>
        </w:rPr>
        <w:t>Change to Job Description:</w:t>
      </w:r>
    </w:p>
    <w:p w14:paraId="10FF72BE" w14:textId="77777777" w:rsidR="00E64A82" w:rsidRPr="002C2C96" w:rsidRDefault="00E64A82" w:rsidP="00E64A82">
      <w:pPr>
        <w:jc w:val="both"/>
        <w:rPr>
          <w:sz w:val="22"/>
          <w:szCs w:val="22"/>
          <w:lang w:val="en-AU" w:eastAsia="en-AU"/>
        </w:rPr>
      </w:pPr>
      <w:r w:rsidRPr="002C2C96">
        <w:rPr>
          <w:sz w:val="22"/>
          <w:szCs w:val="22"/>
          <w:lang w:val="en-AU" w:eastAsia="en-AU"/>
        </w:rPr>
        <w:t>From time to time it may be necessary to consider changes in the job description in response to the changing nature of our work environment-including technological requirements or statutory changes. Such Change may be initiated as necessary by your Director. This Job Description may also be reviewed as part of the preparation for performance planning for the annual performance cycle.</w:t>
      </w:r>
    </w:p>
    <w:p w14:paraId="32E1AFE7" w14:textId="77777777" w:rsidR="00E64A82" w:rsidRPr="002C2C96" w:rsidRDefault="00E64A82" w:rsidP="00E64A82">
      <w:pPr>
        <w:jc w:val="both"/>
        <w:rPr>
          <w:sz w:val="22"/>
          <w:szCs w:val="22"/>
          <w:lang w:val="en-AU" w:eastAsia="en-AU"/>
        </w:rPr>
      </w:pPr>
    </w:p>
    <w:p w14:paraId="1725F255" w14:textId="77777777" w:rsidR="00E64A82" w:rsidRPr="00F93FD2" w:rsidRDefault="00E64A82" w:rsidP="00E64A82">
      <w:pPr>
        <w:rPr>
          <w:b/>
          <w:bCs/>
          <w:iCs/>
          <w:sz w:val="22"/>
          <w:szCs w:val="22"/>
          <w:lang w:val="en-AU" w:eastAsia="en-AU"/>
        </w:rPr>
      </w:pPr>
    </w:p>
    <w:p w14:paraId="25CE7050" w14:textId="77777777" w:rsidR="00E64A82" w:rsidRPr="002C2C96" w:rsidRDefault="00E64A82">
      <w:pPr>
        <w:rPr>
          <w:sz w:val="22"/>
          <w:szCs w:val="22"/>
        </w:rPr>
      </w:pPr>
    </w:p>
    <w:sectPr w:rsidR="00E64A82" w:rsidRPr="002C2C96" w:rsidSect="0090513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B3ACE" w16cid:durableId="1F383F03"/>
  <w16cid:commentId w16cid:paraId="30E4196E" w16cid:durableId="1F38374A"/>
  <w16cid:commentId w16cid:paraId="44D92A68" w16cid:durableId="1F383CA3"/>
  <w16cid:commentId w16cid:paraId="2AB036AC" w16cid:durableId="1F383C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4786"/>
    <w:multiLevelType w:val="hybridMultilevel"/>
    <w:tmpl w:val="57389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6FD5208"/>
    <w:multiLevelType w:val="hybridMultilevel"/>
    <w:tmpl w:val="BFC8E04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9A2440"/>
    <w:multiLevelType w:val="hybridMultilevel"/>
    <w:tmpl w:val="70FE3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901C2F"/>
    <w:multiLevelType w:val="hybridMultilevel"/>
    <w:tmpl w:val="E2DCC9F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EF44FF"/>
    <w:multiLevelType w:val="hybridMultilevel"/>
    <w:tmpl w:val="5E82F4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14F82C78"/>
    <w:multiLevelType w:val="hybridMultilevel"/>
    <w:tmpl w:val="FE82478A"/>
    <w:lvl w:ilvl="0" w:tplc="292CC0D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517685"/>
    <w:multiLevelType w:val="hybridMultilevel"/>
    <w:tmpl w:val="19BA3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2460357D"/>
    <w:multiLevelType w:val="hybridMultilevel"/>
    <w:tmpl w:val="348E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DF040E"/>
    <w:multiLevelType w:val="hybridMultilevel"/>
    <w:tmpl w:val="3814D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1141C9"/>
    <w:multiLevelType w:val="hybridMultilevel"/>
    <w:tmpl w:val="0D3C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0B0D5D"/>
    <w:multiLevelType w:val="multilevel"/>
    <w:tmpl w:val="DC30D52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270"/>
        </w:tabs>
        <w:ind w:left="270" w:hanging="360"/>
      </w:pPr>
      <w:rPr>
        <w:rFonts w:ascii="Symbol" w:hAnsi="Symbol" w:hint="default"/>
        <w:sz w:val="20"/>
      </w:rPr>
    </w:lvl>
    <w:lvl w:ilvl="2" w:tentative="1">
      <w:start w:val="1"/>
      <w:numFmt w:val="bullet"/>
      <w:lvlText w:val=""/>
      <w:lvlJc w:val="left"/>
      <w:pPr>
        <w:tabs>
          <w:tab w:val="num" w:pos="990"/>
        </w:tabs>
        <w:ind w:left="990" w:hanging="360"/>
      </w:pPr>
      <w:rPr>
        <w:rFonts w:ascii="Symbol" w:hAnsi="Symbol" w:hint="default"/>
        <w:sz w:val="20"/>
      </w:rPr>
    </w:lvl>
    <w:lvl w:ilvl="3" w:tentative="1">
      <w:start w:val="1"/>
      <w:numFmt w:val="bullet"/>
      <w:lvlText w:val=""/>
      <w:lvlJc w:val="left"/>
      <w:pPr>
        <w:tabs>
          <w:tab w:val="num" w:pos="1710"/>
        </w:tabs>
        <w:ind w:left="1710" w:hanging="360"/>
      </w:pPr>
      <w:rPr>
        <w:rFonts w:ascii="Symbol" w:hAnsi="Symbol" w:hint="default"/>
        <w:sz w:val="20"/>
      </w:rPr>
    </w:lvl>
    <w:lvl w:ilvl="4" w:tentative="1">
      <w:start w:val="1"/>
      <w:numFmt w:val="bullet"/>
      <w:lvlText w:val=""/>
      <w:lvlJc w:val="left"/>
      <w:pPr>
        <w:tabs>
          <w:tab w:val="num" w:pos="2430"/>
        </w:tabs>
        <w:ind w:left="2430" w:hanging="360"/>
      </w:pPr>
      <w:rPr>
        <w:rFonts w:ascii="Symbol" w:hAnsi="Symbol" w:hint="default"/>
        <w:sz w:val="20"/>
      </w:rPr>
    </w:lvl>
    <w:lvl w:ilvl="5" w:tentative="1">
      <w:start w:val="1"/>
      <w:numFmt w:val="bullet"/>
      <w:lvlText w:val=""/>
      <w:lvlJc w:val="left"/>
      <w:pPr>
        <w:tabs>
          <w:tab w:val="num" w:pos="3150"/>
        </w:tabs>
        <w:ind w:left="3150" w:hanging="360"/>
      </w:pPr>
      <w:rPr>
        <w:rFonts w:ascii="Symbol" w:hAnsi="Symbol" w:hint="default"/>
        <w:sz w:val="20"/>
      </w:rPr>
    </w:lvl>
    <w:lvl w:ilvl="6" w:tentative="1">
      <w:start w:val="1"/>
      <w:numFmt w:val="bullet"/>
      <w:lvlText w:val=""/>
      <w:lvlJc w:val="left"/>
      <w:pPr>
        <w:tabs>
          <w:tab w:val="num" w:pos="3870"/>
        </w:tabs>
        <w:ind w:left="3870" w:hanging="360"/>
      </w:pPr>
      <w:rPr>
        <w:rFonts w:ascii="Symbol" w:hAnsi="Symbol" w:hint="default"/>
        <w:sz w:val="20"/>
      </w:rPr>
    </w:lvl>
    <w:lvl w:ilvl="7" w:tentative="1">
      <w:start w:val="1"/>
      <w:numFmt w:val="bullet"/>
      <w:lvlText w:val=""/>
      <w:lvlJc w:val="left"/>
      <w:pPr>
        <w:tabs>
          <w:tab w:val="num" w:pos="4590"/>
        </w:tabs>
        <w:ind w:left="4590" w:hanging="360"/>
      </w:pPr>
      <w:rPr>
        <w:rFonts w:ascii="Symbol" w:hAnsi="Symbol" w:hint="default"/>
        <w:sz w:val="20"/>
      </w:rPr>
    </w:lvl>
    <w:lvl w:ilvl="8" w:tentative="1">
      <w:start w:val="1"/>
      <w:numFmt w:val="bullet"/>
      <w:lvlText w:val=""/>
      <w:lvlJc w:val="left"/>
      <w:pPr>
        <w:tabs>
          <w:tab w:val="num" w:pos="5310"/>
        </w:tabs>
        <w:ind w:left="5310" w:hanging="360"/>
      </w:pPr>
      <w:rPr>
        <w:rFonts w:ascii="Symbol" w:hAnsi="Symbol" w:hint="default"/>
        <w:sz w:val="20"/>
      </w:rPr>
    </w:lvl>
  </w:abstractNum>
  <w:abstractNum w:abstractNumId="11">
    <w:nsid w:val="3F624116"/>
    <w:multiLevelType w:val="hybridMultilevel"/>
    <w:tmpl w:val="575A879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5D1E12"/>
    <w:multiLevelType w:val="hybridMultilevel"/>
    <w:tmpl w:val="A9B4E4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51514527"/>
    <w:multiLevelType w:val="hybridMultilevel"/>
    <w:tmpl w:val="649C3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D876D7"/>
    <w:multiLevelType w:val="hybridMultilevel"/>
    <w:tmpl w:val="962A32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82E3C"/>
    <w:multiLevelType w:val="hybridMultilevel"/>
    <w:tmpl w:val="C6C4D00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6867ED"/>
    <w:multiLevelType w:val="hybridMultilevel"/>
    <w:tmpl w:val="CFA8E8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7F80317"/>
    <w:multiLevelType w:val="hybridMultilevel"/>
    <w:tmpl w:val="6BE80EA4"/>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10246AE"/>
    <w:multiLevelType w:val="hybridMultilevel"/>
    <w:tmpl w:val="E6F8644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657A37B9"/>
    <w:multiLevelType w:val="hybridMultilevel"/>
    <w:tmpl w:val="EF6EE7A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E55F11"/>
    <w:multiLevelType w:val="hybridMultilevel"/>
    <w:tmpl w:val="D1BEE994"/>
    <w:lvl w:ilvl="0" w:tplc="292CC0D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BB512E"/>
    <w:multiLevelType w:val="hybridMultilevel"/>
    <w:tmpl w:val="EDD6CD44"/>
    <w:lvl w:ilvl="0" w:tplc="597A30DC">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E700818"/>
    <w:multiLevelType w:val="hybridMultilevel"/>
    <w:tmpl w:val="DECE003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17B481D"/>
    <w:multiLevelType w:val="hybridMultilevel"/>
    <w:tmpl w:val="6B94A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506C0B"/>
    <w:multiLevelType w:val="hybridMultilevel"/>
    <w:tmpl w:val="EA8A723A"/>
    <w:lvl w:ilvl="0" w:tplc="0C09000F">
      <w:start w:val="1"/>
      <w:numFmt w:val="decimal"/>
      <w:lvlText w:val="%1."/>
      <w:lvlJc w:val="left"/>
      <w:pPr>
        <w:ind w:left="-360" w:hanging="360"/>
      </w:pPr>
      <w:rPr>
        <w:rFonts w:hint="default"/>
        <w:sz w:val="16"/>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5">
    <w:nsid w:val="769A3891"/>
    <w:multiLevelType w:val="hybridMultilevel"/>
    <w:tmpl w:val="D5E2D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77D36E4"/>
    <w:multiLevelType w:val="hybridMultilevel"/>
    <w:tmpl w:val="3CC00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nsid w:val="7CEB0AD4"/>
    <w:multiLevelType w:val="hybridMultilevel"/>
    <w:tmpl w:val="54BE8E0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D47142"/>
    <w:multiLevelType w:val="hybridMultilevel"/>
    <w:tmpl w:val="6A98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6"/>
  </w:num>
  <w:num w:numId="4">
    <w:abstractNumId w:val="4"/>
  </w:num>
  <w:num w:numId="5">
    <w:abstractNumId w:val="12"/>
  </w:num>
  <w:num w:numId="6">
    <w:abstractNumId w:val="16"/>
  </w:num>
  <w:num w:numId="7">
    <w:abstractNumId w:val="20"/>
  </w:num>
  <w:num w:numId="8">
    <w:abstractNumId w:val="24"/>
  </w:num>
  <w:num w:numId="9">
    <w:abstractNumId w:val="5"/>
  </w:num>
  <w:num w:numId="10">
    <w:abstractNumId w:val="22"/>
  </w:num>
  <w:num w:numId="11">
    <w:abstractNumId w:val="2"/>
  </w:num>
  <w:num w:numId="12">
    <w:abstractNumId w:val="7"/>
  </w:num>
  <w:num w:numId="13">
    <w:abstractNumId w:val="9"/>
  </w:num>
  <w:num w:numId="14">
    <w:abstractNumId w:val="8"/>
  </w:num>
  <w:num w:numId="15">
    <w:abstractNumId w:val="0"/>
  </w:num>
  <w:num w:numId="16">
    <w:abstractNumId w:val="18"/>
  </w:num>
  <w:num w:numId="17">
    <w:abstractNumId w:val="21"/>
  </w:num>
  <w:num w:numId="18">
    <w:abstractNumId w:val="23"/>
  </w:num>
  <w:num w:numId="19">
    <w:abstractNumId w:val="13"/>
  </w:num>
  <w:num w:numId="20">
    <w:abstractNumId w:val="14"/>
  </w:num>
  <w:num w:numId="21">
    <w:abstractNumId w:val="15"/>
  </w:num>
  <w:num w:numId="22">
    <w:abstractNumId w:val="3"/>
  </w:num>
  <w:num w:numId="23">
    <w:abstractNumId w:val="11"/>
  </w:num>
  <w:num w:numId="24">
    <w:abstractNumId w:val="1"/>
  </w:num>
  <w:num w:numId="25">
    <w:abstractNumId w:val="27"/>
  </w:num>
  <w:num w:numId="26">
    <w:abstractNumId w:val="10"/>
  </w:num>
  <w:num w:numId="27">
    <w:abstractNumId w:val="28"/>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82"/>
    <w:rsid w:val="00003F46"/>
    <w:rsid w:val="00042BE4"/>
    <w:rsid w:val="000609C3"/>
    <w:rsid w:val="00082C64"/>
    <w:rsid w:val="00087D9D"/>
    <w:rsid w:val="000E5677"/>
    <w:rsid w:val="00101EAD"/>
    <w:rsid w:val="00115D1A"/>
    <w:rsid w:val="0011668E"/>
    <w:rsid w:val="00122EC8"/>
    <w:rsid w:val="00175A5A"/>
    <w:rsid w:val="001A15F4"/>
    <w:rsid w:val="001B0FA1"/>
    <w:rsid w:val="001B2DF5"/>
    <w:rsid w:val="001D6967"/>
    <w:rsid w:val="002077F7"/>
    <w:rsid w:val="0023536F"/>
    <w:rsid w:val="002763B9"/>
    <w:rsid w:val="002C2C96"/>
    <w:rsid w:val="002E4C7A"/>
    <w:rsid w:val="002F3EC9"/>
    <w:rsid w:val="00325ED1"/>
    <w:rsid w:val="00326CA3"/>
    <w:rsid w:val="0034019F"/>
    <w:rsid w:val="00356B96"/>
    <w:rsid w:val="00367242"/>
    <w:rsid w:val="00387AA9"/>
    <w:rsid w:val="003B613B"/>
    <w:rsid w:val="00402EF7"/>
    <w:rsid w:val="00414DE1"/>
    <w:rsid w:val="00431972"/>
    <w:rsid w:val="004521ED"/>
    <w:rsid w:val="00465A7F"/>
    <w:rsid w:val="00476387"/>
    <w:rsid w:val="004829A3"/>
    <w:rsid w:val="00495BFF"/>
    <w:rsid w:val="00497244"/>
    <w:rsid w:val="004A0B7D"/>
    <w:rsid w:val="004B3BCE"/>
    <w:rsid w:val="004C40C4"/>
    <w:rsid w:val="004C7EF1"/>
    <w:rsid w:val="004D59E1"/>
    <w:rsid w:val="004D7808"/>
    <w:rsid w:val="004E33A4"/>
    <w:rsid w:val="005372FD"/>
    <w:rsid w:val="00555E3C"/>
    <w:rsid w:val="00582321"/>
    <w:rsid w:val="005B6C56"/>
    <w:rsid w:val="005C4C08"/>
    <w:rsid w:val="0060356F"/>
    <w:rsid w:val="00632FFF"/>
    <w:rsid w:val="00637C26"/>
    <w:rsid w:val="006558CC"/>
    <w:rsid w:val="00657239"/>
    <w:rsid w:val="00665A26"/>
    <w:rsid w:val="006673FD"/>
    <w:rsid w:val="006E6A41"/>
    <w:rsid w:val="0072393A"/>
    <w:rsid w:val="00731BD0"/>
    <w:rsid w:val="00762F07"/>
    <w:rsid w:val="007950C9"/>
    <w:rsid w:val="00797EA1"/>
    <w:rsid w:val="007A4B7A"/>
    <w:rsid w:val="00801DBB"/>
    <w:rsid w:val="00803143"/>
    <w:rsid w:val="008060FC"/>
    <w:rsid w:val="00811A78"/>
    <w:rsid w:val="008371AB"/>
    <w:rsid w:val="0085383B"/>
    <w:rsid w:val="0088269D"/>
    <w:rsid w:val="008A5E97"/>
    <w:rsid w:val="008C73AC"/>
    <w:rsid w:val="008E081F"/>
    <w:rsid w:val="00905133"/>
    <w:rsid w:val="0093104A"/>
    <w:rsid w:val="00951E6D"/>
    <w:rsid w:val="00957277"/>
    <w:rsid w:val="00967404"/>
    <w:rsid w:val="009974E4"/>
    <w:rsid w:val="009B5D74"/>
    <w:rsid w:val="009F5F52"/>
    <w:rsid w:val="00A265C1"/>
    <w:rsid w:val="00A3465E"/>
    <w:rsid w:val="00A533DA"/>
    <w:rsid w:val="00A739DA"/>
    <w:rsid w:val="00A84CF1"/>
    <w:rsid w:val="00AB7DDA"/>
    <w:rsid w:val="00B170EA"/>
    <w:rsid w:val="00B242C9"/>
    <w:rsid w:val="00B54521"/>
    <w:rsid w:val="00B62906"/>
    <w:rsid w:val="00B93A48"/>
    <w:rsid w:val="00BA6B79"/>
    <w:rsid w:val="00C14BC1"/>
    <w:rsid w:val="00C26E39"/>
    <w:rsid w:val="00C31825"/>
    <w:rsid w:val="00C35D2D"/>
    <w:rsid w:val="00CA30E5"/>
    <w:rsid w:val="00CE5D32"/>
    <w:rsid w:val="00CE71EE"/>
    <w:rsid w:val="00D114E6"/>
    <w:rsid w:val="00D15188"/>
    <w:rsid w:val="00D6508B"/>
    <w:rsid w:val="00D67A69"/>
    <w:rsid w:val="00D8310C"/>
    <w:rsid w:val="00D86165"/>
    <w:rsid w:val="00D93E57"/>
    <w:rsid w:val="00DB6166"/>
    <w:rsid w:val="00E140FB"/>
    <w:rsid w:val="00E218A1"/>
    <w:rsid w:val="00E27E34"/>
    <w:rsid w:val="00E4280B"/>
    <w:rsid w:val="00E46B3B"/>
    <w:rsid w:val="00E5296A"/>
    <w:rsid w:val="00E64A82"/>
    <w:rsid w:val="00E67204"/>
    <w:rsid w:val="00EB1A79"/>
    <w:rsid w:val="00EC3DA2"/>
    <w:rsid w:val="00F30A57"/>
    <w:rsid w:val="00F93CB1"/>
    <w:rsid w:val="00F93FD2"/>
    <w:rsid w:val="00FA0777"/>
    <w:rsid w:val="00FB4E01"/>
    <w:rsid w:val="00FC3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0278"/>
  <w15:docId w15:val="{F6AA0B54-9B14-4022-AE9C-36CB52C8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82"/>
    <w:rPr>
      <w:rFonts w:ascii="Tahoma" w:hAnsi="Tahoma" w:cs="Tahoma"/>
      <w:sz w:val="16"/>
      <w:szCs w:val="16"/>
    </w:rPr>
  </w:style>
  <w:style w:type="character" w:customStyle="1" w:styleId="BalloonTextChar">
    <w:name w:val="Balloon Text Char"/>
    <w:basedOn w:val="DefaultParagraphFont"/>
    <w:link w:val="BalloonText"/>
    <w:uiPriority w:val="99"/>
    <w:semiHidden/>
    <w:rsid w:val="00E64A82"/>
    <w:rPr>
      <w:rFonts w:ascii="Tahoma" w:eastAsia="Times New Roman" w:hAnsi="Tahoma" w:cs="Tahoma"/>
      <w:sz w:val="16"/>
      <w:szCs w:val="16"/>
    </w:rPr>
  </w:style>
  <w:style w:type="paragraph" w:styleId="ListParagraph">
    <w:name w:val="List Paragraph"/>
    <w:basedOn w:val="Normal"/>
    <w:uiPriority w:val="34"/>
    <w:qFormat/>
    <w:rsid w:val="004C40C4"/>
    <w:pPr>
      <w:ind w:left="720"/>
      <w:contextualSpacing/>
    </w:pPr>
  </w:style>
  <w:style w:type="character" w:styleId="CommentReference">
    <w:name w:val="annotation reference"/>
    <w:basedOn w:val="DefaultParagraphFont"/>
    <w:uiPriority w:val="99"/>
    <w:semiHidden/>
    <w:unhideWhenUsed/>
    <w:rsid w:val="000609C3"/>
    <w:rPr>
      <w:sz w:val="16"/>
      <w:szCs w:val="16"/>
    </w:rPr>
  </w:style>
  <w:style w:type="paragraph" w:styleId="CommentText">
    <w:name w:val="annotation text"/>
    <w:basedOn w:val="Normal"/>
    <w:link w:val="CommentTextChar"/>
    <w:uiPriority w:val="99"/>
    <w:semiHidden/>
    <w:unhideWhenUsed/>
    <w:rsid w:val="000609C3"/>
    <w:rPr>
      <w:sz w:val="20"/>
      <w:szCs w:val="20"/>
      <w:lang w:val="en-AU"/>
    </w:rPr>
  </w:style>
  <w:style w:type="character" w:customStyle="1" w:styleId="CommentTextChar">
    <w:name w:val="Comment Text Char"/>
    <w:basedOn w:val="DefaultParagraphFont"/>
    <w:link w:val="CommentText"/>
    <w:uiPriority w:val="99"/>
    <w:semiHidden/>
    <w:rsid w:val="000609C3"/>
    <w:rPr>
      <w:rFonts w:ascii="Times New Roman" w:eastAsia="Times New Roman" w:hAnsi="Times New Roman" w:cs="Times New Roman"/>
      <w:sz w:val="20"/>
      <w:szCs w:val="20"/>
      <w:lang w:val="en-AU"/>
    </w:rPr>
  </w:style>
  <w:style w:type="paragraph" w:styleId="ListBullet">
    <w:name w:val="List Bullet"/>
    <w:basedOn w:val="Normal"/>
    <w:unhideWhenUsed/>
    <w:rsid w:val="001A15F4"/>
    <w:pPr>
      <w:tabs>
        <w:tab w:val="left" w:pos="2880"/>
      </w:tabs>
      <w:suppressAutoHyphens/>
      <w:ind w:left="720" w:hanging="360"/>
    </w:pPr>
    <w:rPr>
      <w:rFonts w:ascii="Arial" w:hAnsi="Arial"/>
      <w:sz w:val="20"/>
      <w:szCs w:val="20"/>
      <w:lang w:val="en-GB" w:eastAsia="ar-SA"/>
    </w:rPr>
  </w:style>
  <w:style w:type="character" w:styleId="SubtleReference">
    <w:name w:val="Subtle Reference"/>
    <w:basedOn w:val="DefaultParagraphFont"/>
    <w:uiPriority w:val="31"/>
    <w:qFormat/>
    <w:rsid w:val="00731BD0"/>
    <w:rPr>
      <w:smallCaps/>
      <w:color w:val="5A5A5A" w:themeColor="text1" w:themeTint="A5"/>
    </w:rPr>
  </w:style>
  <w:style w:type="paragraph" w:styleId="CommentSubject">
    <w:name w:val="annotation subject"/>
    <w:basedOn w:val="CommentText"/>
    <w:next w:val="CommentText"/>
    <w:link w:val="CommentSubjectChar"/>
    <w:uiPriority w:val="99"/>
    <w:semiHidden/>
    <w:unhideWhenUsed/>
    <w:rsid w:val="00465A7F"/>
    <w:rPr>
      <w:b/>
      <w:bCs/>
      <w:lang w:val="en-US"/>
    </w:rPr>
  </w:style>
  <w:style w:type="character" w:customStyle="1" w:styleId="CommentSubjectChar">
    <w:name w:val="Comment Subject Char"/>
    <w:basedOn w:val="CommentTextChar"/>
    <w:link w:val="CommentSubject"/>
    <w:uiPriority w:val="99"/>
    <w:semiHidden/>
    <w:rsid w:val="00465A7F"/>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8406">
      <w:bodyDiv w:val="1"/>
      <w:marLeft w:val="0"/>
      <w:marRight w:val="0"/>
      <w:marTop w:val="0"/>
      <w:marBottom w:val="0"/>
      <w:divBdr>
        <w:top w:val="none" w:sz="0" w:space="0" w:color="auto"/>
        <w:left w:val="none" w:sz="0" w:space="0" w:color="auto"/>
        <w:bottom w:val="none" w:sz="0" w:space="0" w:color="auto"/>
        <w:right w:val="none" w:sz="0" w:space="0" w:color="auto"/>
      </w:divBdr>
      <w:divsChild>
        <w:div w:id="1181043441">
          <w:marLeft w:val="547"/>
          <w:marRight w:val="0"/>
          <w:marTop w:val="0"/>
          <w:marBottom w:val="0"/>
          <w:divBdr>
            <w:top w:val="none" w:sz="0" w:space="0" w:color="auto"/>
            <w:left w:val="none" w:sz="0" w:space="0" w:color="auto"/>
            <w:bottom w:val="none" w:sz="0" w:space="0" w:color="auto"/>
            <w:right w:val="none" w:sz="0" w:space="0" w:color="auto"/>
          </w:divBdr>
        </w:div>
      </w:divsChild>
    </w:div>
    <w:div w:id="16838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898B10-C631-4448-950B-6BB324A887B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3BBB217B-96B4-4B8A-B8E4-308564FBE82F}">
      <dgm:prSet phldrT="[Text]"/>
      <dgm:spPr>
        <a:ln w="19050"/>
      </dgm:spPr>
      <dgm:t>
        <a:bodyPr/>
        <a:lstStyle/>
        <a:p>
          <a:r>
            <a:rPr lang="en-AU">
              <a:solidFill>
                <a:sysClr val="windowText" lastClr="000000"/>
              </a:solidFill>
            </a:rPr>
            <a:t>Director-General </a:t>
          </a:r>
        </a:p>
      </dgm:t>
    </dgm:pt>
    <dgm:pt modelId="{C0E55BD4-6A21-4224-936A-B2299BBD9759}" type="parTrans" cxnId="{D832849D-37B6-43E4-A70C-F7096224A0E7}">
      <dgm:prSet/>
      <dgm:spPr/>
      <dgm:t>
        <a:bodyPr/>
        <a:lstStyle/>
        <a:p>
          <a:endParaRPr lang="en-AU">
            <a:solidFill>
              <a:sysClr val="windowText" lastClr="000000"/>
            </a:solidFill>
          </a:endParaRPr>
        </a:p>
      </dgm:t>
    </dgm:pt>
    <dgm:pt modelId="{0C574F6F-AE03-4B36-BF42-6960F40DE475}" type="sibTrans" cxnId="{D832849D-37B6-43E4-A70C-F7096224A0E7}">
      <dgm:prSet/>
      <dgm:spPr/>
      <dgm:t>
        <a:bodyPr/>
        <a:lstStyle/>
        <a:p>
          <a:endParaRPr lang="en-AU">
            <a:solidFill>
              <a:sysClr val="windowText" lastClr="000000"/>
            </a:solidFill>
          </a:endParaRPr>
        </a:p>
      </dgm:t>
    </dgm:pt>
    <dgm:pt modelId="{63C6FF64-EA4A-430E-924B-C3F9FC8DACBC}" type="asst">
      <dgm:prSet phldrT="[Text]"/>
      <dgm:spPr>
        <a:ln w="19050"/>
      </dgm:spPr>
      <dgm:t>
        <a:bodyPr/>
        <a:lstStyle/>
        <a:p>
          <a:r>
            <a:rPr lang="en-AU">
              <a:solidFill>
                <a:sysClr val="windowText" lastClr="000000"/>
              </a:solidFill>
            </a:rPr>
            <a:t>Deputy Director-General</a:t>
          </a:r>
        </a:p>
      </dgm:t>
    </dgm:pt>
    <dgm:pt modelId="{268399C3-39C5-494C-86E4-3F48E6ACB144}" type="parTrans" cxnId="{7E055632-10D0-45BA-BCFD-DA4ECB4B6E44}">
      <dgm:prSet/>
      <dgm:spPr/>
      <dgm:t>
        <a:bodyPr/>
        <a:lstStyle/>
        <a:p>
          <a:endParaRPr lang="en-AU">
            <a:solidFill>
              <a:sysClr val="windowText" lastClr="000000"/>
            </a:solidFill>
          </a:endParaRPr>
        </a:p>
      </dgm:t>
    </dgm:pt>
    <dgm:pt modelId="{F52BCAF9-CE0C-4B6B-B640-AE8C12506BAD}" type="sibTrans" cxnId="{7E055632-10D0-45BA-BCFD-DA4ECB4B6E44}">
      <dgm:prSet/>
      <dgm:spPr/>
      <dgm:t>
        <a:bodyPr/>
        <a:lstStyle/>
        <a:p>
          <a:endParaRPr lang="en-AU">
            <a:solidFill>
              <a:sysClr val="windowText" lastClr="000000"/>
            </a:solidFill>
          </a:endParaRPr>
        </a:p>
      </dgm:t>
    </dgm:pt>
    <dgm:pt modelId="{99BE85B4-296C-4D66-AD05-29CB6755D3F9}">
      <dgm:prSet phldrT="[Text]"/>
      <dgm:spPr>
        <a:ln w="19050"/>
      </dgm:spPr>
      <dgm:t>
        <a:bodyPr/>
        <a:lstStyle/>
        <a:p>
          <a:r>
            <a:rPr lang="en-AU">
              <a:solidFill>
                <a:sysClr val="windowText" lastClr="000000"/>
              </a:solidFill>
            </a:rPr>
            <a:t>Director Fisheries Management Division</a:t>
          </a:r>
        </a:p>
      </dgm:t>
    </dgm:pt>
    <dgm:pt modelId="{908AA3B0-5E37-4493-A947-8EB2FF50C2FC}" type="parTrans" cxnId="{69E2A95C-2EC0-446D-8EAD-0CC0783C23BE}">
      <dgm:prSet/>
      <dgm:spPr/>
      <dgm:t>
        <a:bodyPr/>
        <a:lstStyle/>
        <a:p>
          <a:endParaRPr lang="en-AU">
            <a:solidFill>
              <a:sysClr val="windowText" lastClr="000000"/>
            </a:solidFill>
          </a:endParaRPr>
        </a:p>
      </dgm:t>
    </dgm:pt>
    <dgm:pt modelId="{BCED9975-04E5-454E-A288-8D634E2C4CC6}" type="sibTrans" cxnId="{69E2A95C-2EC0-446D-8EAD-0CC0783C23BE}">
      <dgm:prSet/>
      <dgm:spPr/>
      <dgm:t>
        <a:bodyPr/>
        <a:lstStyle/>
        <a:p>
          <a:endParaRPr lang="en-AU">
            <a:solidFill>
              <a:sysClr val="windowText" lastClr="000000"/>
            </a:solidFill>
          </a:endParaRPr>
        </a:p>
      </dgm:t>
    </dgm:pt>
    <dgm:pt modelId="{2E8D9112-D749-4555-91BA-3C223187F872}">
      <dgm:prSet phldrT="[Text]"/>
      <dgm:spPr>
        <a:ln w="19050"/>
      </dgm:spPr>
      <dgm:t>
        <a:bodyPr/>
        <a:lstStyle/>
        <a:p>
          <a:r>
            <a:rPr lang="en-AU">
              <a:solidFill>
                <a:sysClr val="windowText" lastClr="000000"/>
              </a:solidFill>
            </a:rPr>
            <a:t>Director Fisheries Development Division</a:t>
          </a:r>
        </a:p>
      </dgm:t>
    </dgm:pt>
    <dgm:pt modelId="{5A7CB129-D14B-41F4-9E85-0F85CDC9598F}" type="parTrans" cxnId="{AF393BBD-B83B-4725-8D2C-C224491ADAF5}">
      <dgm:prSet/>
      <dgm:spPr/>
      <dgm:t>
        <a:bodyPr/>
        <a:lstStyle/>
        <a:p>
          <a:endParaRPr lang="en-AU">
            <a:solidFill>
              <a:sysClr val="windowText" lastClr="000000"/>
            </a:solidFill>
          </a:endParaRPr>
        </a:p>
      </dgm:t>
    </dgm:pt>
    <dgm:pt modelId="{1258D3D5-92D3-45A4-A41C-7945B5070E7F}" type="sibTrans" cxnId="{AF393BBD-B83B-4725-8D2C-C224491ADAF5}">
      <dgm:prSet/>
      <dgm:spPr/>
      <dgm:t>
        <a:bodyPr/>
        <a:lstStyle/>
        <a:p>
          <a:endParaRPr lang="en-AU">
            <a:solidFill>
              <a:sysClr val="windowText" lastClr="000000"/>
            </a:solidFill>
          </a:endParaRPr>
        </a:p>
      </dgm:t>
    </dgm:pt>
    <dgm:pt modelId="{2231BEB1-78FC-416C-A430-A696839617CA}">
      <dgm:prSet phldrT="[Text]"/>
      <dgm:spPr>
        <a:ln w="19050"/>
      </dgm:spPr>
      <dgm:t>
        <a:bodyPr/>
        <a:lstStyle/>
        <a:p>
          <a:r>
            <a:rPr lang="en-AU">
              <a:solidFill>
                <a:sysClr val="windowText" lastClr="000000"/>
              </a:solidFill>
            </a:rPr>
            <a:t>Director Fisheries Operations Division</a:t>
          </a:r>
        </a:p>
      </dgm:t>
    </dgm:pt>
    <dgm:pt modelId="{89206772-B9E3-4474-83C0-3FCC04D692A2}" type="parTrans" cxnId="{E68CBE26-C562-4E3A-BFC7-B4F149F7E89E}">
      <dgm:prSet/>
      <dgm:spPr/>
      <dgm:t>
        <a:bodyPr/>
        <a:lstStyle/>
        <a:p>
          <a:endParaRPr lang="en-AU">
            <a:solidFill>
              <a:sysClr val="windowText" lastClr="000000"/>
            </a:solidFill>
          </a:endParaRPr>
        </a:p>
      </dgm:t>
    </dgm:pt>
    <dgm:pt modelId="{B12F47E9-CDCD-437B-A272-471AE1CA0A0A}" type="sibTrans" cxnId="{E68CBE26-C562-4E3A-BFC7-B4F149F7E89E}">
      <dgm:prSet/>
      <dgm:spPr/>
      <dgm:t>
        <a:bodyPr/>
        <a:lstStyle/>
        <a:p>
          <a:endParaRPr lang="en-AU">
            <a:solidFill>
              <a:sysClr val="windowText" lastClr="000000"/>
            </a:solidFill>
          </a:endParaRPr>
        </a:p>
      </dgm:t>
    </dgm:pt>
    <dgm:pt modelId="{4BF95359-AB95-46C4-BA45-E718601FC4E5}">
      <dgm:prSet/>
      <dgm:spPr>
        <a:ln w="19050"/>
      </dgm:spPr>
      <dgm:t>
        <a:bodyPr/>
        <a:lstStyle/>
        <a:p>
          <a:r>
            <a:rPr lang="en-AU">
              <a:solidFill>
                <a:sysClr val="windowText" lastClr="000000"/>
              </a:solidFill>
            </a:rPr>
            <a:t>Director Corporate Services Division </a:t>
          </a:r>
        </a:p>
      </dgm:t>
    </dgm:pt>
    <dgm:pt modelId="{447D4196-3D00-47E4-B976-45B369E9C335}" type="parTrans" cxnId="{ED4E609E-CE69-453B-9A9A-2F2A23D66774}">
      <dgm:prSet/>
      <dgm:spPr/>
      <dgm:t>
        <a:bodyPr/>
        <a:lstStyle/>
        <a:p>
          <a:endParaRPr lang="en-AU">
            <a:solidFill>
              <a:sysClr val="windowText" lastClr="000000"/>
            </a:solidFill>
          </a:endParaRPr>
        </a:p>
      </dgm:t>
    </dgm:pt>
    <dgm:pt modelId="{FE8CE084-48E5-4F2E-89AC-756B8399DCB9}" type="sibTrans" cxnId="{ED4E609E-CE69-453B-9A9A-2F2A23D66774}">
      <dgm:prSet/>
      <dgm:spPr/>
      <dgm:t>
        <a:bodyPr/>
        <a:lstStyle/>
        <a:p>
          <a:endParaRPr lang="en-AU">
            <a:solidFill>
              <a:sysClr val="windowText" lastClr="000000"/>
            </a:solidFill>
          </a:endParaRPr>
        </a:p>
      </dgm:t>
    </dgm:pt>
    <dgm:pt modelId="{0621BBF0-0FF6-421D-8CF3-C6AF9B478006}">
      <dgm:prSet/>
      <dgm:spPr>
        <a:ln w="19050"/>
      </dgm:spPr>
      <dgm:t>
        <a:bodyPr/>
        <a:lstStyle/>
        <a:p>
          <a:r>
            <a:rPr lang="en-AU">
              <a:solidFill>
                <a:sysClr val="windowText" lastClr="000000"/>
              </a:solidFill>
            </a:rPr>
            <a:t>Manager Information Technology </a:t>
          </a:r>
        </a:p>
      </dgm:t>
    </dgm:pt>
    <dgm:pt modelId="{D940D9F0-F3D4-4F30-90D5-667C497A7A61}" type="parTrans" cxnId="{6FE78250-50C2-4EB1-880A-E6C5D6EE3939}">
      <dgm:prSet/>
      <dgm:spPr/>
      <dgm:t>
        <a:bodyPr/>
        <a:lstStyle/>
        <a:p>
          <a:endParaRPr lang="en-AU">
            <a:solidFill>
              <a:sysClr val="windowText" lastClr="000000"/>
            </a:solidFill>
          </a:endParaRPr>
        </a:p>
      </dgm:t>
    </dgm:pt>
    <dgm:pt modelId="{E72A7176-8471-4981-AA0D-A154776E63C1}" type="sibTrans" cxnId="{6FE78250-50C2-4EB1-880A-E6C5D6EE3939}">
      <dgm:prSet/>
      <dgm:spPr/>
      <dgm:t>
        <a:bodyPr/>
        <a:lstStyle/>
        <a:p>
          <a:endParaRPr lang="en-AU">
            <a:solidFill>
              <a:sysClr val="windowText" lastClr="000000"/>
            </a:solidFill>
          </a:endParaRPr>
        </a:p>
      </dgm:t>
    </dgm:pt>
    <dgm:pt modelId="{88EF0BCD-6AA2-46F0-8653-BFC54953CC37}">
      <dgm:prSet/>
      <dgm:spPr>
        <a:ln w="19050"/>
      </dgm:spPr>
      <dgm:t>
        <a:bodyPr/>
        <a:lstStyle/>
        <a:p>
          <a:r>
            <a:rPr lang="en-AU">
              <a:solidFill>
                <a:sysClr val="windowText" lastClr="000000"/>
              </a:solidFill>
            </a:rPr>
            <a:t>Manager VMS</a:t>
          </a:r>
        </a:p>
      </dgm:t>
    </dgm:pt>
    <dgm:pt modelId="{DBCDE6E8-062E-471B-B403-25E6F797D14C}" type="parTrans" cxnId="{5C535571-5DB9-4434-A383-380F2917290E}">
      <dgm:prSet/>
      <dgm:spPr/>
      <dgm:t>
        <a:bodyPr/>
        <a:lstStyle/>
        <a:p>
          <a:endParaRPr lang="en-AU">
            <a:solidFill>
              <a:sysClr val="windowText" lastClr="000000"/>
            </a:solidFill>
          </a:endParaRPr>
        </a:p>
      </dgm:t>
    </dgm:pt>
    <dgm:pt modelId="{A46772B4-8323-4116-82C9-C567EA8D8F9D}" type="sibTrans" cxnId="{5C535571-5DB9-4434-A383-380F2917290E}">
      <dgm:prSet/>
      <dgm:spPr/>
      <dgm:t>
        <a:bodyPr/>
        <a:lstStyle/>
        <a:p>
          <a:endParaRPr lang="en-AU">
            <a:solidFill>
              <a:sysClr val="windowText" lastClr="000000"/>
            </a:solidFill>
          </a:endParaRPr>
        </a:p>
      </dgm:t>
    </dgm:pt>
    <dgm:pt modelId="{1962CB85-24B1-4C47-AABF-7F4219FE73C5}">
      <dgm:prSet/>
      <dgm:spPr>
        <a:ln w="19050"/>
      </dgm:spPr>
      <dgm:t>
        <a:bodyPr/>
        <a:lstStyle/>
        <a:p>
          <a:r>
            <a:rPr lang="en-AU">
              <a:solidFill>
                <a:sysClr val="windowText" lastClr="000000"/>
              </a:solidFill>
            </a:rPr>
            <a:t>MCS Policy Advisor </a:t>
          </a:r>
        </a:p>
      </dgm:t>
    </dgm:pt>
    <dgm:pt modelId="{E7F32611-9328-411D-BC4B-870ECDCA2C52}" type="parTrans" cxnId="{BA29983B-9C10-453C-80F3-3CBDEBC1546D}">
      <dgm:prSet/>
      <dgm:spPr/>
      <dgm:t>
        <a:bodyPr/>
        <a:lstStyle/>
        <a:p>
          <a:endParaRPr lang="en-AU">
            <a:solidFill>
              <a:sysClr val="windowText" lastClr="000000"/>
            </a:solidFill>
          </a:endParaRPr>
        </a:p>
      </dgm:t>
    </dgm:pt>
    <dgm:pt modelId="{7883D141-301A-495B-8056-37A7D68A7546}" type="sibTrans" cxnId="{BA29983B-9C10-453C-80F3-3CBDEBC1546D}">
      <dgm:prSet/>
      <dgm:spPr/>
      <dgm:t>
        <a:bodyPr/>
        <a:lstStyle/>
        <a:p>
          <a:endParaRPr lang="en-AU">
            <a:solidFill>
              <a:sysClr val="windowText" lastClr="000000"/>
            </a:solidFill>
          </a:endParaRPr>
        </a:p>
      </dgm:t>
    </dgm:pt>
    <dgm:pt modelId="{0C81705D-F6A7-4DFE-8010-CE2DD858BE12}">
      <dgm:prSet/>
      <dgm:spPr>
        <a:ln w="19050"/>
      </dgm:spPr>
      <dgm:t>
        <a:bodyPr/>
        <a:lstStyle/>
        <a:p>
          <a:r>
            <a:rPr lang="en-AU">
              <a:solidFill>
                <a:sysClr val="windowText" lastClr="000000"/>
              </a:solidFill>
            </a:rPr>
            <a:t>Compliance Policy Advisor </a:t>
          </a:r>
        </a:p>
      </dgm:t>
    </dgm:pt>
    <dgm:pt modelId="{4BB9B465-2894-4821-BABE-92A5896F253A}" type="parTrans" cxnId="{BB7CD8C9-9890-42EF-91E2-6C3898DFCE8B}">
      <dgm:prSet/>
      <dgm:spPr/>
      <dgm:t>
        <a:bodyPr/>
        <a:lstStyle/>
        <a:p>
          <a:endParaRPr lang="en-AU">
            <a:solidFill>
              <a:sysClr val="windowText" lastClr="000000"/>
            </a:solidFill>
          </a:endParaRPr>
        </a:p>
      </dgm:t>
    </dgm:pt>
    <dgm:pt modelId="{187908AF-4E8A-4917-ADB5-4F658876180E}" type="sibTrans" cxnId="{BB7CD8C9-9890-42EF-91E2-6C3898DFCE8B}">
      <dgm:prSet/>
      <dgm:spPr/>
      <dgm:t>
        <a:bodyPr/>
        <a:lstStyle/>
        <a:p>
          <a:endParaRPr lang="en-AU">
            <a:solidFill>
              <a:sysClr val="windowText" lastClr="000000"/>
            </a:solidFill>
          </a:endParaRPr>
        </a:p>
      </dgm:t>
    </dgm:pt>
    <dgm:pt modelId="{F27B8C64-AFA4-405D-8EC5-8A0B83FEF1F5}">
      <dgm:prSet/>
      <dgm:spPr>
        <a:ln w="19050"/>
      </dgm:spPr>
      <dgm:t>
        <a:bodyPr/>
        <a:lstStyle/>
        <a:p>
          <a:r>
            <a:rPr lang="en-AU">
              <a:solidFill>
                <a:sysClr val="windowText" lastClr="000000"/>
              </a:solidFill>
            </a:rPr>
            <a:t>MCS Analyst</a:t>
          </a:r>
        </a:p>
      </dgm:t>
    </dgm:pt>
    <dgm:pt modelId="{8CB17789-D3B7-4080-8500-7C4147615236}" type="parTrans" cxnId="{142E3C68-87E4-4A37-BCDC-D9829FC3C4EE}">
      <dgm:prSet/>
      <dgm:spPr/>
      <dgm:t>
        <a:bodyPr/>
        <a:lstStyle/>
        <a:p>
          <a:endParaRPr lang="en-AU">
            <a:solidFill>
              <a:sysClr val="windowText" lastClr="000000"/>
            </a:solidFill>
          </a:endParaRPr>
        </a:p>
      </dgm:t>
    </dgm:pt>
    <dgm:pt modelId="{6172B2D7-BCCB-4F93-864E-9048BB5122DF}" type="sibTrans" cxnId="{142E3C68-87E4-4A37-BCDC-D9829FC3C4EE}">
      <dgm:prSet/>
      <dgm:spPr/>
      <dgm:t>
        <a:bodyPr/>
        <a:lstStyle/>
        <a:p>
          <a:endParaRPr lang="en-AU">
            <a:solidFill>
              <a:sysClr val="windowText" lastClr="000000"/>
            </a:solidFill>
          </a:endParaRPr>
        </a:p>
      </dgm:t>
    </dgm:pt>
    <dgm:pt modelId="{9195D774-1D8F-4A9A-A7F3-AD4E8886E83C}">
      <dgm:prSet/>
      <dgm:spPr>
        <a:ln w="19050"/>
      </dgm:spPr>
      <dgm:t>
        <a:bodyPr/>
        <a:lstStyle/>
        <a:p>
          <a:r>
            <a:rPr lang="en-AU">
              <a:solidFill>
                <a:sysClr val="windowText" lastClr="000000"/>
              </a:solidFill>
            </a:rPr>
            <a:t>Surveillance Operations officer 1 </a:t>
          </a:r>
        </a:p>
      </dgm:t>
    </dgm:pt>
    <dgm:pt modelId="{0EC04161-5239-4E3E-8C8F-D542421482DF}" type="sibTrans" cxnId="{0FA8C7B0-1BDD-42C7-9A65-DD93A66DE0CA}">
      <dgm:prSet/>
      <dgm:spPr/>
      <dgm:t>
        <a:bodyPr/>
        <a:lstStyle/>
        <a:p>
          <a:endParaRPr lang="en-AU">
            <a:solidFill>
              <a:sysClr val="windowText" lastClr="000000"/>
            </a:solidFill>
          </a:endParaRPr>
        </a:p>
      </dgm:t>
    </dgm:pt>
    <dgm:pt modelId="{AF98232C-C024-4584-BEC7-F44D9CBB30E4}" type="parTrans" cxnId="{0FA8C7B0-1BDD-42C7-9A65-DD93A66DE0CA}">
      <dgm:prSet/>
      <dgm:spPr/>
      <dgm:t>
        <a:bodyPr/>
        <a:lstStyle/>
        <a:p>
          <a:endParaRPr lang="en-AU">
            <a:solidFill>
              <a:sysClr val="windowText" lastClr="000000"/>
            </a:solidFill>
          </a:endParaRPr>
        </a:p>
      </dgm:t>
    </dgm:pt>
    <dgm:pt modelId="{60C38E05-D2E1-4BCB-830B-47A328A37CB4}">
      <dgm:prSet/>
      <dgm:spPr>
        <a:ln w="19050"/>
      </dgm:spPr>
      <dgm:t>
        <a:bodyPr/>
        <a:lstStyle/>
        <a:p>
          <a:r>
            <a:rPr lang="en-AU">
              <a:solidFill>
                <a:sysClr val="windowText" lastClr="000000"/>
              </a:solidFill>
            </a:rPr>
            <a:t>Air Surveillance Planning Officer </a:t>
          </a:r>
        </a:p>
      </dgm:t>
    </dgm:pt>
    <dgm:pt modelId="{ACC4114D-FD0D-4EA2-917D-4BA2B967AF17}" type="parTrans" cxnId="{5ECE720A-AC6B-4F52-AB24-39101CBE89FD}">
      <dgm:prSet/>
      <dgm:spPr/>
      <dgm:t>
        <a:bodyPr/>
        <a:lstStyle/>
        <a:p>
          <a:endParaRPr lang="en-AU"/>
        </a:p>
      </dgm:t>
    </dgm:pt>
    <dgm:pt modelId="{D67EB8AD-392F-4D19-847A-159ECBCA9C70}" type="sibTrans" cxnId="{5ECE720A-AC6B-4F52-AB24-39101CBE89FD}">
      <dgm:prSet/>
      <dgm:spPr/>
      <dgm:t>
        <a:bodyPr/>
        <a:lstStyle/>
        <a:p>
          <a:endParaRPr lang="en-AU"/>
        </a:p>
      </dgm:t>
    </dgm:pt>
    <dgm:pt modelId="{16457295-4093-42CF-8FD1-186ADFD4D201}">
      <dgm:prSet/>
      <dgm:spPr>
        <a:ln w="19050"/>
      </dgm:spPr>
      <dgm:t>
        <a:bodyPr/>
        <a:lstStyle/>
        <a:p>
          <a:r>
            <a:rPr lang="en-AU">
              <a:solidFill>
                <a:sysClr val="windowText" lastClr="000000"/>
              </a:solidFill>
            </a:rPr>
            <a:t>CASP</a:t>
          </a:r>
        </a:p>
      </dgm:t>
    </dgm:pt>
    <dgm:pt modelId="{D97AA8FB-6F88-494E-8930-F63515DBBD19}" type="parTrans" cxnId="{D03868E5-2A7B-40F3-B519-527F1B31BEBB}">
      <dgm:prSet/>
      <dgm:spPr/>
      <dgm:t>
        <a:bodyPr/>
        <a:lstStyle/>
        <a:p>
          <a:endParaRPr lang="en-AU"/>
        </a:p>
      </dgm:t>
    </dgm:pt>
    <dgm:pt modelId="{0EFB8324-04C1-4F24-B965-1D040E90B453}" type="sibTrans" cxnId="{D03868E5-2A7B-40F3-B519-527F1B31BEBB}">
      <dgm:prSet/>
      <dgm:spPr/>
      <dgm:t>
        <a:bodyPr/>
        <a:lstStyle/>
        <a:p>
          <a:endParaRPr lang="en-AU"/>
        </a:p>
      </dgm:t>
    </dgm:pt>
    <dgm:pt modelId="{16E9E829-88A0-4C28-9B2E-706B2607249F}">
      <dgm:prSet/>
      <dgm:spPr>
        <a:ln w="19050"/>
      </dgm:spPr>
      <dgm:t>
        <a:bodyPr/>
        <a:lstStyle/>
        <a:p>
          <a:r>
            <a:rPr lang="en-AU">
              <a:solidFill>
                <a:sysClr val="windowText" lastClr="000000"/>
              </a:solidFill>
            </a:rPr>
            <a:t>Maneger</a:t>
          </a:r>
        </a:p>
        <a:p>
          <a:r>
            <a:rPr lang="en-AU">
              <a:solidFill>
                <a:sysClr val="windowText" lastClr="000000"/>
              </a:solidFill>
            </a:rPr>
            <a:t>Infomation</a:t>
          </a:r>
        </a:p>
        <a:p>
          <a:r>
            <a:rPr lang="en-AU">
              <a:solidFill>
                <a:sysClr val="windowText" lastClr="000000"/>
              </a:solidFill>
            </a:rPr>
            <a:t>Technology</a:t>
          </a:r>
        </a:p>
      </dgm:t>
    </dgm:pt>
    <dgm:pt modelId="{44E946F2-E86D-488E-9CD4-44E88C1120C1}" type="sibTrans" cxnId="{8BABFA20-AEB9-484E-A0EA-13F030C54CDD}">
      <dgm:prSet/>
      <dgm:spPr/>
      <dgm:t>
        <a:bodyPr/>
        <a:lstStyle/>
        <a:p>
          <a:endParaRPr lang="en-AU">
            <a:solidFill>
              <a:sysClr val="windowText" lastClr="000000"/>
            </a:solidFill>
          </a:endParaRPr>
        </a:p>
      </dgm:t>
    </dgm:pt>
    <dgm:pt modelId="{8A5B6FA2-2A71-45BD-88A2-3A8B41115806}" type="parTrans" cxnId="{8BABFA20-AEB9-484E-A0EA-13F030C54CDD}">
      <dgm:prSet/>
      <dgm:spPr/>
      <dgm:t>
        <a:bodyPr/>
        <a:lstStyle/>
        <a:p>
          <a:endParaRPr lang="en-AU">
            <a:solidFill>
              <a:sysClr val="windowText" lastClr="000000"/>
            </a:solidFill>
          </a:endParaRPr>
        </a:p>
      </dgm:t>
    </dgm:pt>
    <dgm:pt modelId="{77182DA7-6BFF-4B17-8EB5-86AF08134220}" type="pres">
      <dgm:prSet presAssocID="{AC898B10-C631-4448-950B-6BB324A887B6}" presName="hierChild1" presStyleCnt="0">
        <dgm:presLayoutVars>
          <dgm:orgChart val="1"/>
          <dgm:chPref val="1"/>
          <dgm:dir/>
          <dgm:animOne val="branch"/>
          <dgm:animLvl val="lvl"/>
          <dgm:resizeHandles/>
        </dgm:presLayoutVars>
      </dgm:prSet>
      <dgm:spPr/>
      <dgm:t>
        <a:bodyPr/>
        <a:lstStyle/>
        <a:p>
          <a:endParaRPr lang="en-AU"/>
        </a:p>
      </dgm:t>
    </dgm:pt>
    <dgm:pt modelId="{56E8F67B-E766-477E-AF7F-C00121E31C86}" type="pres">
      <dgm:prSet presAssocID="{3BBB217B-96B4-4B8A-B8E4-308564FBE82F}" presName="hierRoot1" presStyleCnt="0">
        <dgm:presLayoutVars>
          <dgm:hierBranch val="init"/>
        </dgm:presLayoutVars>
      </dgm:prSet>
      <dgm:spPr/>
    </dgm:pt>
    <dgm:pt modelId="{1A348554-AC9B-4C13-B18C-4B7E1C79D659}" type="pres">
      <dgm:prSet presAssocID="{3BBB217B-96B4-4B8A-B8E4-308564FBE82F}" presName="rootComposite1" presStyleCnt="0"/>
      <dgm:spPr/>
    </dgm:pt>
    <dgm:pt modelId="{3C8D54FA-4C27-4316-8418-F8942BA22CF6}" type="pres">
      <dgm:prSet presAssocID="{3BBB217B-96B4-4B8A-B8E4-308564FBE82F}" presName="rootText1" presStyleLbl="node0" presStyleIdx="0" presStyleCnt="3">
        <dgm:presLayoutVars>
          <dgm:chPref val="3"/>
        </dgm:presLayoutVars>
      </dgm:prSet>
      <dgm:spPr/>
      <dgm:t>
        <a:bodyPr/>
        <a:lstStyle/>
        <a:p>
          <a:endParaRPr lang="en-AU"/>
        </a:p>
      </dgm:t>
    </dgm:pt>
    <dgm:pt modelId="{0B5F0FCC-66D2-4FAD-A9A6-025384EC077C}" type="pres">
      <dgm:prSet presAssocID="{3BBB217B-96B4-4B8A-B8E4-308564FBE82F}" presName="rootConnector1" presStyleLbl="node1" presStyleIdx="0" presStyleCnt="0"/>
      <dgm:spPr/>
      <dgm:t>
        <a:bodyPr/>
        <a:lstStyle/>
        <a:p>
          <a:endParaRPr lang="en-AU"/>
        </a:p>
      </dgm:t>
    </dgm:pt>
    <dgm:pt modelId="{16A99CBA-EA33-46CF-9FDA-83E097002793}" type="pres">
      <dgm:prSet presAssocID="{3BBB217B-96B4-4B8A-B8E4-308564FBE82F}" presName="hierChild2" presStyleCnt="0"/>
      <dgm:spPr/>
    </dgm:pt>
    <dgm:pt modelId="{F9144D15-FC56-43AA-B26C-6BD67B718E43}" type="pres">
      <dgm:prSet presAssocID="{908AA3B0-5E37-4493-A947-8EB2FF50C2FC}" presName="Name37" presStyleLbl="parChTrans1D2" presStyleIdx="0" presStyleCnt="5"/>
      <dgm:spPr/>
      <dgm:t>
        <a:bodyPr/>
        <a:lstStyle/>
        <a:p>
          <a:endParaRPr lang="en-AU"/>
        </a:p>
      </dgm:t>
    </dgm:pt>
    <dgm:pt modelId="{854A3715-ABC1-48FA-ADC5-73A073A41CEF}" type="pres">
      <dgm:prSet presAssocID="{99BE85B4-296C-4D66-AD05-29CB6755D3F9}" presName="hierRoot2" presStyleCnt="0">
        <dgm:presLayoutVars>
          <dgm:hierBranch val="init"/>
        </dgm:presLayoutVars>
      </dgm:prSet>
      <dgm:spPr/>
    </dgm:pt>
    <dgm:pt modelId="{93638BE5-C2C4-448D-B651-5CB551F1B87B}" type="pres">
      <dgm:prSet presAssocID="{99BE85B4-296C-4D66-AD05-29CB6755D3F9}" presName="rootComposite" presStyleCnt="0"/>
      <dgm:spPr/>
    </dgm:pt>
    <dgm:pt modelId="{CEBB1AEE-1F75-43DB-A534-885FF0572CBA}" type="pres">
      <dgm:prSet presAssocID="{99BE85B4-296C-4D66-AD05-29CB6755D3F9}" presName="rootText" presStyleLbl="node2" presStyleIdx="0" presStyleCnt="4" custLinFactNeighborX="-4977" custLinFactNeighborY="5972">
        <dgm:presLayoutVars>
          <dgm:chPref val="3"/>
        </dgm:presLayoutVars>
      </dgm:prSet>
      <dgm:spPr/>
      <dgm:t>
        <a:bodyPr/>
        <a:lstStyle/>
        <a:p>
          <a:endParaRPr lang="en-AU"/>
        </a:p>
      </dgm:t>
    </dgm:pt>
    <dgm:pt modelId="{87D8BBBC-15A8-45D1-9E13-C779DF894C09}" type="pres">
      <dgm:prSet presAssocID="{99BE85B4-296C-4D66-AD05-29CB6755D3F9}" presName="rootConnector" presStyleLbl="node2" presStyleIdx="0" presStyleCnt="4"/>
      <dgm:spPr/>
      <dgm:t>
        <a:bodyPr/>
        <a:lstStyle/>
        <a:p>
          <a:endParaRPr lang="en-AU"/>
        </a:p>
      </dgm:t>
    </dgm:pt>
    <dgm:pt modelId="{1661BC28-1BE8-41B8-9ABF-12099496E258}" type="pres">
      <dgm:prSet presAssocID="{99BE85B4-296C-4D66-AD05-29CB6755D3F9}" presName="hierChild4" presStyleCnt="0"/>
      <dgm:spPr/>
    </dgm:pt>
    <dgm:pt modelId="{93010101-672F-4276-858B-38CC3637502E}" type="pres">
      <dgm:prSet presAssocID="{99BE85B4-296C-4D66-AD05-29CB6755D3F9}" presName="hierChild5" presStyleCnt="0"/>
      <dgm:spPr/>
    </dgm:pt>
    <dgm:pt modelId="{FA47D28A-9F8C-46EE-85B4-EFA11C8DFC70}" type="pres">
      <dgm:prSet presAssocID="{5A7CB129-D14B-41F4-9E85-0F85CDC9598F}" presName="Name37" presStyleLbl="parChTrans1D2" presStyleIdx="1" presStyleCnt="5"/>
      <dgm:spPr/>
      <dgm:t>
        <a:bodyPr/>
        <a:lstStyle/>
        <a:p>
          <a:endParaRPr lang="en-AU"/>
        </a:p>
      </dgm:t>
    </dgm:pt>
    <dgm:pt modelId="{A728A39B-5028-40F6-8AFF-0833BA096D9A}" type="pres">
      <dgm:prSet presAssocID="{2E8D9112-D749-4555-91BA-3C223187F872}" presName="hierRoot2" presStyleCnt="0">
        <dgm:presLayoutVars>
          <dgm:hierBranch val="init"/>
        </dgm:presLayoutVars>
      </dgm:prSet>
      <dgm:spPr/>
    </dgm:pt>
    <dgm:pt modelId="{1EE38576-03FE-4ABD-A77A-2D55ED447539}" type="pres">
      <dgm:prSet presAssocID="{2E8D9112-D749-4555-91BA-3C223187F872}" presName="rootComposite" presStyleCnt="0"/>
      <dgm:spPr/>
    </dgm:pt>
    <dgm:pt modelId="{8956DB48-C7AB-4BBC-949C-330A2D2CF1BE}" type="pres">
      <dgm:prSet presAssocID="{2E8D9112-D749-4555-91BA-3C223187F872}" presName="rootText" presStyleLbl="node2" presStyleIdx="1" presStyleCnt="4">
        <dgm:presLayoutVars>
          <dgm:chPref val="3"/>
        </dgm:presLayoutVars>
      </dgm:prSet>
      <dgm:spPr/>
      <dgm:t>
        <a:bodyPr/>
        <a:lstStyle/>
        <a:p>
          <a:endParaRPr lang="en-AU"/>
        </a:p>
      </dgm:t>
    </dgm:pt>
    <dgm:pt modelId="{DF6B783D-22FA-4B3A-90F4-0691707D2A9C}" type="pres">
      <dgm:prSet presAssocID="{2E8D9112-D749-4555-91BA-3C223187F872}" presName="rootConnector" presStyleLbl="node2" presStyleIdx="1" presStyleCnt="4"/>
      <dgm:spPr/>
      <dgm:t>
        <a:bodyPr/>
        <a:lstStyle/>
        <a:p>
          <a:endParaRPr lang="en-AU"/>
        </a:p>
      </dgm:t>
    </dgm:pt>
    <dgm:pt modelId="{CD6B0AEC-C9C5-4DF0-B3AF-C5731752EF28}" type="pres">
      <dgm:prSet presAssocID="{2E8D9112-D749-4555-91BA-3C223187F872}" presName="hierChild4" presStyleCnt="0"/>
      <dgm:spPr/>
    </dgm:pt>
    <dgm:pt modelId="{DA3F5B71-F253-4ACF-9F11-22622946D8BD}" type="pres">
      <dgm:prSet presAssocID="{2E8D9112-D749-4555-91BA-3C223187F872}" presName="hierChild5" presStyleCnt="0"/>
      <dgm:spPr/>
    </dgm:pt>
    <dgm:pt modelId="{F7DD1698-115B-4AE4-84F0-351EB070A775}" type="pres">
      <dgm:prSet presAssocID="{89206772-B9E3-4474-83C0-3FCC04D692A2}" presName="Name37" presStyleLbl="parChTrans1D2" presStyleIdx="2" presStyleCnt="5"/>
      <dgm:spPr/>
      <dgm:t>
        <a:bodyPr/>
        <a:lstStyle/>
        <a:p>
          <a:endParaRPr lang="en-AU"/>
        </a:p>
      </dgm:t>
    </dgm:pt>
    <dgm:pt modelId="{14EAB003-4DF1-4536-B32E-5CFB37FE30B9}" type="pres">
      <dgm:prSet presAssocID="{2231BEB1-78FC-416C-A430-A696839617CA}" presName="hierRoot2" presStyleCnt="0">
        <dgm:presLayoutVars>
          <dgm:hierBranch/>
        </dgm:presLayoutVars>
      </dgm:prSet>
      <dgm:spPr/>
    </dgm:pt>
    <dgm:pt modelId="{4A124D62-2D9A-413D-9633-42875A349A6D}" type="pres">
      <dgm:prSet presAssocID="{2231BEB1-78FC-416C-A430-A696839617CA}" presName="rootComposite" presStyleCnt="0"/>
      <dgm:spPr/>
    </dgm:pt>
    <dgm:pt modelId="{C6A485BA-F83B-4EC5-B60C-A7DE302A4A10}" type="pres">
      <dgm:prSet presAssocID="{2231BEB1-78FC-416C-A430-A696839617CA}" presName="rootText" presStyleLbl="node2" presStyleIdx="2" presStyleCnt="4">
        <dgm:presLayoutVars>
          <dgm:chPref val="3"/>
        </dgm:presLayoutVars>
      </dgm:prSet>
      <dgm:spPr/>
      <dgm:t>
        <a:bodyPr/>
        <a:lstStyle/>
        <a:p>
          <a:endParaRPr lang="en-AU"/>
        </a:p>
      </dgm:t>
    </dgm:pt>
    <dgm:pt modelId="{E018A252-0D1C-4AC8-9422-48A147862154}" type="pres">
      <dgm:prSet presAssocID="{2231BEB1-78FC-416C-A430-A696839617CA}" presName="rootConnector" presStyleLbl="node2" presStyleIdx="2" presStyleCnt="4"/>
      <dgm:spPr/>
      <dgm:t>
        <a:bodyPr/>
        <a:lstStyle/>
        <a:p>
          <a:endParaRPr lang="en-AU"/>
        </a:p>
      </dgm:t>
    </dgm:pt>
    <dgm:pt modelId="{E76A4968-EB08-4CA9-965F-A04599201149}" type="pres">
      <dgm:prSet presAssocID="{2231BEB1-78FC-416C-A430-A696839617CA}" presName="hierChild4" presStyleCnt="0"/>
      <dgm:spPr/>
    </dgm:pt>
    <dgm:pt modelId="{2995C470-B06B-42FF-B171-35362D53CA91}" type="pres">
      <dgm:prSet presAssocID="{D940D9F0-F3D4-4F30-90D5-667C497A7A61}" presName="Name35" presStyleLbl="parChTrans1D3" presStyleIdx="0" presStyleCnt="6"/>
      <dgm:spPr/>
      <dgm:t>
        <a:bodyPr/>
        <a:lstStyle/>
        <a:p>
          <a:endParaRPr lang="en-AU"/>
        </a:p>
      </dgm:t>
    </dgm:pt>
    <dgm:pt modelId="{BF64C811-A369-4925-A8B6-786BAB944C43}" type="pres">
      <dgm:prSet presAssocID="{0621BBF0-0FF6-421D-8CF3-C6AF9B478006}" presName="hierRoot2" presStyleCnt="0">
        <dgm:presLayoutVars>
          <dgm:hierBranch val="init"/>
        </dgm:presLayoutVars>
      </dgm:prSet>
      <dgm:spPr/>
    </dgm:pt>
    <dgm:pt modelId="{98996304-960E-4591-A760-5241381538AD}" type="pres">
      <dgm:prSet presAssocID="{0621BBF0-0FF6-421D-8CF3-C6AF9B478006}" presName="rootComposite" presStyleCnt="0"/>
      <dgm:spPr/>
    </dgm:pt>
    <dgm:pt modelId="{167C3696-A6E0-46B5-A609-97AD6EEC2E96}" type="pres">
      <dgm:prSet presAssocID="{0621BBF0-0FF6-421D-8CF3-C6AF9B478006}" presName="rootText" presStyleLbl="node3" presStyleIdx="0" presStyleCnt="6" custScaleX="47758" custLinFactNeighborX="52303" custLinFactNeighborY="-4694">
        <dgm:presLayoutVars>
          <dgm:chPref val="3"/>
        </dgm:presLayoutVars>
      </dgm:prSet>
      <dgm:spPr/>
      <dgm:t>
        <a:bodyPr/>
        <a:lstStyle/>
        <a:p>
          <a:endParaRPr lang="en-AU"/>
        </a:p>
      </dgm:t>
    </dgm:pt>
    <dgm:pt modelId="{01D81D5F-D1E3-4C11-B28B-1F388831335D}" type="pres">
      <dgm:prSet presAssocID="{0621BBF0-0FF6-421D-8CF3-C6AF9B478006}" presName="rootConnector" presStyleLbl="node3" presStyleIdx="0" presStyleCnt="6"/>
      <dgm:spPr/>
      <dgm:t>
        <a:bodyPr/>
        <a:lstStyle/>
        <a:p>
          <a:endParaRPr lang="en-AU"/>
        </a:p>
      </dgm:t>
    </dgm:pt>
    <dgm:pt modelId="{A40376A6-B34C-43A0-A67B-A721F3DB78CC}" type="pres">
      <dgm:prSet presAssocID="{0621BBF0-0FF6-421D-8CF3-C6AF9B478006}" presName="hierChild4" presStyleCnt="0"/>
      <dgm:spPr/>
    </dgm:pt>
    <dgm:pt modelId="{2F5172B9-C080-47DA-AABE-6872B2BCC1C6}" type="pres">
      <dgm:prSet presAssocID="{0621BBF0-0FF6-421D-8CF3-C6AF9B478006}" presName="hierChild5" presStyleCnt="0"/>
      <dgm:spPr/>
    </dgm:pt>
    <dgm:pt modelId="{7CD9D1D8-FA21-4B1A-BFF4-FABACA160D1A}" type="pres">
      <dgm:prSet presAssocID="{DBCDE6E8-062E-471B-B403-25E6F797D14C}" presName="Name35" presStyleLbl="parChTrans1D3" presStyleIdx="1" presStyleCnt="6"/>
      <dgm:spPr/>
      <dgm:t>
        <a:bodyPr/>
        <a:lstStyle/>
        <a:p>
          <a:endParaRPr lang="en-AU"/>
        </a:p>
      </dgm:t>
    </dgm:pt>
    <dgm:pt modelId="{41329CB5-20E2-4C1E-94A1-2E0FF0619C28}" type="pres">
      <dgm:prSet presAssocID="{88EF0BCD-6AA2-46F0-8653-BFC54953CC37}" presName="hierRoot2" presStyleCnt="0">
        <dgm:presLayoutVars>
          <dgm:hierBranch val="init"/>
        </dgm:presLayoutVars>
      </dgm:prSet>
      <dgm:spPr/>
    </dgm:pt>
    <dgm:pt modelId="{93A29AF0-6D8F-4B60-92A5-9D6CB74C4A50}" type="pres">
      <dgm:prSet presAssocID="{88EF0BCD-6AA2-46F0-8653-BFC54953CC37}" presName="rootComposite" presStyleCnt="0"/>
      <dgm:spPr/>
    </dgm:pt>
    <dgm:pt modelId="{3D0A866D-005F-4BE5-BC8C-E224EE6E1968}" type="pres">
      <dgm:prSet presAssocID="{88EF0BCD-6AA2-46F0-8653-BFC54953CC37}" presName="rootText" presStyleLbl="node3" presStyleIdx="1" presStyleCnt="6" custScaleX="104381" custLinFactNeighborX="69101" custLinFactNeighborY="-712">
        <dgm:presLayoutVars>
          <dgm:chPref val="3"/>
        </dgm:presLayoutVars>
      </dgm:prSet>
      <dgm:spPr/>
      <dgm:t>
        <a:bodyPr/>
        <a:lstStyle/>
        <a:p>
          <a:endParaRPr lang="en-AU"/>
        </a:p>
      </dgm:t>
    </dgm:pt>
    <dgm:pt modelId="{EA590E67-2F87-4D45-87C2-C83EA9CCBD6E}" type="pres">
      <dgm:prSet presAssocID="{88EF0BCD-6AA2-46F0-8653-BFC54953CC37}" presName="rootConnector" presStyleLbl="node3" presStyleIdx="1" presStyleCnt="6"/>
      <dgm:spPr/>
      <dgm:t>
        <a:bodyPr/>
        <a:lstStyle/>
        <a:p>
          <a:endParaRPr lang="en-AU"/>
        </a:p>
      </dgm:t>
    </dgm:pt>
    <dgm:pt modelId="{E4AA8D9A-656A-4EF8-934F-94292FBB6CB2}" type="pres">
      <dgm:prSet presAssocID="{88EF0BCD-6AA2-46F0-8653-BFC54953CC37}" presName="hierChild4" presStyleCnt="0"/>
      <dgm:spPr/>
    </dgm:pt>
    <dgm:pt modelId="{3E2B0763-CA9B-4387-BA3B-77AA970D0569}" type="pres">
      <dgm:prSet presAssocID="{88EF0BCD-6AA2-46F0-8653-BFC54953CC37}" presName="hierChild5" presStyleCnt="0"/>
      <dgm:spPr/>
    </dgm:pt>
    <dgm:pt modelId="{4669C8D7-E20D-4EAE-AB91-53B08580FD33}" type="pres">
      <dgm:prSet presAssocID="{8A5B6FA2-2A71-45BD-88A2-3A8B41115806}" presName="Name35" presStyleLbl="parChTrans1D3" presStyleIdx="2" presStyleCnt="6"/>
      <dgm:spPr/>
      <dgm:t>
        <a:bodyPr/>
        <a:lstStyle/>
        <a:p>
          <a:endParaRPr lang="en-AU"/>
        </a:p>
      </dgm:t>
    </dgm:pt>
    <dgm:pt modelId="{7C67F434-98F1-41B0-B822-B365BAC582A6}" type="pres">
      <dgm:prSet presAssocID="{16E9E829-88A0-4C28-9B2E-706B2607249F}" presName="hierRoot2" presStyleCnt="0">
        <dgm:presLayoutVars>
          <dgm:hierBranch/>
        </dgm:presLayoutVars>
      </dgm:prSet>
      <dgm:spPr/>
    </dgm:pt>
    <dgm:pt modelId="{A57DB041-D584-4E9B-AC68-ABFE80DF657C}" type="pres">
      <dgm:prSet presAssocID="{16E9E829-88A0-4C28-9B2E-706B2607249F}" presName="rootComposite" presStyleCnt="0"/>
      <dgm:spPr/>
    </dgm:pt>
    <dgm:pt modelId="{7B8747F5-DB08-459B-A678-3C8595DCCBF8}" type="pres">
      <dgm:prSet presAssocID="{16E9E829-88A0-4C28-9B2E-706B2607249F}" presName="rootText" presStyleLbl="node3" presStyleIdx="2" presStyleCnt="6" custScaleX="103650" custScaleY="100341" custLinFactX="-63001" custLinFactNeighborX="-100000" custLinFactNeighborY="-2243">
        <dgm:presLayoutVars>
          <dgm:chPref val="3"/>
        </dgm:presLayoutVars>
      </dgm:prSet>
      <dgm:spPr/>
      <dgm:t>
        <a:bodyPr/>
        <a:lstStyle/>
        <a:p>
          <a:endParaRPr lang="en-AU"/>
        </a:p>
      </dgm:t>
    </dgm:pt>
    <dgm:pt modelId="{A6012F61-70D4-4792-83FF-658CE2DDD562}" type="pres">
      <dgm:prSet presAssocID="{16E9E829-88A0-4C28-9B2E-706B2607249F}" presName="rootConnector" presStyleLbl="node3" presStyleIdx="2" presStyleCnt="6"/>
      <dgm:spPr/>
      <dgm:t>
        <a:bodyPr/>
        <a:lstStyle/>
        <a:p>
          <a:endParaRPr lang="en-AU"/>
        </a:p>
      </dgm:t>
    </dgm:pt>
    <dgm:pt modelId="{D9697B54-B19B-47D8-A5D1-84725B83AA00}" type="pres">
      <dgm:prSet presAssocID="{16E9E829-88A0-4C28-9B2E-706B2607249F}" presName="hierChild4" presStyleCnt="0"/>
      <dgm:spPr/>
    </dgm:pt>
    <dgm:pt modelId="{7B924BE4-9E80-467A-85CB-5E41E98F32A3}" type="pres">
      <dgm:prSet presAssocID="{AF98232C-C024-4584-BEC7-F44D9CBB30E4}" presName="Name35" presStyleLbl="parChTrans1D4" presStyleIdx="0" presStyleCnt="1"/>
      <dgm:spPr/>
      <dgm:t>
        <a:bodyPr/>
        <a:lstStyle/>
        <a:p>
          <a:endParaRPr lang="en-AU"/>
        </a:p>
      </dgm:t>
    </dgm:pt>
    <dgm:pt modelId="{8FFBA43C-08E9-455E-A85F-933F65F9242B}" type="pres">
      <dgm:prSet presAssocID="{9195D774-1D8F-4A9A-A7F3-AD4E8886E83C}" presName="hierRoot2" presStyleCnt="0">
        <dgm:presLayoutVars>
          <dgm:hierBranch val="init"/>
        </dgm:presLayoutVars>
      </dgm:prSet>
      <dgm:spPr/>
    </dgm:pt>
    <dgm:pt modelId="{1C46F072-F317-4D65-BC86-0775CB5AE2C7}" type="pres">
      <dgm:prSet presAssocID="{9195D774-1D8F-4A9A-A7F3-AD4E8886E83C}" presName="rootComposite" presStyleCnt="0"/>
      <dgm:spPr/>
    </dgm:pt>
    <dgm:pt modelId="{7F8985A3-FB59-4DA0-A116-90D53D8FBE12}" type="pres">
      <dgm:prSet presAssocID="{9195D774-1D8F-4A9A-A7F3-AD4E8886E83C}" presName="rootText" presStyleLbl="node4" presStyleIdx="0" presStyleCnt="1" custScaleX="97730" custLinFactY="-44584" custLinFactNeighborX="52900" custLinFactNeighborY="-100000">
        <dgm:presLayoutVars>
          <dgm:chPref val="3"/>
        </dgm:presLayoutVars>
      </dgm:prSet>
      <dgm:spPr/>
      <dgm:t>
        <a:bodyPr/>
        <a:lstStyle/>
        <a:p>
          <a:endParaRPr lang="en-AU"/>
        </a:p>
      </dgm:t>
    </dgm:pt>
    <dgm:pt modelId="{22E79033-3C50-40FA-8EB9-B982E36F64E2}" type="pres">
      <dgm:prSet presAssocID="{9195D774-1D8F-4A9A-A7F3-AD4E8886E83C}" presName="rootConnector" presStyleLbl="node4" presStyleIdx="0" presStyleCnt="1"/>
      <dgm:spPr/>
      <dgm:t>
        <a:bodyPr/>
        <a:lstStyle/>
        <a:p>
          <a:endParaRPr lang="en-AU"/>
        </a:p>
      </dgm:t>
    </dgm:pt>
    <dgm:pt modelId="{00C6361F-3D73-44D3-A780-86F103BEC7B1}" type="pres">
      <dgm:prSet presAssocID="{9195D774-1D8F-4A9A-A7F3-AD4E8886E83C}" presName="hierChild4" presStyleCnt="0"/>
      <dgm:spPr/>
    </dgm:pt>
    <dgm:pt modelId="{7C4C5CF9-BFA6-4B70-A926-9694D0D5C262}" type="pres">
      <dgm:prSet presAssocID="{9195D774-1D8F-4A9A-A7F3-AD4E8886E83C}" presName="hierChild5" presStyleCnt="0"/>
      <dgm:spPr/>
    </dgm:pt>
    <dgm:pt modelId="{F6ECB9E4-C916-4AEB-9A07-7AC71EB71093}" type="pres">
      <dgm:prSet presAssocID="{16E9E829-88A0-4C28-9B2E-706B2607249F}" presName="hierChild5" presStyleCnt="0"/>
      <dgm:spPr/>
    </dgm:pt>
    <dgm:pt modelId="{16806DFE-252D-417A-8FCF-4287B40D40CD}" type="pres">
      <dgm:prSet presAssocID="{E7F32611-9328-411D-BC4B-870ECDCA2C52}" presName="Name35" presStyleLbl="parChTrans1D3" presStyleIdx="3" presStyleCnt="6"/>
      <dgm:spPr/>
      <dgm:t>
        <a:bodyPr/>
        <a:lstStyle/>
        <a:p>
          <a:endParaRPr lang="en-AU"/>
        </a:p>
      </dgm:t>
    </dgm:pt>
    <dgm:pt modelId="{3C9BF5D8-39F8-48DC-80B3-D17DFB002259}" type="pres">
      <dgm:prSet presAssocID="{1962CB85-24B1-4C47-AABF-7F4219FE73C5}" presName="hierRoot2" presStyleCnt="0">
        <dgm:presLayoutVars>
          <dgm:hierBranch val="init"/>
        </dgm:presLayoutVars>
      </dgm:prSet>
      <dgm:spPr/>
    </dgm:pt>
    <dgm:pt modelId="{2CEE5CB3-E9B4-4274-90E8-C9AD5877EF83}" type="pres">
      <dgm:prSet presAssocID="{1962CB85-24B1-4C47-AABF-7F4219FE73C5}" presName="rootComposite" presStyleCnt="0"/>
      <dgm:spPr/>
    </dgm:pt>
    <dgm:pt modelId="{B705273E-67DA-42BF-B673-378F87D7832A}" type="pres">
      <dgm:prSet presAssocID="{1962CB85-24B1-4C47-AABF-7F4219FE73C5}" presName="rootText" presStyleLbl="node3" presStyleIdx="3" presStyleCnt="6" custScaleX="78551" custLinFactNeighborX="37988" custLinFactNeighborY="4098">
        <dgm:presLayoutVars>
          <dgm:chPref val="3"/>
        </dgm:presLayoutVars>
      </dgm:prSet>
      <dgm:spPr/>
      <dgm:t>
        <a:bodyPr/>
        <a:lstStyle/>
        <a:p>
          <a:endParaRPr lang="en-AU"/>
        </a:p>
      </dgm:t>
    </dgm:pt>
    <dgm:pt modelId="{0FAC9CFA-74BF-4FBB-BFDC-7572FF102654}" type="pres">
      <dgm:prSet presAssocID="{1962CB85-24B1-4C47-AABF-7F4219FE73C5}" presName="rootConnector" presStyleLbl="node3" presStyleIdx="3" presStyleCnt="6"/>
      <dgm:spPr/>
      <dgm:t>
        <a:bodyPr/>
        <a:lstStyle/>
        <a:p>
          <a:endParaRPr lang="en-AU"/>
        </a:p>
      </dgm:t>
    </dgm:pt>
    <dgm:pt modelId="{40A162A0-6421-457E-9795-0102E658D3C3}" type="pres">
      <dgm:prSet presAssocID="{1962CB85-24B1-4C47-AABF-7F4219FE73C5}" presName="hierChild4" presStyleCnt="0"/>
      <dgm:spPr/>
    </dgm:pt>
    <dgm:pt modelId="{17C2A8D8-6E9C-4282-9FE0-61B9B3B06352}" type="pres">
      <dgm:prSet presAssocID="{1962CB85-24B1-4C47-AABF-7F4219FE73C5}" presName="hierChild5" presStyleCnt="0"/>
      <dgm:spPr/>
    </dgm:pt>
    <dgm:pt modelId="{4A17C74B-6B66-4BC2-B67D-65BAB8C98191}" type="pres">
      <dgm:prSet presAssocID="{4BB9B465-2894-4821-BABE-92A5896F253A}" presName="Name35" presStyleLbl="parChTrans1D3" presStyleIdx="4" presStyleCnt="6"/>
      <dgm:spPr/>
      <dgm:t>
        <a:bodyPr/>
        <a:lstStyle/>
        <a:p>
          <a:endParaRPr lang="en-AU"/>
        </a:p>
      </dgm:t>
    </dgm:pt>
    <dgm:pt modelId="{84515856-C10E-4DD9-99C0-A64F90C28E0D}" type="pres">
      <dgm:prSet presAssocID="{0C81705D-F6A7-4DFE-8010-CE2DD858BE12}" presName="hierRoot2" presStyleCnt="0">
        <dgm:presLayoutVars>
          <dgm:hierBranch val="init"/>
        </dgm:presLayoutVars>
      </dgm:prSet>
      <dgm:spPr/>
    </dgm:pt>
    <dgm:pt modelId="{AF2B49C3-7B6D-4907-99A1-48A78C2A9EDB}" type="pres">
      <dgm:prSet presAssocID="{0C81705D-F6A7-4DFE-8010-CE2DD858BE12}" presName="rootComposite" presStyleCnt="0"/>
      <dgm:spPr/>
    </dgm:pt>
    <dgm:pt modelId="{07346D2B-54D9-45FE-B0A7-5F46E89CDFDE}" type="pres">
      <dgm:prSet presAssocID="{0C81705D-F6A7-4DFE-8010-CE2DD858BE12}" presName="rootText" presStyleLbl="node3" presStyleIdx="4" presStyleCnt="6" custScaleX="79169" custLinFactNeighborX="27558" custLinFactNeighborY="6153">
        <dgm:presLayoutVars>
          <dgm:chPref val="3"/>
        </dgm:presLayoutVars>
      </dgm:prSet>
      <dgm:spPr/>
      <dgm:t>
        <a:bodyPr/>
        <a:lstStyle/>
        <a:p>
          <a:endParaRPr lang="en-AU"/>
        </a:p>
      </dgm:t>
    </dgm:pt>
    <dgm:pt modelId="{966530D3-4D7C-4B22-87FB-9441870A01C5}" type="pres">
      <dgm:prSet presAssocID="{0C81705D-F6A7-4DFE-8010-CE2DD858BE12}" presName="rootConnector" presStyleLbl="node3" presStyleIdx="4" presStyleCnt="6"/>
      <dgm:spPr/>
      <dgm:t>
        <a:bodyPr/>
        <a:lstStyle/>
        <a:p>
          <a:endParaRPr lang="en-AU"/>
        </a:p>
      </dgm:t>
    </dgm:pt>
    <dgm:pt modelId="{8153C7BC-9A94-497A-BF74-3D425E282111}" type="pres">
      <dgm:prSet presAssocID="{0C81705D-F6A7-4DFE-8010-CE2DD858BE12}" presName="hierChild4" presStyleCnt="0"/>
      <dgm:spPr/>
    </dgm:pt>
    <dgm:pt modelId="{FA83228F-4536-4DA5-9792-70F45327998D}" type="pres">
      <dgm:prSet presAssocID="{0C81705D-F6A7-4DFE-8010-CE2DD858BE12}" presName="hierChild5" presStyleCnt="0"/>
      <dgm:spPr/>
    </dgm:pt>
    <dgm:pt modelId="{BAFED6C5-C12B-4B1F-A617-F812E7802008}" type="pres">
      <dgm:prSet presAssocID="{8CB17789-D3B7-4080-8500-7C4147615236}" presName="Name35" presStyleLbl="parChTrans1D3" presStyleIdx="5" presStyleCnt="6"/>
      <dgm:spPr/>
      <dgm:t>
        <a:bodyPr/>
        <a:lstStyle/>
        <a:p>
          <a:endParaRPr lang="en-AU"/>
        </a:p>
      </dgm:t>
    </dgm:pt>
    <dgm:pt modelId="{4314FA52-91F7-4ABB-93AA-F6395E094798}" type="pres">
      <dgm:prSet presAssocID="{F27B8C64-AFA4-405D-8EC5-8A0B83FEF1F5}" presName="hierRoot2" presStyleCnt="0">
        <dgm:presLayoutVars>
          <dgm:hierBranch val="init"/>
        </dgm:presLayoutVars>
      </dgm:prSet>
      <dgm:spPr/>
    </dgm:pt>
    <dgm:pt modelId="{D71FF81A-41B8-4A49-B8DA-9C66A54107C1}" type="pres">
      <dgm:prSet presAssocID="{F27B8C64-AFA4-405D-8EC5-8A0B83FEF1F5}" presName="rootComposite" presStyleCnt="0"/>
      <dgm:spPr/>
    </dgm:pt>
    <dgm:pt modelId="{077E31B1-8302-46A3-853C-55EC3B83488D}" type="pres">
      <dgm:prSet presAssocID="{F27B8C64-AFA4-405D-8EC5-8A0B83FEF1F5}" presName="rootText" presStyleLbl="node3" presStyleIdx="5" presStyleCnt="6" custScaleX="78623" custLinFactNeighborX="18309" custLinFactNeighborY="6403">
        <dgm:presLayoutVars>
          <dgm:chPref val="3"/>
        </dgm:presLayoutVars>
      </dgm:prSet>
      <dgm:spPr/>
      <dgm:t>
        <a:bodyPr/>
        <a:lstStyle/>
        <a:p>
          <a:endParaRPr lang="en-AU"/>
        </a:p>
      </dgm:t>
    </dgm:pt>
    <dgm:pt modelId="{D8F84C81-E54A-4DCA-8035-5D6478B289C1}" type="pres">
      <dgm:prSet presAssocID="{F27B8C64-AFA4-405D-8EC5-8A0B83FEF1F5}" presName="rootConnector" presStyleLbl="node3" presStyleIdx="5" presStyleCnt="6"/>
      <dgm:spPr/>
      <dgm:t>
        <a:bodyPr/>
        <a:lstStyle/>
        <a:p>
          <a:endParaRPr lang="en-AU"/>
        </a:p>
      </dgm:t>
    </dgm:pt>
    <dgm:pt modelId="{0F251F6D-36FE-452E-BF62-82E12E878618}" type="pres">
      <dgm:prSet presAssocID="{F27B8C64-AFA4-405D-8EC5-8A0B83FEF1F5}" presName="hierChild4" presStyleCnt="0"/>
      <dgm:spPr/>
    </dgm:pt>
    <dgm:pt modelId="{A316D125-4677-4287-854D-E8B43A9BAB1C}" type="pres">
      <dgm:prSet presAssocID="{F27B8C64-AFA4-405D-8EC5-8A0B83FEF1F5}" presName="hierChild5" presStyleCnt="0"/>
      <dgm:spPr/>
    </dgm:pt>
    <dgm:pt modelId="{23FA0BAA-32AD-4253-8B1B-1DF4FD530101}" type="pres">
      <dgm:prSet presAssocID="{2231BEB1-78FC-416C-A430-A696839617CA}" presName="hierChild5" presStyleCnt="0"/>
      <dgm:spPr/>
    </dgm:pt>
    <dgm:pt modelId="{685AAAEA-BE76-4D2C-A6A7-C1ACD507E17A}" type="pres">
      <dgm:prSet presAssocID="{447D4196-3D00-47E4-B976-45B369E9C335}" presName="Name37" presStyleLbl="parChTrans1D2" presStyleIdx="3" presStyleCnt="5"/>
      <dgm:spPr/>
      <dgm:t>
        <a:bodyPr/>
        <a:lstStyle/>
        <a:p>
          <a:endParaRPr lang="en-AU"/>
        </a:p>
      </dgm:t>
    </dgm:pt>
    <dgm:pt modelId="{FE2D73DB-29BD-4E29-9C00-45D3E6A40672}" type="pres">
      <dgm:prSet presAssocID="{4BF95359-AB95-46C4-BA45-E718601FC4E5}" presName="hierRoot2" presStyleCnt="0">
        <dgm:presLayoutVars>
          <dgm:hierBranch val="init"/>
        </dgm:presLayoutVars>
      </dgm:prSet>
      <dgm:spPr/>
    </dgm:pt>
    <dgm:pt modelId="{495A2B8D-F1D4-43CB-9FD9-C2CE17BCDA7F}" type="pres">
      <dgm:prSet presAssocID="{4BF95359-AB95-46C4-BA45-E718601FC4E5}" presName="rootComposite" presStyleCnt="0"/>
      <dgm:spPr/>
    </dgm:pt>
    <dgm:pt modelId="{5ADBF5BF-5F30-41BC-BAE7-08639DCE5BFC}" type="pres">
      <dgm:prSet presAssocID="{4BF95359-AB95-46C4-BA45-E718601FC4E5}" presName="rootText" presStyleLbl="node2" presStyleIdx="3" presStyleCnt="4">
        <dgm:presLayoutVars>
          <dgm:chPref val="3"/>
        </dgm:presLayoutVars>
      </dgm:prSet>
      <dgm:spPr/>
      <dgm:t>
        <a:bodyPr/>
        <a:lstStyle/>
        <a:p>
          <a:endParaRPr lang="en-AU"/>
        </a:p>
      </dgm:t>
    </dgm:pt>
    <dgm:pt modelId="{54CF628E-2EA9-4343-B19E-AA288D4F07A4}" type="pres">
      <dgm:prSet presAssocID="{4BF95359-AB95-46C4-BA45-E718601FC4E5}" presName="rootConnector" presStyleLbl="node2" presStyleIdx="3" presStyleCnt="4"/>
      <dgm:spPr/>
      <dgm:t>
        <a:bodyPr/>
        <a:lstStyle/>
        <a:p>
          <a:endParaRPr lang="en-AU"/>
        </a:p>
      </dgm:t>
    </dgm:pt>
    <dgm:pt modelId="{6C2030B4-C62F-4660-B7FC-4D164D8388FF}" type="pres">
      <dgm:prSet presAssocID="{4BF95359-AB95-46C4-BA45-E718601FC4E5}" presName="hierChild4" presStyleCnt="0"/>
      <dgm:spPr/>
    </dgm:pt>
    <dgm:pt modelId="{616625B2-F6EB-4274-BDA1-872CCA8D43BA}" type="pres">
      <dgm:prSet presAssocID="{4BF95359-AB95-46C4-BA45-E718601FC4E5}" presName="hierChild5" presStyleCnt="0"/>
      <dgm:spPr/>
    </dgm:pt>
    <dgm:pt modelId="{23038519-AFE9-4391-A6A0-8FDCA3A99479}" type="pres">
      <dgm:prSet presAssocID="{3BBB217B-96B4-4B8A-B8E4-308564FBE82F}" presName="hierChild3" presStyleCnt="0"/>
      <dgm:spPr/>
    </dgm:pt>
    <dgm:pt modelId="{FD400ED6-9991-4219-963E-E43166A70478}" type="pres">
      <dgm:prSet presAssocID="{268399C3-39C5-494C-86E4-3F48E6ACB144}" presName="Name111" presStyleLbl="parChTrans1D2" presStyleIdx="4" presStyleCnt="5"/>
      <dgm:spPr/>
      <dgm:t>
        <a:bodyPr/>
        <a:lstStyle/>
        <a:p>
          <a:endParaRPr lang="en-AU"/>
        </a:p>
      </dgm:t>
    </dgm:pt>
    <dgm:pt modelId="{70486F82-914B-4D1E-83BD-271FB17AA70A}" type="pres">
      <dgm:prSet presAssocID="{63C6FF64-EA4A-430E-924B-C3F9FC8DACBC}" presName="hierRoot3" presStyleCnt="0">
        <dgm:presLayoutVars>
          <dgm:hierBranch val="init"/>
        </dgm:presLayoutVars>
      </dgm:prSet>
      <dgm:spPr/>
    </dgm:pt>
    <dgm:pt modelId="{F29A149D-20BA-4064-A93C-C96289B4D16B}" type="pres">
      <dgm:prSet presAssocID="{63C6FF64-EA4A-430E-924B-C3F9FC8DACBC}" presName="rootComposite3" presStyleCnt="0"/>
      <dgm:spPr/>
    </dgm:pt>
    <dgm:pt modelId="{AA4A1D6F-77BC-4137-ABDB-D8F4BC6096AB}" type="pres">
      <dgm:prSet presAssocID="{63C6FF64-EA4A-430E-924B-C3F9FC8DACBC}" presName="rootText3" presStyleLbl="asst1" presStyleIdx="0" presStyleCnt="1" custLinFactNeighborY="3999">
        <dgm:presLayoutVars>
          <dgm:chPref val="3"/>
        </dgm:presLayoutVars>
      </dgm:prSet>
      <dgm:spPr/>
      <dgm:t>
        <a:bodyPr/>
        <a:lstStyle/>
        <a:p>
          <a:endParaRPr lang="en-AU"/>
        </a:p>
      </dgm:t>
    </dgm:pt>
    <dgm:pt modelId="{D2D2FB1B-1BEA-41EE-8D73-068DD5A7B953}" type="pres">
      <dgm:prSet presAssocID="{63C6FF64-EA4A-430E-924B-C3F9FC8DACBC}" presName="rootConnector3" presStyleLbl="asst1" presStyleIdx="0" presStyleCnt="1"/>
      <dgm:spPr/>
      <dgm:t>
        <a:bodyPr/>
        <a:lstStyle/>
        <a:p>
          <a:endParaRPr lang="en-AU"/>
        </a:p>
      </dgm:t>
    </dgm:pt>
    <dgm:pt modelId="{0B1D58EA-FFD1-4C74-8AA3-7650C93BA698}" type="pres">
      <dgm:prSet presAssocID="{63C6FF64-EA4A-430E-924B-C3F9FC8DACBC}" presName="hierChild6" presStyleCnt="0"/>
      <dgm:spPr/>
    </dgm:pt>
    <dgm:pt modelId="{4D359E6D-082F-4D38-8976-F7ECA112585A}" type="pres">
      <dgm:prSet presAssocID="{63C6FF64-EA4A-430E-924B-C3F9FC8DACBC}" presName="hierChild7" presStyleCnt="0"/>
      <dgm:spPr/>
    </dgm:pt>
    <dgm:pt modelId="{78EE59E1-7038-46E0-992F-E8A4CDB0CD84}" type="pres">
      <dgm:prSet presAssocID="{60C38E05-D2E1-4BCB-830B-47A328A37CB4}" presName="hierRoot1" presStyleCnt="0">
        <dgm:presLayoutVars>
          <dgm:hierBranch val="init"/>
        </dgm:presLayoutVars>
      </dgm:prSet>
      <dgm:spPr/>
    </dgm:pt>
    <dgm:pt modelId="{802C3A36-CFE1-4E86-B578-3A05752C863D}" type="pres">
      <dgm:prSet presAssocID="{60C38E05-D2E1-4BCB-830B-47A328A37CB4}" presName="rootComposite1" presStyleCnt="0"/>
      <dgm:spPr/>
    </dgm:pt>
    <dgm:pt modelId="{F026AF25-E41B-4143-8824-032F9316D375}" type="pres">
      <dgm:prSet presAssocID="{60C38E05-D2E1-4BCB-830B-47A328A37CB4}" presName="rootText1" presStyleLbl="node0" presStyleIdx="1" presStyleCnt="3" custLinFactX="-63729" custLinFactY="261991" custLinFactNeighborX="-100000" custLinFactNeighborY="300000">
        <dgm:presLayoutVars>
          <dgm:chPref val="3"/>
        </dgm:presLayoutVars>
      </dgm:prSet>
      <dgm:spPr/>
      <dgm:t>
        <a:bodyPr/>
        <a:lstStyle/>
        <a:p>
          <a:endParaRPr lang="en-AU"/>
        </a:p>
      </dgm:t>
    </dgm:pt>
    <dgm:pt modelId="{C36CD264-F0F6-4061-929E-58C4339F3B14}" type="pres">
      <dgm:prSet presAssocID="{60C38E05-D2E1-4BCB-830B-47A328A37CB4}" presName="rootConnector1" presStyleLbl="node1" presStyleIdx="0" presStyleCnt="0"/>
      <dgm:spPr/>
      <dgm:t>
        <a:bodyPr/>
        <a:lstStyle/>
        <a:p>
          <a:endParaRPr lang="en-AU"/>
        </a:p>
      </dgm:t>
    </dgm:pt>
    <dgm:pt modelId="{2FC19A85-53FF-479F-A336-8319647001DE}" type="pres">
      <dgm:prSet presAssocID="{60C38E05-D2E1-4BCB-830B-47A328A37CB4}" presName="hierChild2" presStyleCnt="0"/>
      <dgm:spPr/>
    </dgm:pt>
    <dgm:pt modelId="{7B0C3F19-F8E5-412D-BDF2-A77345DDF22C}" type="pres">
      <dgm:prSet presAssocID="{60C38E05-D2E1-4BCB-830B-47A328A37CB4}" presName="hierChild3" presStyleCnt="0"/>
      <dgm:spPr/>
    </dgm:pt>
    <dgm:pt modelId="{F56CECCB-FD99-4378-B0CB-B67950C78A30}" type="pres">
      <dgm:prSet presAssocID="{16457295-4093-42CF-8FD1-186ADFD4D201}" presName="hierRoot1" presStyleCnt="0">
        <dgm:presLayoutVars>
          <dgm:hierBranch val="init"/>
        </dgm:presLayoutVars>
      </dgm:prSet>
      <dgm:spPr/>
    </dgm:pt>
    <dgm:pt modelId="{822531B0-7A29-4BC6-9045-464476BA01E5}" type="pres">
      <dgm:prSet presAssocID="{16457295-4093-42CF-8FD1-186ADFD4D201}" presName="rootComposite1" presStyleCnt="0"/>
      <dgm:spPr/>
    </dgm:pt>
    <dgm:pt modelId="{824BA38E-67D6-4449-B663-D9017DE76C74}" type="pres">
      <dgm:prSet presAssocID="{16457295-4093-42CF-8FD1-186ADFD4D201}" presName="rootText1" presStyleLbl="node0" presStyleIdx="2" presStyleCnt="3" custScaleX="65683" custScaleY="112287" custLinFactX="-200000" custLinFactY="200000" custLinFactNeighborX="-278546" custLinFactNeighborY="224946">
        <dgm:presLayoutVars>
          <dgm:chPref val="3"/>
        </dgm:presLayoutVars>
      </dgm:prSet>
      <dgm:spPr/>
      <dgm:t>
        <a:bodyPr/>
        <a:lstStyle/>
        <a:p>
          <a:endParaRPr lang="en-AU"/>
        </a:p>
      </dgm:t>
    </dgm:pt>
    <dgm:pt modelId="{11542396-5311-4A1C-9CC5-FB1AD46ED824}" type="pres">
      <dgm:prSet presAssocID="{16457295-4093-42CF-8FD1-186ADFD4D201}" presName="rootConnector1" presStyleLbl="node1" presStyleIdx="0" presStyleCnt="0"/>
      <dgm:spPr/>
      <dgm:t>
        <a:bodyPr/>
        <a:lstStyle/>
        <a:p>
          <a:endParaRPr lang="en-AU"/>
        </a:p>
      </dgm:t>
    </dgm:pt>
    <dgm:pt modelId="{A20F57C1-2943-43FB-ADAC-B0C0338C5679}" type="pres">
      <dgm:prSet presAssocID="{16457295-4093-42CF-8FD1-186ADFD4D201}" presName="hierChild2" presStyleCnt="0"/>
      <dgm:spPr/>
    </dgm:pt>
    <dgm:pt modelId="{354614C2-0F7D-44DE-BEEA-6DF6F1774758}" type="pres">
      <dgm:prSet presAssocID="{16457295-4093-42CF-8FD1-186ADFD4D201}" presName="hierChild3" presStyleCnt="0"/>
      <dgm:spPr/>
    </dgm:pt>
  </dgm:ptLst>
  <dgm:cxnLst>
    <dgm:cxn modelId="{E13EAE27-CE3F-E24F-87F3-259D201D3B7D}" type="presOf" srcId="{AF98232C-C024-4584-BEC7-F44D9CBB30E4}" destId="{7B924BE4-9E80-467A-85CB-5E41E98F32A3}" srcOrd="0" destOrd="0" presId="urn:microsoft.com/office/officeart/2005/8/layout/orgChart1"/>
    <dgm:cxn modelId="{E68CBE26-C562-4E3A-BFC7-B4F149F7E89E}" srcId="{3BBB217B-96B4-4B8A-B8E4-308564FBE82F}" destId="{2231BEB1-78FC-416C-A430-A696839617CA}" srcOrd="3" destOrd="0" parTransId="{89206772-B9E3-4474-83C0-3FCC04D692A2}" sibTransId="{B12F47E9-CDCD-437B-A272-471AE1CA0A0A}"/>
    <dgm:cxn modelId="{142E3C68-87E4-4A37-BCDC-D9829FC3C4EE}" srcId="{2231BEB1-78FC-416C-A430-A696839617CA}" destId="{F27B8C64-AFA4-405D-8EC5-8A0B83FEF1F5}" srcOrd="5" destOrd="0" parTransId="{8CB17789-D3B7-4080-8500-7C4147615236}" sibTransId="{6172B2D7-BCCB-4F93-864E-9048BB5122DF}"/>
    <dgm:cxn modelId="{BC8CC8F8-09DE-714F-8EAA-1DD8BE7DE5B7}" type="presOf" srcId="{268399C3-39C5-494C-86E4-3F48E6ACB144}" destId="{FD400ED6-9991-4219-963E-E43166A70478}" srcOrd="0" destOrd="0" presId="urn:microsoft.com/office/officeart/2005/8/layout/orgChart1"/>
    <dgm:cxn modelId="{69E2A95C-2EC0-446D-8EAD-0CC0783C23BE}" srcId="{3BBB217B-96B4-4B8A-B8E4-308564FBE82F}" destId="{99BE85B4-296C-4D66-AD05-29CB6755D3F9}" srcOrd="1" destOrd="0" parTransId="{908AA3B0-5E37-4493-A947-8EB2FF50C2FC}" sibTransId="{BCED9975-04E5-454E-A288-8D634E2C4CC6}"/>
    <dgm:cxn modelId="{3C38A194-8C92-9A49-AD30-61204F8D871F}" type="presOf" srcId="{2E8D9112-D749-4555-91BA-3C223187F872}" destId="{8956DB48-C7AB-4BBC-949C-330A2D2CF1BE}" srcOrd="0" destOrd="0" presId="urn:microsoft.com/office/officeart/2005/8/layout/orgChart1"/>
    <dgm:cxn modelId="{67A53D90-39D0-7C47-80B6-E3A2BDBB44BB}" type="presOf" srcId="{D940D9F0-F3D4-4F30-90D5-667C497A7A61}" destId="{2995C470-B06B-42FF-B171-35362D53CA91}" srcOrd="0" destOrd="0" presId="urn:microsoft.com/office/officeart/2005/8/layout/orgChart1"/>
    <dgm:cxn modelId="{7BDA65C5-0487-534E-B520-A4BA0A06FABE}" type="presOf" srcId="{16457295-4093-42CF-8FD1-186ADFD4D201}" destId="{824BA38E-67D6-4449-B663-D9017DE76C74}" srcOrd="0" destOrd="0" presId="urn:microsoft.com/office/officeart/2005/8/layout/orgChart1"/>
    <dgm:cxn modelId="{2AE24E81-AE2F-234F-A1CB-E2E630C018F8}" type="presOf" srcId="{5A7CB129-D14B-41F4-9E85-0F85CDC9598F}" destId="{FA47D28A-9F8C-46EE-85B4-EFA11C8DFC70}" srcOrd="0" destOrd="0" presId="urn:microsoft.com/office/officeart/2005/8/layout/orgChart1"/>
    <dgm:cxn modelId="{2FE9CB1E-A352-AB4A-B474-62B3280CB1DF}" type="presOf" srcId="{DBCDE6E8-062E-471B-B403-25E6F797D14C}" destId="{7CD9D1D8-FA21-4B1A-BFF4-FABACA160D1A}" srcOrd="0" destOrd="0" presId="urn:microsoft.com/office/officeart/2005/8/layout/orgChart1"/>
    <dgm:cxn modelId="{3708A391-AE78-7B4E-96A7-D2764EAF65F9}" type="presOf" srcId="{4BF95359-AB95-46C4-BA45-E718601FC4E5}" destId="{5ADBF5BF-5F30-41BC-BAE7-08639DCE5BFC}" srcOrd="0" destOrd="0" presId="urn:microsoft.com/office/officeart/2005/8/layout/orgChart1"/>
    <dgm:cxn modelId="{5ECE720A-AC6B-4F52-AB24-39101CBE89FD}" srcId="{AC898B10-C631-4448-950B-6BB324A887B6}" destId="{60C38E05-D2E1-4BCB-830B-47A328A37CB4}" srcOrd="1" destOrd="0" parTransId="{ACC4114D-FD0D-4EA2-917D-4BA2B967AF17}" sibTransId="{D67EB8AD-392F-4D19-847A-159ECBCA9C70}"/>
    <dgm:cxn modelId="{1977ED34-0C3C-D341-BDE8-F9F60D21E0EF}" type="presOf" srcId="{2E8D9112-D749-4555-91BA-3C223187F872}" destId="{DF6B783D-22FA-4B3A-90F4-0691707D2A9C}" srcOrd="1" destOrd="0" presId="urn:microsoft.com/office/officeart/2005/8/layout/orgChart1"/>
    <dgm:cxn modelId="{778BCF9B-3AEE-C244-BAF9-0F6C640DB06D}" type="presOf" srcId="{0C81705D-F6A7-4DFE-8010-CE2DD858BE12}" destId="{966530D3-4D7C-4B22-87FB-9441870A01C5}" srcOrd="1" destOrd="0" presId="urn:microsoft.com/office/officeart/2005/8/layout/orgChart1"/>
    <dgm:cxn modelId="{192C13B5-D1B2-1B4F-AB47-BE030F10B64D}" type="presOf" srcId="{60C38E05-D2E1-4BCB-830B-47A328A37CB4}" destId="{C36CD264-F0F6-4061-929E-58C4339F3B14}" srcOrd="1" destOrd="0" presId="urn:microsoft.com/office/officeart/2005/8/layout/orgChart1"/>
    <dgm:cxn modelId="{6F22AE89-387A-D744-87A2-15AD21DE9A51}" type="presOf" srcId="{16457295-4093-42CF-8FD1-186ADFD4D201}" destId="{11542396-5311-4A1C-9CC5-FB1AD46ED824}" srcOrd="1" destOrd="0" presId="urn:microsoft.com/office/officeart/2005/8/layout/orgChart1"/>
    <dgm:cxn modelId="{BA29983B-9C10-453C-80F3-3CBDEBC1546D}" srcId="{2231BEB1-78FC-416C-A430-A696839617CA}" destId="{1962CB85-24B1-4C47-AABF-7F4219FE73C5}" srcOrd="3" destOrd="0" parTransId="{E7F32611-9328-411D-BC4B-870ECDCA2C52}" sibTransId="{7883D141-301A-495B-8056-37A7D68A7546}"/>
    <dgm:cxn modelId="{39936937-4304-F043-8EC9-0DEA29D5A930}" type="presOf" srcId="{9195D774-1D8F-4A9A-A7F3-AD4E8886E83C}" destId="{22E79033-3C50-40FA-8EB9-B982E36F64E2}" srcOrd="1" destOrd="0" presId="urn:microsoft.com/office/officeart/2005/8/layout/orgChart1"/>
    <dgm:cxn modelId="{D832849D-37B6-43E4-A70C-F7096224A0E7}" srcId="{AC898B10-C631-4448-950B-6BB324A887B6}" destId="{3BBB217B-96B4-4B8A-B8E4-308564FBE82F}" srcOrd="0" destOrd="0" parTransId="{C0E55BD4-6A21-4224-936A-B2299BBD9759}" sibTransId="{0C574F6F-AE03-4B36-BF42-6960F40DE475}"/>
    <dgm:cxn modelId="{3F48B018-5F0F-FE4E-B17B-86DBF8D99E2F}" type="presOf" srcId="{0621BBF0-0FF6-421D-8CF3-C6AF9B478006}" destId="{01D81D5F-D1E3-4C11-B28B-1F388831335D}" srcOrd="1" destOrd="0" presId="urn:microsoft.com/office/officeart/2005/8/layout/orgChart1"/>
    <dgm:cxn modelId="{B2920C69-BD41-C24F-8222-8BA63DBBAC80}" type="presOf" srcId="{2231BEB1-78FC-416C-A430-A696839617CA}" destId="{C6A485BA-F83B-4EC5-B60C-A7DE302A4A10}" srcOrd="0" destOrd="0" presId="urn:microsoft.com/office/officeart/2005/8/layout/orgChart1"/>
    <dgm:cxn modelId="{09953FEA-80DF-9049-9EE4-3B5CB0D484F0}" type="presOf" srcId="{0C81705D-F6A7-4DFE-8010-CE2DD858BE12}" destId="{07346D2B-54D9-45FE-B0A7-5F46E89CDFDE}" srcOrd="0" destOrd="0" presId="urn:microsoft.com/office/officeart/2005/8/layout/orgChart1"/>
    <dgm:cxn modelId="{CDD860F8-2AEF-1849-85A4-88FC589D8B1D}" type="presOf" srcId="{89206772-B9E3-4474-83C0-3FCC04D692A2}" destId="{F7DD1698-115B-4AE4-84F0-351EB070A775}" srcOrd="0" destOrd="0" presId="urn:microsoft.com/office/officeart/2005/8/layout/orgChart1"/>
    <dgm:cxn modelId="{8BABFA20-AEB9-484E-A0EA-13F030C54CDD}" srcId="{2231BEB1-78FC-416C-A430-A696839617CA}" destId="{16E9E829-88A0-4C28-9B2E-706B2607249F}" srcOrd="2" destOrd="0" parTransId="{8A5B6FA2-2A71-45BD-88A2-3A8B41115806}" sibTransId="{44E946F2-E86D-488E-9CD4-44E88C1120C1}"/>
    <dgm:cxn modelId="{E5450AEB-80D0-F840-BB56-FFC34D21F45D}" type="presOf" srcId="{63C6FF64-EA4A-430E-924B-C3F9FC8DACBC}" destId="{D2D2FB1B-1BEA-41EE-8D73-068DD5A7B953}" srcOrd="1" destOrd="0" presId="urn:microsoft.com/office/officeart/2005/8/layout/orgChart1"/>
    <dgm:cxn modelId="{D01724EA-BBFD-134F-B97D-E6BE3820E4BF}" type="presOf" srcId="{0621BBF0-0FF6-421D-8CF3-C6AF9B478006}" destId="{167C3696-A6E0-46B5-A609-97AD6EEC2E96}" srcOrd="0" destOrd="0" presId="urn:microsoft.com/office/officeart/2005/8/layout/orgChart1"/>
    <dgm:cxn modelId="{F5EF3276-D2D5-744F-BAAD-A800DB1BA097}" type="presOf" srcId="{9195D774-1D8F-4A9A-A7F3-AD4E8886E83C}" destId="{7F8985A3-FB59-4DA0-A116-90D53D8FBE12}" srcOrd="0" destOrd="0" presId="urn:microsoft.com/office/officeart/2005/8/layout/orgChart1"/>
    <dgm:cxn modelId="{F8634793-5EA7-0C48-9C3F-3100B961406E}" type="presOf" srcId="{E7F32611-9328-411D-BC4B-870ECDCA2C52}" destId="{16806DFE-252D-417A-8FCF-4287B40D40CD}" srcOrd="0" destOrd="0" presId="urn:microsoft.com/office/officeart/2005/8/layout/orgChart1"/>
    <dgm:cxn modelId="{4A7275FC-ADF3-0F4C-9289-5AF7074625CF}" type="presOf" srcId="{60C38E05-D2E1-4BCB-830B-47A328A37CB4}" destId="{F026AF25-E41B-4143-8824-032F9316D375}" srcOrd="0" destOrd="0" presId="urn:microsoft.com/office/officeart/2005/8/layout/orgChart1"/>
    <dgm:cxn modelId="{5C535571-5DB9-4434-A383-380F2917290E}" srcId="{2231BEB1-78FC-416C-A430-A696839617CA}" destId="{88EF0BCD-6AA2-46F0-8653-BFC54953CC37}" srcOrd="1" destOrd="0" parTransId="{DBCDE6E8-062E-471B-B403-25E6F797D14C}" sibTransId="{A46772B4-8323-4116-82C9-C567EA8D8F9D}"/>
    <dgm:cxn modelId="{821BA8D9-11D8-E244-B201-657945BA772B}" type="presOf" srcId="{16E9E829-88A0-4C28-9B2E-706B2607249F}" destId="{7B8747F5-DB08-459B-A678-3C8595DCCBF8}" srcOrd="0" destOrd="0" presId="urn:microsoft.com/office/officeart/2005/8/layout/orgChart1"/>
    <dgm:cxn modelId="{7E055632-10D0-45BA-BCFD-DA4ECB4B6E44}" srcId="{3BBB217B-96B4-4B8A-B8E4-308564FBE82F}" destId="{63C6FF64-EA4A-430E-924B-C3F9FC8DACBC}" srcOrd="0" destOrd="0" parTransId="{268399C3-39C5-494C-86E4-3F48E6ACB144}" sibTransId="{F52BCAF9-CE0C-4B6B-B640-AE8C12506BAD}"/>
    <dgm:cxn modelId="{6FE78250-50C2-4EB1-880A-E6C5D6EE3939}" srcId="{2231BEB1-78FC-416C-A430-A696839617CA}" destId="{0621BBF0-0FF6-421D-8CF3-C6AF9B478006}" srcOrd="0" destOrd="0" parTransId="{D940D9F0-F3D4-4F30-90D5-667C497A7A61}" sibTransId="{E72A7176-8471-4981-AA0D-A154776E63C1}"/>
    <dgm:cxn modelId="{C630E27C-FF29-1749-8385-A5637A3BA58F}" type="presOf" srcId="{AC898B10-C631-4448-950B-6BB324A887B6}" destId="{77182DA7-6BFF-4B17-8EB5-86AF08134220}" srcOrd="0" destOrd="0" presId="urn:microsoft.com/office/officeart/2005/8/layout/orgChart1"/>
    <dgm:cxn modelId="{D03868E5-2A7B-40F3-B519-527F1B31BEBB}" srcId="{AC898B10-C631-4448-950B-6BB324A887B6}" destId="{16457295-4093-42CF-8FD1-186ADFD4D201}" srcOrd="2" destOrd="0" parTransId="{D97AA8FB-6F88-494E-8930-F63515DBBD19}" sibTransId="{0EFB8324-04C1-4F24-B965-1D040E90B453}"/>
    <dgm:cxn modelId="{AF393BBD-B83B-4725-8D2C-C224491ADAF5}" srcId="{3BBB217B-96B4-4B8A-B8E4-308564FBE82F}" destId="{2E8D9112-D749-4555-91BA-3C223187F872}" srcOrd="2" destOrd="0" parTransId="{5A7CB129-D14B-41F4-9E85-0F85CDC9598F}" sibTransId="{1258D3D5-92D3-45A4-A41C-7945B5070E7F}"/>
    <dgm:cxn modelId="{B3588CC3-97F9-7D49-981F-B7529D2749D5}" type="presOf" srcId="{1962CB85-24B1-4C47-AABF-7F4219FE73C5}" destId="{0FAC9CFA-74BF-4FBB-BFDC-7572FF102654}" srcOrd="1" destOrd="0" presId="urn:microsoft.com/office/officeart/2005/8/layout/orgChart1"/>
    <dgm:cxn modelId="{763D2006-39F0-3A45-80B5-D00E362CE7DA}" type="presOf" srcId="{4BF95359-AB95-46C4-BA45-E718601FC4E5}" destId="{54CF628E-2EA9-4343-B19E-AA288D4F07A4}" srcOrd="1" destOrd="0" presId="urn:microsoft.com/office/officeart/2005/8/layout/orgChart1"/>
    <dgm:cxn modelId="{B8B781BB-9204-C34D-86C6-5F1F36247B8A}" type="presOf" srcId="{F27B8C64-AFA4-405D-8EC5-8A0B83FEF1F5}" destId="{D8F84C81-E54A-4DCA-8035-5D6478B289C1}" srcOrd="1" destOrd="0" presId="urn:microsoft.com/office/officeart/2005/8/layout/orgChart1"/>
    <dgm:cxn modelId="{D2F41421-394F-9F4E-8BB8-81886AA189B3}" type="presOf" srcId="{1962CB85-24B1-4C47-AABF-7F4219FE73C5}" destId="{B705273E-67DA-42BF-B673-378F87D7832A}" srcOrd="0" destOrd="0" presId="urn:microsoft.com/office/officeart/2005/8/layout/orgChart1"/>
    <dgm:cxn modelId="{1BBC4ED1-2631-D847-A3CA-205F4214EB90}" type="presOf" srcId="{63C6FF64-EA4A-430E-924B-C3F9FC8DACBC}" destId="{AA4A1D6F-77BC-4137-ABDB-D8F4BC6096AB}" srcOrd="0" destOrd="0" presId="urn:microsoft.com/office/officeart/2005/8/layout/orgChart1"/>
    <dgm:cxn modelId="{6C7CD60A-5279-0E4E-A778-9FB2196DB9E1}" type="presOf" srcId="{99BE85B4-296C-4D66-AD05-29CB6755D3F9}" destId="{CEBB1AEE-1F75-43DB-A534-885FF0572CBA}" srcOrd="0" destOrd="0" presId="urn:microsoft.com/office/officeart/2005/8/layout/orgChart1"/>
    <dgm:cxn modelId="{9DC2648C-434A-DC46-8F4E-9E8EC0F40A2B}" type="presOf" srcId="{88EF0BCD-6AA2-46F0-8653-BFC54953CC37}" destId="{3D0A866D-005F-4BE5-BC8C-E224EE6E1968}" srcOrd="0" destOrd="0" presId="urn:microsoft.com/office/officeart/2005/8/layout/orgChart1"/>
    <dgm:cxn modelId="{15C04225-9845-8D49-B9C1-C7D969E47416}" type="presOf" srcId="{3BBB217B-96B4-4B8A-B8E4-308564FBE82F}" destId="{0B5F0FCC-66D2-4FAD-A9A6-025384EC077C}" srcOrd="1" destOrd="0" presId="urn:microsoft.com/office/officeart/2005/8/layout/orgChart1"/>
    <dgm:cxn modelId="{0747FE56-706F-EF47-ACB3-2BCEFA0AC6E9}" type="presOf" srcId="{88EF0BCD-6AA2-46F0-8653-BFC54953CC37}" destId="{EA590E67-2F87-4D45-87C2-C83EA9CCBD6E}" srcOrd="1" destOrd="0" presId="urn:microsoft.com/office/officeart/2005/8/layout/orgChart1"/>
    <dgm:cxn modelId="{163E990D-6D56-F844-9CF1-69679A5C8A51}" type="presOf" srcId="{2231BEB1-78FC-416C-A430-A696839617CA}" destId="{E018A252-0D1C-4AC8-9422-48A147862154}" srcOrd="1" destOrd="0" presId="urn:microsoft.com/office/officeart/2005/8/layout/orgChart1"/>
    <dgm:cxn modelId="{09FBFD42-8C83-DD4B-92AB-A041C6EF6DBF}" type="presOf" srcId="{3BBB217B-96B4-4B8A-B8E4-308564FBE82F}" destId="{3C8D54FA-4C27-4316-8418-F8942BA22CF6}" srcOrd="0" destOrd="0" presId="urn:microsoft.com/office/officeart/2005/8/layout/orgChart1"/>
    <dgm:cxn modelId="{C71D2107-167B-0C43-85D0-971C968E20BA}" type="presOf" srcId="{8CB17789-D3B7-4080-8500-7C4147615236}" destId="{BAFED6C5-C12B-4B1F-A617-F812E7802008}" srcOrd="0" destOrd="0" presId="urn:microsoft.com/office/officeart/2005/8/layout/orgChart1"/>
    <dgm:cxn modelId="{34B70C73-2E93-6C41-86A5-681B01E51D2C}" type="presOf" srcId="{16E9E829-88A0-4C28-9B2E-706B2607249F}" destId="{A6012F61-70D4-4792-83FF-658CE2DDD562}" srcOrd="1" destOrd="0" presId="urn:microsoft.com/office/officeart/2005/8/layout/orgChart1"/>
    <dgm:cxn modelId="{CCAAF0F4-15AF-FE47-9F4C-4BF2D0B232A8}" type="presOf" srcId="{908AA3B0-5E37-4493-A947-8EB2FF50C2FC}" destId="{F9144D15-FC56-43AA-B26C-6BD67B718E43}" srcOrd="0" destOrd="0" presId="urn:microsoft.com/office/officeart/2005/8/layout/orgChart1"/>
    <dgm:cxn modelId="{38A5F7E9-19F0-534F-B93D-C06507F75166}" type="presOf" srcId="{447D4196-3D00-47E4-B976-45B369E9C335}" destId="{685AAAEA-BE76-4D2C-A6A7-C1ACD507E17A}" srcOrd="0" destOrd="0" presId="urn:microsoft.com/office/officeart/2005/8/layout/orgChart1"/>
    <dgm:cxn modelId="{5E73C77A-B6FF-6F49-8EB4-485274FB16FB}" type="presOf" srcId="{F27B8C64-AFA4-405D-8EC5-8A0B83FEF1F5}" destId="{077E31B1-8302-46A3-853C-55EC3B83488D}" srcOrd="0" destOrd="0" presId="urn:microsoft.com/office/officeart/2005/8/layout/orgChart1"/>
    <dgm:cxn modelId="{BB7CD8C9-9890-42EF-91E2-6C3898DFCE8B}" srcId="{2231BEB1-78FC-416C-A430-A696839617CA}" destId="{0C81705D-F6A7-4DFE-8010-CE2DD858BE12}" srcOrd="4" destOrd="0" parTransId="{4BB9B465-2894-4821-BABE-92A5896F253A}" sibTransId="{187908AF-4E8A-4917-ADB5-4F658876180E}"/>
    <dgm:cxn modelId="{0FA8C7B0-1BDD-42C7-9A65-DD93A66DE0CA}" srcId="{16E9E829-88A0-4C28-9B2E-706B2607249F}" destId="{9195D774-1D8F-4A9A-A7F3-AD4E8886E83C}" srcOrd="0" destOrd="0" parTransId="{AF98232C-C024-4584-BEC7-F44D9CBB30E4}" sibTransId="{0EC04161-5239-4E3E-8C8F-D542421482DF}"/>
    <dgm:cxn modelId="{A73F992B-B02E-254C-9837-9F52080D82C8}" type="presOf" srcId="{8A5B6FA2-2A71-45BD-88A2-3A8B41115806}" destId="{4669C8D7-E20D-4EAE-AB91-53B08580FD33}" srcOrd="0" destOrd="0" presId="urn:microsoft.com/office/officeart/2005/8/layout/orgChart1"/>
    <dgm:cxn modelId="{ED4E609E-CE69-453B-9A9A-2F2A23D66774}" srcId="{3BBB217B-96B4-4B8A-B8E4-308564FBE82F}" destId="{4BF95359-AB95-46C4-BA45-E718601FC4E5}" srcOrd="4" destOrd="0" parTransId="{447D4196-3D00-47E4-B976-45B369E9C335}" sibTransId="{FE8CE084-48E5-4F2E-89AC-756B8399DCB9}"/>
    <dgm:cxn modelId="{C34742A9-3D36-3F4E-ACE4-58392FBE69BE}" type="presOf" srcId="{99BE85B4-296C-4D66-AD05-29CB6755D3F9}" destId="{87D8BBBC-15A8-45D1-9E13-C779DF894C09}" srcOrd="1" destOrd="0" presId="urn:microsoft.com/office/officeart/2005/8/layout/orgChart1"/>
    <dgm:cxn modelId="{DA17901C-FFB5-0944-9F53-FFEFF4C5A85D}" type="presOf" srcId="{4BB9B465-2894-4821-BABE-92A5896F253A}" destId="{4A17C74B-6B66-4BC2-B67D-65BAB8C98191}" srcOrd="0" destOrd="0" presId="urn:microsoft.com/office/officeart/2005/8/layout/orgChart1"/>
    <dgm:cxn modelId="{E70815DA-FD50-1C49-A98C-7A9EC60C6470}" type="presParOf" srcId="{77182DA7-6BFF-4B17-8EB5-86AF08134220}" destId="{56E8F67B-E766-477E-AF7F-C00121E31C86}" srcOrd="0" destOrd="0" presId="urn:microsoft.com/office/officeart/2005/8/layout/orgChart1"/>
    <dgm:cxn modelId="{14516147-081F-0A4D-BB1D-1441D242FC3F}" type="presParOf" srcId="{56E8F67B-E766-477E-AF7F-C00121E31C86}" destId="{1A348554-AC9B-4C13-B18C-4B7E1C79D659}" srcOrd="0" destOrd="0" presId="urn:microsoft.com/office/officeart/2005/8/layout/orgChart1"/>
    <dgm:cxn modelId="{7F7B95E3-EF3A-194A-A9F2-1559C1A057CC}" type="presParOf" srcId="{1A348554-AC9B-4C13-B18C-4B7E1C79D659}" destId="{3C8D54FA-4C27-4316-8418-F8942BA22CF6}" srcOrd="0" destOrd="0" presId="urn:microsoft.com/office/officeart/2005/8/layout/orgChart1"/>
    <dgm:cxn modelId="{0D6A6E91-98DB-A745-9F46-B9C2CC8B57EA}" type="presParOf" srcId="{1A348554-AC9B-4C13-B18C-4B7E1C79D659}" destId="{0B5F0FCC-66D2-4FAD-A9A6-025384EC077C}" srcOrd="1" destOrd="0" presId="urn:microsoft.com/office/officeart/2005/8/layout/orgChart1"/>
    <dgm:cxn modelId="{EC1F085C-9713-0E45-AFCD-0E93D5AABB33}" type="presParOf" srcId="{56E8F67B-E766-477E-AF7F-C00121E31C86}" destId="{16A99CBA-EA33-46CF-9FDA-83E097002793}" srcOrd="1" destOrd="0" presId="urn:microsoft.com/office/officeart/2005/8/layout/orgChart1"/>
    <dgm:cxn modelId="{F6F3DC7A-2613-9840-8B02-BCCFF3CE503C}" type="presParOf" srcId="{16A99CBA-EA33-46CF-9FDA-83E097002793}" destId="{F9144D15-FC56-43AA-B26C-6BD67B718E43}" srcOrd="0" destOrd="0" presId="urn:microsoft.com/office/officeart/2005/8/layout/orgChart1"/>
    <dgm:cxn modelId="{3598850E-2494-7148-9C1B-ABB999F04E96}" type="presParOf" srcId="{16A99CBA-EA33-46CF-9FDA-83E097002793}" destId="{854A3715-ABC1-48FA-ADC5-73A073A41CEF}" srcOrd="1" destOrd="0" presId="urn:microsoft.com/office/officeart/2005/8/layout/orgChart1"/>
    <dgm:cxn modelId="{529A4D6A-E3AD-A046-89E2-F127A9B0B82B}" type="presParOf" srcId="{854A3715-ABC1-48FA-ADC5-73A073A41CEF}" destId="{93638BE5-C2C4-448D-B651-5CB551F1B87B}" srcOrd="0" destOrd="0" presId="urn:microsoft.com/office/officeart/2005/8/layout/orgChart1"/>
    <dgm:cxn modelId="{2D8BFE9D-A728-7E44-A8E6-45EAC06A2F38}" type="presParOf" srcId="{93638BE5-C2C4-448D-B651-5CB551F1B87B}" destId="{CEBB1AEE-1F75-43DB-A534-885FF0572CBA}" srcOrd="0" destOrd="0" presId="urn:microsoft.com/office/officeart/2005/8/layout/orgChart1"/>
    <dgm:cxn modelId="{8A06648C-7AC1-CD45-A1B4-D88C25E34CD5}" type="presParOf" srcId="{93638BE5-C2C4-448D-B651-5CB551F1B87B}" destId="{87D8BBBC-15A8-45D1-9E13-C779DF894C09}" srcOrd="1" destOrd="0" presId="urn:microsoft.com/office/officeart/2005/8/layout/orgChart1"/>
    <dgm:cxn modelId="{EAC86873-7D1F-5946-8DC6-E5891FA0C531}" type="presParOf" srcId="{854A3715-ABC1-48FA-ADC5-73A073A41CEF}" destId="{1661BC28-1BE8-41B8-9ABF-12099496E258}" srcOrd="1" destOrd="0" presId="urn:microsoft.com/office/officeart/2005/8/layout/orgChart1"/>
    <dgm:cxn modelId="{034764D2-E6BB-DA47-A865-D9D622CC7B47}" type="presParOf" srcId="{854A3715-ABC1-48FA-ADC5-73A073A41CEF}" destId="{93010101-672F-4276-858B-38CC3637502E}" srcOrd="2" destOrd="0" presId="urn:microsoft.com/office/officeart/2005/8/layout/orgChart1"/>
    <dgm:cxn modelId="{AFDF61C3-CBC7-0949-9573-6F06A9E75765}" type="presParOf" srcId="{16A99CBA-EA33-46CF-9FDA-83E097002793}" destId="{FA47D28A-9F8C-46EE-85B4-EFA11C8DFC70}" srcOrd="2" destOrd="0" presId="urn:microsoft.com/office/officeart/2005/8/layout/orgChart1"/>
    <dgm:cxn modelId="{B4B3A286-2AB4-F349-9068-E4DB65E5F970}" type="presParOf" srcId="{16A99CBA-EA33-46CF-9FDA-83E097002793}" destId="{A728A39B-5028-40F6-8AFF-0833BA096D9A}" srcOrd="3" destOrd="0" presId="urn:microsoft.com/office/officeart/2005/8/layout/orgChart1"/>
    <dgm:cxn modelId="{E3F0575D-3EC0-DE4B-986E-5FBA09F5DF26}" type="presParOf" srcId="{A728A39B-5028-40F6-8AFF-0833BA096D9A}" destId="{1EE38576-03FE-4ABD-A77A-2D55ED447539}" srcOrd="0" destOrd="0" presId="urn:microsoft.com/office/officeart/2005/8/layout/orgChart1"/>
    <dgm:cxn modelId="{DE2C87FD-B287-3A4C-AD70-3603DFF93FFB}" type="presParOf" srcId="{1EE38576-03FE-4ABD-A77A-2D55ED447539}" destId="{8956DB48-C7AB-4BBC-949C-330A2D2CF1BE}" srcOrd="0" destOrd="0" presId="urn:microsoft.com/office/officeart/2005/8/layout/orgChart1"/>
    <dgm:cxn modelId="{5C393D22-42B3-BE4F-A30F-C807184D20BD}" type="presParOf" srcId="{1EE38576-03FE-4ABD-A77A-2D55ED447539}" destId="{DF6B783D-22FA-4B3A-90F4-0691707D2A9C}" srcOrd="1" destOrd="0" presId="urn:microsoft.com/office/officeart/2005/8/layout/orgChart1"/>
    <dgm:cxn modelId="{4959906A-C884-4F49-AFCF-9998C3115D3A}" type="presParOf" srcId="{A728A39B-5028-40F6-8AFF-0833BA096D9A}" destId="{CD6B0AEC-C9C5-4DF0-B3AF-C5731752EF28}" srcOrd="1" destOrd="0" presId="urn:microsoft.com/office/officeart/2005/8/layout/orgChart1"/>
    <dgm:cxn modelId="{09AA88D4-F12A-704C-BACA-EAC93504EF9A}" type="presParOf" srcId="{A728A39B-5028-40F6-8AFF-0833BA096D9A}" destId="{DA3F5B71-F253-4ACF-9F11-22622946D8BD}" srcOrd="2" destOrd="0" presId="urn:microsoft.com/office/officeart/2005/8/layout/orgChart1"/>
    <dgm:cxn modelId="{169D5CC5-C719-EF47-834D-0A38BE09F238}" type="presParOf" srcId="{16A99CBA-EA33-46CF-9FDA-83E097002793}" destId="{F7DD1698-115B-4AE4-84F0-351EB070A775}" srcOrd="4" destOrd="0" presId="urn:microsoft.com/office/officeart/2005/8/layout/orgChart1"/>
    <dgm:cxn modelId="{AFBC4E65-6453-E44E-8370-3D5082CBE355}" type="presParOf" srcId="{16A99CBA-EA33-46CF-9FDA-83E097002793}" destId="{14EAB003-4DF1-4536-B32E-5CFB37FE30B9}" srcOrd="5" destOrd="0" presId="urn:microsoft.com/office/officeart/2005/8/layout/orgChart1"/>
    <dgm:cxn modelId="{0CE0AACE-33A1-6E4A-A747-774F31ED529B}" type="presParOf" srcId="{14EAB003-4DF1-4536-B32E-5CFB37FE30B9}" destId="{4A124D62-2D9A-413D-9633-42875A349A6D}" srcOrd="0" destOrd="0" presId="urn:microsoft.com/office/officeart/2005/8/layout/orgChart1"/>
    <dgm:cxn modelId="{D3CCDEA7-A495-DD4C-B2E4-811599B1827D}" type="presParOf" srcId="{4A124D62-2D9A-413D-9633-42875A349A6D}" destId="{C6A485BA-F83B-4EC5-B60C-A7DE302A4A10}" srcOrd="0" destOrd="0" presId="urn:microsoft.com/office/officeart/2005/8/layout/orgChart1"/>
    <dgm:cxn modelId="{03B9861A-E3C6-C043-9D1A-1E656E511849}" type="presParOf" srcId="{4A124D62-2D9A-413D-9633-42875A349A6D}" destId="{E018A252-0D1C-4AC8-9422-48A147862154}" srcOrd="1" destOrd="0" presId="urn:microsoft.com/office/officeart/2005/8/layout/orgChart1"/>
    <dgm:cxn modelId="{0BC59D1B-5C4F-F94C-BC9E-34CE2C7C4EA9}" type="presParOf" srcId="{14EAB003-4DF1-4536-B32E-5CFB37FE30B9}" destId="{E76A4968-EB08-4CA9-965F-A04599201149}" srcOrd="1" destOrd="0" presId="urn:microsoft.com/office/officeart/2005/8/layout/orgChart1"/>
    <dgm:cxn modelId="{D778C3A3-3393-9F40-8436-AEC9F29B0852}" type="presParOf" srcId="{E76A4968-EB08-4CA9-965F-A04599201149}" destId="{2995C470-B06B-42FF-B171-35362D53CA91}" srcOrd="0" destOrd="0" presId="urn:microsoft.com/office/officeart/2005/8/layout/orgChart1"/>
    <dgm:cxn modelId="{CBC3B49C-078D-D54D-977A-6640AFE0BBEC}" type="presParOf" srcId="{E76A4968-EB08-4CA9-965F-A04599201149}" destId="{BF64C811-A369-4925-A8B6-786BAB944C43}" srcOrd="1" destOrd="0" presId="urn:microsoft.com/office/officeart/2005/8/layout/orgChart1"/>
    <dgm:cxn modelId="{D81CDFBE-24F2-3B47-85E8-DE1FE6351883}" type="presParOf" srcId="{BF64C811-A369-4925-A8B6-786BAB944C43}" destId="{98996304-960E-4591-A760-5241381538AD}" srcOrd="0" destOrd="0" presId="urn:microsoft.com/office/officeart/2005/8/layout/orgChart1"/>
    <dgm:cxn modelId="{4383A8E4-A68D-404C-83A9-E4A56A4240FD}" type="presParOf" srcId="{98996304-960E-4591-A760-5241381538AD}" destId="{167C3696-A6E0-46B5-A609-97AD6EEC2E96}" srcOrd="0" destOrd="0" presId="urn:microsoft.com/office/officeart/2005/8/layout/orgChart1"/>
    <dgm:cxn modelId="{BDC6BAF7-B70C-BF4B-A97F-BE17DC9590D5}" type="presParOf" srcId="{98996304-960E-4591-A760-5241381538AD}" destId="{01D81D5F-D1E3-4C11-B28B-1F388831335D}" srcOrd="1" destOrd="0" presId="urn:microsoft.com/office/officeart/2005/8/layout/orgChart1"/>
    <dgm:cxn modelId="{C7A12CBB-2C60-4346-BF58-55FB5BD43F72}" type="presParOf" srcId="{BF64C811-A369-4925-A8B6-786BAB944C43}" destId="{A40376A6-B34C-43A0-A67B-A721F3DB78CC}" srcOrd="1" destOrd="0" presId="urn:microsoft.com/office/officeart/2005/8/layout/orgChart1"/>
    <dgm:cxn modelId="{1DB2B65A-4F09-7E40-B994-55713F9CC1F0}" type="presParOf" srcId="{BF64C811-A369-4925-A8B6-786BAB944C43}" destId="{2F5172B9-C080-47DA-AABE-6872B2BCC1C6}" srcOrd="2" destOrd="0" presId="urn:microsoft.com/office/officeart/2005/8/layout/orgChart1"/>
    <dgm:cxn modelId="{1C23C7C8-250D-E444-8137-C12014691C0E}" type="presParOf" srcId="{E76A4968-EB08-4CA9-965F-A04599201149}" destId="{7CD9D1D8-FA21-4B1A-BFF4-FABACA160D1A}" srcOrd="2" destOrd="0" presId="urn:microsoft.com/office/officeart/2005/8/layout/orgChart1"/>
    <dgm:cxn modelId="{D48F9104-0270-9347-8123-A9050B371B33}" type="presParOf" srcId="{E76A4968-EB08-4CA9-965F-A04599201149}" destId="{41329CB5-20E2-4C1E-94A1-2E0FF0619C28}" srcOrd="3" destOrd="0" presId="urn:microsoft.com/office/officeart/2005/8/layout/orgChart1"/>
    <dgm:cxn modelId="{847C0EFF-79EA-0D4E-BF94-74EEFC815F09}" type="presParOf" srcId="{41329CB5-20E2-4C1E-94A1-2E0FF0619C28}" destId="{93A29AF0-6D8F-4B60-92A5-9D6CB74C4A50}" srcOrd="0" destOrd="0" presId="urn:microsoft.com/office/officeart/2005/8/layout/orgChart1"/>
    <dgm:cxn modelId="{FD907350-2B44-0A4C-838F-02CFC939170A}" type="presParOf" srcId="{93A29AF0-6D8F-4B60-92A5-9D6CB74C4A50}" destId="{3D0A866D-005F-4BE5-BC8C-E224EE6E1968}" srcOrd="0" destOrd="0" presId="urn:microsoft.com/office/officeart/2005/8/layout/orgChart1"/>
    <dgm:cxn modelId="{1297D2AF-D6B5-4A49-A5B6-26CAFB454900}" type="presParOf" srcId="{93A29AF0-6D8F-4B60-92A5-9D6CB74C4A50}" destId="{EA590E67-2F87-4D45-87C2-C83EA9CCBD6E}" srcOrd="1" destOrd="0" presId="urn:microsoft.com/office/officeart/2005/8/layout/orgChart1"/>
    <dgm:cxn modelId="{D0AF6899-8F37-3845-BBED-34188C537967}" type="presParOf" srcId="{41329CB5-20E2-4C1E-94A1-2E0FF0619C28}" destId="{E4AA8D9A-656A-4EF8-934F-94292FBB6CB2}" srcOrd="1" destOrd="0" presId="urn:microsoft.com/office/officeart/2005/8/layout/orgChart1"/>
    <dgm:cxn modelId="{86FF2D0D-706A-C349-A118-157D2727F15D}" type="presParOf" srcId="{41329CB5-20E2-4C1E-94A1-2E0FF0619C28}" destId="{3E2B0763-CA9B-4387-BA3B-77AA970D0569}" srcOrd="2" destOrd="0" presId="urn:microsoft.com/office/officeart/2005/8/layout/orgChart1"/>
    <dgm:cxn modelId="{001CCB42-1271-BD42-9E3D-3D1754C12B6C}" type="presParOf" srcId="{E76A4968-EB08-4CA9-965F-A04599201149}" destId="{4669C8D7-E20D-4EAE-AB91-53B08580FD33}" srcOrd="4" destOrd="0" presId="urn:microsoft.com/office/officeart/2005/8/layout/orgChart1"/>
    <dgm:cxn modelId="{B3636B6A-3432-B548-A581-4A586C0E3CD0}" type="presParOf" srcId="{E76A4968-EB08-4CA9-965F-A04599201149}" destId="{7C67F434-98F1-41B0-B822-B365BAC582A6}" srcOrd="5" destOrd="0" presId="urn:microsoft.com/office/officeart/2005/8/layout/orgChart1"/>
    <dgm:cxn modelId="{4850ECA1-32C5-3E4C-9A4F-A9975A9E5EFA}" type="presParOf" srcId="{7C67F434-98F1-41B0-B822-B365BAC582A6}" destId="{A57DB041-D584-4E9B-AC68-ABFE80DF657C}" srcOrd="0" destOrd="0" presId="urn:microsoft.com/office/officeart/2005/8/layout/orgChart1"/>
    <dgm:cxn modelId="{F6C9B3ED-BB0A-0E44-ADD3-1794876EA84B}" type="presParOf" srcId="{A57DB041-D584-4E9B-AC68-ABFE80DF657C}" destId="{7B8747F5-DB08-459B-A678-3C8595DCCBF8}" srcOrd="0" destOrd="0" presId="urn:microsoft.com/office/officeart/2005/8/layout/orgChart1"/>
    <dgm:cxn modelId="{4106930B-87AB-4149-9E50-22369C2D8579}" type="presParOf" srcId="{A57DB041-D584-4E9B-AC68-ABFE80DF657C}" destId="{A6012F61-70D4-4792-83FF-658CE2DDD562}" srcOrd="1" destOrd="0" presId="urn:microsoft.com/office/officeart/2005/8/layout/orgChart1"/>
    <dgm:cxn modelId="{3DDD6610-9995-3E42-8C86-B6EBF17CD633}" type="presParOf" srcId="{7C67F434-98F1-41B0-B822-B365BAC582A6}" destId="{D9697B54-B19B-47D8-A5D1-84725B83AA00}" srcOrd="1" destOrd="0" presId="urn:microsoft.com/office/officeart/2005/8/layout/orgChart1"/>
    <dgm:cxn modelId="{9E79A016-7653-174A-AE27-BFD5FB862938}" type="presParOf" srcId="{D9697B54-B19B-47D8-A5D1-84725B83AA00}" destId="{7B924BE4-9E80-467A-85CB-5E41E98F32A3}" srcOrd="0" destOrd="0" presId="urn:microsoft.com/office/officeart/2005/8/layout/orgChart1"/>
    <dgm:cxn modelId="{1558D108-E5E3-ED42-8D32-149246E20E98}" type="presParOf" srcId="{D9697B54-B19B-47D8-A5D1-84725B83AA00}" destId="{8FFBA43C-08E9-455E-A85F-933F65F9242B}" srcOrd="1" destOrd="0" presId="urn:microsoft.com/office/officeart/2005/8/layout/orgChart1"/>
    <dgm:cxn modelId="{9EC89A2C-A51C-6B4E-8F36-E7BF619C5463}" type="presParOf" srcId="{8FFBA43C-08E9-455E-A85F-933F65F9242B}" destId="{1C46F072-F317-4D65-BC86-0775CB5AE2C7}" srcOrd="0" destOrd="0" presId="urn:microsoft.com/office/officeart/2005/8/layout/orgChart1"/>
    <dgm:cxn modelId="{20F5A1DB-2E37-4145-B559-87A5C4CCE4CD}" type="presParOf" srcId="{1C46F072-F317-4D65-BC86-0775CB5AE2C7}" destId="{7F8985A3-FB59-4DA0-A116-90D53D8FBE12}" srcOrd="0" destOrd="0" presId="urn:microsoft.com/office/officeart/2005/8/layout/orgChart1"/>
    <dgm:cxn modelId="{A0CCDAE9-CE2D-664D-8721-16BCB99E6A80}" type="presParOf" srcId="{1C46F072-F317-4D65-BC86-0775CB5AE2C7}" destId="{22E79033-3C50-40FA-8EB9-B982E36F64E2}" srcOrd="1" destOrd="0" presId="urn:microsoft.com/office/officeart/2005/8/layout/orgChart1"/>
    <dgm:cxn modelId="{5A912CAE-218B-CE41-A7A5-E80234236CA6}" type="presParOf" srcId="{8FFBA43C-08E9-455E-A85F-933F65F9242B}" destId="{00C6361F-3D73-44D3-A780-86F103BEC7B1}" srcOrd="1" destOrd="0" presId="urn:microsoft.com/office/officeart/2005/8/layout/orgChart1"/>
    <dgm:cxn modelId="{999539DE-E75C-7544-866B-053E9D78249A}" type="presParOf" srcId="{8FFBA43C-08E9-455E-A85F-933F65F9242B}" destId="{7C4C5CF9-BFA6-4B70-A926-9694D0D5C262}" srcOrd="2" destOrd="0" presId="urn:microsoft.com/office/officeart/2005/8/layout/orgChart1"/>
    <dgm:cxn modelId="{D2389A44-86F3-C24C-8171-4E03EB1FCC52}" type="presParOf" srcId="{7C67F434-98F1-41B0-B822-B365BAC582A6}" destId="{F6ECB9E4-C916-4AEB-9A07-7AC71EB71093}" srcOrd="2" destOrd="0" presId="urn:microsoft.com/office/officeart/2005/8/layout/orgChart1"/>
    <dgm:cxn modelId="{48BDE9EF-0EC0-3448-901C-0B04D0D1F441}" type="presParOf" srcId="{E76A4968-EB08-4CA9-965F-A04599201149}" destId="{16806DFE-252D-417A-8FCF-4287B40D40CD}" srcOrd="6" destOrd="0" presId="urn:microsoft.com/office/officeart/2005/8/layout/orgChart1"/>
    <dgm:cxn modelId="{ADCCC75E-5039-5E4B-8D26-7EAD19B0B0F2}" type="presParOf" srcId="{E76A4968-EB08-4CA9-965F-A04599201149}" destId="{3C9BF5D8-39F8-48DC-80B3-D17DFB002259}" srcOrd="7" destOrd="0" presId="urn:microsoft.com/office/officeart/2005/8/layout/orgChart1"/>
    <dgm:cxn modelId="{E742E8CC-FE73-694B-A657-A97B39242590}" type="presParOf" srcId="{3C9BF5D8-39F8-48DC-80B3-D17DFB002259}" destId="{2CEE5CB3-E9B4-4274-90E8-C9AD5877EF83}" srcOrd="0" destOrd="0" presId="urn:microsoft.com/office/officeart/2005/8/layout/orgChart1"/>
    <dgm:cxn modelId="{6093FC88-99C4-CA4A-852D-3E4C3B47A77B}" type="presParOf" srcId="{2CEE5CB3-E9B4-4274-90E8-C9AD5877EF83}" destId="{B705273E-67DA-42BF-B673-378F87D7832A}" srcOrd="0" destOrd="0" presId="urn:microsoft.com/office/officeart/2005/8/layout/orgChart1"/>
    <dgm:cxn modelId="{20D35E9B-FFF4-694B-87FC-9601E9021946}" type="presParOf" srcId="{2CEE5CB3-E9B4-4274-90E8-C9AD5877EF83}" destId="{0FAC9CFA-74BF-4FBB-BFDC-7572FF102654}" srcOrd="1" destOrd="0" presId="urn:microsoft.com/office/officeart/2005/8/layout/orgChart1"/>
    <dgm:cxn modelId="{B89AD2D3-C6AA-4748-83C8-B5E59C010860}" type="presParOf" srcId="{3C9BF5D8-39F8-48DC-80B3-D17DFB002259}" destId="{40A162A0-6421-457E-9795-0102E658D3C3}" srcOrd="1" destOrd="0" presId="urn:microsoft.com/office/officeart/2005/8/layout/orgChart1"/>
    <dgm:cxn modelId="{72C3AF52-9F37-E249-8B04-73749C7C784B}" type="presParOf" srcId="{3C9BF5D8-39F8-48DC-80B3-D17DFB002259}" destId="{17C2A8D8-6E9C-4282-9FE0-61B9B3B06352}" srcOrd="2" destOrd="0" presId="urn:microsoft.com/office/officeart/2005/8/layout/orgChart1"/>
    <dgm:cxn modelId="{10637EAF-1FC7-7F49-A05B-658BC55B0F22}" type="presParOf" srcId="{E76A4968-EB08-4CA9-965F-A04599201149}" destId="{4A17C74B-6B66-4BC2-B67D-65BAB8C98191}" srcOrd="8" destOrd="0" presId="urn:microsoft.com/office/officeart/2005/8/layout/orgChart1"/>
    <dgm:cxn modelId="{8A1067DC-697F-DC41-982E-825F0575C25D}" type="presParOf" srcId="{E76A4968-EB08-4CA9-965F-A04599201149}" destId="{84515856-C10E-4DD9-99C0-A64F90C28E0D}" srcOrd="9" destOrd="0" presId="urn:microsoft.com/office/officeart/2005/8/layout/orgChart1"/>
    <dgm:cxn modelId="{E766053E-3273-324E-9A65-29B1FBEA0BC4}" type="presParOf" srcId="{84515856-C10E-4DD9-99C0-A64F90C28E0D}" destId="{AF2B49C3-7B6D-4907-99A1-48A78C2A9EDB}" srcOrd="0" destOrd="0" presId="urn:microsoft.com/office/officeart/2005/8/layout/orgChart1"/>
    <dgm:cxn modelId="{6A26ABBB-4A54-CD41-8CDC-CDF4F5942074}" type="presParOf" srcId="{AF2B49C3-7B6D-4907-99A1-48A78C2A9EDB}" destId="{07346D2B-54D9-45FE-B0A7-5F46E89CDFDE}" srcOrd="0" destOrd="0" presId="urn:microsoft.com/office/officeart/2005/8/layout/orgChart1"/>
    <dgm:cxn modelId="{48DFC207-3ACF-E748-A419-D2E197C42E12}" type="presParOf" srcId="{AF2B49C3-7B6D-4907-99A1-48A78C2A9EDB}" destId="{966530D3-4D7C-4B22-87FB-9441870A01C5}" srcOrd="1" destOrd="0" presId="urn:microsoft.com/office/officeart/2005/8/layout/orgChart1"/>
    <dgm:cxn modelId="{6D7CEA66-4D47-094D-9512-E62A653543F8}" type="presParOf" srcId="{84515856-C10E-4DD9-99C0-A64F90C28E0D}" destId="{8153C7BC-9A94-497A-BF74-3D425E282111}" srcOrd="1" destOrd="0" presId="urn:microsoft.com/office/officeart/2005/8/layout/orgChart1"/>
    <dgm:cxn modelId="{CCD6EFD0-08D1-4B4B-9760-C9DEE699DDE7}" type="presParOf" srcId="{84515856-C10E-4DD9-99C0-A64F90C28E0D}" destId="{FA83228F-4536-4DA5-9792-70F45327998D}" srcOrd="2" destOrd="0" presId="urn:microsoft.com/office/officeart/2005/8/layout/orgChart1"/>
    <dgm:cxn modelId="{768C5EDE-0330-E340-B70A-DCE84DCCF43A}" type="presParOf" srcId="{E76A4968-EB08-4CA9-965F-A04599201149}" destId="{BAFED6C5-C12B-4B1F-A617-F812E7802008}" srcOrd="10" destOrd="0" presId="urn:microsoft.com/office/officeart/2005/8/layout/orgChart1"/>
    <dgm:cxn modelId="{0F3DF376-7F87-A84D-9F6A-134369BE716F}" type="presParOf" srcId="{E76A4968-EB08-4CA9-965F-A04599201149}" destId="{4314FA52-91F7-4ABB-93AA-F6395E094798}" srcOrd="11" destOrd="0" presId="urn:microsoft.com/office/officeart/2005/8/layout/orgChart1"/>
    <dgm:cxn modelId="{98C41188-8E18-4645-BCF7-08A2D937B115}" type="presParOf" srcId="{4314FA52-91F7-4ABB-93AA-F6395E094798}" destId="{D71FF81A-41B8-4A49-B8DA-9C66A54107C1}" srcOrd="0" destOrd="0" presId="urn:microsoft.com/office/officeart/2005/8/layout/orgChart1"/>
    <dgm:cxn modelId="{4EB3F5D1-1485-4441-A8D6-C3F9997447C1}" type="presParOf" srcId="{D71FF81A-41B8-4A49-B8DA-9C66A54107C1}" destId="{077E31B1-8302-46A3-853C-55EC3B83488D}" srcOrd="0" destOrd="0" presId="urn:microsoft.com/office/officeart/2005/8/layout/orgChart1"/>
    <dgm:cxn modelId="{251962DC-C1E2-4F46-87FF-BDDE7765E842}" type="presParOf" srcId="{D71FF81A-41B8-4A49-B8DA-9C66A54107C1}" destId="{D8F84C81-E54A-4DCA-8035-5D6478B289C1}" srcOrd="1" destOrd="0" presId="urn:microsoft.com/office/officeart/2005/8/layout/orgChart1"/>
    <dgm:cxn modelId="{2391C3CB-00C6-F049-BE91-1D93D89A80CC}" type="presParOf" srcId="{4314FA52-91F7-4ABB-93AA-F6395E094798}" destId="{0F251F6D-36FE-452E-BF62-82E12E878618}" srcOrd="1" destOrd="0" presId="urn:microsoft.com/office/officeart/2005/8/layout/orgChart1"/>
    <dgm:cxn modelId="{4716CBC0-1074-2C49-AF1D-B3D4594CC1DB}" type="presParOf" srcId="{4314FA52-91F7-4ABB-93AA-F6395E094798}" destId="{A316D125-4677-4287-854D-E8B43A9BAB1C}" srcOrd="2" destOrd="0" presId="urn:microsoft.com/office/officeart/2005/8/layout/orgChart1"/>
    <dgm:cxn modelId="{D5002069-4B67-9A4C-A9A1-A85D751950E4}" type="presParOf" srcId="{14EAB003-4DF1-4536-B32E-5CFB37FE30B9}" destId="{23FA0BAA-32AD-4253-8B1B-1DF4FD530101}" srcOrd="2" destOrd="0" presId="urn:microsoft.com/office/officeart/2005/8/layout/orgChart1"/>
    <dgm:cxn modelId="{A16FCC80-69D4-E64A-AC38-995E240AF38D}" type="presParOf" srcId="{16A99CBA-EA33-46CF-9FDA-83E097002793}" destId="{685AAAEA-BE76-4D2C-A6A7-C1ACD507E17A}" srcOrd="6" destOrd="0" presId="urn:microsoft.com/office/officeart/2005/8/layout/orgChart1"/>
    <dgm:cxn modelId="{1819D071-C5A7-8443-8920-E7507867EE94}" type="presParOf" srcId="{16A99CBA-EA33-46CF-9FDA-83E097002793}" destId="{FE2D73DB-29BD-4E29-9C00-45D3E6A40672}" srcOrd="7" destOrd="0" presId="urn:microsoft.com/office/officeart/2005/8/layout/orgChart1"/>
    <dgm:cxn modelId="{4B68FC36-F84D-B646-AB63-146F0A78F501}" type="presParOf" srcId="{FE2D73DB-29BD-4E29-9C00-45D3E6A40672}" destId="{495A2B8D-F1D4-43CB-9FD9-C2CE17BCDA7F}" srcOrd="0" destOrd="0" presId="urn:microsoft.com/office/officeart/2005/8/layout/orgChart1"/>
    <dgm:cxn modelId="{DC60A07D-2D60-A94F-8298-7D20F3E2150B}" type="presParOf" srcId="{495A2B8D-F1D4-43CB-9FD9-C2CE17BCDA7F}" destId="{5ADBF5BF-5F30-41BC-BAE7-08639DCE5BFC}" srcOrd="0" destOrd="0" presId="urn:microsoft.com/office/officeart/2005/8/layout/orgChart1"/>
    <dgm:cxn modelId="{F110C71E-BE99-6341-BA1C-4B9BB6E3AEDF}" type="presParOf" srcId="{495A2B8D-F1D4-43CB-9FD9-C2CE17BCDA7F}" destId="{54CF628E-2EA9-4343-B19E-AA288D4F07A4}" srcOrd="1" destOrd="0" presId="urn:microsoft.com/office/officeart/2005/8/layout/orgChart1"/>
    <dgm:cxn modelId="{F391DB4F-CBCE-8F48-9DFB-8D6A2A05513E}" type="presParOf" srcId="{FE2D73DB-29BD-4E29-9C00-45D3E6A40672}" destId="{6C2030B4-C62F-4660-B7FC-4D164D8388FF}" srcOrd="1" destOrd="0" presId="urn:microsoft.com/office/officeart/2005/8/layout/orgChart1"/>
    <dgm:cxn modelId="{D9919053-C85E-1246-9E78-4931566AA2F3}" type="presParOf" srcId="{FE2D73DB-29BD-4E29-9C00-45D3E6A40672}" destId="{616625B2-F6EB-4274-BDA1-872CCA8D43BA}" srcOrd="2" destOrd="0" presId="urn:microsoft.com/office/officeart/2005/8/layout/orgChart1"/>
    <dgm:cxn modelId="{54777178-0660-A545-A422-E542A6698807}" type="presParOf" srcId="{56E8F67B-E766-477E-AF7F-C00121E31C86}" destId="{23038519-AFE9-4391-A6A0-8FDCA3A99479}" srcOrd="2" destOrd="0" presId="urn:microsoft.com/office/officeart/2005/8/layout/orgChart1"/>
    <dgm:cxn modelId="{F14E4A7E-08A1-4F41-A939-330F8E1427AB}" type="presParOf" srcId="{23038519-AFE9-4391-A6A0-8FDCA3A99479}" destId="{FD400ED6-9991-4219-963E-E43166A70478}" srcOrd="0" destOrd="0" presId="urn:microsoft.com/office/officeart/2005/8/layout/orgChart1"/>
    <dgm:cxn modelId="{37C40727-0261-664A-B416-08D696EE97AF}" type="presParOf" srcId="{23038519-AFE9-4391-A6A0-8FDCA3A99479}" destId="{70486F82-914B-4D1E-83BD-271FB17AA70A}" srcOrd="1" destOrd="0" presId="urn:microsoft.com/office/officeart/2005/8/layout/orgChart1"/>
    <dgm:cxn modelId="{D4321F31-3B03-5340-9D57-1674569CCEE2}" type="presParOf" srcId="{70486F82-914B-4D1E-83BD-271FB17AA70A}" destId="{F29A149D-20BA-4064-A93C-C96289B4D16B}" srcOrd="0" destOrd="0" presId="urn:microsoft.com/office/officeart/2005/8/layout/orgChart1"/>
    <dgm:cxn modelId="{0CC606CE-45A9-5A4D-B965-59251CBDE0FC}" type="presParOf" srcId="{F29A149D-20BA-4064-A93C-C96289B4D16B}" destId="{AA4A1D6F-77BC-4137-ABDB-D8F4BC6096AB}" srcOrd="0" destOrd="0" presId="urn:microsoft.com/office/officeart/2005/8/layout/orgChart1"/>
    <dgm:cxn modelId="{74453502-605B-7346-B43E-57C9CF0CE282}" type="presParOf" srcId="{F29A149D-20BA-4064-A93C-C96289B4D16B}" destId="{D2D2FB1B-1BEA-41EE-8D73-068DD5A7B953}" srcOrd="1" destOrd="0" presId="urn:microsoft.com/office/officeart/2005/8/layout/orgChart1"/>
    <dgm:cxn modelId="{59E9BA7D-9C49-7F4C-8E1A-7B6C5D2E7AF9}" type="presParOf" srcId="{70486F82-914B-4D1E-83BD-271FB17AA70A}" destId="{0B1D58EA-FFD1-4C74-8AA3-7650C93BA698}" srcOrd="1" destOrd="0" presId="urn:microsoft.com/office/officeart/2005/8/layout/orgChart1"/>
    <dgm:cxn modelId="{24CC54AE-A861-6142-97A5-E74D497994C3}" type="presParOf" srcId="{70486F82-914B-4D1E-83BD-271FB17AA70A}" destId="{4D359E6D-082F-4D38-8976-F7ECA112585A}" srcOrd="2" destOrd="0" presId="urn:microsoft.com/office/officeart/2005/8/layout/orgChart1"/>
    <dgm:cxn modelId="{52B1D1F4-6959-D548-8EB2-394B161538DC}" type="presParOf" srcId="{77182DA7-6BFF-4B17-8EB5-86AF08134220}" destId="{78EE59E1-7038-46E0-992F-E8A4CDB0CD84}" srcOrd="1" destOrd="0" presId="urn:microsoft.com/office/officeart/2005/8/layout/orgChart1"/>
    <dgm:cxn modelId="{8FC24F92-A5BF-0E4D-A36C-36722EA11172}" type="presParOf" srcId="{78EE59E1-7038-46E0-992F-E8A4CDB0CD84}" destId="{802C3A36-CFE1-4E86-B578-3A05752C863D}" srcOrd="0" destOrd="0" presId="urn:microsoft.com/office/officeart/2005/8/layout/orgChart1"/>
    <dgm:cxn modelId="{059DA3EC-DC78-B54D-B137-A825C059C865}" type="presParOf" srcId="{802C3A36-CFE1-4E86-B578-3A05752C863D}" destId="{F026AF25-E41B-4143-8824-032F9316D375}" srcOrd="0" destOrd="0" presId="urn:microsoft.com/office/officeart/2005/8/layout/orgChart1"/>
    <dgm:cxn modelId="{40ED39B2-B8A1-3841-9324-5907013A1935}" type="presParOf" srcId="{802C3A36-CFE1-4E86-B578-3A05752C863D}" destId="{C36CD264-F0F6-4061-929E-58C4339F3B14}" srcOrd="1" destOrd="0" presId="urn:microsoft.com/office/officeart/2005/8/layout/orgChart1"/>
    <dgm:cxn modelId="{DACA3482-64BA-4A4D-8A5D-3BA16C11F467}" type="presParOf" srcId="{78EE59E1-7038-46E0-992F-E8A4CDB0CD84}" destId="{2FC19A85-53FF-479F-A336-8319647001DE}" srcOrd="1" destOrd="0" presId="urn:microsoft.com/office/officeart/2005/8/layout/orgChart1"/>
    <dgm:cxn modelId="{DDEC275F-451E-2240-9725-0CF7825E065A}" type="presParOf" srcId="{78EE59E1-7038-46E0-992F-E8A4CDB0CD84}" destId="{7B0C3F19-F8E5-412D-BDF2-A77345DDF22C}" srcOrd="2" destOrd="0" presId="urn:microsoft.com/office/officeart/2005/8/layout/orgChart1"/>
    <dgm:cxn modelId="{46D639D7-8CC2-4346-8162-BDDB169E7D6C}" type="presParOf" srcId="{77182DA7-6BFF-4B17-8EB5-86AF08134220}" destId="{F56CECCB-FD99-4378-B0CB-B67950C78A30}" srcOrd="2" destOrd="0" presId="urn:microsoft.com/office/officeart/2005/8/layout/orgChart1"/>
    <dgm:cxn modelId="{F82F4DAA-CCE6-154E-892B-2CB2773A4F03}" type="presParOf" srcId="{F56CECCB-FD99-4378-B0CB-B67950C78A30}" destId="{822531B0-7A29-4BC6-9045-464476BA01E5}" srcOrd="0" destOrd="0" presId="urn:microsoft.com/office/officeart/2005/8/layout/orgChart1"/>
    <dgm:cxn modelId="{0D2EF3BA-BDA7-B74E-91B5-3D03D4593C4B}" type="presParOf" srcId="{822531B0-7A29-4BC6-9045-464476BA01E5}" destId="{824BA38E-67D6-4449-B663-D9017DE76C74}" srcOrd="0" destOrd="0" presId="urn:microsoft.com/office/officeart/2005/8/layout/orgChart1"/>
    <dgm:cxn modelId="{3568A6D8-4E47-2949-BCA2-CD9B53FB6455}" type="presParOf" srcId="{822531B0-7A29-4BC6-9045-464476BA01E5}" destId="{11542396-5311-4A1C-9CC5-FB1AD46ED824}" srcOrd="1" destOrd="0" presId="urn:microsoft.com/office/officeart/2005/8/layout/orgChart1"/>
    <dgm:cxn modelId="{505A194E-3411-6D43-AB5C-1C5BA509172E}" type="presParOf" srcId="{F56CECCB-FD99-4378-B0CB-B67950C78A30}" destId="{A20F57C1-2943-43FB-ADAC-B0C0338C5679}" srcOrd="1" destOrd="0" presId="urn:microsoft.com/office/officeart/2005/8/layout/orgChart1"/>
    <dgm:cxn modelId="{9C1C04C4-FEF5-F841-BBC2-A17893332532}" type="presParOf" srcId="{F56CECCB-FD99-4378-B0CB-B67950C78A30}" destId="{354614C2-0F7D-44DE-BEEA-6DF6F1774758}"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00ED6-9991-4219-963E-E43166A70478}">
      <dsp:nvSpPr>
        <dsp:cNvPr id="0" name=""/>
        <dsp:cNvSpPr/>
      </dsp:nvSpPr>
      <dsp:spPr>
        <a:xfrm>
          <a:off x="2656917" y="478011"/>
          <a:ext cx="100094" cy="457571"/>
        </a:xfrm>
        <a:custGeom>
          <a:avLst/>
          <a:gdLst/>
          <a:ahLst/>
          <a:cxnLst/>
          <a:rect l="0" t="0" r="0" b="0"/>
          <a:pathLst>
            <a:path>
              <a:moveTo>
                <a:pt x="100094" y="0"/>
              </a:moveTo>
              <a:lnTo>
                <a:pt x="100094" y="457571"/>
              </a:lnTo>
              <a:lnTo>
                <a:pt x="0" y="4575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5AAAEA-BE76-4D2C-A6A7-C1ACD507E17A}">
      <dsp:nvSpPr>
        <dsp:cNvPr id="0" name=""/>
        <dsp:cNvSpPr/>
      </dsp:nvSpPr>
      <dsp:spPr>
        <a:xfrm>
          <a:off x="2757012" y="478011"/>
          <a:ext cx="1730211" cy="877022"/>
        </a:xfrm>
        <a:custGeom>
          <a:avLst/>
          <a:gdLst/>
          <a:ahLst/>
          <a:cxnLst/>
          <a:rect l="0" t="0" r="0" b="0"/>
          <a:pathLst>
            <a:path>
              <a:moveTo>
                <a:pt x="0" y="0"/>
              </a:moveTo>
              <a:lnTo>
                <a:pt x="0" y="776927"/>
              </a:lnTo>
              <a:lnTo>
                <a:pt x="1730211" y="776927"/>
              </a:lnTo>
              <a:lnTo>
                <a:pt x="1730211" y="8770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FED6C5-C12B-4B1F-A617-F812E7802008}">
      <dsp:nvSpPr>
        <dsp:cNvPr id="0" name=""/>
        <dsp:cNvSpPr/>
      </dsp:nvSpPr>
      <dsp:spPr>
        <a:xfrm>
          <a:off x="3333749" y="1831676"/>
          <a:ext cx="2645970" cy="230709"/>
        </a:xfrm>
        <a:custGeom>
          <a:avLst/>
          <a:gdLst/>
          <a:ahLst/>
          <a:cxnLst/>
          <a:rect l="0" t="0" r="0" b="0"/>
          <a:pathLst>
            <a:path>
              <a:moveTo>
                <a:pt x="0" y="0"/>
              </a:moveTo>
              <a:lnTo>
                <a:pt x="0" y="130614"/>
              </a:lnTo>
              <a:lnTo>
                <a:pt x="2645970" y="130614"/>
              </a:lnTo>
              <a:lnTo>
                <a:pt x="2645970" y="2307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17C74B-6B66-4BC2-B67D-65BAB8C98191}">
      <dsp:nvSpPr>
        <dsp:cNvPr id="0" name=""/>
        <dsp:cNvSpPr/>
      </dsp:nvSpPr>
      <dsp:spPr>
        <a:xfrm>
          <a:off x="3333749" y="1831676"/>
          <a:ext cx="1781846" cy="229517"/>
        </a:xfrm>
        <a:custGeom>
          <a:avLst/>
          <a:gdLst/>
          <a:ahLst/>
          <a:cxnLst/>
          <a:rect l="0" t="0" r="0" b="0"/>
          <a:pathLst>
            <a:path>
              <a:moveTo>
                <a:pt x="0" y="0"/>
              </a:moveTo>
              <a:lnTo>
                <a:pt x="0" y="129422"/>
              </a:lnTo>
              <a:lnTo>
                <a:pt x="1781846" y="129422"/>
              </a:lnTo>
              <a:lnTo>
                <a:pt x="1781846" y="2295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806DFE-252D-417A-8FCF-4287B40D40CD}">
      <dsp:nvSpPr>
        <dsp:cNvPr id="0" name=""/>
        <dsp:cNvSpPr/>
      </dsp:nvSpPr>
      <dsp:spPr>
        <a:xfrm>
          <a:off x="3333749" y="1831676"/>
          <a:ext cx="929324" cy="219722"/>
        </a:xfrm>
        <a:custGeom>
          <a:avLst/>
          <a:gdLst/>
          <a:ahLst/>
          <a:cxnLst/>
          <a:rect l="0" t="0" r="0" b="0"/>
          <a:pathLst>
            <a:path>
              <a:moveTo>
                <a:pt x="0" y="0"/>
              </a:moveTo>
              <a:lnTo>
                <a:pt x="0" y="119627"/>
              </a:lnTo>
              <a:lnTo>
                <a:pt x="929324" y="119627"/>
              </a:lnTo>
              <a:lnTo>
                <a:pt x="929324" y="2197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924BE4-9E80-467A-85CB-5E41E98F32A3}">
      <dsp:nvSpPr>
        <dsp:cNvPr id="0" name=""/>
        <dsp:cNvSpPr/>
      </dsp:nvSpPr>
      <dsp:spPr>
        <a:xfrm>
          <a:off x="1278439" y="2021174"/>
          <a:ext cx="2058151" cy="478267"/>
        </a:xfrm>
        <a:custGeom>
          <a:avLst/>
          <a:gdLst/>
          <a:ahLst/>
          <a:cxnLst/>
          <a:rect l="0" t="0" r="0" b="0"/>
          <a:pathLst>
            <a:path>
              <a:moveTo>
                <a:pt x="0" y="478267"/>
              </a:moveTo>
              <a:lnTo>
                <a:pt x="205815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69C8D7-E20D-4EAE-AB91-53B08580FD33}">
      <dsp:nvSpPr>
        <dsp:cNvPr id="0" name=""/>
        <dsp:cNvSpPr/>
      </dsp:nvSpPr>
      <dsp:spPr>
        <a:xfrm>
          <a:off x="1278439" y="1831676"/>
          <a:ext cx="2055310" cy="189498"/>
        </a:xfrm>
        <a:custGeom>
          <a:avLst/>
          <a:gdLst/>
          <a:ahLst/>
          <a:cxnLst/>
          <a:rect l="0" t="0" r="0" b="0"/>
          <a:pathLst>
            <a:path>
              <a:moveTo>
                <a:pt x="2055310" y="0"/>
              </a:moveTo>
              <a:lnTo>
                <a:pt x="2055310" y="89403"/>
              </a:lnTo>
              <a:lnTo>
                <a:pt x="0" y="89403"/>
              </a:lnTo>
              <a:lnTo>
                <a:pt x="0" y="1894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D9D1D8-FA21-4B1A-BFF4-FABACA160D1A}">
      <dsp:nvSpPr>
        <dsp:cNvPr id="0" name=""/>
        <dsp:cNvSpPr/>
      </dsp:nvSpPr>
      <dsp:spPr>
        <a:xfrm>
          <a:off x="2299278" y="1831676"/>
          <a:ext cx="1034471" cy="196796"/>
        </a:xfrm>
        <a:custGeom>
          <a:avLst/>
          <a:gdLst/>
          <a:ahLst/>
          <a:cxnLst/>
          <a:rect l="0" t="0" r="0" b="0"/>
          <a:pathLst>
            <a:path>
              <a:moveTo>
                <a:pt x="1034471" y="0"/>
              </a:moveTo>
              <a:lnTo>
                <a:pt x="1034471" y="96701"/>
              </a:lnTo>
              <a:lnTo>
                <a:pt x="0" y="96701"/>
              </a:lnTo>
              <a:lnTo>
                <a:pt x="0" y="1967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95C470-B06B-42FF-B171-35362D53CA91}">
      <dsp:nvSpPr>
        <dsp:cNvPr id="0" name=""/>
        <dsp:cNvSpPr/>
      </dsp:nvSpPr>
      <dsp:spPr>
        <a:xfrm>
          <a:off x="1213797" y="1831676"/>
          <a:ext cx="2119952" cy="177816"/>
        </a:xfrm>
        <a:custGeom>
          <a:avLst/>
          <a:gdLst/>
          <a:ahLst/>
          <a:cxnLst/>
          <a:rect l="0" t="0" r="0" b="0"/>
          <a:pathLst>
            <a:path>
              <a:moveTo>
                <a:pt x="2119952" y="0"/>
              </a:moveTo>
              <a:lnTo>
                <a:pt x="2119952" y="77721"/>
              </a:lnTo>
              <a:lnTo>
                <a:pt x="0" y="77721"/>
              </a:lnTo>
              <a:lnTo>
                <a:pt x="0" y="177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DD1698-115B-4AE4-84F0-351EB070A775}">
      <dsp:nvSpPr>
        <dsp:cNvPr id="0" name=""/>
        <dsp:cNvSpPr/>
      </dsp:nvSpPr>
      <dsp:spPr>
        <a:xfrm>
          <a:off x="2757012" y="478011"/>
          <a:ext cx="576737" cy="877022"/>
        </a:xfrm>
        <a:custGeom>
          <a:avLst/>
          <a:gdLst/>
          <a:ahLst/>
          <a:cxnLst/>
          <a:rect l="0" t="0" r="0" b="0"/>
          <a:pathLst>
            <a:path>
              <a:moveTo>
                <a:pt x="0" y="0"/>
              </a:moveTo>
              <a:lnTo>
                <a:pt x="0" y="776927"/>
              </a:lnTo>
              <a:lnTo>
                <a:pt x="576737" y="776927"/>
              </a:lnTo>
              <a:lnTo>
                <a:pt x="576737" y="8770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47D28A-9F8C-46EE-85B4-EFA11C8DFC70}">
      <dsp:nvSpPr>
        <dsp:cNvPr id="0" name=""/>
        <dsp:cNvSpPr/>
      </dsp:nvSpPr>
      <dsp:spPr>
        <a:xfrm>
          <a:off x="2180275" y="478011"/>
          <a:ext cx="576737" cy="877022"/>
        </a:xfrm>
        <a:custGeom>
          <a:avLst/>
          <a:gdLst/>
          <a:ahLst/>
          <a:cxnLst/>
          <a:rect l="0" t="0" r="0" b="0"/>
          <a:pathLst>
            <a:path>
              <a:moveTo>
                <a:pt x="576737" y="0"/>
              </a:moveTo>
              <a:lnTo>
                <a:pt x="576737" y="776927"/>
              </a:lnTo>
              <a:lnTo>
                <a:pt x="0" y="776927"/>
              </a:lnTo>
              <a:lnTo>
                <a:pt x="0" y="8770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144D15-FC56-43AA-B26C-6BD67B718E43}">
      <dsp:nvSpPr>
        <dsp:cNvPr id="0" name=""/>
        <dsp:cNvSpPr/>
      </dsp:nvSpPr>
      <dsp:spPr>
        <a:xfrm>
          <a:off x="979355" y="478011"/>
          <a:ext cx="1777656" cy="905487"/>
        </a:xfrm>
        <a:custGeom>
          <a:avLst/>
          <a:gdLst/>
          <a:ahLst/>
          <a:cxnLst/>
          <a:rect l="0" t="0" r="0" b="0"/>
          <a:pathLst>
            <a:path>
              <a:moveTo>
                <a:pt x="1777656" y="0"/>
              </a:moveTo>
              <a:lnTo>
                <a:pt x="1777656" y="805392"/>
              </a:lnTo>
              <a:lnTo>
                <a:pt x="0" y="805392"/>
              </a:lnTo>
              <a:lnTo>
                <a:pt x="0" y="9054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8D54FA-4C27-4316-8418-F8942BA22CF6}">
      <dsp:nvSpPr>
        <dsp:cNvPr id="0" name=""/>
        <dsp:cNvSpPr/>
      </dsp:nvSpPr>
      <dsp:spPr>
        <a:xfrm>
          <a:off x="2280370" y="1369"/>
          <a:ext cx="953284"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Director-General </a:t>
          </a:r>
        </a:p>
      </dsp:txBody>
      <dsp:txXfrm>
        <a:off x="2280370" y="1369"/>
        <a:ext cx="953284" cy="476642"/>
      </dsp:txXfrm>
    </dsp:sp>
    <dsp:sp modelId="{CEBB1AEE-1F75-43DB-A534-885FF0572CBA}">
      <dsp:nvSpPr>
        <dsp:cNvPr id="0" name=""/>
        <dsp:cNvSpPr/>
      </dsp:nvSpPr>
      <dsp:spPr>
        <a:xfrm>
          <a:off x="502713" y="1383498"/>
          <a:ext cx="953284"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Director Fisheries Management Division</a:t>
          </a:r>
        </a:p>
      </dsp:txBody>
      <dsp:txXfrm>
        <a:off x="502713" y="1383498"/>
        <a:ext cx="953284" cy="476642"/>
      </dsp:txXfrm>
    </dsp:sp>
    <dsp:sp modelId="{8956DB48-C7AB-4BBC-949C-330A2D2CF1BE}">
      <dsp:nvSpPr>
        <dsp:cNvPr id="0" name=""/>
        <dsp:cNvSpPr/>
      </dsp:nvSpPr>
      <dsp:spPr>
        <a:xfrm>
          <a:off x="1703632" y="1355033"/>
          <a:ext cx="953284"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Director Fisheries Development Division</a:t>
          </a:r>
        </a:p>
      </dsp:txBody>
      <dsp:txXfrm>
        <a:off x="1703632" y="1355033"/>
        <a:ext cx="953284" cy="476642"/>
      </dsp:txXfrm>
    </dsp:sp>
    <dsp:sp modelId="{C6A485BA-F83B-4EC5-B60C-A7DE302A4A10}">
      <dsp:nvSpPr>
        <dsp:cNvPr id="0" name=""/>
        <dsp:cNvSpPr/>
      </dsp:nvSpPr>
      <dsp:spPr>
        <a:xfrm>
          <a:off x="2857107" y="1355033"/>
          <a:ext cx="953284"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Director Fisheries Operations Division</a:t>
          </a:r>
        </a:p>
      </dsp:txBody>
      <dsp:txXfrm>
        <a:off x="2857107" y="1355033"/>
        <a:ext cx="953284" cy="476642"/>
      </dsp:txXfrm>
    </dsp:sp>
    <dsp:sp modelId="{167C3696-A6E0-46B5-A609-97AD6EEC2E96}">
      <dsp:nvSpPr>
        <dsp:cNvPr id="0" name=""/>
        <dsp:cNvSpPr/>
      </dsp:nvSpPr>
      <dsp:spPr>
        <a:xfrm>
          <a:off x="986162" y="2009492"/>
          <a:ext cx="455269"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Manager Information Technology </a:t>
          </a:r>
        </a:p>
      </dsp:txBody>
      <dsp:txXfrm>
        <a:off x="986162" y="2009492"/>
        <a:ext cx="455269" cy="476642"/>
      </dsp:txXfrm>
    </dsp:sp>
    <dsp:sp modelId="{3D0A866D-005F-4BE5-BC8C-E224EE6E1968}">
      <dsp:nvSpPr>
        <dsp:cNvPr id="0" name=""/>
        <dsp:cNvSpPr/>
      </dsp:nvSpPr>
      <dsp:spPr>
        <a:xfrm>
          <a:off x="1801754" y="2028472"/>
          <a:ext cx="995048"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Manager VMS</a:t>
          </a:r>
        </a:p>
      </dsp:txBody>
      <dsp:txXfrm>
        <a:off x="1801754" y="2028472"/>
        <a:ext cx="995048" cy="476642"/>
      </dsp:txXfrm>
    </dsp:sp>
    <dsp:sp modelId="{7B8747F5-DB08-459B-A678-3C8595DCCBF8}">
      <dsp:nvSpPr>
        <dsp:cNvPr id="0" name=""/>
        <dsp:cNvSpPr/>
      </dsp:nvSpPr>
      <dsp:spPr>
        <a:xfrm>
          <a:off x="784399" y="2021174"/>
          <a:ext cx="988079" cy="478267"/>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Maneger</a:t>
          </a:r>
        </a:p>
        <a:p>
          <a:pPr lvl="0" algn="ctr" defTabSz="311150">
            <a:lnSpc>
              <a:spcPct val="90000"/>
            </a:lnSpc>
            <a:spcBef>
              <a:spcPct val="0"/>
            </a:spcBef>
            <a:spcAft>
              <a:spcPct val="35000"/>
            </a:spcAft>
          </a:pPr>
          <a:r>
            <a:rPr lang="en-AU" sz="700" kern="1200">
              <a:solidFill>
                <a:sysClr val="windowText" lastClr="000000"/>
              </a:solidFill>
            </a:rPr>
            <a:t>Infomation</a:t>
          </a:r>
        </a:p>
        <a:p>
          <a:pPr lvl="0" algn="ctr" defTabSz="311150">
            <a:lnSpc>
              <a:spcPct val="90000"/>
            </a:lnSpc>
            <a:spcBef>
              <a:spcPct val="0"/>
            </a:spcBef>
            <a:spcAft>
              <a:spcPct val="35000"/>
            </a:spcAft>
          </a:pPr>
          <a:r>
            <a:rPr lang="en-AU" sz="700" kern="1200">
              <a:solidFill>
                <a:sysClr val="windowText" lastClr="000000"/>
              </a:solidFill>
            </a:rPr>
            <a:t>Technology</a:t>
          </a:r>
        </a:p>
      </dsp:txBody>
      <dsp:txXfrm>
        <a:off x="784399" y="2021174"/>
        <a:ext cx="988079" cy="478267"/>
      </dsp:txXfrm>
    </dsp:sp>
    <dsp:sp modelId="{7F8985A3-FB59-4DA0-A116-90D53D8FBE12}">
      <dsp:nvSpPr>
        <dsp:cNvPr id="0" name=""/>
        <dsp:cNvSpPr/>
      </dsp:nvSpPr>
      <dsp:spPr>
        <a:xfrm>
          <a:off x="2870768" y="2021174"/>
          <a:ext cx="931645"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Surveillance Operations officer 1 </a:t>
          </a:r>
        </a:p>
      </dsp:txBody>
      <dsp:txXfrm>
        <a:off x="2870768" y="2021174"/>
        <a:ext cx="931645" cy="476642"/>
      </dsp:txXfrm>
    </dsp:sp>
    <dsp:sp modelId="{B705273E-67DA-42BF-B673-378F87D7832A}">
      <dsp:nvSpPr>
        <dsp:cNvPr id="0" name=""/>
        <dsp:cNvSpPr/>
      </dsp:nvSpPr>
      <dsp:spPr>
        <a:xfrm>
          <a:off x="3888666" y="2051398"/>
          <a:ext cx="748814"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MCS Policy Advisor </a:t>
          </a:r>
        </a:p>
      </dsp:txBody>
      <dsp:txXfrm>
        <a:off x="3888666" y="2051398"/>
        <a:ext cx="748814" cy="476642"/>
      </dsp:txXfrm>
    </dsp:sp>
    <dsp:sp modelId="{07346D2B-54D9-45FE-B0A7-5F46E89CDFDE}">
      <dsp:nvSpPr>
        <dsp:cNvPr id="0" name=""/>
        <dsp:cNvSpPr/>
      </dsp:nvSpPr>
      <dsp:spPr>
        <a:xfrm>
          <a:off x="4738243" y="2061193"/>
          <a:ext cx="754706"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Compliance Policy Advisor </a:t>
          </a:r>
        </a:p>
      </dsp:txBody>
      <dsp:txXfrm>
        <a:off x="4738243" y="2061193"/>
        <a:ext cx="754706" cy="476642"/>
      </dsp:txXfrm>
    </dsp:sp>
    <dsp:sp modelId="{077E31B1-8302-46A3-853C-55EC3B83488D}">
      <dsp:nvSpPr>
        <dsp:cNvPr id="0" name=""/>
        <dsp:cNvSpPr/>
      </dsp:nvSpPr>
      <dsp:spPr>
        <a:xfrm>
          <a:off x="5604970" y="2062385"/>
          <a:ext cx="749501"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MCS Analyst</a:t>
          </a:r>
        </a:p>
      </dsp:txBody>
      <dsp:txXfrm>
        <a:off x="5604970" y="2062385"/>
        <a:ext cx="749501" cy="476642"/>
      </dsp:txXfrm>
    </dsp:sp>
    <dsp:sp modelId="{5ADBF5BF-5F30-41BC-BAE7-08639DCE5BFC}">
      <dsp:nvSpPr>
        <dsp:cNvPr id="0" name=""/>
        <dsp:cNvSpPr/>
      </dsp:nvSpPr>
      <dsp:spPr>
        <a:xfrm>
          <a:off x="4010582" y="1355033"/>
          <a:ext cx="953284"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Director Corporate Services Division </a:t>
          </a:r>
        </a:p>
      </dsp:txBody>
      <dsp:txXfrm>
        <a:off x="4010582" y="1355033"/>
        <a:ext cx="953284" cy="476642"/>
      </dsp:txXfrm>
    </dsp:sp>
    <dsp:sp modelId="{AA4A1D6F-77BC-4137-ABDB-D8F4BC6096AB}">
      <dsp:nvSpPr>
        <dsp:cNvPr id="0" name=""/>
        <dsp:cNvSpPr/>
      </dsp:nvSpPr>
      <dsp:spPr>
        <a:xfrm>
          <a:off x="1703632" y="697262"/>
          <a:ext cx="953284"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Deputy Director-General</a:t>
          </a:r>
        </a:p>
      </dsp:txBody>
      <dsp:txXfrm>
        <a:off x="1703632" y="697262"/>
        <a:ext cx="953284" cy="476642"/>
      </dsp:txXfrm>
    </dsp:sp>
    <dsp:sp modelId="{F026AF25-E41B-4143-8824-032F9316D375}">
      <dsp:nvSpPr>
        <dsp:cNvPr id="0" name=""/>
        <dsp:cNvSpPr/>
      </dsp:nvSpPr>
      <dsp:spPr>
        <a:xfrm>
          <a:off x="1873041" y="2680056"/>
          <a:ext cx="953284" cy="476642"/>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Air Surveillance Planning Officer </a:t>
          </a:r>
        </a:p>
      </dsp:txBody>
      <dsp:txXfrm>
        <a:off x="1873041" y="2680056"/>
        <a:ext cx="953284" cy="476642"/>
      </dsp:txXfrm>
    </dsp:sp>
    <dsp:sp modelId="{824BA38E-67D6-4449-B663-D9017DE76C74}">
      <dsp:nvSpPr>
        <dsp:cNvPr id="0" name=""/>
        <dsp:cNvSpPr/>
      </dsp:nvSpPr>
      <dsp:spPr>
        <a:xfrm>
          <a:off x="25413" y="2026842"/>
          <a:ext cx="626146" cy="535207"/>
        </a:xfrm>
        <a:prstGeom prst="rect">
          <a:avLst/>
        </a:prstGeom>
        <a:solidFill>
          <a:schemeClr val="accent1">
            <a:hueOff val="0"/>
            <a:satOff val="0"/>
            <a:lumOff val="0"/>
            <a:alphaOff val="0"/>
          </a:scheme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rPr>
            <a:t>CASP</a:t>
          </a:r>
        </a:p>
      </dsp:txBody>
      <dsp:txXfrm>
        <a:off x="25413" y="2026842"/>
        <a:ext cx="626146" cy="5352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EABD-E423-9F4E-814E-DA9002C2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2676</Words>
  <Characters>15258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Matautia</dc:creator>
  <cp:lastModifiedBy>Spartans 2</cp:lastModifiedBy>
  <cp:revision>2</cp:revision>
  <cp:lastPrinted>2018-09-02T22:29:00Z</cp:lastPrinted>
  <dcterms:created xsi:type="dcterms:W3CDTF">2018-09-19T05:58:00Z</dcterms:created>
  <dcterms:modified xsi:type="dcterms:W3CDTF">2018-09-19T05:58:00Z</dcterms:modified>
</cp:coreProperties>
</file>