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5987" w14:textId="77777777" w:rsidR="00E64A82" w:rsidRPr="00025294" w:rsidRDefault="00E64A82" w:rsidP="00E64A82">
      <w:pPr>
        <w:rPr>
          <w:rFonts w:cs="Arial"/>
          <w:b/>
          <w:sz w:val="20"/>
          <w:szCs w:val="20"/>
          <w:lang w:val="en-AU" w:eastAsia="en-AU"/>
        </w:rPr>
      </w:pPr>
      <w:bookmarkStart w:id="0" w:name="_GoBack"/>
      <w:bookmarkEnd w:id="0"/>
      <w:r w:rsidRPr="00025294">
        <w:rPr>
          <w:rFonts w:cs="Arial"/>
          <w:b/>
          <w:sz w:val="20"/>
          <w:szCs w:val="20"/>
          <w:lang w:val="en-AU" w:eastAsia="en-AU"/>
        </w:rPr>
        <w:t>Job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6606"/>
      </w:tblGrid>
      <w:tr w:rsidR="00E64A82" w:rsidRPr="00025294" w14:paraId="13B78DF3" w14:textId="77777777" w:rsidTr="00E23F77">
        <w:tc>
          <w:tcPr>
            <w:tcW w:w="1866" w:type="dxa"/>
            <w:tcBorders>
              <w:top w:val="single" w:sz="4" w:space="0" w:color="auto"/>
              <w:left w:val="single" w:sz="4" w:space="0" w:color="auto"/>
              <w:bottom w:val="single" w:sz="4" w:space="0" w:color="auto"/>
              <w:right w:val="single" w:sz="4" w:space="0" w:color="auto"/>
            </w:tcBorders>
            <w:hideMark/>
          </w:tcPr>
          <w:p w14:paraId="295371AD" w14:textId="77777777" w:rsidR="00E64A82" w:rsidRPr="00025294" w:rsidRDefault="00E64A82" w:rsidP="00E23F77">
            <w:pPr>
              <w:rPr>
                <w:rFonts w:cs="Arial"/>
                <w:sz w:val="20"/>
                <w:szCs w:val="20"/>
                <w:lang w:val="en-AU" w:eastAsia="en-AU"/>
              </w:rPr>
            </w:pPr>
            <w:r w:rsidRPr="00025294">
              <w:rPr>
                <w:rFonts w:cs="Arial"/>
                <w:sz w:val="20"/>
                <w:szCs w:val="20"/>
                <w:lang w:val="en-AU" w:eastAsia="en-AU"/>
              </w:rPr>
              <w:t>Job Reference:</w:t>
            </w:r>
          </w:p>
        </w:tc>
        <w:tc>
          <w:tcPr>
            <w:tcW w:w="6606" w:type="dxa"/>
            <w:tcBorders>
              <w:top w:val="single" w:sz="4" w:space="0" w:color="auto"/>
              <w:left w:val="single" w:sz="4" w:space="0" w:color="auto"/>
              <w:bottom w:val="single" w:sz="4" w:space="0" w:color="auto"/>
              <w:right w:val="single" w:sz="4" w:space="0" w:color="auto"/>
            </w:tcBorders>
            <w:hideMark/>
          </w:tcPr>
          <w:p w14:paraId="013CC754" w14:textId="77777777" w:rsidR="00E64A82" w:rsidRPr="00025294" w:rsidRDefault="00E64A82" w:rsidP="00E23F77">
            <w:pPr>
              <w:rPr>
                <w:rFonts w:cs="Arial"/>
                <w:sz w:val="20"/>
                <w:szCs w:val="20"/>
                <w:lang w:val="en-AU" w:eastAsia="en-AU"/>
              </w:rPr>
            </w:pPr>
          </w:p>
        </w:tc>
      </w:tr>
      <w:tr w:rsidR="00E64A82" w:rsidRPr="00025294" w14:paraId="26375DA7" w14:textId="77777777" w:rsidTr="00E23F77">
        <w:tc>
          <w:tcPr>
            <w:tcW w:w="1866" w:type="dxa"/>
            <w:tcBorders>
              <w:top w:val="single" w:sz="4" w:space="0" w:color="auto"/>
              <w:left w:val="single" w:sz="4" w:space="0" w:color="auto"/>
              <w:bottom w:val="single" w:sz="4" w:space="0" w:color="auto"/>
              <w:right w:val="single" w:sz="4" w:space="0" w:color="auto"/>
            </w:tcBorders>
            <w:hideMark/>
          </w:tcPr>
          <w:p w14:paraId="03CD721B" w14:textId="77777777" w:rsidR="00E64A82" w:rsidRPr="00025294" w:rsidRDefault="00E64A82" w:rsidP="00E23F77">
            <w:pPr>
              <w:rPr>
                <w:rFonts w:cs="Arial"/>
                <w:sz w:val="20"/>
                <w:szCs w:val="20"/>
                <w:lang w:val="en-AU" w:eastAsia="en-AU"/>
              </w:rPr>
            </w:pPr>
            <w:r w:rsidRPr="00025294">
              <w:rPr>
                <w:rFonts w:cs="Arial"/>
                <w:sz w:val="20"/>
                <w:szCs w:val="20"/>
                <w:lang w:val="en-AU" w:eastAsia="en-AU"/>
              </w:rPr>
              <w:t>Job Title:</w:t>
            </w:r>
          </w:p>
        </w:tc>
        <w:tc>
          <w:tcPr>
            <w:tcW w:w="6606" w:type="dxa"/>
            <w:tcBorders>
              <w:top w:val="single" w:sz="4" w:space="0" w:color="auto"/>
              <w:left w:val="single" w:sz="4" w:space="0" w:color="auto"/>
              <w:bottom w:val="single" w:sz="4" w:space="0" w:color="auto"/>
              <w:right w:val="single" w:sz="4" w:space="0" w:color="auto"/>
            </w:tcBorders>
            <w:hideMark/>
          </w:tcPr>
          <w:p w14:paraId="7B9F3814" w14:textId="1D6CE69C" w:rsidR="00E64A82" w:rsidRPr="00025294" w:rsidRDefault="00657239" w:rsidP="006E6A41">
            <w:pPr>
              <w:rPr>
                <w:rFonts w:cs="Arial"/>
                <w:sz w:val="20"/>
                <w:szCs w:val="20"/>
                <w:lang w:val="en-AU" w:eastAsia="en-AU"/>
              </w:rPr>
            </w:pPr>
            <w:r>
              <w:rPr>
                <w:sz w:val="20"/>
                <w:szCs w:val="20"/>
              </w:rPr>
              <w:t>Air</w:t>
            </w:r>
            <w:r w:rsidR="00414DE1">
              <w:rPr>
                <w:sz w:val="20"/>
                <w:szCs w:val="20"/>
              </w:rPr>
              <w:t xml:space="preserve"> </w:t>
            </w:r>
            <w:r>
              <w:rPr>
                <w:sz w:val="20"/>
                <w:szCs w:val="20"/>
              </w:rPr>
              <w:t xml:space="preserve">Surveillance </w:t>
            </w:r>
            <w:r w:rsidR="006E6A41">
              <w:rPr>
                <w:sz w:val="20"/>
                <w:szCs w:val="20"/>
              </w:rPr>
              <w:t>Planning</w:t>
            </w:r>
            <w:r w:rsidR="00414DE1">
              <w:rPr>
                <w:sz w:val="20"/>
                <w:szCs w:val="20"/>
              </w:rPr>
              <w:t xml:space="preserve"> Officer </w:t>
            </w:r>
            <w:r w:rsidR="009847F4">
              <w:rPr>
                <w:sz w:val="20"/>
                <w:szCs w:val="20"/>
              </w:rPr>
              <w:t>(ASPO)</w:t>
            </w:r>
          </w:p>
        </w:tc>
      </w:tr>
      <w:tr w:rsidR="00E64A82" w:rsidRPr="00025294" w14:paraId="10BABE9F" w14:textId="77777777" w:rsidTr="00E23F77">
        <w:tc>
          <w:tcPr>
            <w:tcW w:w="1866" w:type="dxa"/>
            <w:tcBorders>
              <w:top w:val="single" w:sz="4" w:space="0" w:color="auto"/>
              <w:left w:val="single" w:sz="4" w:space="0" w:color="auto"/>
              <w:bottom w:val="single" w:sz="4" w:space="0" w:color="auto"/>
              <w:right w:val="single" w:sz="4" w:space="0" w:color="auto"/>
            </w:tcBorders>
            <w:hideMark/>
          </w:tcPr>
          <w:p w14:paraId="35108DA2" w14:textId="77777777" w:rsidR="00E64A82" w:rsidRPr="00025294" w:rsidRDefault="00E64A82" w:rsidP="00E23F77">
            <w:pPr>
              <w:rPr>
                <w:rFonts w:cs="Arial"/>
                <w:sz w:val="20"/>
                <w:szCs w:val="20"/>
                <w:lang w:val="en-AU" w:eastAsia="en-AU"/>
              </w:rPr>
            </w:pPr>
            <w:r w:rsidRPr="00025294">
              <w:rPr>
                <w:rFonts w:cs="Arial"/>
                <w:sz w:val="20"/>
                <w:szCs w:val="20"/>
                <w:lang w:val="en-AU" w:eastAsia="en-AU"/>
              </w:rPr>
              <w:t>Work Unit:</w:t>
            </w:r>
          </w:p>
        </w:tc>
        <w:tc>
          <w:tcPr>
            <w:tcW w:w="6606" w:type="dxa"/>
            <w:tcBorders>
              <w:top w:val="single" w:sz="4" w:space="0" w:color="auto"/>
              <w:left w:val="single" w:sz="4" w:space="0" w:color="auto"/>
              <w:bottom w:val="single" w:sz="4" w:space="0" w:color="auto"/>
              <w:right w:val="single" w:sz="4" w:space="0" w:color="auto"/>
            </w:tcBorders>
            <w:hideMark/>
          </w:tcPr>
          <w:p w14:paraId="57166202" w14:textId="77777777" w:rsidR="00E64A82" w:rsidRPr="00025294" w:rsidRDefault="00E64A82" w:rsidP="00E23F77">
            <w:pPr>
              <w:rPr>
                <w:rFonts w:cs="Arial"/>
                <w:sz w:val="20"/>
                <w:szCs w:val="20"/>
                <w:lang w:val="en-AU" w:eastAsia="en-AU"/>
              </w:rPr>
            </w:pPr>
            <w:r w:rsidRPr="00025294">
              <w:rPr>
                <w:sz w:val="20"/>
                <w:szCs w:val="20"/>
              </w:rPr>
              <w:t>Fisheries Operations  Division</w:t>
            </w:r>
          </w:p>
        </w:tc>
      </w:tr>
      <w:tr w:rsidR="00E64A82" w:rsidRPr="00025294" w14:paraId="3E072129" w14:textId="77777777" w:rsidTr="00E23F77">
        <w:tc>
          <w:tcPr>
            <w:tcW w:w="1866" w:type="dxa"/>
            <w:tcBorders>
              <w:top w:val="single" w:sz="4" w:space="0" w:color="auto"/>
              <w:left w:val="single" w:sz="4" w:space="0" w:color="auto"/>
              <w:bottom w:val="single" w:sz="4" w:space="0" w:color="auto"/>
              <w:right w:val="single" w:sz="4" w:space="0" w:color="auto"/>
            </w:tcBorders>
            <w:hideMark/>
          </w:tcPr>
          <w:p w14:paraId="672F8FB5" w14:textId="77777777" w:rsidR="00E64A82" w:rsidRPr="00025294" w:rsidRDefault="00E64A82" w:rsidP="00E23F77">
            <w:pPr>
              <w:rPr>
                <w:rFonts w:cs="Arial"/>
                <w:sz w:val="20"/>
                <w:szCs w:val="20"/>
                <w:lang w:val="en-AU" w:eastAsia="en-AU"/>
              </w:rPr>
            </w:pPr>
            <w:r w:rsidRPr="00025294">
              <w:rPr>
                <w:rFonts w:cs="Arial"/>
                <w:sz w:val="20"/>
                <w:szCs w:val="20"/>
                <w:lang w:val="en-AU" w:eastAsia="en-AU"/>
              </w:rPr>
              <w:t>Responsible To:</w:t>
            </w:r>
          </w:p>
        </w:tc>
        <w:tc>
          <w:tcPr>
            <w:tcW w:w="6606" w:type="dxa"/>
            <w:tcBorders>
              <w:top w:val="single" w:sz="4" w:space="0" w:color="auto"/>
              <w:left w:val="single" w:sz="4" w:space="0" w:color="auto"/>
              <w:bottom w:val="single" w:sz="4" w:space="0" w:color="auto"/>
              <w:right w:val="single" w:sz="4" w:space="0" w:color="auto"/>
            </w:tcBorders>
            <w:hideMark/>
          </w:tcPr>
          <w:p w14:paraId="26A90A91" w14:textId="6E9740E9" w:rsidR="00E64A82" w:rsidRPr="00025294" w:rsidRDefault="009847F4" w:rsidP="006E6A41">
            <w:pPr>
              <w:rPr>
                <w:rFonts w:cs="Arial"/>
                <w:sz w:val="20"/>
                <w:szCs w:val="20"/>
                <w:lang w:val="en-AU" w:eastAsia="en-AU"/>
              </w:rPr>
            </w:pPr>
            <w:r>
              <w:rPr>
                <w:sz w:val="20"/>
                <w:szCs w:val="20"/>
              </w:rPr>
              <w:t>Coordinator, Aerial Surveillance Program (CASP)</w:t>
            </w:r>
          </w:p>
        </w:tc>
      </w:tr>
      <w:tr w:rsidR="00E64A82" w:rsidRPr="00025294" w14:paraId="21BF2264" w14:textId="77777777" w:rsidTr="0072393A">
        <w:tc>
          <w:tcPr>
            <w:tcW w:w="1866" w:type="dxa"/>
            <w:tcBorders>
              <w:top w:val="single" w:sz="4" w:space="0" w:color="auto"/>
              <w:left w:val="single" w:sz="4" w:space="0" w:color="auto"/>
              <w:bottom w:val="single" w:sz="4" w:space="0" w:color="auto"/>
              <w:right w:val="single" w:sz="4" w:space="0" w:color="auto"/>
            </w:tcBorders>
            <w:hideMark/>
          </w:tcPr>
          <w:p w14:paraId="328FFC7C" w14:textId="77777777" w:rsidR="00E64A82" w:rsidRPr="00025294" w:rsidRDefault="00E64A82" w:rsidP="00E23F77">
            <w:pPr>
              <w:rPr>
                <w:rFonts w:cs="Arial"/>
                <w:sz w:val="20"/>
                <w:szCs w:val="20"/>
                <w:lang w:val="en-AU" w:eastAsia="en-AU"/>
              </w:rPr>
            </w:pPr>
            <w:r w:rsidRPr="00025294">
              <w:rPr>
                <w:rFonts w:cs="Arial"/>
                <w:sz w:val="20"/>
                <w:szCs w:val="20"/>
                <w:lang w:val="en-AU" w:eastAsia="en-AU"/>
              </w:rPr>
              <w:t>Responsible For:</w:t>
            </w:r>
          </w:p>
        </w:tc>
        <w:tc>
          <w:tcPr>
            <w:tcW w:w="6606" w:type="dxa"/>
            <w:tcBorders>
              <w:top w:val="single" w:sz="4" w:space="0" w:color="auto"/>
              <w:left w:val="single" w:sz="4" w:space="0" w:color="auto"/>
              <w:bottom w:val="single" w:sz="4" w:space="0" w:color="auto"/>
              <w:right w:val="single" w:sz="4" w:space="0" w:color="auto"/>
            </w:tcBorders>
          </w:tcPr>
          <w:p w14:paraId="58D5EBAD" w14:textId="77777777" w:rsidR="00E64A82" w:rsidRPr="00025294" w:rsidRDefault="00657239" w:rsidP="00E23F77">
            <w:pPr>
              <w:rPr>
                <w:rFonts w:cs="Arial"/>
                <w:sz w:val="20"/>
                <w:szCs w:val="20"/>
                <w:lang w:val="en-AU" w:eastAsia="en-AU"/>
              </w:rPr>
            </w:pPr>
            <w:r>
              <w:rPr>
                <w:rFonts w:cs="Arial"/>
                <w:sz w:val="20"/>
                <w:szCs w:val="20"/>
                <w:lang w:val="en-AU" w:eastAsia="en-AU"/>
              </w:rPr>
              <w:t xml:space="preserve">Nil Staff </w:t>
            </w:r>
          </w:p>
        </w:tc>
      </w:tr>
      <w:tr w:rsidR="00E64A82" w:rsidRPr="00025294" w14:paraId="134CAF1E" w14:textId="77777777" w:rsidTr="00E23F77">
        <w:tc>
          <w:tcPr>
            <w:tcW w:w="1866" w:type="dxa"/>
            <w:tcBorders>
              <w:top w:val="single" w:sz="4" w:space="0" w:color="auto"/>
              <w:left w:val="single" w:sz="4" w:space="0" w:color="auto"/>
              <w:bottom w:val="single" w:sz="4" w:space="0" w:color="auto"/>
              <w:right w:val="single" w:sz="4" w:space="0" w:color="auto"/>
            </w:tcBorders>
            <w:hideMark/>
          </w:tcPr>
          <w:p w14:paraId="3C97284D" w14:textId="77777777" w:rsidR="00E64A82" w:rsidRPr="00025294" w:rsidRDefault="00E64A82" w:rsidP="00E23F77">
            <w:pPr>
              <w:rPr>
                <w:rFonts w:cs="Arial"/>
                <w:sz w:val="20"/>
                <w:szCs w:val="20"/>
                <w:lang w:val="en-AU" w:eastAsia="en-AU"/>
              </w:rPr>
            </w:pPr>
            <w:r w:rsidRPr="00025294">
              <w:rPr>
                <w:rFonts w:cs="Arial"/>
                <w:sz w:val="20"/>
                <w:szCs w:val="20"/>
                <w:lang w:val="en-AU" w:eastAsia="en-AU"/>
              </w:rPr>
              <w:t>Job Purpose:</w:t>
            </w:r>
          </w:p>
        </w:tc>
        <w:tc>
          <w:tcPr>
            <w:tcW w:w="6606" w:type="dxa"/>
            <w:tcBorders>
              <w:top w:val="single" w:sz="4" w:space="0" w:color="auto"/>
              <w:left w:val="single" w:sz="4" w:space="0" w:color="auto"/>
              <w:bottom w:val="single" w:sz="4" w:space="0" w:color="auto"/>
              <w:right w:val="single" w:sz="4" w:space="0" w:color="auto"/>
            </w:tcBorders>
            <w:hideMark/>
          </w:tcPr>
          <w:p w14:paraId="61904BFD" w14:textId="0C18FE87" w:rsidR="00FA51C1" w:rsidRDefault="0072393A" w:rsidP="006E6A41">
            <w:pPr>
              <w:tabs>
                <w:tab w:val="num" w:pos="360"/>
              </w:tabs>
              <w:spacing w:after="200" w:line="276" w:lineRule="auto"/>
              <w:rPr>
                <w:sz w:val="20"/>
                <w:szCs w:val="20"/>
                <w:lang w:val="en-GB" w:eastAsia="ar-SA"/>
              </w:rPr>
            </w:pPr>
            <w:r>
              <w:rPr>
                <w:sz w:val="20"/>
                <w:szCs w:val="20"/>
                <w:lang w:val="en-GB" w:eastAsia="ar-SA"/>
              </w:rPr>
              <w:t xml:space="preserve">The position of Air </w:t>
            </w:r>
            <w:r w:rsidR="00A533DA">
              <w:rPr>
                <w:sz w:val="20"/>
                <w:szCs w:val="20"/>
                <w:lang w:val="en-GB" w:eastAsia="ar-SA"/>
              </w:rPr>
              <w:t>Surveillance P</w:t>
            </w:r>
            <w:r w:rsidR="006E6A41">
              <w:rPr>
                <w:sz w:val="20"/>
                <w:szCs w:val="20"/>
                <w:lang w:val="en-GB" w:eastAsia="ar-SA"/>
              </w:rPr>
              <w:t xml:space="preserve">lanning </w:t>
            </w:r>
            <w:r>
              <w:rPr>
                <w:sz w:val="20"/>
                <w:szCs w:val="20"/>
                <w:lang w:val="en-GB" w:eastAsia="ar-SA"/>
              </w:rPr>
              <w:t xml:space="preserve">Officer exists to </w:t>
            </w:r>
            <w:r w:rsidR="00F136EF">
              <w:rPr>
                <w:sz w:val="20"/>
                <w:szCs w:val="20"/>
                <w:lang w:val="en-GB" w:eastAsia="ar-SA"/>
              </w:rPr>
              <w:t>c</w:t>
            </w:r>
            <w:r>
              <w:rPr>
                <w:sz w:val="20"/>
                <w:szCs w:val="20"/>
                <w:lang w:val="en-GB" w:eastAsia="ar-SA"/>
              </w:rPr>
              <w:t xml:space="preserve">oordinate, plan, execute and report on </w:t>
            </w:r>
            <w:r w:rsidR="00FA51C1">
              <w:rPr>
                <w:sz w:val="20"/>
                <w:szCs w:val="20"/>
                <w:lang w:val="en-GB" w:eastAsia="ar-SA"/>
              </w:rPr>
              <w:t xml:space="preserve">operational functions of </w:t>
            </w:r>
            <w:r>
              <w:rPr>
                <w:sz w:val="20"/>
                <w:szCs w:val="20"/>
                <w:lang w:val="en-GB" w:eastAsia="ar-SA"/>
              </w:rPr>
              <w:t xml:space="preserve">FFA Aerial Surveillance </w:t>
            </w:r>
            <w:r w:rsidR="00FA51C1">
              <w:rPr>
                <w:sz w:val="20"/>
                <w:szCs w:val="20"/>
                <w:lang w:val="en-GB" w:eastAsia="ar-SA"/>
              </w:rPr>
              <w:t xml:space="preserve">deployments </w:t>
            </w:r>
            <w:r>
              <w:rPr>
                <w:sz w:val="20"/>
                <w:szCs w:val="20"/>
                <w:lang w:val="en-GB" w:eastAsia="ar-SA"/>
              </w:rPr>
              <w:t>for FFA members</w:t>
            </w:r>
            <w:r w:rsidR="00FA51C1">
              <w:rPr>
                <w:sz w:val="20"/>
                <w:szCs w:val="20"/>
                <w:lang w:val="en-GB" w:eastAsia="ar-SA"/>
              </w:rPr>
              <w:t xml:space="preserve">, focussed on the execution of the PMSP. </w:t>
            </w:r>
          </w:p>
          <w:p w14:paraId="26C95AE4" w14:textId="77C01ED8" w:rsidR="00E64A82" w:rsidRDefault="00626E88" w:rsidP="006E6A41">
            <w:pPr>
              <w:tabs>
                <w:tab w:val="num" w:pos="360"/>
              </w:tabs>
              <w:spacing w:after="200" w:line="276" w:lineRule="auto"/>
              <w:rPr>
                <w:sz w:val="20"/>
                <w:szCs w:val="20"/>
                <w:lang w:val="en-GB" w:eastAsia="ar-SA"/>
              </w:rPr>
            </w:pPr>
            <w:r>
              <w:rPr>
                <w:sz w:val="20"/>
                <w:szCs w:val="20"/>
                <w:lang w:val="en-GB" w:eastAsia="ar-SA"/>
              </w:rPr>
              <w:t xml:space="preserve">The ASPO will play a critical role in implementing the </w:t>
            </w:r>
            <w:r w:rsidR="00FA51C1">
              <w:rPr>
                <w:sz w:val="20"/>
                <w:szCs w:val="20"/>
                <w:lang w:val="en-GB" w:eastAsia="ar-SA"/>
              </w:rPr>
              <w:t xml:space="preserve">day-to-day </w:t>
            </w:r>
            <w:r>
              <w:rPr>
                <w:sz w:val="20"/>
                <w:szCs w:val="20"/>
                <w:lang w:val="en-GB" w:eastAsia="ar-SA"/>
              </w:rPr>
              <w:t xml:space="preserve">aerial surveillance program for FFA members. </w:t>
            </w:r>
            <w:r w:rsidR="0072393A">
              <w:rPr>
                <w:sz w:val="20"/>
                <w:szCs w:val="20"/>
                <w:lang w:val="en-GB" w:eastAsia="ar-SA"/>
              </w:rPr>
              <w:t xml:space="preserve"> </w:t>
            </w:r>
          </w:p>
          <w:p w14:paraId="0DF1E0E0" w14:textId="65FFEE29" w:rsidR="00626E88" w:rsidRPr="00FA51C1" w:rsidRDefault="00626E88" w:rsidP="00FA51C1">
            <w:pPr>
              <w:tabs>
                <w:tab w:val="num" w:pos="360"/>
              </w:tabs>
              <w:spacing w:after="200" w:line="276" w:lineRule="auto"/>
              <w:rPr>
                <w:sz w:val="20"/>
                <w:szCs w:val="20"/>
                <w:lang w:val="en-GB" w:eastAsia="ar-SA"/>
              </w:rPr>
            </w:pPr>
            <w:r>
              <w:rPr>
                <w:sz w:val="20"/>
                <w:szCs w:val="20"/>
                <w:lang w:val="en-GB" w:eastAsia="ar-SA"/>
              </w:rPr>
              <w:t xml:space="preserve">The ASPO will deliver </w:t>
            </w:r>
            <w:r w:rsidR="00FA51C1">
              <w:rPr>
                <w:sz w:val="20"/>
                <w:szCs w:val="20"/>
                <w:lang w:val="en-GB" w:eastAsia="ar-SA"/>
              </w:rPr>
              <w:t>such s</w:t>
            </w:r>
            <w:r>
              <w:rPr>
                <w:sz w:val="20"/>
                <w:szCs w:val="20"/>
                <w:lang w:val="en-GB" w:eastAsia="ar-SA"/>
              </w:rPr>
              <w:t xml:space="preserve">ervices </w:t>
            </w:r>
            <w:r w:rsidR="00FA51C1">
              <w:rPr>
                <w:sz w:val="20"/>
                <w:szCs w:val="20"/>
                <w:lang w:val="en-GB" w:eastAsia="ar-SA"/>
              </w:rPr>
              <w:t xml:space="preserve">within the operations of the </w:t>
            </w:r>
            <w:r>
              <w:rPr>
                <w:sz w:val="20"/>
                <w:szCs w:val="20"/>
                <w:lang w:val="en-GB" w:eastAsia="ar-SA"/>
              </w:rPr>
              <w:t xml:space="preserve">FFA Regional Fisheries Surveillance Centre. The ASPO will have strong operational liaison with the RFSC team </w:t>
            </w:r>
            <w:r w:rsidR="001F2672">
              <w:rPr>
                <w:sz w:val="20"/>
                <w:szCs w:val="20"/>
                <w:lang w:val="en-GB" w:eastAsia="ar-SA"/>
              </w:rPr>
              <w:t>while maintaining administrative reporting to the CASP.</w:t>
            </w:r>
          </w:p>
        </w:tc>
      </w:tr>
      <w:tr w:rsidR="00E64A82" w:rsidRPr="00025294" w14:paraId="72FBAFC9" w14:textId="77777777" w:rsidTr="00E23F77">
        <w:tc>
          <w:tcPr>
            <w:tcW w:w="1866" w:type="dxa"/>
            <w:tcBorders>
              <w:top w:val="single" w:sz="4" w:space="0" w:color="auto"/>
              <w:left w:val="single" w:sz="4" w:space="0" w:color="auto"/>
              <w:bottom w:val="single" w:sz="4" w:space="0" w:color="auto"/>
              <w:right w:val="single" w:sz="4" w:space="0" w:color="auto"/>
            </w:tcBorders>
            <w:hideMark/>
          </w:tcPr>
          <w:p w14:paraId="7FE6DF25" w14:textId="77777777" w:rsidR="00E64A82" w:rsidRPr="00025294" w:rsidRDefault="00E64A82" w:rsidP="00E23F77">
            <w:pPr>
              <w:rPr>
                <w:rFonts w:cs="Arial"/>
                <w:sz w:val="20"/>
                <w:szCs w:val="20"/>
                <w:lang w:val="en-AU" w:eastAsia="en-AU"/>
              </w:rPr>
            </w:pPr>
            <w:r w:rsidRPr="00025294">
              <w:rPr>
                <w:rFonts w:cs="Arial"/>
                <w:sz w:val="20"/>
                <w:szCs w:val="20"/>
                <w:lang w:val="en-AU" w:eastAsia="en-AU"/>
              </w:rPr>
              <w:t>Date:</w:t>
            </w:r>
          </w:p>
        </w:tc>
        <w:tc>
          <w:tcPr>
            <w:tcW w:w="6606" w:type="dxa"/>
            <w:tcBorders>
              <w:top w:val="single" w:sz="4" w:space="0" w:color="auto"/>
              <w:left w:val="single" w:sz="4" w:space="0" w:color="auto"/>
              <w:bottom w:val="single" w:sz="4" w:space="0" w:color="auto"/>
              <w:right w:val="single" w:sz="4" w:space="0" w:color="auto"/>
            </w:tcBorders>
            <w:hideMark/>
          </w:tcPr>
          <w:p w14:paraId="570B990F" w14:textId="77777777" w:rsidR="00E64A82" w:rsidRPr="00025294" w:rsidRDefault="00115D1A" w:rsidP="00E23F77">
            <w:pPr>
              <w:rPr>
                <w:rFonts w:cs="Arial"/>
                <w:sz w:val="20"/>
                <w:szCs w:val="20"/>
                <w:lang w:val="en-AU" w:eastAsia="en-AU"/>
              </w:rPr>
            </w:pPr>
            <w:r>
              <w:rPr>
                <w:rFonts w:cs="Arial"/>
                <w:sz w:val="20"/>
                <w:szCs w:val="20"/>
                <w:lang w:val="en-AU" w:eastAsia="en-AU"/>
              </w:rPr>
              <w:t>2017</w:t>
            </w:r>
          </w:p>
        </w:tc>
      </w:tr>
    </w:tbl>
    <w:p w14:paraId="3C939BF8" w14:textId="77777777" w:rsidR="00E64A82" w:rsidRPr="00025294" w:rsidRDefault="00E64A82" w:rsidP="00E64A82">
      <w:pPr>
        <w:rPr>
          <w:rFonts w:ascii="Calibri" w:hAnsi="Calibri" w:cs="Arial"/>
          <w:sz w:val="20"/>
          <w:szCs w:val="20"/>
          <w:lang w:val="en-AU" w:eastAsia="en-AU"/>
        </w:rPr>
      </w:pPr>
    </w:p>
    <w:p w14:paraId="05D34CF1" w14:textId="77777777" w:rsidR="00E64A82" w:rsidRPr="00025294" w:rsidRDefault="00E64A82" w:rsidP="00E64A82">
      <w:pPr>
        <w:suppressAutoHyphens/>
        <w:rPr>
          <w:b/>
          <w:bCs/>
          <w:sz w:val="20"/>
          <w:szCs w:val="20"/>
          <w:lang w:eastAsia="ar-SA"/>
        </w:rPr>
      </w:pPr>
      <w:r w:rsidRPr="00025294">
        <w:rPr>
          <w:b/>
          <w:bCs/>
          <w:sz w:val="20"/>
          <w:szCs w:val="20"/>
          <w:lang w:eastAsia="ar-SA"/>
        </w:rPr>
        <w:t xml:space="preserve">FFA’s Vision and Mission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4"/>
      </w:tblGrid>
      <w:tr w:rsidR="00E64A82" w:rsidRPr="00025294" w14:paraId="037EF329" w14:textId="77777777" w:rsidTr="00E23F77">
        <w:tc>
          <w:tcPr>
            <w:tcW w:w="8894" w:type="dxa"/>
          </w:tcPr>
          <w:p w14:paraId="163B76D8" w14:textId="77777777" w:rsidR="00E64A82" w:rsidRPr="00025294" w:rsidRDefault="00E64A82" w:rsidP="00E23F77">
            <w:pPr>
              <w:suppressAutoHyphens/>
              <w:ind w:right="-1"/>
              <w:jc w:val="both"/>
              <w:rPr>
                <w:b/>
                <w:sz w:val="20"/>
                <w:szCs w:val="20"/>
                <w:lang w:eastAsia="ar-SA"/>
              </w:rPr>
            </w:pPr>
            <w:r w:rsidRPr="00025294">
              <w:rPr>
                <w:b/>
                <w:sz w:val="20"/>
                <w:szCs w:val="20"/>
                <w:lang w:eastAsia="ar-SA"/>
              </w:rPr>
              <w:t>Vision of the Members of the Pacific Islands Forum Fisheries Agency</w:t>
            </w:r>
          </w:p>
          <w:p w14:paraId="024B0647" w14:textId="77777777" w:rsidR="00E64A82" w:rsidRPr="00025294" w:rsidRDefault="00E64A82" w:rsidP="00E23F77">
            <w:pPr>
              <w:suppressAutoHyphens/>
              <w:ind w:right="-1"/>
              <w:jc w:val="both"/>
              <w:rPr>
                <w:sz w:val="20"/>
                <w:szCs w:val="20"/>
                <w:lang w:eastAsia="ar-SA"/>
              </w:rPr>
            </w:pPr>
            <w:r w:rsidRPr="00025294">
              <w:rPr>
                <w:sz w:val="20"/>
                <w:szCs w:val="20"/>
                <w:lang w:eastAsia="ar-SA"/>
              </w:rPr>
              <w:t>Our people will enjoy the highest levels of social and economic benefits through the sustainable use of our offshore fisheries resources</w:t>
            </w:r>
          </w:p>
          <w:p w14:paraId="133C820D" w14:textId="77777777" w:rsidR="00E64A82" w:rsidRPr="00025294" w:rsidRDefault="00E64A82" w:rsidP="00E23F77">
            <w:pPr>
              <w:tabs>
                <w:tab w:val="left" w:pos="2775"/>
              </w:tabs>
              <w:suppressAutoHyphens/>
              <w:ind w:right="-1"/>
              <w:jc w:val="both"/>
              <w:rPr>
                <w:sz w:val="20"/>
                <w:szCs w:val="20"/>
                <w:lang w:eastAsia="ar-SA"/>
              </w:rPr>
            </w:pPr>
            <w:r w:rsidRPr="00025294">
              <w:rPr>
                <w:sz w:val="20"/>
                <w:szCs w:val="20"/>
                <w:lang w:eastAsia="ar-SA"/>
              </w:rPr>
              <w:tab/>
            </w:r>
          </w:p>
          <w:p w14:paraId="1355DF4E" w14:textId="77777777" w:rsidR="00E64A82" w:rsidRPr="00025294" w:rsidRDefault="00E64A82" w:rsidP="00E23F77">
            <w:pPr>
              <w:suppressAutoHyphens/>
              <w:ind w:right="-1"/>
              <w:jc w:val="both"/>
              <w:rPr>
                <w:b/>
                <w:sz w:val="20"/>
                <w:szCs w:val="20"/>
                <w:lang w:eastAsia="ar-SA"/>
              </w:rPr>
            </w:pPr>
            <w:r w:rsidRPr="00025294">
              <w:rPr>
                <w:b/>
                <w:sz w:val="20"/>
                <w:szCs w:val="20"/>
                <w:lang w:eastAsia="ar-SA"/>
              </w:rPr>
              <w:t>Mission for the Pacific Island Forum Fisheries Agency</w:t>
            </w:r>
          </w:p>
          <w:p w14:paraId="60646EC1" w14:textId="77777777" w:rsidR="00E64A82" w:rsidRPr="00025294" w:rsidRDefault="00E64A82" w:rsidP="00E23F77">
            <w:pPr>
              <w:suppressAutoHyphens/>
              <w:ind w:right="-1"/>
              <w:jc w:val="both"/>
              <w:rPr>
                <w:sz w:val="20"/>
                <w:szCs w:val="20"/>
                <w:lang w:eastAsia="ar-SA"/>
              </w:rPr>
            </w:pPr>
            <w:r w:rsidRPr="00025294">
              <w:rPr>
                <w:sz w:val="20"/>
                <w:szCs w:val="20"/>
                <w:lang w:eastAsia="ar-SA"/>
              </w:rPr>
              <w:t xml:space="preserve">To drive regional cooperation to create and enable the maximum long term social and economic benefit for the sustainable use of our shared fisheries resources. </w:t>
            </w:r>
          </w:p>
          <w:p w14:paraId="07F9BD88" w14:textId="77777777" w:rsidR="00E64A82" w:rsidRPr="00025294" w:rsidRDefault="00E64A82" w:rsidP="00E23F77">
            <w:pPr>
              <w:suppressAutoHyphens/>
              <w:ind w:right="-1"/>
              <w:jc w:val="both"/>
              <w:rPr>
                <w:sz w:val="20"/>
                <w:szCs w:val="20"/>
                <w:lang w:eastAsia="ar-SA"/>
              </w:rPr>
            </w:pPr>
          </w:p>
          <w:p w14:paraId="12E8AE9A" w14:textId="77777777" w:rsidR="00E64A82" w:rsidRPr="00025294" w:rsidRDefault="00E64A82" w:rsidP="00E23F77">
            <w:pPr>
              <w:suppressAutoHyphens/>
              <w:ind w:right="-1"/>
              <w:jc w:val="right"/>
              <w:rPr>
                <w:sz w:val="20"/>
                <w:szCs w:val="20"/>
                <w:lang w:eastAsia="ar-SA"/>
              </w:rPr>
            </w:pPr>
            <w:r w:rsidRPr="00025294">
              <w:rPr>
                <w:sz w:val="20"/>
                <w:szCs w:val="20"/>
                <w:lang w:eastAsia="ar-SA"/>
              </w:rPr>
              <w:t>FFA Strategic Plan 2020</w:t>
            </w:r>
          </w:p>
        </w:tc>
      </w:tr>
    </w:tbl>
    <w:p w14:paraId="38431BA0" w14:textId="77777777" w:rsidR="00E64A82" w:rsidRPr="00025294" w:rsidRDefault="00E64A82" w:rsidP="00E64A82">
      <w:pPr>
        <w:rPr>
          <w:rFonts w:ascii="Calibri" w:hAnsi="Calibri" w:cs="Calibri"/>
          <w:sz w:val="20"/>
          <w:szCs w:val="20"/>
          <w:lang w:val="en-AU" w:eastAsia="en-AU"/>
        </w:rPr>
      </w:pPr>
    </w:p>
    <w:p w14:paraId="4D0A1AFA" w14:textId="3EECABBA" w:rsidR="00D8310C" w:rsidRDefault="00D8310C" w:rsidP="00E64A82">
      <w:pPr>
        <w:rPr>
          <w:rFonts w:cs="Calibri"/>
          <w:b/>
          <w:noProof/>
          <w:sz w:val="20"/>
          <w:szCs w:val="20"/>
          <w:lang w:val="en-AU" w:eastAsia="en-AU"/>
        </w:rPr>
      </w:pPr>
    </w:p>
    <w:p w14:paraId="3758FB65" w14:textId="660398F0" w:rsidR="00F77538" w:rsidRDefault="00F136EF" w:rsidP="00E64A82">
      <w:pPr>
        <w:rPr>
          <w:rFonts w:cs="Calibri"/>
          <w:b/>
          <w:noProof/>
          <w:sz w:val="20"/>
          <w:szCs w:val="20"/>
          <w:lang w:val="en-AU" w:eastAsia="en-AU"/>
        </w:rPr>
      </w:pPr>
      <w:r>
        <w:rPr>
          <w:noProof/>
          <w:lang w:val="en-GB" w:eastAsia="en-GB"/>
        </w:rPr>
        <mc:AlternateContent>
          <mc:Choice Requires="wps">
            <w:drawing>
              <wp:anchor distT="0" distB="0" distL="114300" distR="114300" simplePos="0" relativeHeight="251666432" behindDoc="0" locked="0" layoutInCell="1" allowOverlap="1" wp14:anchorId="330F158A" wp14:editId="1DEB3E43">
                <wp:simplePos x="0" y="0"/>
                <wp:positionH relativeFrom="column">
                  <wp:posOffset>2552700</wp:posOffset>
                </wp:positionH>
                <wp:positionV relativeFrom="paragraph">
                  <wp:posOffset>2264410</wp:posOffset>
                </wp:positionV>
                <wp:extent cx="438150" cy="295275"/>
                <wp:effectExtent l="38100" t="38100" r="57150" b="47625"/>
                <wp:wrapNone/>
                <wp:docPr id="10" name="Straight Arrow Connector 10"/>
                <wp:cNvGraphicFramePr/>
                <a:graphic xmlns:a="http://schemas.openxmlformats.org/drawingml/2006/main">
                  <a:graphicData uri="http://schemas.microsoft.com/office/word/2010/wordprocessingShape">
                    <wps:wsp>
                      <wps:cNvCnPr/>
                      <wps:spPr>
                        <a:xfrm flipV="1">
                          <a:off x="0" y="0"/>
                          <a:ext cx="438150" cy="295275"/>
                        </a:xfrm>
                        <a:prstGeom prst="straightConnector1">
                          <a:avLst/>
                        </a:prstGeom>
                        <a:ln>
                          <a:solidFill>
                            <a:schemeClr val="accent1">
                              <a:alpha val="61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73DAA4FA" id="_x0000_t32" coordsize="21600,21600" o:spt="32" o:oned="t" path="m,l21600,21600e" filled="f">
                <v:path arrowok="t" fillok="f" o:connecttype="none"/>
                <o:lock v:ext="edit" shapetype="t"/>
              </v:shapetype>
              <v:shape id="Straight Arrow Connector 10" o:spid="_x0000_s1026" type="#_x0000_t32" style="position:absolute;margin-left:201pt;margin-top:178.3pt;width:34.5pt;height:23.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" strokecolor="#5b9bd5 [3204]" strokeweight=".5pt">
                <v:stroke startarrow="block" endarrow="block" opacity="40092f" joinstyle="miter"/>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7B9DDF3" wp14:editId="5C336248">
                <wp:simplePos x="0" y="0"/>
                <wp:positionH relativeFrom="margin">
                  <wp:align>left</wp:align>
                </wp:positionH>
                <wp:positionV relativeFrom="paragraph">
                  <wp:posOffset>2321560</wp:posOffset>
                </wp:positionV>
                <wp:extent cx="1514475" cy="257175"/>
                <wp:effectExtent l="76200" t="38100" r="85725" b="104775"/>
                <wp:wrapNone/>
                <wp:docPr id="9" name="Elbow Connector 9"/>
                <wp:cNvGraphicFramePr/>
                <a:graphic xmlns:a="http://schemas.openxmlformats.org/drawingml/2006/main">
                  <a:graphicData uri="http://schemas.microsoft.com/office/word/2010/wordprocessingShape">
                    <wps:wsp>
                      <wps:cNvCnPr/>
                      <wps:spPr>
                        <a:xfrm flipH="1" flipV="1">
                          <a:off x="0" y="0"/>
                          <a:ext cx="1514475" cy="257175"/>
                        </a:xfrm>
                        <a:prstGeom prst="bentConnector3">
                          <a:avLst>
                            <a:gd name="adj1" fmla="val 102474"/>
                          </a:avLst>
                        </a:prstGeom>
                        <a:noFill/>
                        <a:ln w="19050" cap="flat" cmpd="sng" algn="ctr">
                          <a:solidFill>
                            <a:srgbClr val="5B9BD5"/>
                          </a:solidFill>
                          <a:prstDash val="solid"/>
                          <a:miter lim="800000"/>
                          <a:headEnd type="arrow"/>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DB16A5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0;margin-top:182.8pt;width:119.25pt;height:20.25pt;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" adj="22134" strokecolor="#5b9bd5" strokeweight="1.5pt">
                <v:stroke startarrow="open" endarrow="block"/>
                <w10:wrap anchorx="margin"/>
              </v:shape>
            </w:pict>
          </mc:Fallback>
        </mc:AlternateContent>
      </w:r>
      <w:r w:rsidR="00F77538">
        <w:rPr>
          <w:noProof/>
          <w:lang w:val="en-GB" w:eastAsia="en-GB"/>
        </w:rPr>
        <mc:AlternateContent>
          <mc:Choice Requires="wps">
            <w:drawing>
              <wp:anchor distT="0" distB="0" distL="114300" distR="114300" simplePos="0" relativeHeight="251663360" behindDoc="0" locked="0" layoutInCell="1" allowOverlap="1" wp14:anchorId="7E495490" wp14:editId="791BFCAC">
                <wp:simplePos x="0" y="0"/>
                <wp:positionH relativeFrom="margin">
                  <wp:align>left</wp:align>
                </wp:positionH>
                <wp:positionV relativeFrom="paragraph">
                  <wp:posOffset>826135</wp:posOffset>
                </wp:positionV>
                <wp:extent cx="1457325" cy="933450"/>
                <wp:effectExtent l="76200" t="76200" r="9525" b="57150"/>
                <wp:wrapNone/>
                <wp:docPr id="8" name="Elbow Connector 8"/>
                <wp:cNvGraphicFramePr/>
                <a:graphic xmlns:a="http://schemas.openxmlformats.org/drawingml/2006/main">
                  <a:graphicData uri="http://schemas.microsoft.com/office/word/2010/wordprocessingShape">
                    <wps:wsp>
                      <wps:cNvCnPr/>
                      <wps:spPr>
                        <a:xfrm flipH="1">
                          <a:off x="0" y="0"/>
                          <a:ext cx="1457325" cy="933450"/>
                        </a:xfrm>
                        <a:prstGeom prst="bentConnector3">
                          <a:avLst>
                            <a:gd name="adj1" fmla="val 99860"/>
                          </a:avLst>
                        </a:prstGeom>
                        <a:ln w="19050">
                          <a:headEnd type="arrow"/>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A25E07" id="Elbow Connector 8" o:spid="_x0000_s1026" type="#_x0000_t34" style="position:absolute;margin-left:0;margin-top:65.05pt;width:114.75pt;height:73.5pt;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" adj="21570" strokecolor="#5b9bd5 [3204]" strokeweight="1.5pt">
                <v:stroke startarrow="open" endarrow="block"/>
                <w10:wrap anchorx="margin"/>
              </v:shape>
            </w:pict>
          </mc:Fallback>
        </mc:AlternateContent>
      </w:r>
      <w:r w:rsidR="00F77538">
        <w:rPr>
          <w:noProof/>
          <w:lang w:val="en-GB" w:eastAsia="en-GB"/>
        </w:rPr>
        <w:drawing>
          <wp:inline distT="0" distB="0" distL="0" distR="0" wp14:anchorId="7681D38A" wp14:editId="43FFA575">
            <wp:extent cx="5943600" cy="2842173"/>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36C059F" w14:textId="77777777" w:rsidR="00F77538" w:rsidRDefault="00F77538" w:rsidP="00E64A82">
      <w:pPr>
        <w:rPr>
          <w:rFonts w:cs="Calibri"/>
          <w:b/>
          <w:noProof/>
          <w:sz w:val="20"/>
          <w:szCs w:val="20"/>
          <w:lang w:val="en-AU" w:eastAsia="en-AU"/>
        </w:rPr>
      </w:pPr>
    </w:p>
    <w:p w14:paraId="7220924E" w14:textId="508D3544" w:rsidR="00F77538" w:rsidRDefault="00F77538" w:rsidP="00E64A82">
      <w:pPr>
        <w:rPr>
          <w:rFonts w:cs="Calibri"/>
          <w:b/>
          <w:noProof/>
          <w:sz w:val="20"/>
          <w:szCs w:val="20"/>
          <w:lang w:val="en-AU" w:eastAsia="en-AU"/>
        </w:rPr>
      </w:pPr>
    </w:p>
    <w:p w14:paraId="6699A99A" w14:textId="4840BC8C" w:rsidR="00F77538" w:rsidRDefault="00F77538" w:rsidP="00E64A82">
      <w:pPr>
        <w:rPr>
          <w:rFonts w:cs="Calibri"/>
          <w:b/>
          <w:noProof/>
          <w:sz w:val="20"/>
          <w:szCs w:val="20"/>
          <w:lang w:val="en-AU" w:eastAsia="en-AU"/>
        </w:rPr>
      </w:pPr>
    </w:p>
    <w:p w14:paraId="300C6F1C" w14:textId="126BBBCF" w:rsidR="00F77538" w:rsidRDefault="00F77538" w:rsidP="00E64A82">
      <w:pPr>
        <w:rPr>
          <w:rFonts w:cs="Calibri"/>
          <w:b/>
          <w:noProof/>
          <w:sz w:val="20"/>
          <w:szCs w:val="20"/>
          <w:lang w:val="en-AU" w:eastAsia="en-AU"/>
        </w:rPr>
      </w:pPr>
    </w:p>
    <w:p w14:paraId="680F49CE" w14:textId="77777777" w:rsidR="00F77538" w:rsidRDefault="00F77538" w:rsidP="00E64A82">
      <w:pPr>
        <w:rPr>
          <w:rFonts w:cs="Calibri"/>
          <w:b/>
          <w:noProof/>
          <w:sz w:val="20"/>
          <w:szCs w:val="20"/>
          <w:lang w:val="en-AU" w:eastAsia="en-AU"/>
        </w:rPr>
      </w:pPr>
    </w:p>
    <w:p w14:paraId="2D8F4C5D" w14:textId="77777777" w:rsidR="00F77538" w:rsidRDefault="00F77538" w:rsidP="00E64A82">
      <w:pPr>
        <w:rPr>
          <w:rFonts w:cs="Calibri"/>
          <w:b/>
          <w:noProof/>
          <w:sz w:val="20"/>
          <w:szCs w:val="20"/>
          <w:lang w:val="en-AU" w:eastAsia="en-AU"/>
        </w:rPr>
      </w:pPr>
    </w:p>
    <w:p w14:paraId="6D714E2B" w14:textId="5F4D1FB0" w:rsidR="00F77538" w:rsidRDefault="00F77538" w:rsidP="00E64A82">
      <w:pPr>
        <w:rPr>
          <w:rFonts w:cs="Calibri"/>
          <w:b/>
          <w:noProof/>
          <w:sz w:val="20"/>
          <w:szCs w:val="20"/>
          <w:lang w:val="en-AU" w:eastAsia="en-AU"/>
        </w:rPr>
      </w:pPr>
      <w:r w:rsidRPr="00A265C1">
        <w:rPr>
          <w:rFonts w:cs="Calibri"/>
          <w:b/>
          <w:noProof/>
          <w:sz w:val="20"/>
          <w:szCs w:val="20"/>
          <w:lang w:val="en-GB" w:eastAsia="en-GB"/>
        </w:rPr>
        <w:drawing>
          <wp:inline distT="0" distB="0" distL="0" distR="0" wp14:anchorId="2CC59AE6" wp14:editId="2FB570A6">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14:paraId="2ED0C547" w14:textId="77777777" w:rsidR="00F77538" w:rsidRDefault="00F77538" w:rsidP="00E64A82">
      <w:pPr>
        <w:rPr>
          <w:rFonts w:cs="Calibri"/>
          <w:b/>
          <w:noProof/>
          <w:sz w:val="20"/>
          <w:szCs w:val="20"/>
          <w:lang w:val="en-AU" w:eastAsia="en-AU"/>
        </w:rPr>
      </w:pPr>
    </w:p>
    <w:p w14:paraId="5190E636" w14:textId="77777777" w:rsidR="00E64A82" w:rsidRPr="00025294" w:rsidRDefault="00E64A82" w:rsidP="00E64A82">
      <w:pPr>
        <w:rPr>
          <w:rFonts w:cs="Calibri"/>
          <w:b/>
          <w:sz w:val="20"/>
          <w:szCs w:val="20"/>
          <w:lang w:val="en-AU" w:eastAsia="en-AU"/>
        </w:rPr>
      </w:pPr>
      <w:r w:rsidRPr="00025294">
        <w:rPr>
          <w:rFonts w:cs="Calibri"/>
          <w:b/>
          <w:sz w:val="20"/>
          <w:szCs w:val="20"/>
          <w:lang w:val="en-AU" w:eastAsia="en-AU"/>
        </w:rPr>
        <w:t>Key Result Areas</w:t>
      </w:r>
    </w:p>
    <w:p w14:paraId="3EDC77D0" w14:textId="77777777" w:rsidR="00E64A82" w:rsidRPr="00025294" w:rsidRDefault="00E64A82" w:rsidP="00E64A82">
      <w:pPr>
        <w:rPr>
          <w:rFonts w:cs="Calibri"/>
          <w:sz w:val="20"/>
          <w:szCs w:val="20"/>
          <w:lang w:val="en-AU" w:eastAsia="en-AU"/>
        </w:rPr>
      </w:pPr>
      <w:r w:rsidRPr="00025294">
        <w:rPr>
          <w:rFonts w:cs="Calibri"/>
          <w:sz w:val="20"/>
          <w:szCs w:val="20"/>
          <w:lang w:val="en-AU" w:eastAsia="en-AU"/>
        </w:rPr>
        <w:t>This encompasses the following major functions or Key Result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64A82" w:rsidRPr="00025294" w14:paraId="3CFBCEB3" w14:textId="77777777" w:rsidTr="00E23F77">
        <w:tc>
          <w:tcPr>
            <w:tcW w:w="8522" w:type="dxa"/>
            <w:tcBorders>
              <w:top w:val="single" w:sz="4" w:space="0" w:color="auto"/>
              <w:left w:val="single" w:sz="4" w:space="0" w:color="auto"/>
              <w:bottom w:val="single" w:sz="4" w:space="0" w:color="auto"/>
              <w:right w:val="single" w:sz="4" w:space="0" w:color="auto"/>
            </w:tcBorders>
            <w:hideMark/>
          </w:tcPr>
          <w:p w14:paraId="2AED4A5E" w14:textId="0BD60665" w:rsidR="00637C26" w:rsidRDefault="00637C26" w:rsidP="00637C26">
            <w:pPr>
              <w:numPr>
                <w:ilvl w:val="0"/>
                <w:numId w:val="1"/>
              </w:numPr>
              <w:ind w:left="357" w:hanging="357"/>
              <w:rPr>
                <w:rFonts w:cs="Calibri"/>
                <w:sz w:val="20"/>
                <w:szCs w:val="20"/>
                <w:lang w:val="en-AU" w:eastAsia="en-AU"/>
              </w:rPr>
            </w:pPr>
            <w:r>
              <w:rPr>
                <w:rFonts w:cs="Calibri"/>
                <w:sz w:val="20"/>
                <w:szCs w:val="20"/>
                <w:lang w:val="en-AU" w:eastAsia="en-AU"/>
              </w:rPr>
              <w:t xml:space="preserve">Executing the operational </w:t>
            </w:r>
            <w:r w:rsidR="006E6A41">
              <w:rPr>
                <w:rFonts w:cs="Calibri"/>
                <w:sz w:val="20"/>
                <w:szCs w:val="20"/>
                <w:lang w:val="en-AU" w:eastAsia="en-AU"/>
              </w:rPr>
              <w:t xml:space="preserve">planning </w:t>
            </w:r>
            <w:r w:rsidR="009847F4">
              <w:rPr>
                <w:rFonts w:cs="Calibri"/>
                <w:sz w:val="20"/>
                <w:szCs w:val="20"/>
                <w:lang w:val="en-AU" w:eastAsia="en-AU"/>
              </w:rPr>
              <w:t xml:space="preserve">and </w:t>
            </w:r>
            <w:r>
              <w:rPr>
                <w:rFonts w:cs="Calibri"/>
                <w:sz w:val="20"/>
                <w:szCs w:val="20"/>
                <w:lang w:val="en-AU" w:eastAsia="en-AU"/>
              </w:rPr>
              <w:t xml:space="preserve">control of the  </w:t>
            </w:r>
            <w:r w:rsidR="009847F4">
              <w:rPr>
                <w:rFonts w:cs="Calibri"/>
                <w:sz w:val="20"/>
                <w:szCs w:val="20"/>
                <w:lang w:val="en-AU" w:eastAsia="en-AU"/>
              </w:rPr>
              <w:t>regional aerial s</w:t>
            </w:r>
            <w:r>
              <w:rPr>
                <w:rFonts w:cs="Calibri"/>
                <w:sz w:val="20"/>
                <w:szCs w:val="20"/>
                <w:lang w:val="en-AU" w:eastAsia="en-AU"/>
              </w:rPr>
              <w:t xml:space="preserve">urveillance asset </w:t>
            </w:r>
          </w:p>
          <w:p w14:paraId="6C4ACFE3" w14:textId="2CC01002" w:rsidR="00637C26" w:rsidRDefault="00FA51C1" w:rsidP="00637C26">
            <w:pPr>
              <w:numPr>
                <w:ilvl w:val="0"/>
                <w:numId w:val="1"/>
              </w:numPr>
              <w:ind w:left="357" w:hanging="357"/>
              <w:rPr>
                <w:rFonts w:cs="Calibri"/>
                <w:sz w:val="20"/>
                <w:szCs w:val="20"/>
                <w:lang w:val="en-AU" w:eastAsia="en-AU"/>
              </w:rPr>
            </w:pPr>
            <w:r>
              <w:rPr>
                <w:rFonts w:cs="Calibri"/>
                <w:sz w:val="20"/>
                <w:szCs w:val="20"/>
                <w:lang w:val="en-AU" w:eastAsia="en-AU"/>
              </w:rPr>
              <w:t>C</w:t>
            </w:r>
            <w:r w:rsidR="00637C26">
              <w:rPr>
                <w:rFonts w:cs="Calibri"/>
                <w:sz w:val="20"/>
                <w:szCs w:val="20"/>
                <w:lang w:val="en-AU" w:eastAsia="en-AU"/>
              </w:rPr>
              <w:t xml:space="preserve">onduct operational liaison with FFA members’ surveillance authorities and representative of other relevant projects, programmes and stakeholder groups </w:t>
            </w:r>
          </w:p>
          <w:p w14:paraId="0D162C35" w14:textId="5F32E2DC" w:rsidR="00637C26" w:rsidRDefault="00FA51C1" w:rsidP="00637C26">
            <w:pPr>
              <w:numPr>
                <w:ilvl w:val="0"/>
                <w:numId w:val="1"/>
              </w:numPr>
              <w:ind w:left="357" w:hanging="357"/>
              <w:rPr>
                <w:rFonts w:cs="Calibri"/>
                <w:sz w:val="20"/>
                <w:szCs w:val="20"/>
                <w:lang w:val="en-AU" w:eastAsia="en-AU"/>
              </w:rPr>
            </w:pPr>
            <w:r>
              <w:rPr>
                <w:rFonts w:cs="Calibri"/>
                <w:sz w:val="20"/>
                <w:szCs w:val="20"/>
                <w:lang w:val="en-AU" w:eastAsia="en-AU"/>
              </w:rPr>
              <w:t>Working with the CASP, d</w:t>
            </w:r>
            <w:r w:rsidR="00637C26">
              <w:rPr>
                <w:rFonts w:cs="Calibri"/>
                <w:sz w:val="20"/>
                <w:szCs w:val="20"/>
                <w:lang w:val="en-AU" w:eastAsia="en-AU"/>
              </w:rPr>
              <w:t>evelop robust network and maintain effective relationships with FFA member surveillance authorities on use of aerial surveillance asset</w:t>
            </w:r>
          </w:p>
          <w:p w14:paraId="26AAA0BB" w14:textId="77777777" w:rsidR="006E6A41" w:rsidRDefault="006E6A41" w:rsidP="00637C26">
            <w:pPr>
              <w:numPr>
                <w:ilvl w:val="0"/>
                <w:numId w:val="1"/>
              </w:numPr>
              <w:ind w:left="357" w:hanging="357"/>
              <w:rPr>
                <w:rFonts w:cs="Calibri"/>
                <w:sz w:val="20"/>
                <w:szCs w:val="20"/>
                <w:lang w:val="en-AU" w:eastAsia="en-AU"/>
              </w:rPr>
            </w:pPr>
            <w:r>
              <w:rPr>
                <w:rFonts w:cs="Calibri"/>
                <w:sz w:val="20"/>
                <w:szCs w:val="20"/>
                <w:lang w:val="en-AU" w:eastAsia="en-AU"/>
              </w:rPr>
              <w:t>Producing key reports on operational and intelligence results</w:t>
            </w:r>
          </w:p>
          <w:p w14:paraId="7BC4D2CA" w14:textId="77777777" w:rsidR="00637C26" w:rsidRDefault="00637C26" w:rsidP="00637C26">
            <w:pPr>
              <w:numPr>
                <w:ilvl w:val="0"/>
                <w:numId w:val="1"/>
              </w:numPr>
              <w:ind w:left="357" w:hanging="357"/>
              <w:rPr>
                <w:rFonts w:cs="Calibri"/>
                <w:sz w:val="20"/>
                <w:szCs w:val="20"/>
                <w:lang w:val="en-AU" w:eastAsia="en-AU"/>
              </w:rPr>
            </w:pPr>
            <w:r>
              <w:rPr>
                <w:rFonts w:cs="Calibri"/>
                <w:sz w:val="20"/>
                <w:szCs w:val="20"/>
                <w:lang w:val="en-AU" w:eastAsia="en-AU"/>
              </w:rPr>
              <w:t xml:space="preserve">Updating the Communication Plan and Standard Operating Procedures </w:t>
            </w:r>
          </w:p>
          <w:p w14:paraId="7AE4F79A" w14:textId="0D98A2AD" w:rsidR="007950C9" w:rsidRPr="00025294" w:rsidRDefault="007950C9" w:rsidP="00637C26">
            <w:pPr>
              <w:numPr>
                <w:ilvl w:val="0"/>
                <w:numId w:val="1"/>
              </w:numPr>
              <w:ind w:left="357" w:hanging="357"/>
              <w:rPr>
                <w:rFonts w:cs="Calibri"/>
                <w:sz w:val="20"/>
                <w:szCs w:val="20"/>
                <w:lang w:val="en-AU" w:eastAsia="en-AU"/>
              </w:rPr>
            </w:pPr>
            <w:r>
              <w:rPr>
                <w:rFonts w:cs="Calibri"/>
                <w:sz w:val="20"/>
                <w:szCs w:val="20"/>
                <w:lang w:val="en-AU" w:eastAsia="en-AU"/>
              </w:rPr>
              <w:t xml:space="preserve">Working with the FFA Surveillance Operations Officer to align aerial surveillance with the FFA Operations </w:t>
            </w:r>
          </w:p>
        </w:tc>
      </w:tr>
    </w:tbl>
    <w:p w14:paraId="23357754" w14:textId="77777777" w:rsidR="00E64A82" w:rsidRPr="00025294" w:rsidRDefault="00E64A82" w:rsidP="00E64A82">
      <w:pPr>
        <w:rPr>
          <w:rFonts w:ascii="Calibri" w:hAnsi="Calibri" w:cs="Calibri"/>
          <w:sz w:val="20"/>
          <w:szCs w:val="20"/>
          <w:lang w:val="en-AU" w:eastAsia="en-AU"/>
        </w:rPr>
      </w:pPr>
    </w:p>
    <w:p w14:paraId="552FA43C" w14:textId="77777777" w:rsidR="00E64A82" w:rsidRPr="00025294" w:rsidRDefault="00E64A82" w:rsidP="00E64A82">
      <w:pPr>
        <w:rPr>
          <w:rFonts w:cs="Calibri"/>
          <w:sz w:val="20"/>
          <w:szCs w:val="20"/>
          <w:lang w:val="en-AU" w:eastAsia="en-AU"/>
        </w:rPr>
      </w:pPr>
      <w:r w:rsidRPr="00025294">
        <w:rPr>
          <w:rFonts w:cs="Calibri"/>
          <w:sz w:val="20"/>
          <w:szCs w:val="20"/>
          <w:lang w:val="en-AU" w:eastAsia="en-AU"/>
        </w:rPr>
        <w:t>The performance requirements of the Key Result Areas are broadly described below;</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082"/>
      </w:tblGrid>
      <w:tr w:rsidR="00E64A82" w:rsidRPr="00025294" w14:paraId="04A9E91E" w14:textId="77777777" w:rsidTr="00476387">
        <w:trPr>
          <w:tblHeader/>
        </w:trPr>
        <w:tc>
          <w:tcPr>
            <w:tcW w:w="4390" w:type="dxa"/>
            <w:tcBorders>
              <w:top w:val="single" w:sz="4" w:space="0" w:color="auto"/>
              <w:left w:val="single" w:sz="4" w:space="0" w:color="auto"/>
              <w:bottom w:val="single" w:sz="4" w:space="0" w:color="auto"/>
              <w:right w:val="single" w:sz="4" w:space="0" w:color="auto"/>
            </w:tcBorders>
            <w:hideMark/>
          </w:tcPr>
          <w:p w14:paraId="1FBC8005" w14:textId="77777777" w:rsidR="00E64A82" w:rsidRPr="00025294" w:rsidRDefault="00E64A82" w:rsidP="00E23F77">
            <w:pPr>
              <w:keepNext/>
              <w:spacing w:before="240" w:after="60"/>
              <w:outlineLvl w:val="1"/>
              <w:rPr>
                <w:rFonts w:ascii="Calibri" w:hAnsi="Calibri" w:cs="Calibri"/>
                <w:b/>
                <w:bCs/>
                <w:iCs/>
                <w:sz w:val="20"/>
                <w:szCs w:val="20"/>
              </w:rPr>
            </w:pPr>
            <w:r w:rsidRPr="00025294">
              <w:rPr>
                <w:rFonts w:ascii="Calibri" w:hAnsi="Calibri" w:cs="Calibri"/>
                <w:b/>
                <w:bCs/>
                <w:iCs/>
                <w:sz w:val="20"/>
                <w:szCs w:val="20"/>
                <w:lang w:val="en-AU" w:eastAsia="en-AU"/>
              </w:rPr>
              <w:t>is accountable for</w:t>
            </w:r>
          </w:p>
        </w:tc>
        <w:tc>
          <w:tcPr>
            <w:tcW w:w="4082" w:type="dxa"/>
            <w:tcBorders>
              <w:top w:val="single" w:sz="4" w:space="0" w:color="auto"/>
              <w:left w:val="single" w:sz="4" w:space="0" w:color="auto"/>
              <w:bottom w:val="single" w:sz="4" w:space="0" w:color="auto"/>
              <w:right w:val="single" w:sz="4" w:space="0" w:color="auto"/>
            </w:tcBorders>
            <w:hideMark/>
          </w:tcPr>
          <w:p w14:paraId="1D87FAB6" w14:textId="77777777" w:rsidR="00E64A82" w:rsidRPr="00025294" w:rsidRDefault="00E64A82" w:rsidP="00E23F77">
            <w:pPr>
              <w:keepNext/>
              <w:spacing w:before="240" w:after="60"/>
              <w:outlineLvl w:val="1"/>
              <w:rPr>
                <w:rFonts w:ascii="Calibri" w:hAnsi="Calibri" w:cs="Calibri"/>
                <w:b/>
                <w:bCs/>
                <w:iCs/>
                <w:sz w:val="20"/>
                <w:szCs w:val="20"/>
                <w:lang w:val="en-AU" w:eastAsia="en-AU"/>
              </w:rPr>
            </w:pPr>
            <w:r w:rsidRPr="00025294">
              <w:rPr>
                <w:rFonts w:ascii="Calibri" w:hAnsi="Calibri" w:cs="Calibri"/>
                <w:b/>
                <w:bCs/>
                <w:iCs/>
                <w:sz w:val="20"/>
                <w:szCs w:val="20"/>
                <w:lang w:val="en-AU" w:eastAsia="en-AU"/>
              </w:rPr>
              <w:t>and is successful when</w:t>
            </w:r>
          </w:p>
        </w:tc>
      </w:tr>
      <w:tr w:rsidR="00E64A82" w:rsidRPr="00025294" w14:paraId="11E01298" w14:textId="77777777" w:rsidTr="00476387">
        <w:tc>
          <w:tcPr>
            <w:tcW w:w="4390" w:type="dxa"/>
            <w:tcBorders>
              <w:top w:val="single" w:sz="4" w:space="0" w:color="auto"/>
              <w:left w:val="single" w:sz="4" w:space="0" w:color="auto"/>
              <w:bottom w:val="single" w:sz="4" w:space="0" w:color="auto"/>
              <w:right w:val="single" w:sz="4" w:space="0" w:color="auto"/>
            </w:tcBorders>
          </w:tcPr>
          <w:p w14:paraId="0560E4F1" w14:textId="35B9687A" w:rsidR="00632FFF" w:rsidRPr="002763B9" w:rsidRDefault="00632FFF" w:rsidP="004C40C4">
            <w:pPr>
              <w:pStyle w:val="ListParagraph"/>
              <w:numPr>
                <w:ilvl w:val="0"/>
                <w:numId w:val="10"/>
              </w:numPr>
              <w:rPr>
                <w:sz w:val="20"/>
                <w:szCs w:val="20"/>
                <w:lang w:val="en-AU" w:eastAsia="en-AU"/>
              </w:rPr>
            </w:pPr>
            <w:r w:rsidRPr="004C40C4">
              <w:rPr>
                <w:b/>
                <w:bCs/>
                <w:sz w:val="20"/>
                <w:szCs w:val="20"/>
                <w:lang w:val="en-AU" w:eastAsia="en-AU"/>
              </w:rPr>
              <w:t xml:space="preserve">Executing the operational </w:t>
            </w:r>
            <w:r w:rsidR="009847F4">
              <w:rPr>
                <w:b/>
                <w:bCs/>
                <w:sz w:val="20"/>
                <w:szCs w:val="20"/>
                <w:lang w:val="en-AU" w:eastAsia="en-AU"/>
              </w:rPr>
              <w:t xml:space="preserve">planning and </w:t>
            </w:r>
            <w:r w:rsidRPr="004C40C4">
              <w:rPr>
                <w:b/>
                <w:bCs/>
                <w:sz w:val="20"/>
                <w:szCs w:val="20"/>
                <w:lang w:val="en-AU" w:eastAsia="en-AU"/>
              </w:rPr>
              <w:t xml:space="preserve">control of the  </w:t>
            </w:r>
            <w:r w:rsidR="009847F4">
              <w:rPr>
                <w:b/>
                <w:bCs/>
                <w:sz w:val="20"/>
                <w:szCs w:val="20"/>
                <w:lang w:val="en-AU" w:eastAsia="en-AU"/>
              </w:rPr>
              <w:t>regional aerial s</w:t>
            </w:r>
            <w:r w:rsidRPr="004C40C4">
              <w:rPr>
                <w:b/>
                <w:bCs/>
                <w:sz w:val="20"/>
                <w:szCs w:val="20"/>
                <w:lang w:val="en-AU" w:eastAsia="en-AU"/>
              </w:rPr>
              <w:t>urveillance asset</w:t>
            </w:r>
          </w:p>
          <w:p w14:paraId="713B9823" w14:textId="24E9EF1B" w:rsidR="00C35D2D" w:rsidRDefault="009847F4" w:rsidP="00C35D2D">
            <w:pPr>
              <w:pStyle w:val="ListParagraph"/>
              <w:numPr>
                <w:ilvl w:val="0"/>
                <w:numId w:val="11"/>
              </w:numPr>
              <w:rPr>
                <w:sz w:val="20"/>
                <w:szCs w:val="20"/>
                <w:lang w:val="en-AU" w:eastAsia="en-AU"/>
              </w:rPr>
            </w:pPr>
            <w:r>
              <w:rPr>
                <w:sz w:val="20"/>
                <w:szCs w:val="20"/>
                <w:lang w:val="en-AU" w:eastAsia="en-AU"/>
              </w:rPr>
              <w:t>Lead the o</w:t>
            </w:r>
            <w:r w:rsidR="00C35D2D">
              <w:rPr>
                <w:sz w:val="20"/>
                <w:szCs w:val="20"/>
                <w:lang w:val="en-AU" w:eastAsia="en-AU"/>
              </w:rPr>
              <w:t>perational planning, tasking and execution,</w:t>
            </w:r>
          </w:p>
          <w:p w14:paraId="16486576" w14:textId="738505D6" w:rsidR="00C35D2D" w:rsidRDefault="00C35D2D" w:rsidP="00C35D2D">
            <w:pPr>
              <w:pStyle w:val="ListParagraph"/>
              <w:numPr>
                <w:ilvl w:val="0"/>
                <w:numId w:val="11"/>
              </w:numPr>
              <w:rPr>
                <w:sz w:val="20"/>
                <w:szCs w:val="20"/>
                <w:lang w:val="en-AU" w:eastAsia="en-AU"/>
              </w:rPr>
            </w:pPr>
            <w:r>
              <w:rPr>
                <w:sz w:val="20"/>
                <w:szCs w:val="20"/>
                <w:lang w:val="en-AU" w:eastAsia="en-AU"/>
              </w:rPr>
              <w:t>Collection and evaluation of relevant intelligence</w:t>
            </w:r>
            <w:r w:rsidR="00C97A61">
              <w:rPr>
                <w:sz w:val="20"/>
                <w:szCs w:val="20"/>
                <w:lang w:val="en-AU" w:eastAsia="en-AU"/>
              </w:rPr>
              <w:t xml:space="preserve"> as part of the aerial surveillance planning process</w:t>
            </w:r>
            <w:r>
              <w:rPr>
                <w:sz w:val="20"/>
                <w:szCs w:val="20"/>
                <w:lang w:val="en-AU" w:eastAsia="en-AU"/>
              </w:rPr>
              <w:t xml:space="preserve">, </w:t>
            </w:r>
          </w:p>
          <w:p w14:paraId="72692553" w14:textId="77777777" w:rsidR="00C35D2D" w:rsidRDefault="00C35D2D" w:rsidP="00C35D2D">
            <w:pPr>
              <w:pStyle w:val="ListParagraph"/>
              <w:numPr>
                <w:ilvl w:val="0"/>
                <w:numId w:val="11"/>
              </w:numPr>
              <w:rPr>
                <w:sz w:val="20"/>
                <w:szCs w:val="20"/>
                <w:lang w:val="en-AU" w:eastAsia="en-AU"/>
              </w:rPr>
            </w:pPr>
            <w:r>
              <w:rPr>
                <w:sz w:val="20"/>
                <w:szCs w:val="20"/>
                <w:lang w:val="en-AU" w:eastAsia="en-AU"/>
              </w:rPr>
              <w:t>Intelligence based surveillance scheduling and prioritisation</w:t>
            </w:r>
          </w:p>
          <w:p w14:paraId="46C9C99A" w14:textId="13605978" w:rsidR="00C35D2D" w:rsidRDefault="00C35D2D" w:rsidP="00C35D2D">
            <w:pPr>
              <w:pStyle w:val="ListParagraph"/>
              <w:numPr>
                <w:ilvl w:val="0"/>
                <w:numId w:val="11"/>
              </w:numPr>
              <w:rPr>
                <w:sz w:val="20"/>
                <w:szCs w:val="20"/>
                <w:lang w:val="en-AU" w:eastAsia="en-AU"/>
              </w:rPr>
            </w:pPr>
            <w:r>
              <w:rPr>
                <w:sz w:val="20"/>
                <w:szCs w:val="20"/>
                <w:lang w:val="en-AU" w:eastAsia="en-AU"/>
              </w:rPr>
              <w:t>Collating and delivering reports</w:t>
            </w:r>
            <w:r w:rsidR="001E4953">
              <w:rPr>
                <w:sz w:val="20"/>
                <w:szCs w:val="20"/>
                <w:lang w:val="en-AU" w:eastAsia="en-AU"/>
              </w:rPr>
              <w:t xml:space="preserve"> to support member surveillance authorities and FFA secretariat</w:t>
            </w:r>
          </w:p>
          <w:p w14:paraId="4647FAE0" w14:textId="77777777" w:rsidR="00E64A82" w:rsidRDefault="00C35D2D" w:rsidP="00476387">
            <w:pPr>
              <w:pStyle w:val="ListParagraph"/>
              <w:numPr>
                <w:ilvl w:val="0"/>
                <w:numId w:val="11"/>
              </w:numPr>
              <w:rPr>
                <w:sz w:val="20"/>
                <w:szCs w:val="20"/>
                <w:lang w:val="en-AU" w:eastAsia="en-AU"/>
              </w:rPr>
            </w:pPr>
            <w:r>
              <w:rPr>
                <w:sz w:val="20"/>
                <w:szCs w:val="20"/>
                <w:lang w:val="en-AU" w:eastAsia="en-AU"/>
              </w:rPr>
              <w:lastRenderedPageBreak/>
              <w:t xml:space="preserve">Conduct intelligence-based scheduling of aerial surveillance in coordination with the Pacific Patrol Boats across 15 Member country EESs Territorial Waters and adjacent High Seas Pockets under Operation 365 </w:t>
            </w:r>
          </w:p>
          <w:p w14:paraId="563A15C5" w14:textId="77777777" w:rsidR="00C03870" w:rsidRDefault="00F93CB1" w:rsidP="00476387">
            <w:pPr>
              <w:pStyle w:val="ListParagraph"/>
              <w:numPr>
                <w:ilvl w:val="0"/>
                <w:numId w:val="11"/>
              </w:numPr>
              <w:rPr>
                <w:sz w:val="20"/>
                <w:szCs w:val="20"/>
                <w:lang w:val="en-AU" w:eastAsia="en-AU"/>
              </w:rPr>
            </w:pPr>
            <w:r>
              <w:rPr>
                <w:sz w:val="20"/>
                <w:szCs w:val="20"/>
                <w:lang w:val="en-AU" w:eastAsia="en-AU"/>
              </w:rPr>
              <w:t>Develop in cooperation with other FFA staff, procedures to encourage and facilitate risk-based asset deployment (surface and areal) throughout the region</w:t>
            </w:r>
          </w:p>
          <w:p w14:paraId="52704CB9" w14:textId="1D0015B7" w:rsidR="00325ED1" w:rsidRPr="00476387" w:rsidRDefault="00C03870" w:rsidP="00476387">
            <w:pPr>
              <w:pStyle w:val="ListParagraph"/>
              <w:numPr>
                <w:ilvl w:val="0"/>
                <w:numId w:val="11"/>
              </w:numPr>
              <w:rPr>
                <w:sz w:val="20"/>
                <w:szCs w:val="20"/>
                <w:lang w:val="en-AU" w:eastAsia="en-AU"/>
              </w:rPr>
            </w:pPr>
            <w:r>
              <w:rPr>
                <w:sz w:val="20"/>
                <w:szCs w:val="20"/>
                <w:lang w:val="en-AU" w:eastAsia="en-AU"/>
              </w:rPr>
              <w:t xml:space="preserve">Ensure the aerial surveillance capability participation in regional MCS operations </w:t>
            </w:r>
            <w:r w:rsidR="00F93CB1">
              <w:rPr>
                <w:sz w:val="20"/>
                <w:szCs w:val="20"/>
                <w:lang w:val="en-AU" w:eastAsia="en-AU"/>
              </w:rPr>
              <w:t xml:space="preserve"> </w:t>
            </w:r>
          </w:p>
        </w:tc>
        <w:tc>
          <w:tcPr>
            <w:tcW w:w="4082" w:type="dxa"/>
            <w:tcBorders>
              <w:top w:val="single" w:sz="4" w:space="0" w:color="auto"/>
              <w:left w:val="single" w:sz="4" w:space="0" w:color="auto"/>
              <w:bottom w:val="single" w:sz="4" w:space="0" w:color="auto"/>
              <w:right w:val="single" w:sz="4" w:space="0" w:color="auto"/>
            </w:tcBorders>
            <w:hideMark/>
          </w:tcPr>
          <w:p w14:paraId="393C3DE2" w14:textId="77777777" w:rsidR="00E64A82" w:rsidRDefault="00E64A82" w:rsidP="00C35D2D">
            <w:pPr>
              <w:rPr>
                <w:rFonts w:cs="Calibri"/>
                <w:sz w:val="20"/>
                <w:szCs w:val="20"/>
                <w:lang w:val="en-AU" w:eastAsia="en-AU"/>
              </w:rPr>
            </w:pPr>
          </w:p>
          <w:p w14:paraId="571ED76C" w14:textId="3D86B008" w:rsidR="00F93CB1" w:rsidRDefault="00FA51C1" w:rsidP="00F93CB1">
            <w:pPr>
              <w:pStyle w:val="ListParagraph"/>
              <w:numPr>
                <w:ilvl w:val="0"/>
                <w:numId w:val="11"/>
              </w:numPr>
              <w:rPr>
                <w:rFonts w:cs="Calibri"/>
                <w:sz w:val="20"/>
                <w:szCs w:val="20"/>
                <w:lang w:val="en-AU" w:eastAsia="en-AU"/>
              </w:rPr>
            </w:pPr>
            <w:r>
              <w:rPr>
                <w:rFonts w:cs="Calibri"/>
                <w:sz w:val="20"/>
                <w:szCs w:val="20"/>
                <w:lang w:val="en-AU" w:eastAsia="en-AU"/>
              </w:rPr>
              <w:t>Deployment scheduling i</w:t>
            </w:r>
            <w:r w:rsidR="00F93CB1">
              <w:rPr>
                <w:rFonts w:cs="Calibri"/>
                <w:sz w:val="20"/>
                <w:szCs w:val="20"/>
                <w:lang w:val="en-AU" w:eastAsia="en-AU"/>
              </w:rPr>
              <w:t>s agreed with all parties</w:t>
            </w:r>
          </w:p>
          <w:p w14:paraId="553B3FA5" w14:textId="77777777" w:rsidR="00F93CB1" w:rsidRDefault="00F93CB1" w:rsidP="00F93CB1">
            <w:pPr>
              <w:pStyle w:val="ListParagraph"/>
              <w:numPr>
                <w:ilvl w:val="0"/>
                <w:numId w:val="11"/>
              </w:numPr>
              <w:rPr>
                <w:rFonts w:cs="Calibri"/>
                <w:sz w:val="20"/>
                <w:szCs w:val="20"/>
                <w:lang w:val="en-AU" w:eastAsia="en-AU"/>
              </w:rPr>
            </w:pPr>
            <w:r>
              <w:rPr>
                <w:rFonts w:cs="Calibri"/>
                <w:sz w:val="20"/>
                <w:szCs w:val="20"/>
                <w:lang w:val="en-AU" w:eastAsia="en-AU"/>
              </w:rPr>
              <w:t>Achieve agreed outcomes for parties</w:t>
            </w:r>
          </w:p>
          <w:p w14:paraId="5D058EFB" w14:textId="731BF8D9" w:rsidR="00F93CB1" w:rsidRDefault="00FA51C1" w:rsidP="00F93CB1">
            <w:pPr>
              <w:pStyle w:val="ListParagraph"/>
              <w:numPr>
                <w:ilvl w:val="0"/>
                <w:numId w:val="11"/>
              </w:numPr>
              <w:rPr>
                <w:rFonts w:cs="Calibri"/>
                <w:sz w:val="20"/>
                <w:szCs w:val="20"/>
                <w:lang w:val="en-AU" w:eastAsia="en-AU"/>
              </w:rPr>
            </w:pPr>
            <w:r>
              <w:rPr>
                <w:rFonts w:cs="Calibri"/>
                <w:sz w:val="20"/>
                <w:szCs w:val="20"/>
                <w:lang w:val="en-AU" w:eastAsia="en-AU"/>
              </w:rPr>
              <w:t>Effective o</w:t>
            </w:r>
            <w:r w:rsidR="00F93CB1">
              <w:rPr>
                <w:rFonts w:cs="Calibri"/>
                <w:sz w:val="20"/>
                <w:szCs w:val="20"/>
                <w:lang w:val="en-AU" w:eastAsia="en-AU"/>
              </w:rPr>
              <w:t>ngoing liaison</w:t>
            </w:r>
            <w:r>
              <w:rPr>
                <w:rFonts w:cs="Calibri"/>
                <w:sz w:val="20"/>
                <w:szCs w:val="20"/>
                <w:lang w:val="en-AU" w:eastAsia="en-AU"/>
              </w:rPr>
              <w:t xml:space="preserve"> evident</w:t>
            </w:r>
            <w:r w:rsidR="00F93CB1">
              <w:rPr>
                <w:rFonts w:cs="Calibri"/>
                <w:sz w:val="20"/>
                <w:szCs w:val="20"/>
                <w:lang w:val="en-AU" w:eastAsia="en-AU"/>
              </w:rPr>
              <w:t xml:space="preserve"> </w:t>
            </w:r>
          </w:p>
          <w:p w14:paraId="25033CF2" w14:textId="77777777" w:rsidR="00F93CB1" w:rsidRDefault="0085383B" w:rsidP="00F93CB1">
            <w:pPr>
              <w:pStyle w:val="ListParagraph"/>
              <w:numPr>
                <w:ilvl w:val="0"/>
                <w:numId w:val="11"/>
              </w:numPr>
              <w:rPr>
                <w:rFonts w:cs="Calibri"/>
                <w:sz w:val="20"/>
                <w:szCs w:val="20"/>
                <w:lang w:val="en-AU" w:eastAsia="en-AU"/>
              </w:rPr>
            </w:pPr>
            <w:r>
              <w:rPr>
                <w:rFonts w:cs="Calibri"/>
                <w:sz w:val="20"/>
                <w:szCs w:val="20"/>
                <w:lang w:val="en-AU" w:eastAsia="en-AU"/>
              </w:rPr>
              <w:t xml:space="preserve">Reports capture required and useful </w:t>
            </w:r>
            <w:r w:rsidR="006E6A41">
              <w:rPr>
                <w:rFonts w:cs="Calibri"/>
                <w:sz w:val="20"/>
                <w:szCs w:val="20"/>
                <w:lang w:val="en-AU" w:eastAsia="en-AU"/>
              </w:rPr>
              <w:t xml:space="preserve">operational metrics and </w:t>
            </w:r>
            <w:r>
              <w:rPr>
                <w:rFonts w:cs="Calibri"/>
                <w:sz w:val="20"/>
                <w:szCs w:val="20"/>
                <w:lang w:val="en-AU" w:eastAsia="en-AU"/>
              </w:rPr>
              <w:t>intelligence</w:t>
            </w:r>
          </w:p>
          <w:p w14:paraId="394B1E8E" w14:textId="003D830A" w:rsidR="00C03870" w:rsidRPr="00F93CB1" w:rsidRDefault="00C03870" w:rsidP="00F93CB1">
            <w:pPr>
              <w:pStyle w:val="ListParagraph"/>
              <w:numPr>
                <w:ilvl w:val="0"/>
                <w:numId w:val="11"/>
              </w:numPr>
              <w:rPr>
                <w:rFonts w:cs="Calibri"/>
                <w:sz w:val="20"/>
                <w:szCs w:val="20"/>
                <w:lang w:val="en-AU" w:eastAsia="en-AU"/>
              </w:rPr>
            </w:pPr>
            <w:r>
              <w:rPr>
                <w:rFonts w:cs="Calibri"/>
                <w:sz w:val="20"/>
                <w:szCs w:val="20"/>
                <w:lang w:val="en-AU" w:eastAsia="en-AU"/>
              </w:rPr>
              <w:t>Effective aerial surveillance asset participation in FFA led operations</w:t>
            </w:r>
          </w:p>
        </w:tc>
      </w:tr>
      <w:tr w:rsidR="00E64A82" w:rsidRPr="00025294" w14:paraId="4F3B11E4" w14:textId="77777777" w:rsidTr="00476387">
        <w:tc>
          <w:tcPr>
            <w:tcW w:w="4390" w:type="dxa"/>
            <w:tcBorders>
              <w:top w:val="single" w:sz="4" w:space="0" w:color="auto"/>
              <w:left w:val="single" w:sz="4" w:space="0" w:color="auto"/>
              <w:bottom w:val="single" w:sz="4" w:space="0" w:color="auto"/>
              <w:right w:val="single" w:sz="4" w:space="0" w:color="auto"/>
            </w:tcBorders>
            <w:hideMark/>
          </w:tcPr>
          <w:p w14:paraId="5C35FF00" w14:textId="107E6E49" w:rsidR="00E64A82" w:rsidRPr="00C35D2D" w:rsidRDefault="00C35D2D" w:rsidP="00C35D2D">
            <w:pPr>
              <w:pStyle w:val="ListParagraph"/>
              <w:numPr>
                <w:ilvl w:val="0"/>
                <w:numId w:val="10"/>
              </w:numPr>
              <w:rPr>
                <w:b/>
                <w:bCs/>
                <w:sz w:val="20"/>
                <w:szCs w:val="20"/>
                <w:lang w:val="en-AU" w:eastAsia="en-AU"/>
              </w:rPr>
            </w:pPr>
            <w:r w:rsidRPr="00C35D2D">
              <w:rPr>
                <w:b/>
                <w:bCs/>
                <w:sz w:val="20"/>
                <w:szCs w:val="20"/>
                <w:lang w:val="en-AU" w:eastAsia="en-AU"/>
              </w:rPr>
              <w:lastRenderedPageBreak/>
              <w:t>Condu</w:t>
            </w:r>
            <w:r w:rsidR="00F93CB1">
              <w:rPr>
                <w:b/>
                <w:bCs/>
                <w:sz w:val="20"/>
                <w:szCs w:val="20"/>
                <w:lang w:val="en-AU" w:eastAsia="en-AU"/>
              </w:rPr>
              <w:t xml:space="preserve">ct </w:t>
            </w:r>
            <w:r w:rsidR="00C97A61">
              <w:rPr>
                <w:b/>
                <w:bCs/>
                <w:sz w:val="20"/>
                <w:szCs w:val="20"/>
                <w:lang w:val="en-AU" w:eastAsia="en-AU"/>
              </w:rPr>
              <w:t xml:space="preserve">effective </w:t>
            </w:r>
            <w:r w:rsidR="00F93CB1">
              <w:rPr>
                <w:b/>
                <w:bCs/>
                <w:sz w:val="20"/>
                <w:szCs w:val="20"/>
                <w:lang w:val="en-AU" w:eastAsia="en-AU"/>
              </w:rPr>
              <w:t xml:space="preserve">operational liaison with FFA and </w:t>
            </w:r>
            <w:r w:rsidRPr="00C35D2D">
              <w:rPr>
                <w:b/>
                <w:bCs/>
                <w:sz w:val="20"/>
                <w:szCs w:val="20"/>
                <w:lang w:val="en-AU" w:eastAsia="en-AU"/>
              </w:rPr>
              <w:t>members’ surveillance authorities</w:t>
            </w:r>
            <w:r w:rsidR="00C97A61">
              <w:rPr>
                <w:b/>
                <w:bCs/>
                <w:sz w:val="20"/>
                <w:szCs w:val="20"/>
                <w:lang w:val="en-AU" w:eastAsia="en-AU"/>
              </w:rPr>
              <w:t>, the aerial services contractor</w:t>
            </w:r>
            <w:r w:rsidRPr="00C35D2D">
              <w:rPr>
                <w:b/>
                <w:bCs/>
                <w:sz w:val="20"/>
                <w:szCs w:val="20"/>
                <w:lang w:val="en-AU" w:eastAsia="en-AU"/>
              </w:rPr>
              <w:t xml:space="preserve"> and representatives of other relevant projects, programmes and stakeholder groups </w:t>
            </w:r>
          </w:p>
          <w:p w14:paraId="7657943B" w14:textId="594DC126" w:rsidR="00C97A61" w:rsidRDefault="00C97A61" w:rsidP="00C35D2D">
            <w:pPr>
              <w:pStyle w:val="ListParagraph"/>
              <w:numPr>
                <w:ilvl w:val="0"/>
                <w:numId w:val="12"/>
              </w:numPr>
              <w:rPr>
                <w:sz w:val="20"/>
                <w:szCs w:val="20"/>
                <w:lang w:val="en-AU" w:eastAsia="en-AU"/>
              </w:rPr>
            </w:pPr>
            <w:r>
              <w:rPr>
                <w:sz w:val="20"/>
                <w:szCs w:val="20"/>
                <w:lang w:val="en-AU" w:eastAsia="en-AU"/>
              </w:rPr>
              <w:t xml:space="preserve">Provide operational guidance to FFA member surveillance authorities on </w:t>
            </w:r>
            <w:r w:rsidR="000E2252">
              <w:rPr>
                <w:sz w:val="20"/>
                <w:szCs w:val="20"/>
                <w:lang w:val="en-AU" w:eastAsia="en-AU"/>
              </w:rPr>
              <w:t xml:space="preserve">effective </w:t>
            </w:r>
            <w:r>
              <w:rPr>
                <w:sz w:val="20"/>
                <w:szCs w:val="20"/>
                <w:lang w:val="en-AU" w:eastAsia="en-AU"/>
              </w:rPr>
              <w:t>use of the aerial surveillance asset</w:t>
            </w:r>
          </w:p>
          <w:p w14:paraId="2A59376F" w14:textId="12F6DEAE" w:rsidR="00C97A61" w:rsidRDefault="000E2252" w:rsidP="00C35D2D">
            <w:pPr>
              <w:pStyle w:val="ListParagraph"/>
              <w:numPr>
                <w:ilvl w:val="0"/>
                <w:numId w:val="12"/>
              </w:numPr>
              <w:rPr>
                <w:sz w:val="20"/>
                <w:szCs w:val="20"/>
                <w:lang w:val="en-AU" w:eastAsia="en-AU"/>
              </w:rPr>
            </w:pPr>
            <w:r>
              <w:rPr>
                <w:sz w:val="20"/>
                <w:szCs w:val="20"/>
                <w:lang w:val="en-AU" w:eastAsia="en-AU"/>
              </w:rPr>
              <w:t xml:space="preserve">Participate in </w:t>
            </w:r>
            <w:r w:rsidR="00C97A61">
              <w:rPr>
                <w:sz w:val="20"/>
                <w:szCs w:val="20"/>
                <w:lang w:val="en-AU" w:eastAsia="en-AU"/>
              </w:rPr>
              <w:t xml:space="preserve">the intelligence analysis of </w:t>
            </w:r>
            <w:r>
              <w:rPr>
                <w:sz w:val="20"/>
                <w:szCs w:val="20"/>
                <w:lang w:val="en-AU" w:eastAsia="en-AU"/>
              </w:rPr>
              <w:t xml:space="preserve">the </w:t>
            </w:r>
            <w:r w:rsidR="00C97A61">
              <w:rPr>
                <w:sz w:val="20"/>
                <w:szCs w:val="20"/>
                <w:lang w:val="en-AU" w:eastAsia="en-AU"/>
              </w:rPr>
              <w:t>air surveillance products</w:t>
            </w:r>
          </w:p>
          <w:p w14:paraId="5102A27B" w14:textId="6744AD4C" w:rsidR="00C97A61" w:rsidRDefault="00C97A61" w:rsidP="00C35D2D">
            <w:pPr>
              <w:pStyle w:val="ListParagraph"/>
              <w:numPr>
                <w:ilvl w:val="0"/>
                <w:numId w:val="12"/>
              </w:numPr>
              <w:rPr>
                <w:sz w:val="20"/>
                <w:szCs w:val="20"/>
                <w:lang w:val="en-AU" w:eastAsia="en-AU"/>
              </w:rPr>
            </w:pPr>
            <w:r>
              <w:rPr>
                <w:sz w:val="20"/>
                <w:szCs w:val="20"/>
                <w:lang w:val="en-AU" w:eastAsia="en-AU"/>
              </w:rPr>
              <w:t>Ensure the timely dissemination of surveillance products to member surveillance authorities</w:t>
            </w:r>
          </w:p>
          <w:p w14:paraId="50B93DDC" w14:textId="5F16A0BA" w:rsidR="00C97A61" w:rsidRDefault="00C97A61" w:rsidP="00C35D2D">
            <w:pPr>
              <w:pStyle w:val="ListParagraph"/>
              <w:numPr>
                <w:ilvl w:val="0"/>
                <w:numId w:val="12"/>
              </w:numPr>
              <w:rPr>
                <w:sz w:val="20"/>
                <w:szCs w:val="20"/>
                <w:lang w:val="en-AU" w:eastAsia="en-AU"/>
              </w:rPr>
            </w:pPr>
            <w:r>
              <w:rPr>
                <w:sz w:val="20"/>
                <w:szCs w:val="20"/>
                <w:lang w:val="en-AU" w:eastAsia="en-AU"/>
              </w:rPr>
              <w:t>Ensure analysed surveillance products are incorporated into the RSP</w:t>
            </w:r>
          </w:p>
          <w:p w14:paraId="0220FBA8" w14:textId="4A42F1C3" w:rsidR="000E2252" w:rsidRDefault="000E2252" w:rsidP="00C35D2D">
            <w:pPr>
              <w:pStyle w:val="ListParagraph"/>
              <w:numPr>
                <w:ilvl w:val="0"/>
                <w:numId w:val="12"/>
              </w:numPr>
              <w:rPr>
                <w:sz w:val="20"/>
                <w:szCs w:val="20"/>
                <w:lang w:val="en-AU" w:eastAsia="en-AU"/>
              </w:rPr>
            </w:pPr>
            <w:r>
              <w:rPr>
                <w:sz w:val="20"/>
                <w:szCs w:val="20"/>
                <w:lang w:val="en-AU" w:eastAsia="en-AU"/>
              </w:rPr>
              <w:t>Lead the aerial surveillance planning process</w:t>
            </w:r>
          </w:p>
          <w:p w14:paraId="1E847C2B" w14:textId="0B07A23D" w:rsidR="00C35D2D" w:rsidRDefault="00F93CB1" w:rsidP="00C35D2D">
            <w:pPr>
              <w:pStyle w:val="ListParagraph"/>
              <w:numPr>
                <w:ilvl w:val="0"/>
                <w:numId w:val="12"/>
              </w:numPr>
              <w:rPr>
                <w:sz w:val="20"/>
                <w:szCs w:val="20"/>
                <w:lang w:val="en-AU" w:eastAsia="en-AU"/>
              </w:rPr>
            </w:pPr>
            <w:r>
              <w:rPr>
                <w:sz w:val="20"/>
                <w:szCs w:val="20"/>
                <w:lang w:val="en-AU" w:eastAsia="en-AU"/>
              </w:rPr>
              <w:t>Respond to Short Notice Tasks</w:t>
            </w:r>
            <w:r w:rsidR="000E2252">
              <w:rPr>
                <w:sz w:val="20"/>
                <w:szCs w:val="20"/>
                <w:lang w:val="en-AU" w:eastAsia="en-AU"/>
              </w:rPr>
              <w:t xml:space="preserve"> and manage changes to the annual </w:t>
            </w:r>
            <w:r w:rsidR="00F77538">
              <w:rPr>
                <w:sz w:val="20"/>
                <w:szCs w:val="20"/>
                <w:lang w:val="en-AU" w:eastAsia="en-AU"/>
              </w:rPr>
              <w:t>Master</w:t>
            </w:r>
            <w:r w:rsidR="000E2252">
              <w:rPr>
                <w:sz w:val="20"/>
                <w:szCs w:val="20"/>
                <w:lang w:val="en-AU" w:eastAsia="en-AU"/>
              </w:rPr>
              <w:t xml:space="preserve"> Aerial Surveillance Schedule (MASS)</w:t>
            </w:r>
          </w:p>
          <w:p w14:paraId="3277DFC6" w14:textId="0B507776" w:rsidR="005F6A79" w:rsidRDefault="005F6A79" w:rsidP="00C35D2D">
            <w:pPr>
              <w:pStyle w:val="ListParagraph"/>
              <w:numPr>
                <w:ilvl w:val="0"/>
                <w:numId w:val="12"/>
              </w:numPr>
              <w:rPr>
                <w:sz w:val="20"/>
                <w:szCs w:val="20"/>
                <w:lang w:val="en-AU" w:eastAsia="en-AU"/>
              </w:rPr>
            </w:pPr>
            <w:r>
              <w:rPr>
                <w:sz w:val="20"/>
                <w:szCs w:val="20"/>
                <w:lang w:val="en-AU" w:eastAsia="en-AU"/>
              </w:rPr>
              <w:t>Actively contribute to the development of the annual</w:t>
            </w:r>
            <w:r w:rsidR="000E2252">
              <w:rPr>
                <w:sz w:val="20"/>
                <w:szCs w:val="20"/>
                <w:lang w:val="en-AU" w:eastAsia="en-AU"/>
              </w:rPr>
              <w:t xml:space="preserve"> </w:t>
            </w:r>
            <w:r>
              <w:rPr>
                <w:sz w:val="20"/>
                <w:szCs w:val="20"/>
                <w:lang w:val="en-AU" w:eastAsia="en-AU"/>
              </w:rPr>
              <w:t>MASS</w:t>
            </w:r>
          </w:p>
          <w:p w14:paraId="2F2907C5" w14:textId="77777777" w:rsidR="00F93CB1" w:rsidRDefault="00F93CB1" w:rsidP="00C35D2D">
            <w:pPr>
              <w:pStyle w:val="ListParagraph"/>
              <w:numPr>
                <w:ilvl w:val="0"/>
                <w:numId w:val="12"/>
              </w:numPr>
              <w:rPr>
                <w:sz w:val="20"/>
                <w:szCs w:val="20"/>
                <w:lang w:val="en-AU" w:eastAsia="en-AU"/>
              </w:rPr>
            </w:pPr>
            <w:r>
              <w:rPr>
                <w:sz w:val="20"/>
                <w:szCs w:val="20"/>
                <w:lang w:val="en-AU" w:eastAsia="en-AU"/>
              </w:rPr>
              <w:t>Contribute to the overall RFSC delivery of MCS services to FFA members</w:t>
            </w:r>
          </w:p>
          <w:p w14:paraId="17C9A053" w14:textId="77777777" w:rsidR="002B4D0E" w:rsidRDefault="005F6A79" w:rsidP="00C35D2D">
            <w:pPr>
              <w:pStyle w:val="ListParagraph"/>
              <w:numPr>
                <w:ilvl w:val="0"/>
                <w:numId w:val="12"/>
              </w:numPr>
              <w:rPr>
                <w:sz w:val="20"/>
                <w:szCs w:val="20"/>
                <w:lang w:val="en-AU" w:eastAsia="en-AU"/>
              </w:rPr>
            </w:pPr>
            <w:r>
              <w:rPr>
                <w:sz w:val="20"/>
                <w:szCs w:val="20"/>
                <w:lang w:val="en-AU" w:eastAsia="en-AU"/>
              </w:rPr>
              <w:t>Be the FFA operational point of contact for FFA member air tasking authorities</w:t>
            </w:r>
            <w:r w:rsidR="000E2252">
              <w:rPr>
                <w:sz w:val="20"/>
                <w:szCs w:val="20"/>
                <w:lang w:val="en-AU" w:eastAsia="en-AU"/>
              </w:rPr>
              <w:t xml:space="preserve"> on Request for Aerial Surveillance Support (RASS) and Air Tasking Requests (ATR)</w:t>
            </w:r>
          </w:p>
          <w:p w14:paraId="5453840F" w14:textId="32FB731F" w:rsidR="005F6A79" w:rsidRDefault="002B4D0E" w:rsidP="00C35D2D">
            <w:pPr>
              <w:pStyle w:val="ListParagraph"/>
              <w:numPr>
                <w:ilvl w:val="0"/>
                <w:numId w:val="12"/>
              </w:numPr>
              <w:rPr>
                <w:sz w:val="20"/>
                <w:szCs w:val="20"/>
                <w:lang w:val="en-AU" w:eastAsia="en-AU"/>
              </w:rPr>
            </w:pPr>
            <w:r>
              <w:rPr>
                <w:sz w:val="20"/>
                <w:szCs w:val="20"/>
                <w:lang w:val="en-AU" w:eastAsia="en-AU"/>
              </w:rPr>
              <w:t>Responsible for issuance of Air Tasking Message (ATM) and Air Tasking Order (ATO) to the air contractor ALO to undertake air surveillance tasking</w:t>
            </w:r>
          </w:p>
          <w:p w14:paraId="737C45B9" w14:textId="2385D505" w:rsidR="003C43C9" w:rsidRDefault="003C43C9" w:rsidP="00C35D2D">
            <w:pPr>
              <w:pStyle w:val="ListParagraph"/>
              <w:numPr>
                <w:ilvl w:val="0"/>
                <w:numId w:val="12"/>
              </w:numPr>
              <w:rPr>
                <w:sz w:val="20"/>
                <w:szCs w:val="20"/>
                <w:lang w:val="en-AU" w:eastAsia="en-AU"/>
              </w:rPr>
            </w:pPr>
            <w:r>
              <w:rPr>
                <w:sz w:val="20"/>
                <w:szCs w:val="20"/>
                <w:lang w:val="en-AU" w:eastAsia="en-AU"/>
              </w:rPr>
              <w:t>Coordinate with relevant RFSC staff case packages from surveillance products to support investigation and prosecution</w:t>
            </w:r>
          </w:p>
          <w:p w14:paraId="6049DFAE" w14:textId="3679B8C9" w:rsidR="003C43C9" w:rsidRDefault="003C43C9" w:rsidP="00C35D2D">
            <w:pPr>
              <w:pStyle w:val="ListParagraph"/>
              <w:numPr>
                <w:ilvl w:val="0"/>
                <w:numId w:val="12"/>
              </w:numPr>
              <w:rPr>
                <w:sz w:val="20"/>
                <w:szCs w:val="20"/>
                <w:lang w:val="en-AU" w:eastAsia="en-AU"/>
              </w:rPr>
            </w:pPr>
            <w:r>
              <w:rPr>
                <w:sz w:val="20"/>
                <w:szCs w:val="20"/>
                <w:lang w:val="en-AU" w:eastAsia="en-AU"/>
              </w:rPr>
              <w:t xml:space="preserve">Compile and provide surveillance pack to the air contractor to support effective air surveillance </w:t>
            </w:r>
            <w:proofErr w:type="spellStart"/>
            <w:r>
              <w:rPr>
                <w:sz w:val="20"/>
                <w:szCs w:val="20"/>
                <w:lang w:val="en-AU" w:eastAsia="en-AU"/>
              </w:rPr>
              <w:t>taskings</w:t>
            </w:r>
            <w:proofErr w:type="spellEnd"/>
          </w:p>
          <w:p w14:paraId="5B9C36F1" w14:textId="2C4B0034" w:rsidR="002B4D0E" w:rsidRPr="00C35D2D" w:rsidRDefault="002B4D0E" w:rsidP="00C35D2D">
            <w:pPr>
              <w:pStyle w:val="ListParagraph"/>
              <w:numPr>
                <w:ilvl w:val="0"/>
                <w:numId w:val="12"/>
              </w:numPr>
              <w:rPr>
                <w:sz w:val="20"/>
                <w:szCs w:val="20"/>
                <w:lang w:val="en-AU" w:eastAsia="en-AU"/>
              </w:rPr>
            </w:pPr>
          </w:p>
        </w:tc>
        <w:tc>
          <w:tcPr>
            <w:tcW w:w="4082" w:type="dxa"/>
            <w:tcBorders>
              <w:top w:val="single" w:sz="4" w:space="0" w:color="auto"/>
              <w:left w:val="single" w:sz="4" w:space="0" w:color="auto"/>
              <w:bottom w:val="single" w:sz="4" w:space="0" w:color="auto"/>
              <w:right w:val="single" w:sz="4" w:space="0" w:color="auto"/>
            </w:tcBorders>
            <w:hideMark/>
          </w:tcPr>
          <w:p w14:paraId="12F493AB" w14:textId="77777777" w:rsidR="006E6A41" w:rsidRDefault="006E6A41"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Maintain effective regular liaison with operational partners</w:t>
            </w:r>
          </w:p>
          <w:p w14:paraId="4BD1D1F9" w14:textId="77777777" w:rsidR="00E64A82" w:rsidRDefault="0085383B"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Efficient and effective response to Short Notice tasks</w:t>
            </w:r>
          </w:p>
          <w:p w14:paraId="1ABF40E0" w14:textId="77777777" w:rsidR="0085383B" w:rsidRDefault="0085383B"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Aerial data support overall RFSC MCS services to members</w:t>
            </w:r>
          </w:p>
          <w:p w14:paraId="2E4450C0" w14:textId="1758BF02" w:rsidR="005F6A79" w:rsidRDefault="005F6A79"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Timely operational advice to member surveillance authorities</w:t>
            </w:r>
          </w:p>
          <w:p w14:paraId="5855DF5F" w14:textId="77777777" w:rsidR="005F6A79" w:rsidRDefault="005F6A79"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Timely analysis and dissemination of surveillance products to member surveillance authorities</w:t>
            </w:r>
          </w:p>
          <w:p w14:paraId="417643B9" w14:textId="77777777" w:rsidR="005F6A79" w:rsidRDefault="005F6A79"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 xml:space="preserve">Surveillance products incorporated into RSP </w:t>
            </w:r>
          </w:p>
          <w:p w14:paraId="2D2BA02C" w14:textId="77777777" w:rsidR="005F6A79" w:rsidRDefault="005F6A79"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Annual Master Aerial Surveillance Schedule in place and implemented</w:t>
            </w:r>
          </w:p>
          <w:p w14:paraId="2FDB3D70" w14:textId="77777777" w:rsidR="005F6A79" w:rsidRDefault="005F6A79"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Effective liaison with national air tasking authorities</w:t>
            </w:r>
          </w:p>
          <w:p w14:paraId="4D0B66D3" w14:textId="77777777" w:rsidR="000E2252" w:rsidRDefault="000E2252"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Effectively facilitate timely submission of RASS and ATR</w:t>
            </w:r>
          </w:p>
          <w:p w14:paraId="357BB754" w14:textId="77777777" w:rsidR="002B4D0E" w:rsidRDefault="002B4D0E"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Timely issuance of ATM and ATO to the air contractor</w:t>
            </w:r>
          </w:p>
          <w:p w14:paraId="1A7E8D20" w14:textId="77777777" w:rsidR="002B4D0E" w:rsidRDefault="002B4D0E"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Timely deployment of air asset to undertake air surveillance tasking</w:t>
            </w:r>
          </w:p>
          <w:p w14:paraId="4B7128E7" w14:textId="47267D1A" w:rsidR="003C43C9" w:rsidRPr="0085383B" w:rsidRDefault="003C43C9" w:rsidP="0085383B">
            <w:pPr>
              <w:pStyle w:val="ListParagraph"/>
              <w:numPr>
                <w:ilvl w:val="0"/>
                <w:numId w:val="12"/>
              </w:numPr>
              <w:spacing w:after="200" w:line="276" w:lineRule="auto"/>
              <w:rPr>
                <w:rFonts w:cs="Calibri"/>
                <w:sz w:val="20"/>
                <w:szCs w:val="20"/>
                <w:lang w:val="en-AU" w:eastAsia="en-AU"/>
              </w:rPr>
            </w:pPr>
            <w:r>
              <w:rPr>
                <w:rFonts w:cs="Calibri"/>
                <w:sz w:val="20"/>
                <w:szCs w:val="20"/>
                <w:lang w:val="en-AU" w:eastAsia="en-AU"/>
              </w:rPr>
              <w:t>Surveillance pack effectively support air surveillance tasking</w:t>
            </w:r>
          </w:p>
        </w:tc>
      </w:tr>
      <w:tr w:rsidR="00E64A82" w:rsidRPr="00025294" w14:paraId="1F8C892C" w14:textId="77777777" w:rsidTr="00476387">
        <w:tc>
          <w:tcPr>
            <w:tcW w:w="4390" w:type="dxa"/>
            <w:tcBorders>
              <w:top w:val="single" w:sz="4" w:space="0" w:color="auto"/>
              <w:left w:val="single" w:sz="4" w:space="0" w:color="auto"/>
              <w:bottom w:val="single" w:sz="4" w:space="0" w:color="auto"/>
              <w:right w:val="single" w:sz="4" w:space="0" w:color="auto"/>
            </w:tcBorders>
          </w:tcPr>
          <w:p w14:paraId="282A27DA" w14:textId="00D7AF0C" w:rsidR="00E64A82" w:rsidRDefault="00F77538" w:rsidP="00C35D2D">
            <w:pPr>
              <w:pStyle w:val="ListParagraph"/>
              <w:numPr>
                <w:ilvl w:val="0"/>
                <w:numId w:val="10"/>
              </w:numPr>
              <w:rPr>
                <w:rFonts w:cs="Calibri"/>
                <w:b/>
                <w:sz w:val="20"/>
                <w:szCs w:val="20"/>
                <w:lang w:val="en-AU" w:eastAsia="en-AU"/>
              </w:rPr>
            </w:pPr>
            <w:r>
              <w:rPr>
                <w:rFonts w:cs="Calibri"/>
                <w:b/>
                <w:sz w:val="20"/>
                <w:szCs w:val="20"/>
                <w:lang w:val="en-AU" w:eastAsia="en-AU"/>
              </w:rPr>
              <w:lastRenderedPageBreak/>
              <w:t>In consultation with the CASP, assist to m</w:t>
            </w:r>
            <w:r w:rsidR="000E2252">
              <w:rPr>
                <w:rFonts w:cs="Calibri"/>
                <w:b/>
                <w:sz w:val="20"/>
                <w:szCs w:val="20"/>
                <w:lang w:val="en-AU" w:eastAsia="en-AU"/>
              </w:rPr>
              <w:t>aintain</w:t>
            </w:r>
            <w:r w:rsidR="00C35D2D" w:rsidRPr="00C35D2D">
              <w:rPr>
                <w:rFonts w:cs="Calibri"/>
                <w:b/>
                <w:sz w:val="20"/>
                <w:szCs w:val="20"/>
                <w:lang w:val="en-AU" w:eastAsia="en-AU"/>
              </w:rPr>
              <w:t xml:space="preserve"> robust </w:t>
            </w:r>
            <w:r w:rsidR="005F6A79">
              <w:rPr>
                <w:rFonts w:cs="Calibri"/>
                <w:b/>
                <w:sz w:val="20"/>
                <w:szCs w:val="20"/>
                <w:lang w:val="en-AU" w:eastAsia="en-AU"/>
              </w:rPr>
              <w:t xml:space="preserve">operational </w:t>
            </w:r>
            <w:r w:rsidR="00C35D2D" w:rsidRPr="00C35D2D">
              <w:rPr>
                <w:rFonts w:cs="Calibri"/>
                <w:b/>
                <w:sz w:val="20"/>
                <w:szCs w:val="20"/>
                <w:lang w:val="en-AU" w:eastAsia="en-AU"/>
              </w:rPr>
              <w:t xml:space="preserve">network and  effective </w:t>
            </w:r>
            <w:r w:rsidR="005F6A79">
              <w:rPr>
                <w:rFonts w:cs="Calibri"/>
                <w:b/>
                <w:sz w:val="20"/>
                <w:szCs w:val="20"/>
                <w:lang w:val="en-AU" w:eastAsia="en-AU"/>
              </w:rPr>
              <w:t xml:space="preserve">operational </w:t>
            </w:r>
            <w:r w:rsidR="00C35D2D" w:rsidRPr="00C35D2D">
              <w:rPr>
                <w:rFonts w:cs="Calibri"/>
                <w:b/>
                <w:sz w:val="20"/>
                <w:szCs w:val="20"/>
                <w:lang w:val="en-AU" w:eastAsia="en-AU"/>
              </w:rPr>
              <w:t xml:space="preserve">relationships with FFA member surveillance authorities </w:t>
            </w:r>
            <w:r w:rsidR="00402EF7">
              <w:rPr>
                <w:rFonts w:cs="Calibri"/>
                <w:b/>
                <w:sz w:val="20"/>
                <w:szCs w:val="20"/>
                <w:lang w:val="en-AU" w:eastAsia="en-AU"/>
              </w:rPr>
              <w:t xml:space="preserve">and secretariat surveillance team </w:t>
            </w:r>
            <w:r w:rsidR="00C35D2D" w:rsidRPr="00C35D2D">
              <w:rPr>
                <w:rFonts w:cs="Calibri"/>
                <w:b/>
                <w:sz w:val="20"/>
                <w:szCs w:val="20"/>
                <w:lang w:val="en-AU" w:eastAsia="en-AU"/>
              </w:rPr>
              <w:t>on use of aerial surveillance asset</w:t>
            </w:r>
          </w:p>
          <w:p w14:paraId="7D2D9B75" w14:textId="78BAF973" w:rsidR="00325ED1" w:rsidRDefault="00325ED1" w:rsidP="00325ED1">
            <w:pPr>
              <w:pStyle w:val="ListParagraph"/>
              <w:numPr>
                <w:ilvl w:val="0"/>
                <w:numId w:val="12"/>
              </w:numPr>
              <w:rPr>
                <w:rFonts w:cs="Calibri"/>
                <w:sz w:val="20"/>
                <w:szCs w:val="20"/>
                <w:lang w:val="en-AU" w:eastAsia="en-AU"/>
              </w:rPr>
            </w:pPr>
            <w:r w:rsidRPr="00325ED1">
              <w:rPr>
                <w:rFonts w:cs="Calibri"/>
                <w:sz w:val="20"/>
                <w:szCs w:val="20"/>
                <w:lang w:val="en-AU" w:eastAsia="en-AU"/>
              </w:rPr>
              <w:t xml:space="preserve">Maintain effective </w:t>
            </w:r>
            <w:r w:rsidR="005F6A79">
              <w:rPr>
                <w:rFonts w:cs="Calibri"/>
                <w:sz w:val="20"/>
                <w:szCs w:val="20"/>
                <w:lang w:val="en-AU" w:eastAsia="en-AU"/>
              </w:rPr>
              <w:t xml:space="preserve">operational </w:t>
            </w:r>
            <w:r w:rsidRPr="00325ED1">
              <w:rPr>
                <w:rFonts w:cs="Calibri"/>
                <w:sz w:val="20"/>
                <w:szCs w:val="20"/>
                <w:lang w:val="en-AU" w:eastAsia="en-AU"/>
              </w:rPr>
              <w:t xml:space="preserve">communication with surveillance authorities to ensure and equitable delivery of aerial surveillance services to member nations and meets the agreed objectives </w:t>
            </w:r>
          </w:p>
          <w:p w14:paraId="59B1C187" w14:textId="7C8C555B" w:rsidR="00325ED1" w:rsidRDefault="00325ED1" w:rsidP="00325ED1">
            <w:pPr>
              <w:pStyle w:val="ListParagraph"/>
              <w:numPr>
                <w:ilvl w:val="0"/>
                <w:numId w:val="12"/>
              </w:numPr>
              <w:rPr>
                <w:rFonts w:cs="Calibri"/>
                <w:sz w:val="20"/>
                <w:szCs w:val="20"/>
                <w:lang w:val="en-AU" w:eastAsia="en-AU"/>
              </w:rPr>
            </w:pPr>
            <w:r>
              <w:rPr>
                <w:rFonts w:cs="Calibri"/>
                <w:sz w:val="20"/>
                <w:szCs w:val="20"/>
                <w:lang w:val="en-AU" w:eastAsia="en-AU"/>
              </w:rPr>
              <w:t xml:space="preserve"> </w:t>
            </w:r>
            <w:r w:rsidR="005F6A79">
              <w:rPr>
                <w:rFonts w:cs="Calibri"/>
                <w:sz w:val="20"/>
                <w:szCs w:val="20"/>
                <w:lang w:val="en-AU" w:eastAsia="en-AU"/>
              </w:rPr>
              <w:t xml:space="preserve">FFA point of contact for direct </w:t>
            </w:r>
            <w:r>
              <w:rPr>
                <w:rFonts w:cs="Calibri"/>
                <w:sz w:val="20"/>
                <w:szCs w:val="20"/>
                <w:lang w:val="en-AU" w:eastAsia="en-AU"/>
              </w:rPr>
              <w:t xml:space="preserve">liaison with </w:t>
            </w:r>
            <w:r w:rsidR="000E2252">
              <w:rPr>
                <w:rFonts w:cs="Calibri"/>
                <w:sz w:val="20"/>
                <w:szCs w:val="20"/>
                <w:lang w:val="en-AU" w:eastAsia="en-AU"/>
              </w:rPr>
              <w:t xml:space="preserve">the </w:t>
            </w:r>
            <w:r w:rsidR="00402EF7">
              <w:rPr>
                <w:rFonts w:cs="Calibri"/>
                <w:sz w:val="20"/>
                <w:szCs w:val="20"/>
                <w:lang w:val="en-AU" w:eastAsia="en-AU"/>
              </w:rPr>
              <w:t xml:space="preserve">aerial </w:t>
            </w:r>
            <w:r w:rsidR="000E2252">
              <w:rPr>
                <w:rFonts w:cs="Calibri"/>
                <w:sz w:val="20"/>
                <w:szCs w:val="20"/>
                <w:lang w:val="en-AU" w:eastAsia="en-AU"/>
              </w:rPr>
              <w:t xml:space="preserve">contractor </w:t>
            </w:r>
            <w:r w:rsidR="00402EF7">
              <w:rPr>
                <w:rFonts w:cs="Calibri"/>
                <w:sz w:val="20"/>
                <w:szCs w:val="20"/>
                <w:lang w:val="en-AU" w:eastAsia="en-AU"/>
              </w:rPr>
              <w:t xml:space="preserve"> air liaison officer (</w:t>
            </w:r>
            <w:r>
              <w:rPr>
                <w:rFonts w:cs="Calibri"/>
                <w:sz w:val="20"/>
                <w:szCs w:val="20"/>
                <w:lang w:val="en-AU" w:eastAsia="en-AU"/>
              </w:rPr>
              <w:t>TSC</w:t>
            </w:r>
            <w:r w:rsidR="00402EF7">
              <w:rPr>
                <w:rFonts w:cs="Calibri"/>
                <w:sz w:val="20"/>
                <w:szCs w:val="20"/>
                <w:lang w:val="en-AU" w:eastAsia="en-AU"/>
              </w:rPr>
              <w:t>) AL</w:t>
            </w:r>
            <w:r w:rsidR="000E2252">
              <w:rPr>
                <w:rFonts w:cs="Calibri"/>
                <w:sz w:val="20"/>
                <w:szCs w:val="20"/>
                <w:lang w:val="en-AU" w:eastAsia="en-AU"/>
              </w:rPr>
              <w:t>O</w:t>
            </w:r>
            <w:r w:rsidR="00402EF7">
              <w:rPr>
                <w:rFonts w:cs="Calibri"/>
                <w:sz w:val="20"/>
                <w:szCs w:val="20"/>
                <w:lang w:val="en-AU" w:eastAsia="en-AU"/>
              </w:rPr>
              <w:t>)</w:t>
            </w:r>
            <w:r w:rsidR="000E2252">
              <w:rPr>
                <w:rFonts w:cs="Calibri"/>
                <w:sz w:val="20"/>
                <w:szCs w:val="20"/>
                <w:lang w:val="en-AU" w:eastAsia="en-AU"/>
              </w:rPr>
              <w:t xml:space="preserve"> </w:t>
            </w:r>
            <w:r>
              <w:rPr>
                <w:rFonts w:cs="Calibri"/>
                <w:sz w:val="20"/>
                <w:szCs w:val="20"/>
                <w:lang w:val="en-AU" w:eastAsia="en-AU"/>
              </w:rPr>
              <w:t xml:space="preserve">to optimise the use of </w:t>
            </w:r>
            <w:r w:rsidR="000E2252">
              <w:rPr>
                <w:rFonts w:cs="Calibri"/>
                <w:sz w:val="20"/>
                <w:szCs w:val="20"/>
                <w:lang w:val="en-AU" w:eastAsia="en-AU"/>
              </w:rPr>
              <w:t xml:space="preserve">the </w:t>
            </w:r>
            <w:r>
              <w:rPr>
                <w:rFonts w:cs="Calibri"/>
                <w:sz w:val="20"/>
                <w:szCs w:val="20"/>
                <w:lang w:val="en-AU" w:eastAsia="en-AU"/>
              </w:rPr>
              <w:t>aerial surveillance asset in support of FFA members</w:t>
            </w:r>
            <w:r w:rsidR="00402EF7">
              <w:rPr>
                <w:rFonts w:cs="Calibri"/>
                <w:sz w:val="20"/>
                <w:szCs w:val="20"/>
                <w:lang w:val="en-AU" w:eastAsia="en-AU"/>
              </w:rPr>
              <w:t>’</w:t>
            </w:r>
            <w:r>
              <w:rPr>
                <w:rFonts w:cs="Calibri"/>
                <w:sz w:val="20"/>
                <w:szCs w:val="20"/>
                <w:lang w:val="en-AU" w:eastAsia="en-AU"/>
              </w:rPr>
              <w:t xml:space="preserve"> MCS activities to achieve maximum effectiveness and cost efficiency </w:t>
            </w:r>
          </w:p>
          <w:p w14:paraId="6A779066" w14:textId="6FD5C332" w:rsidR="005F6A79" w:rsidRPr="00325ED1" w:rsidRDefault="005F6A79" w:rsidP="00325ED1">
            <w:pPr>
              <w:pStyle w:val="ListParagraph"/>
              <w:numPr>
                <w:ilvl w:val="0"/>
                <w:numId w:val="12"/>
              </w:numPr>
              <w:rPr>
                <w:rFonts w:cs="Calibri"/>
                <w:sz w:val="20"/>
                <w:szCs w:val="20"/>
                <w:lang w:val="en-AU" w:eastAsia="en-AU"/>
              </w:rPr>
            </w:pPr>
            <w:r>
              <w:rPr>
                <w:rFonts w:cs="Calibri"/>
                <w:sz w:val="20"/>
                <w:szCs w:val="20"/>
                <w:lang w:val="en-AU" w:eastAsia="en-AU"/>
              </w:rPr>
              <w:t>Assist CASP on annual reporting to FFA Members on effectiveness of the Aerial Surveillance Program at the annual MCS working group meeting</w:t>
            </w:r>
          </w:p>
          <w:p w14:paraId="065AFB3A" w14:textId="77777777" w:rsidR="00C35D2D" w:rsidRDefault="00C35D2D" w:rsidP="00C35D2D">
            <w:pPr>
              <w:rPr>
                <w:rFonts w:cs="Calibri"/>
                <w:b/>
                <w:sz w:val="20"/>
                <w:szCs w:val="20"/>
                <w:lang w:val="en-AU" w:eastAsia="en-AU"/>
              </w:rPr>
            </w:pPr>
          </w:p>
          <w:p w14:paraId="6B648801" w14:textId="77777777" w:rsidR="00C35D2D" w:rsidRPr="00C35D2D" w:rsidRDefault="00C35D2D" w:rsidP="00C35D2D">
            <w:pPr>
              <w:rPr>
                <w:rFonts w:cs="Calibri"/>
                <w:b/>
                <w:sz w:val="20"/>
                <w:szCs w:val="20"/>
                <w:lang w:val="en-AU" w:eastAsia="en-AU"/>
              </w:rPr>
            </w:pPr>
          </w:p>
        </w:tc>
        <w:tc>
          <w:tcPr>
            <w:tcW w:w="4082" w:type="dxa"/>
            <w:tcBorders>
              <w:top w:val="single" w:sz="4" w:space="0" w:color="auto"/>
              <w:left w:val="single" w:sz="4" w:space="0" w:color="auto"/>
              <w:bottom w:val="single" w:sz="4" w:space="0" w:color="auto"/>
              <w:right w:val="single" w:sz="4" w:space="0" w:color="auto"/>
            </w:tcBorders>
          </w:tcPr>
          <w:p w14:paraId="0AC28773" w14:textId="68131B5D" w:rsidR="00E64A82" w:rsidRDefault="0085383B" w:rsidP="0085383B">
            <w:pPr>
              <w:pStyle w:val="ListParagraph"/>
              <w:numPr>
                <w:ilvl w:val="0"/>
                <w:numId w:val="12"/>
              </w:numPr>
              <w:rPr>
                <w:rFonts w:cs="Calibri"/>
                <w:sz w:val="20"/>
                <w:szCs w:val="20"/>
              </w:rPr>
            </w:pPr>
            <w:r>
              <w:rPr>
                <w:rFonts w:cs="Calibri"/>
                <w:sz w:val="20"/>
                <w:szCs w:val="20"/>
              </w:rPr>
              <w:t>Effective networked relationships with members, regional agencies,  stakeholders, TSC A</w:t>
            </w:r>
            <w:r w:rsidR="00402EF7">
              <w:rPr>
                <w:rFonts w:cs="Calibri"/>
                <w:sz w:val="20"/>
                <w:szCs w:val="20"/>
              </w:rPr>
              <w:t xml:space="preserve">ir </w:t>
            </w:r>
            <w:r>
              <w:rPr>
                <w:rFonts w:cs="Calibri"/>
                <w:sz w:val="20"/>
                <w:szCs w:val="20"/>
              </w:rPr>
              <w:t>L</w:t>
            </w:r>
            <w:r w:rsidR="00402EF7">
              <w:rPr>
                <w:rFonts w:cs="Calibri"/>
                <w:sz w:val="20"/>
                <w:szCs w:val="20"/>
              </w:rPr>
              <w:t xml:space="preserve">iaison </w:t>
            </w:r>
            <w:r>
              <w:rPr>
                <w:rFonts w:cs="Calibri"/>
                <w:sz w:val="20"/>
                <w:szCs w:val="20"/>
              </w:rPr>
              <w:t>O</w:t>
            </w:r>
            <w:r w:rsidR="00402EF7">
              <w:rPr>
                <w:rFonts w:cs="Calibri"/>
                <w:sz w:val="20"/>
                <w:szCs w:val="20"/>
              </w:rPr>
              <w:t>fficer</w:t>
            </w:r>
            <w:r>
              <w:rPr>
                <w:rFonts w:cs="Calibri"/>
                <w:sz w:val="20"/>
                <w:szCs w:val="20"/>
              </w:rPr>
              <w:t xml:space="preserve">, and </w:t>
            </w:r>
            <w:r w:rsidR="00402EF7">
              <w:rPr>
                <w:rFonts w:cs="Calibri"/>
                <w:sz w:val="20"/>
                <w:szCs w:val="20"/>
              </w:rPr>
              <w:t xml:space="preserve">other authorized organizations and </w:t>
            </w:r>
            <w:r>
              <w:rPr>
                <w:rFonts w:cs="Calibri"/>
                <w:sz w:val="20"/>
                <w:szCs w:val="20"/>
              </w:rPr>
              <w:t>individuals</w:t>
            </w:r>
          </w:p>
          <w:p w14:paraId="63D30EA2" w14:textId="77777777" w:rsidR="00402EF7" w:rsidRDefault="00402EF7" w:rsidP="0085383B">
            <w:pPr>
              <w:pStyle w:val="ListParagraph"/>
              <w:numPr>
                <w:ilvl w:val="0"/>
                <w:numId w:val="12"/>
              </w:numPr>
              <w:rPr>
                <w:rFonts w:cs="Calibri"/>
                <w:sz w:val="20"/>
                <w:szCs w:val="20"/>
              </w:rPr>
            </w:pPr>
            <w:r>
              <w:rPr>
                <w:rFonts w:cs="Calibri"/>
                <w:sz w:val="20"/>
                <w:szCs w:val="20"/>
              </w:rPr>
              <w:t>Effective communication and relationships with national surveillance, fisheries, diplomatic and civil aviation as required</w:t>
            </w:r>
          </w:p>
          <w:p w14:paraId="3111CD62" w14:textId="77777777" w:rsidR="00657239" w:rsidRDefault="00657239" w:rsidP="00657239">
            <w:pPr>
              <w:pStyle w:val="ListParagraph"/>
              <w:numPr>
                <w:ilvl w:val="0"/>
                <w:numId w:val="12"/>
              </w:numPr>
              <w:rPr>
                <w:rFonts w:cs="Calibri"/>
                <w:sz w:val="20"/>
                <w:szCs w:val="20"/>
              </w:rPr>
            </w:pPr>
            <w:r>
              <w:rPr>
                <w:rFonts w:cs="Calibri"/>
                <w:sz w:val="20"/>
                <w:szCs w:val="20"/>
              </w:rPr>
              <w:t xml:space="preserve">Effective and efficient usage of Aerial Surveillance Asset in supporting </w:t>
            </w:r>
            <w:r w:rsidR="00402EF7">
              <w:rPr>
                <w:rFonts w:cs="Calibri"/>
                <w:sz w:val="20"/>
                <w:szCs w:val="20"/>
              </w:rPr>
              <w:t xml:space="preserve">Member </w:t>
            </w:r>
            <w:r>
              <w:rPr>
                <w:rFonts w:cs="Calibri"/>
                <w:sz w:val="20"/>
                <w:szCs w:val="20"/>
              </w:rPr>
              <w:t xml:space="preserve"> countries</w:t>
            </w:r>
            <w:r w:rsidR="00402EF7">
              <w:rPr>
                <w:rFonts w:cs="Calibri"/>
                <w:sz w:val="20"/>
                <w:szCs w:val="20"/>
              </w:rPr>
              <w:t>’</w:t>
            </w:r>
            <w:r>
              <w:rPr>
                <w:rFonts w:cs="Calibri"/>
                <w:sz w:val="20"/>
                <w:szCs w:val="20"/>
              </w:rPr>
              <w:t xml:space="preserve"> MCS activities</w:t>
            </w:r>
          </w:p>
          <w:p w14:paraId="32E53E1C" w14:textId="1616989E" w:rsidR="005F6A79" w:rsidRPr="0085383B" w:rsidRDefault="005F6A79" w:rsidP="00657239">
            <w:pPr>
              <w:pStyle w:val="ListParagraph"/>
              <w:numPr>
                <w:ilvl w:val="0"/>
                <w:numId w:val="12"/>
              </w:numPr>
              <w:rPr>
                <w:rFonts w:cs="Calibri"/>
                <w:sz w:val="20"/>
                <w:szCs w:val="20"/>
              </w:rPr>
            </w:pPr>
            <w:r>
              <w:rPr>
                <w:rFonts w:cs="Calibri"/>
                <w:sz w:val="20"/>
                <w:szCs w:val="20"/>
              </w:rPr>
              <w:t>Effective reporting to FFA members at MCS working group meeting</w:t>
            </w:r>
          </w:p>
        </w:tc>
      </w:tr>
      <w:tr w:rsidR="00E64A82" w:rsidRPr="00025294" w14:paraId="7E7A7896" w14:textId="77777777" w:rsidTr="00476387">
        <w:tc>
          <w:tcPr>
            <w:tcW w:w="4390" w:type="dxa"/>
            <w:tcBorders>
              <w:top w:val="single" w:sz="4" w:space="0" w:color="auto"/>
              <w:left w:val="single" w:sz="4" w:space="0" w:color="auto"/>
              <w:bottom w:val="single" w:sz="4" w:space="0" w:color="auto"/>
              <w:right w:val="single" w:sz="4" w:space="0" w:color="auto"/>
            </w:tcBorders>
            <w:hideMark/>
          </w:tcPr>
          <w:p w14:paraId="6D771E05" w14:textId="77777777" w:rsidR="00F93CB1" w:rsidRPr="00F93CB1" w:rsidRDefault="00C35D2D" w:rsidP="00F93CB1">
            <w:pPr>
              <w:pStyle w:val="ListParagraph"/>
              <w:numPr>
                <w:ilvl w:val="0"/>
                <w:numId w:val="10"/>
              </w:numPr>
              <w:rPr>
                <w:rFonts w:cs="Calibri"/>
                <w:b/>
                <w:sz w:val="20"/>
                <w:szCs w:val="20"/>
                <w:lang w:val="en-AU" w:eastAsia="en-AU"/>
              </w:rPr>
            </w:pPr>
            <w:r w:rsidRPr="00F93CB1">
              <w:rPr>
                <w:rFonts w:cs="Calibri"/>
                <w:b/>
                <w:sz w:val="20"/>
                <w:szCs w:val="20"/>
                <w:lang w:val="en-AU" w:eastAsia="en-AU"/>
              </w:rPr>
              <w:t>Communication Plan and Standard Operating Procedures</w:t>
            </w:r>
            <w:r w:rsidR="00F93CB1" w:rsidRPr="00F93CB1">
              <w:rPr>
                <w:rFonts w:cs="Calibri"/>
                <w:b/>
                <w:sz w:val="20"/>
                <w:szCs w:val="20"/>
                <w:lang w:val="en-AU" w:eastAsia="en-AU"/>
              </w:rPr>
              <w:t>-</w:t>
            </w:r>
          </w:p>
          <w:p w14:paraId="0EF1C6F5" w14:textId="17531CD0" w:rsidR="002B4D0E" w:rsidRDefault="002B4D0E" w:rsidP="00F93CB1">
            <w:pPr>
              <w:pStyle w:val="ListParagraph"/>
              <w:numPr>
                <w:ilvl w:val="0"/>
                <w:numId w:val="13"/>
              </w:numPr>
              <w:rPr>
                <w:rFonts w:cs="Calibri"/>
                <w:sz w:val="20"/>
                <w:szCs w:val="20"/>
                <w:lang w:val="en-AU" w:eastAsia="en-AU"/>
              </w:rPr>
            </w:pPr>
            <w:r>
              <w:rPr>
                <w:rFonts w:cs="Calibri"/>
                <w:sz w:val="20"/>
                <w:szCs w:val="20"/>
                <w:lang w:val="en-AU" w:eastAsia="en-AU"/>
              </w:rPr>
              <w:t>Contribute to</w:t>
            </w:r>
            <w:r w:rsidR="00F93CB1">
              <w:rPr>
                <w:rFonts w:cs="Calibri"/>
                <w:sz w:val="20"/>
                <w:szCs w:val="20"/>
                <w:lang w:val="en-AU" w:eastAsia="en-AU"/>
              </w:rPr>
              <w:t xml:space="preserve"> the communication plan </w:t>
            </w:r>
            <w:r>
              <w:rPr>
                <w:rFonts w:cs="Calibri"/>
                <w:sz w:val="20"/>
                <w:szCs w:val="20"/>
                <w:lang w:val="en-AU" w:eastAsia="en-AU"/>
              </w:rPr>
              <w:t>relating to the Aerial Surveillance Program</w:t>
            </w:r>
          </w:p>
          <w:p w14:paraId="0C028FE2" w14:textId="6A852676" w:rsidR="00E64A82" w:rsidRDefault="002B4D0E" w:rsidP="00F93CB1">
            <w:pPr>
              <w:pStyle w:val="ListParagraph"/>
              <w:numPr>
                <w:ilvl w:val="0"/>
                <w:numId w:val="13"/>
              </w:numPr>
              <w:rPr>
                <w:rFonts w:cs="Calibri"/>
                <w:sz w:val="20"/>
                <w:szCs w:val="20"/>
                <w:lang w:val="en-AU" w:eastAsia="en-AU"/>
              </w:rPr>
            </w:pPr>
            <w:r>
              <w:rPr>
                <w:rFonts w:cs="Calibri"/>
                <w:sz w:val="20"/>
                <w:szCs w:val="20"/>
                <w:lang w:val="en-AU" w:eastAsia="en-AU"/>
              </w:rPr>
              <w:t xml:space="preserve">Upkeep of the air surveillance </w:t>
            </w:r>
            <w:r w:rsidR="00F93CB1">
              <w:rPr>
                <w:rFonts w:cs="Calibri"/>
                <w:sz w:val="20"/>
                <w:szCs w:val="20"/>
                <w:lang w:val="en-AU" w:eastAsia="en-AU"/>
              </w:rPr>
              <w:t xml:space="preserve">Standard Operating Procedures </w:t>
            </w:r>
          </w:p>
          <w:p w14:paraId="60FC8941" w14:textId="77777777" w:rsidR="002B4D0E" w:rsidRDefault="002B4D0E" w:rsidP="00F93CB1">
            <w:pPr>
              <w:pStyle w:val="ListParagraph"/>
              <w:numPr>
                <w:ilvl w:val="0"/>
                <w:numId w:val="13"/>
              </w:numPr>
              <w:rPr>
                <w:rFonts w:cs="Calibri"/>
                <w:sz w:val="20"/>
                <w:szCs w:val="20"/>
                <w:lang w:val="en-AU" w:eastAsia="en-AU"/>
              </w:rPr>
            </w:pPr>
            <w:r>
              <w:rPr>
                <w:rFonts w:cs="Calibri"/>
                <w:sz w:val="20"/>
                <w:szCs w:val="20"/>
                <w:lang w:val="en-AU" w:eastAsia="en-AU"/>
              </w:rPr>
              <w:t>Participate in M&amp;E framework</w:t>
            </w:r>
          </w:p>
          <w:p w14:paraId="0DC79922" w14:textId="0019B3F0" w:rsidR="002B4D0E" w:rsidRPr="00C35D2D" w:rsidRDefault="002B4D0E" w:rsidP="00F93CB1">
            <w:pPr>
              <w:pStyle w:val="ListParagraph"/>
              <w:numPr>
                <w:ilvl w:val="0"/>
                <w:numId w:val="13"/>
              </w:numPr>
              <w:rPr>
                <w:rFonts w:cs="Calibri"/>
                <w:sz w:val="20"/>
                <w:szCs w:val="20"/>
                <w:lang w:val="en-AU" w:eastAsia="en-AU"/>
              </w:rPr>
            </w:pPr>
            <w:r>
              <w:rPr>
                <w:rFonts w:cs="Calibri"/>
                <w:sz w:val="20"/>
                <w:szCs w:val="20"/>
                <w:lang w:val="en-AU" w:eastAsia="en-AU"/>
              </w:rPr>
              <w:t xml:space="preserve">Ensure compliance surveillance products are </w:t>
            </w:r>
            <w:r w:rsidR="003C43C9">
              <w:rPr>
                <w:rFonts w:cs="Calibri"/>
                <w:sz w:val="20"/>
                <w:szCs w:val="20"/>
                <w:lang w:val="en-AU" w:eastAsia="en-AU"/>
              </w:rPr>
              <w:t>store, managed, and disseminated in accordance to the FFA ISMS policy</w:t>
            </w:r>
          </w:p>
        </w:tc>
        <w:tc>
          <w:tcPr>
            <w:tcW w:w="4082" w:type="dxa"/>
            <w:tcBorders>
              <w:top w:val="single" w:sz="4" w:space="0" w:color="auto"/>
              <w:left w:val="single" w:sz="4" w:space="0" w:color="auto"/>
              <w:bottom w:val="single" w:sz="4" w:space="0" w:color="auto"/>
              <w:right w:val="single" w:sz="4" w:space="0" w:color="auto"/>
            </w:tcBorders>
            <w:hideMark/>
          </w:tcPr>
          <w:p w14:paraId="3D4A75CF" w14:textId="77777777" w:rsidR="00E64A82" w:rsidRDefault="006673FD" w:rsidP="00E64A82">
            <w:pPr>
              <w:numPr>
                <w:ilvl w:val="0"/>
                <w:numId w:val="9"/>
              </w:numPr>
              <w:ind w:left="176" w:hanging="176"/>
              <w:rPr>
                <w:rFonts w:cs="Calibri"/>
                <w:sz w:val="20"/>
                <w:szCs w:val="20"/>
              </w:rPr>
            </w:pPr>
            <w:r>
              <w:rPr>
                <w:rFonts w:cs="Calibri"/>
                <w:sz w:val="20"/>
                <w:szCs w:val="20"/>
              </w:rPr>
              <w:t xml:space="preserve">Standard Operating Procedures in place and relevant </w:t>
            </w:r>
          </w:p>
          <w:p w14:paraId="6C965279" w14:textId="7518B52F" w:rsidR="006673FD" w:rsidRDefault="006673FD" w:rsidP="00E64A82">
            <w:pPr>
              <w:numPr>
                <w:ilvl w:val="0"/>
                <w:numId w:val="9"/>
              </w:numPr>
              <w:ind w:left="176" w:hanging="176"/>
              <w:rPr>
                <w:rFonts w:cs="Calibri"/>
                <w:sz w:val="20"/>
                <w:szCs w:val="20"/>
              </w:rPr>
            </w:pPr>
            <w:r>
              <w:rPr>
                <w:rFonts w:cs="Calibri"/>
                <w:sz w:val="20"/>
                <w:szCs w:val="20"/>
              </w:rPr>
              <w:t xml:space="preserve">SOPs facilitate delivery of services </w:t>
            </w:r>
          </w:p>
          <w:p w14:paraId="4FEBB25A" w14:textId="3AFDBAFE" w:rsidR="003C43C9" w:rsidRDefault="003C43C9" w:rsidP="00E64A82">
            <w:pPr>
              <w:numPr>
                <w:ilvl w:val="0"/>
                <w:numId w:val="9"/>
              </w:numPr>
              <w:ind w:left="176" w:hanging="176"/>
              <w:rPr>
                <w:rFonts w:cs="Calibri"/>
                <w:sz w:val="20"/>
                <w:szCs w:val="20"/>
              </w:rPr>
            </w:pPr>
            <w:r>
              <w:rPr>
                <w:rFonts w:cs="Calibri"/>
                <w:sz w:val="20"/>
                <w:szCs w:val="20"/>
              </w:rPr>
              <w:t>FFA ISMS policy are adhered to.</w:t>
            </w:r>
          </w:p>
          <w:p w14:paraId="5DE6E8B6" w14:textId="77777777" w:rsidR="00402EF7" w:rsidRPr="00025294" w:rsidRDefault="00402EF7" w:rsidP="00A3465E">
            <w:pPr>
              <w:ind w:left="176"/>
              <w:rPr>
                <w:rFonts w:cs="Calibri"/>
                <w:sz w:val="20"/>
                <w:szCs w:val="20"/>
              </w:rPr>
            </w:pPr>
          </w:p>
        </w:tc>
      </w:tr>
    </w:tbl>
    <w:p w14:paraId="3B7116F7" w14:textId="77777777" w:rsidR="00E64A82" w:rsidRPr="00025294" w:rsidRDefault="00E64A82" w:rsidP="00E64A82">
      <w:pPr>
        <w:rPr>
          <w:rFonts w:ascii="Calibri" w:hAnsi="Calibri" w:cs="Calibri"/>
          <w:sz w:val="20"/>
          <w:szCs w:val="20"/>
          <w:lang w:val="en-AU" w:eastAsia="en-AU"/>
        </w:rPr>
      </w:pPr>
    </w:p>
    <w:p w14:paraId="7C8AE0F6" w14:textId="77777777" w:rsidR="00E64A82" w:rsidRPr="00025294" w:rsidRDefault="00E64A82" w:rsidP="00E64A82">
      <w:pPr>
        <w:tabs>
          <w:tab w:val="left" w:pos="-720"/>
        </w:tabs>
        <w:jc w:val="both"/>
        <w:rPr>
          <w:rFonts w:cs="Calibri"/>
          <w:b/>
          <w:sz w:val="20"/>
          <w:szCs w:val="20"/>
          <w:lang w:val="en-AU" w:eastAsia="en-AU"/>
        </w:rPr>
      </w:pPr>
      <w:r w:rsidRPr="00025294">
        <w:rPr>
          <w:rFonts w:cs="Calibri"/>
          <w:b/>
          <w:sz w:val="20"/>
          <w:szCs w:val="20"/>
          <w:lang w:val="en-AU" w:eastAsia="en-AU"/>
        </w:rPr>
        <w:t xml:space="preserve">Note: </w:t>
      </w:r>
    </w:p>
    <w:p w14:paraId="76E53865" w14:textId="77777777" w:rsidR="00E64A82" w:rsidRPr="00025294" w:rsidRDefault="00E64A82" w:rsidP="00E64A82">
      <w:pPr>
        <w:tabs>
          <w:tab w:val="left" w:pos="-720"/>
        </w:tabs>
        <w:jc w:val="both"/>
        <w:rPr>
          <w:rFonts w:cs="Calibri"/>
          <w:sz w:val="20"/>
          <w:szCs w:val="20"/>
          <w:lang w:val="en-AU" w:eastAsia="en-AU"/>
        </w:rPr>
      </w:pPr>
      <w:r w:rsidRPr="00025294">
        <w:rPr>
          <w:rFonts w:cs="Calibri"/>
          <w:sz w:val="20"/>
          <w:szCs w:val="20"/>
          <w:lang w:val="en-AU" w:eastAsia="en-AU"/>
        </w:rPr>
        <w:t>The above performance requirements are provided as a guide only. The precise performance measures for this job will need further discussion between the jobholder and supervisor as part of the performance development process.</w:t>
      </w:r>
    </w:p>
    <w:p w14:paraId="52B184C9" w14:textId="77777777" w:rsidR="00E64A82" w:rsidRPr="00025294" w:rsidRDefault="00E64A82" w:rsidP="00E64A82">
      <w:pPr>
        <w:rPr>
          <w:rFonts w:cs="Calibri"/>
          <w:b/>
          <w:sz w:val="20"/>
          <w:szCs w:val="20"/>
          <w:lang w:val="en-AU" w:eastAsia="en-AU"/>
        </w:rPr>
      </w:pPr>
    </w:p>
    <w:p w14:paraId="7F3FE3DD" w14:textId="77777777" w:rsidR="00E64A82" w:rsidRPr="00025294" w:rsidRDefault="00E64A82" w:rsidP="00E64A82">
      <w:pPr>
        <w:rPr>
          <w:rFonts w:cs="Calibri"/>
          <w:b/>
          <w:sz w:val="20"/>
          <w:szCs w:val="20"/>
          <w:lang w:val="en-AU" w:eastAsia="en-AU"/>
        </w:rPr>
      </w:pPr>
    </w:p>
    <w:p w14:paraId="5115951D" w14:textId="77777777" w:rsidR="00E64A82" w:rsidRPr="00025294" w:rsidRDefault="00E64A82" w:rsidP="00E64A82">
      <w:pPr>
        <w:rPr>
          <w:rFonts w:cs="Calibri"/>
          <w:b/>
          <w:sz w:val="20"/>
          <w:szCs w:val="20"/>
          <w:lang w:val="en-AU" w:eastAsia="en-AU"/>
        </w:rPr>
      </w:pPr>
      <w:r w:rsidRPr="00025294">
        <w:rPr>
          <w:rFonts w:cs="Calibri"/>
          <w:b/>
          <w:sz w:val="20"/>
          <w:szCs w:val="20"/>
          <w:lang w:val="en-AU" w:eastAsia="en-AU"/>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64A82" w:rsidRPr="00025294" w14:paraId="0FB9F67F" w14:textId="77777777" w:rsidTr="00E23F77">
        <w:tc>
          <w:tcPr>
            <w:tcW w:w="8522" w:type="dxa"/>
            <w:tcBorders>
              <w:top w:val="single" w:sz="4" w:space="0" w:color="auto"/>
              <w:left w:val="single" w:sz="4" w:space="0" w:color="auto"/>
              <w:bottom w:val="single" w:sz="4" w:space="0" w:color="auto"/>
              <w:right w:val="single" w:sz="4" w:space="0" w:color="auto"/>
            </w:tcBorders>
            <w:hideMark/>
          </w:tcPr>
          <w:p w14:paraId="44064EE1" w14:textId="77777777" w:rsidR="00E64A82" w:rsidRPr="00025294" w:rsidRDefault="00E64A82" w:rsidP="00E23F77">
            <w:pPr>
              <w:rPr>
                <w:rFonts w:cs="Calibri"/>
                <w:sz w:val="20"/>
                <w:szCs w:val="20"/>
                <w:lang w:val="en-AU" w:eastAsia="en-AU"/>
              </w:rPr>
            </w:pPr>
            <w:r w:rsidRPr="00025294">
              <w:rPr>
                <w:rFonts w:cs="Calibri"/>
                <w:sz w:val="20"/>
                <w:szCs w:val="20"/>
                <w:lang w:val="en-AU" w:eastAsia="en-AU"/>
              </w:rPr>
              <w:t>The most challenging duties typically undertaken-;</w:t>
            </w:r>
          </w:p>
          <w:p w14:paraId="410CE34F" w14:textId="77777777" w:rsidR="00E64A82" w:rsidRDefault="00FA0777" w:rsidP="00FA0777">
            <w:pPr>
              <w:pStyle w:val="ListParagraph"/>
              <w:numPr>
                <w:ilvl w:val="0"/>
                <w:numId w:val="13"/>
              </w:numPr>
              <w:tabs>
                <w:tab w:val="num" w:pos="360"/>
              </w:tabs>
              <w:rPr>
                <w:rFonts w:cs="Calibri"/>
                <w:sz w:val="20"/>
                <w:szCs w:val="20"/>
                <w:lang w:val="en-AU" w:eastAsia="en-AU"/>
              </w:rPr>
            </w:pPr>
            <w:r>
              <w:rPr>
                <w:rFonts w:cs="Calibri"/>
                <w:sz w:val="20"/>
                <w:szCs w:val="20"/>
                <w:lang w:val="en-AU" w:eastAsia="en-AU"/>
              </w:rPr>
              <w:t>Managing different and competing member countries priorities for aerial surveillance requests</w:t>
            </w:r>
          </w:p>
          <w:p w14:paraId="267911D0" w14:textId="4DA77029" w:rsidR="00DB6166" w:rsidRDefault="001A727B" w:rsidP="00FA0777">
            <w:pPr>
              <w:pStyle w:val="ListParagraph"/>
              <w:numPr>
                <w:ilvl w:val="0"/>
                <w:numId w:val="13"/>
              </w:numPr>
              <w:tabs>
                <w:tab w:val="num" w:pos="360"/>
              </w:tabs>
              <w:rPr>
                <w:rFonts w:cs="Calibri"/>
                <w:sz w:val="20"/>
                <w:szCs w:val="20"/>
                <w:lang w:val="en-AU" w:eastAsia="en-AU"/>
              </w:rPr>
            </w:pPr>
            <w:r>
              <w:rPr>
                <w:rFonts w:cs="Calibri"/>
                <w:sz w:val="20"/>
                <w:szCs w:val="20"/>
                <w:lang w:val="en-AU" w:eastAsia="en-AU"/>
              </w:rPr>
              <w:t>Supporting CASP in m</w:t>
            </w:r>
            <w:r w:rsidR="00DB6166">
              <w:rPr>
                <w:rFonts w:cs="Calibri"/>
                <w:sz w:val="20"/>
                <w:szCs w:val="20"/>
                <w:lang w:val="en-AU" w:eastAsia="en-AU"/>
              </w:rPr>
              <w:t>anaging relationships with national surveillance, diplomatic and civil aviation authorities as required to ensure effective aerial surveillance approvals, operations and assessments</w:t>
            </w:r>
          </w:p>
          <w:p w14:paraId="0DAD1050" w14:textId="514CDCF6" w:rsidR="00DB6166" w:rsidRDefault="00DB6166" w:rsidP="00FA0777">
            <w:pPr>
              <w:pStyle w:val="ListParagraph"/>
              <w:numPr>
                <w:ilvl w:val="0"/>
                <w:numId w:val="13"/>
              </w:numPr>
              <w:tabs>
                <w:tab w:val="num" w:pos="360"/>
              </w:tabs>
              <w:rPr>
                <w:rFonts w:cs="Calibri"/>
                <w:sz w:val="20"/>
                <w:szCs w:val="20"/>
                <w:lang w:val="en-AU" w:eastAsia="en-AU"/>
              </w:rPr>
            </w:pPr>
            <w:r>
              <w:rPr>
                <w:rFonts w:cs="Calibri"/>
                <w:sz w:val="20"/>
                <w:szCs w:val="20"/>
                <w:lang w:val="en-AU" w:eastAsia="en-AU"/>
              </w:rPr>
              <w:t xml:space="preserve">Working effectively </w:t>
            </w:r>
            <w:r w:rsidR="001B0FA1">
              <w:rPr>
                <w:rFonts w:cs="Calibri"/>
                <w:sz w:val="20"/>
                <w:szCs w:val="20"/>
                <w:lang w:val="en-AU" w:eastAsia="en-AU"/>
              </w:rPr>
              <w:t xml:space="preserve">with </w:t>
            </w:r>
            <w:r>
              <w:rPr>
                <w:rFonts w:cs="Calibri"/>
                <w:sz w:val="20"/>
                <w:szCs w:val="20"/>
                <w:lang w:val="en-AU" w:eastAsia="en-AU"/>
              </w:rPr>
              <w:t>members of the FFA secretariat team</w:t>
            </w:r>
            <w:r w:rsidR="001B0FA1">
              <w:rPr>
                <w:rFonts w:cs="Calibri"/>
                <w:sz w:val="20"/>
                <w:szCs w:val="20"/>
                <w:lang w:val="en-AU" w:eastAsia="en-AU"/>
              </w:rPr>
              <w:t>, regional partners</w:t>
            </w:r>
            <w:r>
              <w:rPr>
                <w:rFonts w:cs="Calibri"/>
                <w:sz w:val="20"/>
                <w:szCs w:val="20"/>
                <w:lang w:val="en-AU" w:eastAsia="en-AU"/>
              </w:rPr>
              <w:t xml:space="preserve"> and aerial surveillance operator </w:t>
            </w:r>
          </w:p>
          <w:p w14:paraId="0CC5A0BD" w14:textId="09C1229A" w:rsidR="005F69A6" w:rsidRDefault="005F69A6" w:rsidP="00FA0777">
            <w:pPr>
              <w:pStyle w:val="ListParagraph"/>
              <w:numPr>
                <w:ilvl w:val="0"/>
                <w:numId w:val="13"/>
              </w:numPr>
              <w:tabs>
                <w:tab w:val="num" w:pos="360"/>
              </w:tabs>
              <w:rPr>
                <w:rFonts w:cs="Calibri"/>
                <w:sz w:val="20"/>
                <w:szCs w:val="20"/>
                <w:lang w:val="en-AU" w:eastAsia="en-AU"/>
              </w:rPr>
            </w:pPr>
            <w:r>
              <w:rPr>
                <w:rFonts w:cs="Calibri"/>
                <w:sz w:val="20"/>
                <w:szCs w:val="20"/>
                <w:lang w:val="en-AU" w:eastAsia="en-AU"/>
              </w:rPr>
              <w:t>Maintain the relevance of the aerial surveillance program for FFA members</w:t>
            </w:r>
          </w:p>
          <w:p w14:paraId="515915BB" w14:textId="0D468D9A" w:rsidR="005F69A6" w:rsidRDefault="005F69A6" w:rsidP="00FA0777">
            <w:pPr>
              <w:pStyle w:val="ListParagraph"/>
              <w:numPr>
                <w:ilvl w:val="0"/>
                <w:numId w:val="13"/>
              </w:numPr>
              <w:tabs>
                <w:tab w:val="num" w:pos="360"/>
              </w:tabs>
              <w:rPr>
                <w:rFonts w:cs="Calibri"/>
                <w:sz w:val="20"/>
                <w:szCs w:val="20"/>
                <w:lang w:val="en-AU" w:eastAsia="en-AU"/>
              </w:rPr>
            </w:pPr>
            <w:r>
              <w:rPr>
                <w:rFonts w:cs="Calibri"/>
                <w:sz w:val="20"/>
                <w:szCs w:val="20"/>
                <w:lang w:val="en-AU" w:eastAsia="en-AU"/>
              </w:rPr>
              <w:t xml:space="preserve">Responding to short notice request and </w:t>
            </w:r>
            <w:r w:rsidR="00626E88">
              <w:rPr>
                <w:rFonts w:cs="Calibri"/>
                <w:sz w:val="20"/>
                <w:szCs w:val="20"/>
                <w:lang w:val="en-AU" w:eastAsia="en-AU"/>
              </w:rPr>
              <w:t xml:space="preserve">emergent tasking and </w:t>
            </w:r>
            <w:r>
              <w:rPr>
                <w:rFonts w:cs="Calibri"/>
                <w:sz w:val="20"/>
                <w:szCs w:val="20"/>
                <w:lang w:val="en-AU" w:eastAsia="en-AU"/>
              </w:rPr>
              <w:t>managing the flow</w:t>
            </w:r>
            <w:r w:rsidR="00626E88">
              <w:rPr>
                <w:rFonts w:cs="Calibri"/>
                <w:sz w:val="20"/>
                <w:szCs w:val="20"/>
                <w:lang w:val="en-AU" w:eastAsia="en-AU"/>
              </w:rPr>
              <w:t>-on</w:t>
            </w:r>
            <w:r>
              <w:rPr>
                <w:rFonts w:cs="Calibri"/>
                <w:sz w:val="20"/>
                <w:szCs w:val="20"/>
                <w:lang w:val="en-AU" w:eastAsia="en-AU"/>
              </w:rPr>
              <w:t xml:space="preserve"> effect to schedule</w:t>
            </w:r>
            <w:r w:rsidR="00626E88">
              <w:rPr>
                <w:rFonts w:cs="Calibri"/>
                <w:sz w:val="20"/>
                <w:szCs w:val="20"/>
                <w:lang w:val="en-AU" w:eastAsia="en-AU"/>
              </w:rPr>
              <w:t>d activities.</w:t>
            </w:r>
          </w:p>
          <w:p w14:paraId="5983D95D" w14:textId="23FE95B7" w:rsidR="005F69A6" w:rsidRDefault="005F69A6" w:rsidP="00FA0777">
            <w:pPr>
              <w:pStyle w:val="ListParagraph"/>
              <w:numPr>
                <w:ilvl w:val="0"/>
                <w:numId w:val="13"/>
              </w:numPr>
              <w:tabs>
                <w:tab w:val="num" w:pos="360"/>
              </w:tabs>
              <w:rPr>
                <w:rFonts w:cs="Calibri"/>
                <w:sz w:val="20"/>
                <w:szCs w:val="20"/>
                <w:lang w:val="en-AU" w:eastAsia="en-AU"/>
              </w:rPr>
            </w:pPr>
          </w:p>
          <w:p w14:paraId="435785EF" w14:textId="77777777" w:rsidR="00FA0777" w:rsidRPr="00FA0777" w:rsidRDefault="00FA0777" w:rsidP="00FA0777">
            <w:pPr>
              <w:pStyle w:val="ListParagraph"/>
              <w:tabs>
                <w:tab w:val="num" w:pos="360"/>
              </w:tabs>
              <w:rPr>
                <w:rFonts w:cs="Calibri"/>
                <w:sz w:val="20"/>
                <w:szCs w:val="20"/>
                <w:lang w:val="en-AU" w:eastAsia="en-AU"/>
              </w:rPr>
            </w:pPr>
          </w:p>
        </w:tc>
      </w:tr>
    </w:tbl>
    <w:p w14:paraId="6C32235A" w14:textId="77777777" w:rsidR="00E64A82" w:rsidRPr="00025294" w:rsidRDefault="00E64A82" w:rsidP="00E64A82">
      <w:pPr>
        <w:rPr>
          <w:rFonts w:ascii="Calibri" w:hAnsi="Calibri" w:cs="Calibri"/>
          <w:b/>
          <w:sz w:val="20"/>
          <w:szCs w:val="20"/>
          <w:lang w:val="en-AU" w:eastAsia="en-AU"/>
        </w:rPr>
      </w:pPr>
    </w:p>
    <w:p w14:paraId="5A831CE5" w14:textId="77777777" w:rsidR="00E64A82" w:rsidRPr="00025294" w:rsidRDefault="00E64A82" w:rsidP="00E64A82">
      <w:pPr>
        <w:rPr>
          <w:rFonts w:cs="Calibri"/>
          <w:sz w:val="20"/>
          <w:szCs w:val="20"/>
          <w:lang w:val="en-AU" w:eastAsia="en-AU"/>
        </w:rPr>
      </w:pPr>
      <w:r w:rsidRPr="00025294">
        <w:rPr>
          <w:rFonts w:cs="Calibri"/>
          <w:sz w:val="20"/>
          <w:szCs w:val="20"/>
          <w:lang w:val="en-AU" w:eastAsia="en-AU"/>
        </w:rPr>
        <w:t xml:space="preserve">Functional Relationships &amp; Relationship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216"/>
      </w:tblGrid>
      <w:tr w:rsidR="00E64A82" w:rsidRPr="00025294" w14:paraId="3556C0FE" w14:textId="77777777" w:rsidTr="000609C3">
        <w:tc>
          <w:tcPr>
            <w:tcW w:w="3256" w:type="dxa"/>
            <w:tcBorders>
              <w:top w:val="single" w:sz="4" w:space="0" w:color="auto"/>
              <w:left w:val="single" w:sz="4" w:space="0" w:color="auto"/>
              <w:bottom w:val="single" w:sz="4" w:space="0" w:color="auto"/>
              <w:right w:val="single" w:sz="4" w:space="0" w:color="auto"/>
            </w:tcBorders>
            <w:hideMark/>
          </w:tcPr>
          <w:p w14:paraId="72F857ED" w14:textId="77777777" w:rsidR="00E64A82" w:rsidRPr="00025294" w:rsidRDefault="00E64A82" w:rsidP="00E23F77">
            <w:pPr>
              <w:rPr>
                <w:rFonts w:cs="Calibri"/>
                <w:b/>
                <w:sz w:val="20"/>
                <w:szCs w:val="20"/>
                <w:lang w:val="en-AU" w:eastAsia="en-AU"/>
              </w:rPr>
            </w:pPr>
            <w:r w:rsidRPr="00025294">
              <w:rPr>
                <w:rFonts w:cs="Calibri"/>
                <w:b/>
                <w:sz w:val="20"/>
                <w:szCs w:val="20"/>
                <w:lang w:val="en-AU" w:eastAsia="en-AU"/>
              </w:rPr>
              <w:t>Key internal and/or external contacts</w:t>
            </w:r>
          </w:p>
        </w:tc>
        <w:tc>
          <w:tcPr>
            <w:tcW w:w="5216" w:type="dxa"/>
            <w:tcBorders>
              <w:top w:val="single" w:sz="4" w:space="0" w:color="auto"/>
              <w:left w:val="single" w:sz="4" w:space="0" w:color="auto"/>
              <w:bottom w:val="single" w:sz="4" w:space="0" w:color="auto"/>
              <w:right w:val="single" w:sz="4" w:space="0" w:color="auto"/>
            </w:tcBorders>
            <w:hideMark/>
          </w:tcPr>
          <w:p w14:paraId="3C521E07" w14:textId="77777777" w:rsidR="00E64A82" w:rsidRPr="00025294" w:rsidRDefault="00E64A82" w:rsidP="00E23F77">
            <w:pPr>
              <w:rPr>
                <w:rFonts w:cs="Calibri"/>
                <w:b/>
                <w:sz w:val="20"/>
                <w:szCs w:val="20"/>
                <w:lang w:val="en-AU" w:eastAsia="en-AU"/>
              </w:rPr>
            </w:pPr>
            <w:r w:rsidRPr="00025294">
              <w:rPr>
                <w:rFonts w:cs="Calibri"/>
                <w:b/>
                <w:sz w:val="20"/>
                <w:szCs w:val="20"/>
                <w:lang w:val="en-AU" w:eastAsia="en-AU"/>
              </w:rPr>
              <w:t>Nature of Contact most typical</w:t>
            </w:r>
          </w:p>
        </w:tc>
      </w:tr>
      <w:tr w:rsidR="00E64A82" w:rsidRPr="00025294" w14:paraId="0B858B7E" w14:textId="77777777" w:rsidTr="000609C3">
        <w:tc>
          <w:tcPr>
            <w:tcW w:w="3256" w:type="dxa"/>
            <w:tcBorders>
              <w:top w:val="single" w:sz="4" w:space="0" w:color="auto"/>
              <w:left w:val="single" w:sz="4" w:space="0" w:color="auto"/>
              <w:bottom w:val="single" w:sz="4" w:space="0" w:color="auto"/>
              <w:right w:val="single" w:sz="4" w:space="0" w:color="auto"/>
            </w:tcBorders>
            <w:hideMark/>
          </w:tcPr>
          <w:p w14:paraId="5C36B0EE" w14:textId="77777777" w:rsidR="00E64A82" w:rsidRPr="00025294" w:rsidRDefault="00E64A82" w:rsidP="00E23F77">
            <w:pPr>
              <w:rPr>
                <w:rFonts w:cs="Calibri"/>
                <w:b/>
                <w:sz w:val="20"/>
                <w:szCs w:val="20"/>
                <w:lang w:val="en-AU" w:eastAsia="en-AU"/>
              </w:rPr>
            </w:pPr>
            <w:r w:rsidRPr="00025294">
              <w:rPr>
                <w:rFonts w:cs="Calibri"/>
                <w:b/>
                <w:sz w:val="20"/>
                <w:szCs w:val="20"/>
                <w:lang w:val="en-AU" w:eastAsia="en-AU"/>
              </w:rPr>
              <w:t xml:space="preserve">External </w:t>
            </w:r>
          </w:p>
          <w:p w14:paraId="392E8070" w14:textId="0DFAF97C" w:rsidR="000609C3" w:rsidRPr="003C54F0" w:rsidRDefault="005F69A6" w:rsidP="000609C3">
            <w:pPr>
              <w:pStyle w:val="ListParagraph"/>
              <w:numPr>
                <w:ilvl w:val="0"/>
                <w:numId w:val="14"/>
              </w:numPr>
              <w:ind w:left="452" w:hanging="283"/>
              <w:contextualSpacing w:val="0"/>
              <w:rPr>
                <w:sz w:val="22"/>
                <w:szCs w:val="22"/>
              </w:rPr>
            </w:pPr>
            <w:r>
              <w:rPr>
                <w:sz w:val="22"/>
                <w:szCs w:val="22"/>
              </w:rPr>
              <w:t xml:space="preserve">Aerial </w:t>
            </w:r>
            <w:r w:rsidR="000609C3" w:rsidRPr="003C54F0">
              <w:rPr>
                <w:sz w:val="22"/>
                <w:szCs w:val="22"/>
              </w:rPr>
              <w:t>Contractor</w:t>
            </w:r>
          </w:p>
          <w:p w14:paraId="48022AB2" w14:textId="112160F9" w:rsidR="000609C3" w:rsidRDefault="000609C3" w:rsidP="000609C3">
            <w:pPr>
              <w:pStyle w:val="ListParagraph"/>
              <w:numPr>
                <w:ilvl w:val="0"/>
                <w:numId w:val="14"/>
              </w:numPr>
              <w:ind w:left="452" w:hanging="283"/>
              <w:contextualSpacing w:val="0"/>
              <w:rPr>
                <w:sz w:val="22"/>
                <w:szCs w:val="22"/>
              </w:rPr>
            </w:pPr>
            <w:r w:rsidRPr="003C54F0">
              <w:rPr>
                <w:sz w:val="22"/>
                <w:szCs w:val="22"/>
              </w:rPr>
              <w:t xml:space="preserve">FFA Member </w:t>
            </w:r>
            <w:r>
              <w:rPr>
                <w:sz w:val="22"/>
                <w:szCs w:val="22"/>
              </w:rPr>
              <w:t xml:space="preserve">Surveillance Authorities </w:t>
            </w:r>
          </w:p>
          <w:p w14:paraId="28076D36" w14:textId="1C4D2F11" w:rsidR="005F69A6" w:rsidRDefault="005F69A6" w:rsidP="000609C3">
            <w:pPr>
              <w:pStyle w:val="ListParagraph"/>
              <w:numPr>
                <w:ilvl w:val="0"/>
                <w:numId w:val="14"/>
              </w:numPr>
              <w:ind w:left="452" w:hanging="283"/>
              <w:contextualSpacing w:val="0"/>
              <w:rPr>
                <w:sz w:val="22"/>
                <w:szCs w:val="22"/>
              </w:rPr>
            </w:pPr>
            <w:r>
              <w:rPr>
                <w:sz w:val="22"/>
                <w:szCs w:val="22"/>
              </w:rPr>
              <w:t>Designated national air tasking autho</w:t>
            </w:r>
            <w:r w:rsidR="00626E88">
              <w:rPr>
                <w:sz w:val="22"/>
                <w:szCs w:val="22"/>
              </w:rPr>
              <w:t>rities (officers)</w:t>
            </w:r>
          </w:p>
          <w:p w14:paraId="162CB89F" w14:textId="77777777" w:rsidR="000609C3" w:rsidRPr="00973CC6" w:rsidRDefault="000609C3" w:rsidP="000609C3">
            <w:pPr>
              <w:pStyle w:val="ListParagraph"/>
              <w:numPr>
                <w:ilvl w:val="0"/>
                <w:numId w:val="14"/>
              </w:numPr>
              <w:ind w:left="452" w:hanging="283"/>
              <w:contextualSpacing w:val="0"/>
              <w:rPr>
                <w:sz w:val="22"/>
                <w:szCs w:val="22"/>
              </w:rPr>
            </w:pPr>
            <w:r w:rsidRPr="00DF5494">
              <w:rPr>
                <w:sz w:val="22"/>
                <w:szCs w:val="22"/>
              </w:rPr>
              <w:t xml:space="preserve"> Pacific Patrol Boats</w:t>
            </w:r>
          </w:p>
          <w:p w14:paraId="4CB369F4" w14:textId="77777777" w:rsidR="000609C3" w:rsidRPr="003C54F0" w:rsidRDefault="000609C3" w:rsidP="000609C3">
            <w:pPr>
              <w:pStyle w:val="ListParagraph"/>
              <w:numPr>
                <w:ilvl w:val="0"/>
                <w:numId w:val="14"/>
              </w:numPr>
              <w:ind w:left="452" w:hanging="283"/>
              <w:contextualSpacing w:val="0"/>
              <w:rPr>
                <w:sz w:val="22"/>
                <w:szCs w:val="22"/>
              </w:rPr>
            </w:pPr>
            <w:r w:rsidRPr="003C54F0">
              <w:rPr>
                <w:sz w:val="22"/>
                <w:szCs w:val="22"/>
              </w:rPr>
              <w:t>QUADs</w:t>
            </w:r>
          </w:p>
          <w:p w14:paraId="19F48657" w14:textId="77777777" w:rsidR="000609C3" w:rsidRPr="003C54F0" w:rsidRDefault="000609C3" w:rsidP="000609C3">
            <w:pPr>
              <w:pStyle w:val="ListParagraph"/>
              <w:numPr>
                <w:ilvl w:val="0"/>
                <w:numId w:val="14"/>
              </w:numPr>
              <w:ind w:left="452" w:hanging="283"/>
              <w:contextualSpacing w:val="0"/>
              <w:rPr>
                <w:sz w:val="22"/>
                <w:szCs w:val="22"/>
              </w:rPr>
            </w:pPr>
            <w:r w:rsidRPr="003C54F0">
              <w:rPr>
                <w:sz w:val="22"/>
                <w:szCs w:val="22"/>
              </w:rPr>
              <w:t>SPC</w:t>
            </w:r>
          </w:p>
          <w:p w14:paraId="54D28322" w14:textId="77777777" w:rsidR="000609C3" w:rsidRPr="000609C3" w:rsidRDefault="000609C3" w:rsidP="000609C3">
            <w:pPr>
              <w:pStyle w:val="ListParagraph"/>
              <w:numPr>
                <w:ilvl w:val="0"/>
                <w:numId w:val="14"/>
              </w:numPr>
              <w:ind w:left="452" w:hanging="283"/>
              <w:contextualSpacing w:val="0"/>
              <w:rPr>
                <w:sz w:val="22"/>
                <w:szCs w:val="22"/>
              </w:rPr>
            </w:pPr>
            <w:r>
              <w:rPr>
                <w:sz w:val="22"/>
                <w:szCs w:val="22"/>
              </w:rPr>
              <w:t xml:space="preserve">Regional </w:t>
            </w:r>
            <w:r w:rsidRPr="003C54F0">
              <w:rPr>
                <w:sz w:val="22"/>
                <w:szCs w:val="22"/>
              </w:rPr>
              <w:t xml:space="preserve">Law Enforcement </w:t>
            </w:r>
            <w:r>
              <w:rPr>
                <w:sz w:val="22"/>
                <w:szCs w:val="22"/>
              </w:rPr>
              <w:t>Agencies</w:t>
            </w:r>
            <w:r w:rsidRPr="003C54F0">
              <w:rPr>
                <w:sz w:val="22"/>
                <w:szCs w:val="22"/>
              </w:rPr>
              <w:t xml:space="preserve"> </w:t>
            </w:r>
            <w:r>
              <w:rPr>
                <w:sz w:val="22"/>
                <w:szCs w:val="22"/>
              </w:rPr>
              <w:t xml:space="preserve"> (</w:t>
            </w:r>
            <w:r w:rsidRPr="003C54F0">
              <w:rPr>
                <w:sz w:val="22"/>
                <w:szCs w:val="22"/>
              </w:rPr>
              <w:t>MBC, PTCCC &amp;</w:t>
            </w:r>
            <w:r>
              <w:rPr>
                <w:sz w:val="22"/>
                <w:szCs w:val="22"/>
              </w:rPr>
              <w:t xml:space="preserve"> </w:t>
            </w:r>
            <w:r w:rsidRPr="000609C3">
              <w:rPr>
                <w:sz w:val="22"/>
                <w:szCs w:val="22"/>
              </w:rPr>
              <w:t>EFCA)</w:t>
            </w:r>
          </w:p>
          <w:p w14:paraId="2AFD8CCA" w14:textId="77777777" w:rsidR="00E64A82" w:rsidRPr="00025294" w:rsidRDefault="00E64A82" w:rsidP="00E23F77">
            <w:pPr>
              <w:tabs>
                <w:tab w:val="num" w:pos="360"/>
              </w:tabs>
              <w:ind w:left="360" w:hanging="360"/>
              <w:rPr>
                <w:rFonts w:cs="Calibri"/>
                <w:sz w:val="20"/>
                <w:szCs w:val="20"/>
                <w:lang w:val="en-AU" w:eastAsia="en-AU"/>
              </w:rPr>
            </w:pPr>
          </w:p>
        </w:tc>
        <w:tc>
          <w:tcPr>
            <w:tcW w:w="5216" w:type="dxa"/>
            <w:tcBorders>
              <w:top w:val="single" w:sz="4" w:space="0" w:color="auto"/>
              <w:left w:val="single" w:sz="4" w:space="0" w:color="auto"/>
              <w:bottom w:val="single" w:sz="4" w:space="0" w:color="auto"/>
              <w:right w:val="single" w:sz="4" w:space="0" w:color="auto"/>
            </w:tcBorders>
          </w:tcPr>
          <w:p w14:paraId="5C0EE843" w14:textId="77777777" w:rsidR="00E64A82" w:rsidRPr="00025294" w:rsidRDefault="00E64A82" w:rsidP="00E23F77">
            <w:pPr>
              <w:ind w:left="360"/>
              <w:contextualSpacing/>
              <w:rPr>
                <w:rFonts w:cs="Calibri"/>
                <w:sz w:val="20"/>
                <w:szCs w:val="20"/>
                <w:lang w:val="en-AU" w:eastAsia="en-AU"/>
              </w:rPr>
            </w:pPr>
          </w:p>
          <w:p w14:paraId="42F14C19" w14:textId="77777777" w:rsidR="000609C3" w:rsidRDefault="000609C3" w:rsidP="000609C3">
            <w:pPr>
              <w:numPr>
                <w:ilvl w:val="0"/>
                <w:numId w:val="15"/>
              </w:numPr>
              <w:ind w:left="317" w:hanging="317"/>
              <w:rPr>
                <w:sz w:val="22"/>
                <w:szCs w:val="20"/>
              </w:rPr>
            </w:pPr>
            <w:r>
              <w:rPr>
                <w:sz w:val="22"/>
                <w:szCs w:val="20"/>
              </w:rPr>
              <w:t>Communicate air surveillance planning, execution and reporting requirements;</w:t>
            </w:r>
          </w:p>
          <w:p w14:paraId="3E013B4A" w14:textId="77777777" w:rsidR="000609C3" w:rsidRDefault="000609C3" w:rsidP="000609C3">
            <w:pPr>
              <w:numPr>
                <w:ilvl w:val="0"/>
                <w:numId w:val="15"/>
              </w:numPr>
              <w:ind w:left="317" w:hanging="317"/>
              <w:rPr>
                <w:sz w:val="22"/>
                <w:szCs w:val="20"/>
              </w:rPr>
            </w:pPr>
            <w:r>
              <w:rPr>
                <w:sz w:val="22"/>
                <w:szCs w:val="20"/>
              </w:rPr>
              <w:t>Provide operational control of aerial surveillance activities, principally scheduling;</w:t>
            </w:r>
          </w:p>
          <w:p w14:paraId="504C686A" w14:textId="77777777" w:rsidR="000609C3" w:rsidRDefault="000609C3" w:rsidP="000609C3">
            <w:pPr>
              <w:numPr>
                <w:ilvl w:val="0"/>
                <w:numId w:val="15"/>
              </w:numPr>
              <w:ind w:left="317" w:hanging="317"/>
              <w:rPr>
                <w:sz w:val="22"/>
                <w:szCs w:val="20"/>
              </w:rPr>
            </w:pPr>
            <w:r>
              <w:rPr>
                <w:sz w:val="22"/>
                <w:szCs w:val="20"/>
              </w:rPr>
              <w:t>Maintain effective lines of communication with contractor representative (TSC ALO) to ensure responsiveness to changing priorities;</w:t>
            </w:r>
          </w:p>
          <w:p w14:paraId="1E4E7EE1" w14:textId="77777777" w:rsidR="000609C3" w:rsidRPr="003C54F0" w:rsidRDefault="000609C3" w:rsidP="000609C3">
            <w:pPr>
              <w:numPr>
                <w:ilvl w:val="0"/>
                <w:numId w:val="15"/>
              </w:numPr>
              <w:ind w:left="317" w:hanging="317"/>
              <w:rPr>
                <w:sz w:val="22"/>
                <w:szCs w:val="22"/>
              </w:rPr>
            </w:pPr>
            <w:r>
              <w:rPr>
                <w:sz w:val="22"/>
                <w:szCs w:val="20"/>
              </w:rPr>
              <w:t>Coordinate and scale the level of support as effective utility of aerial surveillance patrols builds over time;</w:t>
            </w:r>
          </w:p>
          <w:p w14:paraId="44664572" w14:textId="77777777" w:rsidR="000609C3" w:rsidRDefault="000609C3" w:rsidP="000609C3">
            <w:pPr>
              <w:numPr>
                <w:ilvl w:val="0"/>
                <w:numId w:val="15"/>
              </w:numPr>
              <w:ind w:left="317" w:hanging="317"/>
              <w:rPr>
                <w:sz w:val="22"/>
                <w:szCs w:val="20"/>
              </w:rPr>
            </w:pPr>
            <w:r>
              <w:rPr>
                <w:sz w:val="22"/>
                <w:szCs w:val="20"/>
              </w:rPr>
              <w:t>Receive requests and provide advice and assistance where appropriate to FFA members;</w:t>
            </w:r>
          </w:p>
          <w:p w14:paraId="2282F9BD" w14:textId="77777777" w:rsidR="000609C3" w:rsidRPr="00B67838" w:rsidRDefault="000609C3" w:rsidP="000609C3">
            <w:pPr>
              <w:numPr>
                <w:ilvl w:val="0"/>
                <w:numId w:val="15"/>
              </w:numPr>
              <w:ind w:left="317" w:hanging="317"/>
              <w:rPr>
                <w:b/>
                <w:sz w:val="22"/>
                <w:szCs w:val="20"/>
              </w:rPr>
            </w:pPr>
            <w:r>
              <w:rPr>
                <w:sz w:val="22"/>
                <w:szCs w:val="20"/>
              </w:rPr>
              <w:t xml:space="preserve"> Consultation with FFA members on national priorities for Fisheries Monitoring and Surveillance;</w:t>
            </w:r>
          </w:p>
          <w:p w14:paraId="15B37A8A" w14:textId="77777777" w:rsidR="000609C3" w:rsidRDefault="000609C3" w:rsidP="000609C3">
            <w:pPr>
              <w:numPr>
                <w:ilvl w:val="0"/>
                <w:numId w:val="15"/>
              </w:numPr>
              <w:ind w:left="317" w:hanging="317"/>
              <w:rPr>
                <w:b/>
                <w:sz w:val="22"/>
                <w:szCs w:val="20"/>
              </w:rPr>
            </w:pPr>
            <w:r>
              <w:rPr>
                <w:sz w:val="22"/>
                <w:szCs w:val="20"/>
              </w:rPr>
              <w:t>Ensure that necessary national entry and operating approvals are secured  and relay status to TSC ALO</w:t>
            </w:r>
          </w:p>
          <w:p w14:paraId="2170C06C" w14:textId="77777777" w:rsidR="000609C3" w:rsidRPr="003C54F0" w:rsidRDefault="000609C3" w:rsidP="000609C3">
            <w:pPr>
              <w:numPr>
                <w:ilvl w:val="0"/>
                <w:numId w:val="15"/>
              </w:numPr>
              <w:ind w:left="317" w:hanging="317"/>
              <w:rPr>
                <w:sz w:val="22"/>
                <w:szCs w:val="22"/>
              </w:rPr>
            </w:pPr>
            <w:r>
              <w:rPr>
                <w:sz w:val="22"/>
                <w:szCs w:val="20"/>
              </w:rPr>
              <w:t>Liaison with regional law enforcement agencies on common areas and issue of interest as authorized.</w:t>
            </w:r>
          </w:p>
          <w:p w14:paraId="7D92C33A" w14:textId="77777777" w:rsidR="000609C3" w:rsidRDefault="000609C3" w:rsidP="000609C3">
            <w:pPr>
              <w:numPr>
                <w:ilvl w:val="0"/>
                <w:numId w:val="15"/>
              </w:numPr>
              <w:ind w:left="317" w:hanging="317"/>
              <w:rPr>
                <w:sz w:val="22"/>
                <w:szCs w:val="20"/>
              </w:rPr>
            </w:pPr>
            <w:r>
              <w:rPr>
                <w:sz w:val="22"/>
                <w:szCs w:val="20"/>
              </w:rPr>
              <w:t>Coordinate aerial and maritime patrols to ensure effective use of resources</w:t>
            </w:r>
          </w:p>
          <w:p w14:paraId="025879AA" w14:textId="77777777" w:rsidR="000609C3" w:rsidRDefault="000609C3" w:rsidP="000609C3">
            <w:pPr>
              <w:numPr>
                <w:ilvl w:val="0"/>
                <w:numId w:val="15"/>
              </w:numPr>
              <w:ind w:left="317" w:hanging="317"/>
              <w:rPr>
                <w:sz w:val="22"/>
                <w:szCs w:val="20"/>
              </w:rPr>
            </w:pPr>
            <w:r>
              <w:rPr>
                <w:sz w:val="22"/>
                <w:szCs w:val="20"/>
              </w:rPr>
              <w:t>Maintain awareness of QUAD operations, especially aerial surveillance, in the areas of interest</w:t>
            </w:r>
          </w:p>
          <w:p w14:paraId="17403053" w14:textId="77777777" w:rsidR="000609C3" w:rsidRPr="003C54F0" w:rsidRDefault="000609C3" w:rsidP="000609C3">
            <w:pPr>
              <w:numPr>
                <w:ilvl w:val="0"/>
                <w:numId w:val="15"/>
              </w:numPr>
              <w:ind w:left="317" w:hanging="317"/>
              <w:rPr>
                <w:sz w:val="22"/>
                <w:szCs w:val="20"/>
              </w:rPr>
            </w:pPr>
            <w:r>
              <w:rPr>
                <w:sz w:val="22"/>
                <w:szCs w:val="20"/>
              </w:rPr>
              <w:t xml:space="preserve">Seek redundancy aerial surveillance support in the event that the </w:t>
            </w:r>
            <w:r>
              <w:rPr>
                <w:sz w:val="22"/>
                <w:szCs w:val="22"/>
              </w:rPr>
              <w:t xml:space="preserve">PMSP </w:t>
            </w:r>
            <w:r>
              <w:rPr>
                <w:sz w:val="22"/>
                <w:szCs w:val="20"/>
              </w:rPr>
              <w:t>FFA asset is unable to support an ad hoc Air Task Request.</w:t>
            </w:r>
          </w:p>
          <w:p w14:paraId="148A9129" w14:textId="77777777" w:rsidR="000609C3" w:rsidRDefault="000609C3" w:rsidP="000609C3">
            <w:pPr>
              <w:numPr>
                <w:ilvl w:val="0"/>
                <w:numId w:val="15"/>
              </w:numPr>
              <w:ind w:left="317" w:hanging="317"/>
              <w:rPr>
                <w:sz w:val="22"/>
                <w:szCs w:val="20"/>
              </w:rPr>
            </w:pPr>
            <w:r>
              <w:rPr>
                <w:sz w:val="22"/>
                <w:szCs w:val="20"/>
              </w:rPr>
              <w:t>Conduct information exchange.</w:t>
            </w:r>
          </w:p>
          <w:p w14:paraId="22EF946F" w14:textId="77777777" w:rsidR="001B0FA1" w:rsidRPr="003C54F0" w:rsidRDefault="001B0FA1" w:rsidP="000609C3">
            <w:pPr>
              <w:numPr>
                <w:ilvl w:val="0"/>
                <w:numId w:val="15"/>
              </w:numPr>
              <w:ind w:left="317" w:hanging="317"/>
              <w:rPr>
                <w:sz w:val="22"/>
                <w:szCs w:val="20"/>
              </w:rPr>
            </w:pPr>
            <w:r>
              <w:rPr>
                <w:sz w:val="22"/>
                <w:szCs w:val="20"/>
              </w:rPr>
              <w:t>Effective reporting</w:t>
            </w:r>
          </w:p>
          <w:p w14:paraId="5C1E2530" w14:textId="77777777" w:rsidR="00E64A82" w:rsidRPr="00025294" w:rsidRDefault="00E64A82" w:rsidP="00E23F77">
            <w:pPr>
              <w:tabs>
                <w:tab w:val="num" w:pos="360"/>
              </w:tabs>
              <w:ind w:left="360" w:hanging="360"/>
              <w:rPr>
                <w:rFonts w:cs="Calibri"/>
                <w:sz w:val="20"/>
                <w:szCs w:val="20"/>
                <w:lang w:val="en-AU" w:eastAsia="en-AU"/>
              </w:rPr>
            </w:pPr>
          </w:p>
        </w:tc>
      </w:tr>
      <w:tr w:rsidR="00E64A82" w:rsidRPr="00025294" w14:paraId="2DC3C51F" w14:textId="77777777" w:rsidTr="000609C3">
        <w:tc>
          <w:tcPr>
            <w:tcW w:w="3256" w:type="dxa"/>
            <w:tcBorders>
              <w:top w:val="single" w:sz="4" w:space="0" w:color="auto"/>
              <w:left w:val="single" w:sz="4" w:space="0" w:color="auto"/>
              <w:bottom w:val="single" w:sz="4" w:space="0" w:color="auto"/>
              <w:right w:val="single" w:sz="4" w:space="0" w:color="auto"/>
            </w:tcBorders>
          </w:tcPr>
          <w:p w14:paraId="1D450737" w14:textId="77777777" w:rsidR="00E64A82" w:rsidRPr="000609C3" w:rsidRDefault="000609C3" w:rsidP="00E23F77">
            <w:pPr>
              <w:keepNext/>
              <w:outlineLvl w:val="1"/>
              <w:rPr>
                <w:b/>
                <w:bCs/>
                <w:iCs/>
                <w:sz w:val="20"/>
                <w:szCs w:val="20"/>
              </w:rPr>
            </w:pPr>
            <w:r w:rsidRPr="000609C3">
              <w:rPr>
                <w:b/>
                <w:bCs/>
                <w:iCs/>
                <w:sz w:val="20"/>
                <w:szCs w:val="20"/>
                <w:lang w:val="en-AU" w:eastAsia="en-AU"/>
              </w:rPr>
              <w:lastRenderedPageBreak/>
              <w:t>Internal</w:t>
            </w:r>
          </w:p>
          <w:p w14:paraId="7C32836C" w14:textId="77777777" w:rsidR="000609C3" w:rsidRDefault="000609C3" w:rsidP="000609C3">
            <w:pPr>
              <w:rPr>
                <w:sz w:val="22"/>
                <w:szCs w:val="22"/>
              </w:rPr>
            </w:pPr>
          </w:p>
          <w:p w14:paraId="38E8BA26" w14:textId="77777777" w:rsidR="000609C3" w:rsidRDefault="000609C3" w:rsidP="000609C3">
            <w:pPr>
              <w:pStyle w:val="ListParagraph"/>
              <w:numPr>
                <w:ilvl w:val="0"/>
                <w:numId w:val="16"/>
              </w:numPr>
              <w:contextualSpacing w:val="0"/>
              <w:rPr>
                <w:sz w:val="22"/>
                <w:szCs w:val="22"/>
              </w:rPr>
            </w:pPr>
            <w:r>
              <w:rPr>
                <w:sz w:val="22"/>
                <w:szCs w:val="22"/>
              </w:rPr>
              <w:t>Director Fisheries Operations Division</w:t>
            </w:r>
          </w:p>
          <w:p w14:paraId="533A1DA5" w14:textId="4891FDB5" w:rsidR="000609C3" w:rsidRDefault="00626E88" w:rsidP="000609C3">
            <w:pPr>
              <w:pStyle w:val="ListParagraph"/>
              <w:numPr>
                <w:ilvl w:val="0"/>
                <w:numId w:val="16"/>
              </w:numPr>
              <w:contextualSpacing w:val="0"/>
              <w:rPr>
                <w:sz w:val="22"/>
                <w:szCs w:val="22"/>
              </w:rPr>
            </w:pPr>
            <w:r>
              <w:rPr>
                <w:sz w:val="22"/>
                <w:szCs w:val="22"/>
              </w:rPr>
              <w:t>SOO1/</w:t>
            </w:r>
            <w:r w:rsidR="000609C3" w:rsidRPr="003C54F0">
              <w:rPr>
                <w:sz w:val="22"/>
                <w:szCs w:val="22"/>
              </w:rPr>
              <w:t>SOO</w:t>
            </w:r>
            <w:r>
              <w:rPr>
                <w:sz w:val="22"/>
                <w:szCs w:val="22"/>
              </w:rPr>
              <w:t xml:space="preserve">2 and </w:t>
            </w:r>
            <w:r w:rsidR="000609C3" w:rsidRPr="003C54F0">
              <w:rPr>
                <w:sz w:val="22"/>
                <w:szCs w:val="22"/>
              </w:rPr>
              <w:t>SPLO</w:t>
            </w:r>
          </w:p>
          <w:p w14:paraId="3A7CB209" w14:textId="7BCB6A92" w:rsidR="00626E88" w:rsidRPr="003C54F0" w:rsidRDefault="00626E88" w:rsidP="000609C3">
            <w:pPr>
              <w:pStyle w:val="ListParagraph"/>
              <w:numPr>
                <w:ilvl w:val="0"/>
                <w:numId w:val="16"/>
              </w:numPr>
              <w:contextualSpacing w:val="0"/>
              <w:rPr>
                <w:sz w:val="22"/>
                <w:szCs w:val="22"/>
              </w:rPr>
            </w:pPr>
            <w:r>
              <w:rPr>
                <w:sz w:val="22"/>
                <w:szCs w:val="22"/>
              </w:rPr>
              <w:t>RFSC team</w:t>
            </w:r>
          </w:p>
          <w:p w14:paraId="7790149C" w14:textId="77777777" w:rsidR="000609C3" w:rsidRPr="003C54F0" w:rsidRDefault="000609C3" w:rsidP="000609C3">
            <w:pPr>
              <w:pStyle w:val="ListParagraph"/>
              <w:numPr>
                <w:ilvl w:val="0"/>
                <w:numId w:val="16"/>
              </w:numPr>
              <w:contextualSpacing w:val="0"/>
              <w:rPr>
                <w:sz w:val="22"/>
                <w:szCs w:val="22"/>
              </w:rPr>
            </w:pPr>
            <w:r w:rsidRPr="003C54F0">
              <w:rPr>
                <w:sz w:val="22"/>
                <w:szCs w:val="22"/>
              </w:rPr>
              <w:t>MCS Officers/Analysts</w:t>
            </w:r>
          </w:p>
          <w:p w14:paraId="6D73A46C" w14:textId="77777777" w:rsidR="000609C3" w:rsidRPr="003C54F0" w:rsidRDefault="000609C3" w:rsidP="000609C3">
            <w:pPr>
              <w:pStyle w:val="ListParagraph"/>
              <w:numPr>
                <w:ilvl w:val="0"/>
                <w:numId w:val="16"/>
              </w:numPr>
              <w:contextualSpacing w:val="0"/>
              <w:rPr>
                <w:sz w:val="22"/>
                <w:szCs w:val="22"/>
              </w:rPr>
            </w:pPr>
            <w:r w:rsidRPr="003C54F0">
              <w:rPr>
                <w:sz w:val="22"/>
                <w:szCs w:val="22"/>
              </w:rPr>
              <w:t>FFA Legal</w:t>
            </w:r>
          </w:p>
          <w:p w14:paraId="0877B7E7" w14:textId="77777777" w:rsidR="00E64A82" w:rsidRPr="00025294" w:rsidRDefault="00E64A82" w:rsidP="00E23F77">
            <w:pPr>
              <w:tabs>
                <w:tab w:val="num" w:pos="360"/>
              </w:tabs>
              <w:ind w:left="360" w:hanging="360"/>
              <w:rPr>
                <w:rFonts w:cs="Calibri"/>
                <w:sz w:val="20"/>
                <w:szCs w:val="20"/>
                <w:lang w:val="en-AU" w:eastAsia="en-AU"/>
              </w:rPr>
            </w:pPr>
          </w:p>
        </w:tc>
        <w:tc>
          <w:tcPr>
            <w:tcW w:w="5216" w:type="dxa"/>
            <w:tcBorders>
              <w:top w:val="single" w:sz="4" w:space="0" w:color="auto"/>
              <w:left w:val="single" w:sz="4" w:space="0" w:color="auto"/>
              <w:bottom w:val="single" w:sz="4" w:space="0" w:color="auto"/>
              <w:right w:val="single" w:sz="4" w:space="0" w:color="auto"/>
            </w:tcBorders>
            <w:hideMark/>
          </w:tcPr>
          <w:p w14:paraId="73D6C559" w14:textId="77777777" w:rsidR="000609C3" w:rsidRDefault="000609C3" w:rsidP="000609C3">
            <w:pPr>
              <w:numPr>
                <w:ilvl w:val="0"/>
                <w:numId w:val="16"/>
              </w:numPr>
              <w:tabs>
                <w:tab w:val="left" w:pos="-4861"/>
                <w:tab w:val="num" w:pos="-4153"/>
              </w:tabs>
              <w:ind w:left="317" w:hanging="317"/>
              <w:rPr>
                <w:sz w:val="22"/>
                <w:szCs w:val="20"/>
              </w:rPr>
            </w:pPr>
            <w:r>
              <w:rPr>
                <w:sz w:val="22"/>
                <w:szCs w:val="20"/>
              </w:rPr>
              <w:t xml:space="preserve">Receive guidance on holistic surveillance operations in Western and Central Pacific. </w:t>
            </w:r>
          </w:p>
          <w:p w14:paraId="115DDC86" w14:textId="77777777" w:rsidR="000609C3" w:rsidRDefault="000609C3" w:rsidP="000609C3">
            <w:pPr>
              <w:numPr>
                <w:ilvl w:val="0"/>
                <w:numId w:val="16"/>
              </w:numPr>
              <w:tabs>
                <w:tab w:val="left" w:pos="317"/>
              </w:tabs>
              <w:ind w:left="317" w:hanging="317"/>
              <w:rPr>
                <w:sz w:val="22"/>
                <w:szCs w:val="20"/>
              </w:rPr>
            </w:pPr>
            <w:r>
              <w:rPr>
                <w:sz w:val="22"/>
                <w:szCs w:val="20"/>
              </w:rPr>
              <w:t>Provide and receive technical advice.</w:t>
            </w:r>
          </w:p>
          <w:p w14:paraId="58E1B773" w14:textId="676823FB" w:rsidR="000609C3" w:rsidRDefault="000609C3" w:rsidP="000609C3">
            <w:pPr>
              <w:numPr>
                <w:ilvl w:val="0"/>
                <w:numId w:val="16"/>
              </w:numPr>
              <w:tabs>
                <w:tab w:val="left" w:pos="317"/>
              </w:tabs>
              <w:ind w:left="317" w:hanging="317"/>
              <w:rPr>
                <w:sz w:val="22"/>
                <w:szCs w:val="20"/>
              </w:rPr>
            </w:pPr>
            <w:r>
              <w:rPr>
                <w:sz w:val="22"/>
                <w:szCs w:val="20"/>
              </w:rPr>
              <w:t>Provide situational awareness of aerial surveillance activities and milestones for achievement</w:t>
            </w:r>
            <w:r w:rsidR="001B0FA1">
              <w:rPr>
                <w:sz w:val="22"/>
                <w:szCs w:val="20"/>
              </w:rPr>
              <w:t>.</w:t>
            </w:r>
          </w:p>
          <w:p w14:paraId="6647AE83" w14:textId="2139439B" w:rsidR="000609C3" w:rsidRDefault="000609C3" w:rsidP="000609C3">
            <w:pPr>
              <w:numPr>
                <w:ilvl w:val="0"/>
                <w:numId w:val="16"/>
              </w:numPr>
              <w:tabs>
                <w:tab w:val="left" w:pos="317"/>
              </w:tabs>
              <w:ind w:left="317" w:hanging="317"/>
              <w:rPr>
                <w:sz w:val="22"/>
                <w:szCs w:val="20"/>
              </w:rPr>
            </w:pPr>
            <w:r>
              <w:rPr>
                <w:sz w:val="22"/>
                <w:szCs w:val="20"/>
              </w:rPr>
              <w:t>Report on progress of activities</w:t>
            </w:r>
            <w:r w:rsidR="00465A7F">
              <w:rPr>
                <w:sz w:val="22"/>
                <w:szCs w:val="20"/>
              </w:rPr>
              <w:t>.</w:t>
            </w:r>
          </w:p>
          <w:p w14:paraId="66FEBB78" w14:textId="77777777" w:rsidR="000609C3" w:rsidRPr="00EC48B7" w:rsidRDefault="000609C3" w:rsidP="000609C3">
            <w:pPr>
              <w:numPr>
                <w:ilvl w:val="0"/>
                <w:numId w:val="16"/>
              </w:numPr>
              <w:tabs>
                <w:tab w:val="left" w:pos="317"/>
              </w:tabs>
              <w:ind w:left="317" w:hanging="317"/>
              <w:rPr>
                <w:sz w:val="22"/>
                <w:szCs w:val="20"/>
              </w:rPr>
            </w:pPr>
            <w:r>
              <w:rPr>
                <w:sz w:val="22"/>
                <w:szCs w:val="20"/>
              </w:rPr>
              <w:t>Provide situational awareness of emerging issues or challenges regarding Aerial Surveillance and related maritime security operations.</w:t>
            </w:r>
          </w:p>
          <w:p w14:paraId="556AC94D" w14:textId="77777777" w:rsidR="000609C3" w:rsidRDefault="000609C3" w:rsidP="000609C3">
            <w:pPr>
              <w:numPr>
                <w:ilvl w:val="0"/>
                <w:numId w:val="16"/>
              </w:numPr>
              <w:tabs>
                <w:tab w:val="left" w:pos="317"/>
              </w:tabs>
              <w:ind w:left="317" w:hanging="317"/>
              <w:rPr>
                <w:sz w:val="22"/>
                <w:szCs w:val="20"/>
              </w:rPr>
            </w:pPr>
            <w:r>
              <w:rPr>
                <w:sz w:val="22"/>
                <w:szCs w:val="20"/>
              </w:rPr>
              <w:t xml:space="preserve">Seek intelligence inputs to inform intelligence-based scheduling and prioritisation of aerial surveillance capability; </w:t>
            </w:r>
          </w:p>
          <w:p w14:paraId="7CB97F96" w14:textId="77777777" w:rsidR="000609C3" w:rsidRPr="00EC48B7" w:rsidRDefault="000609C3" w:rsidP="000609C3">
            <w:pPr>
              <w:numPr>
                <w:ilvl w:val="0"/>
                <w:numId w:val="16"/>
              </w:numPr>
              <w:tabs>
                <w:tab w:val="left" w:pos="317"/>
              </w:tabs>
              <w:ind w:left="317" w:hanging="317"/>
              <w:rPr>
                <w:sz w:val="22"/>
                <w:szCs w:val="20"/>
              </w:rPr>
            </w:pPr>
            <w:r>
              <w:rPr>
                <w:sz w:val="22"/>
                <w:szCs w:val="20"/>
              </w:rPr>
              <w:t>Seek assessment of suspected illegal fishing activity; and</w:t>
            </w:r>
          </w:p>
          <w:p w14:paraId="73609DEB" w14:textId="77777777" w:rsidR="000609C3" w:rsidRDefault="000609C3" w:rsidP="000609C3">
            <w:pPr>
              <w:numPr>
                <w:ilvl w:val="0"/>
                <w:numId w:val="16"/>
              </w:numPr>
              <w:tabs>
                <w:tab w:val="left" w:pos="317"/>
              </w:tabs>
              <w:ind w:left="317" w:hanging="317"/>
              <w:rPr>
                <w:sz w:val="22"/>
                <w:szCs w:val="20"/>
              </w:rPr>
            </w:pPr>
            <w:r>
              <w:rPr>
                <w:sz w:val="22"/>
                <w:szCs w:val="20"/>
              </w:rPr>
              <w:t>Seek legal assessment or collected evidence and recommended actions for suspected illegal activity.</w:t>
            </w:r>
          </w:p>
          <w:p w14:paraId="5C972719" w14:textId="77777777" w:rsidR="00E64A82" w:rsidRPr="00025294" w:rsidRDefault="00E64A82" w:rsidP="00E23F77">
            <w:pPr>
              <w:tabs>
                <w:tab w:val="num" w:pos="360"/>
              </w:tabs>
              <w:ind w:left="360" w:hanging="360"/>
              <w:rPr>
                <w:rFonts w:cs="Calibri"/>
                <w:sz w:val="20"/>
                <w:szCs w:val="20"/>
                <w:lang w:val="en-AU" w:eastAsia="en-AU"/>
              </w:rPr>
            </w:pPr>
          </w:p>
        </w:tc>
      </w:tr>
    </w:tbl>
    <w:p w14:paraId="4A6E0456" w14:textId="77777777" w:rsidR="00E64A82" w:rsidRPr="00025294" w:rsidRDefault="00E64A82" w:rsidP="00E64A82">
      <w:pPr>
        <w:rPr>
          <w:rFonts w:ascii="Calibri" w:hAnsi="Calibri" w:cs="Calibri"/>
          <w:b/>
          <w:sz w:val="20"/>
          <w:szCs w:val="20"/>
          <w:lang w:val="en-AU" w:eastAsia="en-AU"/>
        </w:rPr>
      </w:pPr>
    </w:p>
    <w:p w14:paraId="409F7AE4" w14:textId="7A65C8E4" w:rsidR="00D67A69" w:rsidRDefault="00D67A69" w:rsidP="00D67A69">
      <w:pPr>
        <w:shd w:val="clear" w:color="auto" w:fill="FFFFFF"/>
        <w:rPr>
          <w:rFonts w:ascii="Arial" w:hAnsi="Arial" w:cs="Arial"/>
          <w:color w:val="222222"/>
          <w:sz w:val="19"/>
          <w:szCs w:val="19"/>
        </w:rPr>
      </w:pPr>
      <w:r>
        <w:rPr>
          <w:rFonts w:ascii="Arial" w:hAnsi="Arial" w:cs="Arial"/>
          <w:b/>
          <w:bCs/>
          <w:color w:val="44546A"/>
          <w:sz w:val="19"/>
          <w:szCs w:val="19"/>
        </w:rPr>
        <w:t>Level of Delegation</w:t>
      </w:r>
    </w:p>
    <w:p w14:paraId="413A5731" w14:textId="77777777" w:rsidR="00D67A69" w:rsidRDefault="00D67A69" w:rsidP="00D67A69">
      <w:pPr>
        <w:shd w:val="clear" w:color="auto" w:fill="FFFFFF"/>
        <w:rPr>
          <w:rFonts w:ascii="Arial" w:hAnsi="Arial" w:cs="Arial"/>
          <w:color w:val="222222"/>
          <w:sz w:val="19"/>
          <w:szCs w:val="19"/>
        </w:rPr>
      </w:pPr>
      <w:r>
        <w:rPr>
          <w:rFonts w:ascii="Arial" w:hAnsi="Arial" w:cs="Arial"/>
          <w:color w:val="44546A"/>
          <w:sz w:val="19"/>
          <w:szCs w:val="19"/>
        </w:rPr>
        <w:t>The jobholder:</w:t>
      </w:r>
    </w:p>
    <w:tbl>
      <w:tblPr>
        <w:tblW w:w="0" w:type="auto"/>
        <w:shd w:val="clear" w:color="auto" w:fill="FFFFFF"/>
        <w:tblCellMar>
          <w:left w:w="0" w:type="dxa"/>
          <w:right w:w="0" w:type="dxa"/>
        </w:tblCellMar>
        <w:tblLook w:val="04A0" w:firstRow="1" w:lastRow="0" w:firstColumn="1" w:lastColumn="0" w:noHBand="0" w:noVBand="1"/>
      </w:tblPr>
      <w:tblGrid>
        <w:gridCol w:w="9321"/>
        <w:gridCol w:w="21"/>
      </w:tblGrid>
      <w:tr w:rsidR="00D67A69" w14:paraId="660999A8" w14:textId="77777777" w:rsidTr="00D67A69">
        <w:tc>
          <w:tcPr>
            <w:tcW w:w="9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2FCEE2" w14:textId="5FA947F9" w:rsidR="00D67A69" w:rsidRDefault="00D67A69" w:rsidP="00D67A69">
            <w:pPr>
              <w:numPr>
                <w:ilvl w:val="0"/>
                <w:numId w:val="26"/>
              </w:numPr>
              <w:spacing w:line="212" w:lineRule="atLeast"/>
              <w:ind w:left="945"/>
              <w:rPr>
                <w:rFonts w:ascii="Arial" w:hAnsi="Arial" w:cs="Arial"/>
                <w:color w:val="44546A"/>
                <w:sz w:val="19"/>
                <w:szCs w:val="19"/>
              </w:rPr>
            </w:pPr>
            <w:r>
              <w:rPr>
                <w:rFonts w:cs="Calibri"/>
                <w:sz w:val="20"/>
                <w:szCs w:val="20"/>
                <w:lang w:val="en-GB" w:eastAsia="ar-SA"/>
              </w:rPr>
              <w:t>The job holder has no authority to delegate, but is required to work under minimum supervision with greater initiative to plan and organise schedule for air surveillance operations.</w:t>
            </w:r>
          </w:p>
          <w:p w14:paraId="3A0DB65C" w14:textId="23BEED03" w:rsidR="00D67A69" w:rsidRPr="00A3465E" w:rsidRDefault="00D67A69" w:rsidP="00A3465E">
            <w:pPr>
              <w:numPr>
                <w:ilvl w:val="0"/>
                <w:numId w:val="26"/>
              </w:numPr>
              <w:spacing w:line="212" w:lineRule="atLeast"/>
              <w:ind w:left="945"/>
              <w:rPr>
                <w:color w:val="44546A"/>
                <w:sz w:val="20"/>
                <w:szCs w:val="20"/>
              </w:rPr>
            </w:pPr>
            <w:r w:rsidRPr="00A3465E">
              <w:rPr>
                <w:sz w:val="20"/>
                <w:szCs w:val="20"/>
              </w:rPr>
              <w:t xml:space="preserve">Policy guidance will be provided by </w:t>
            </w:r>
            <w:r w:rsidR="00626E88">
              <w:rPr>
                <w:sz w:val="20"/>
                <w:szCs w:val="20"/>
              </w:rPr>
              <w:t>DDG, CASP, DFO and SOO1</w:t>
            </w:r>
            <w:r w:rsidRPr="00A3465E">
              <w:rPr>
                <w:sz w:val="20"/>
                <w:szCs w:val="20"/>
              </w:rPr>
              <w:t xml:space="preserve"> or designee while operational guidance and advice is provided by SOO/SPLO.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19C0E3" w14:textId="77777777" w:rsidR="00D67A69" w:rsidRDefault="00D67A69" w:rsidP="00D67A69">
            <w:pPr>
              <w:numPr>
                <w:ilvl w:val="0"/>
                <w:numId w:val="26"/>
              </w:numPr>
              <w:spacing w:before="100" w:beforeAutospacing="1" w:after="100" w:afterAutospacing="1" w:line="300" w:lineRule="atLeast"/>
              <w:ind w:left="945"/>
              <w:rPr>
                <w:rFonts w:ascii="Arial" w:hAnsi="Arial" w:cs="Arial"/>
                <w:color w:val="44546A"/>
                <w:sz w:val="19"/>
                <w:szCs w:val="19"/>
              </w:rPr>
            </w:pPr>
          </w:p>
        </w:tc>
      </w:tr>
    </w:tbl>
    <w:p w14:paraId="1958B007" w14:textId="77777777" w:rsidR="00D67A69" w:rsidRDefault="00D67A69" w:rsidP="00D67A69">
      <w:pPr>
        <w:shd w:val="clear" w:color="auto" w:fill="FFFFFF"/>
        <w:rPr>
          <w:rFonts w:ascii="Arial" w:hAnsi="Arial" w:cs="Arial"/>
          <w:color w:val="222222"/>
          <w:sz w:val="19"/>
          <w:szCs w:val="19"/>
        </w:rPr>
      </w:pPr>
      <w:r>
        <w:rPr>
          <w:rFonts w:ascii="Arial" w:hAnsi="Arial" w:cs="Arial"/>
          <w:color w:val="44546A"/>
          <w:sz w:val="19"/>
          <w:szCs w:val="19"/>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E64A82" w:rsidRPr="00025294" w14:paraId="1D9EC8D1" w14:textId="77777777" w:rsidTr="00E23F77">
        <w:tc>
          <w:tcPr>
            <w:tcW w:w="8522" w:type="dxa"/>
            <w:tcBorders>
              <w:top w:val="nil"/>
              <w:left w:val="nil"/>
              <w:bottom w:val="nil"/>
              <w:right w:val="nil"/>
            </w:tcBorders>
          </w:tcPr>
          <w:p w14:paraId="65B64C6C" w14:textId="77777777" w:rsidR="00E64A82" w:rsidRPr="00025294" w:rsidRDefault="00E64A82" w:rsidP="00A3465E">
            <w:pPr>
              <w:spacing w:after="160" w:line="259" w:lineRule="auto"/>
              <w:rPr>
                <w:rFonts w:cs="Calibri"/>
                <w:sz w:val="20"/>
                <w:szCs w:val="20"/>
                <w:lang w:val="en-AU" w:eastAsia="en-AU"/>
              </w:rPr>
            </w:pPr>
          </w:p>
        </w:tc>
      </w:tr>
    </w:tbl>
    <w:p w14:paraId="6F8ABDE2" w14:textId="77777777" w:rsidR="00E64A82" w:rsidRPr="00025294" w:rsidRDefault="00E64A82" w:rsidP="00E64A82">
      <w:pPr>
        <w:rPr>
          <w:rFonts w:ascii="Calibri" w:hAnsi="Calibri" w:cs="Calibri"/>
          <w:b/>
          <w:sz w:val="20"/>
          <w:szCs w:val="20"/>
          <w:lang w:val="en-AU" w:eastAsia="en-AU"/>
        </w:rPr>
      </w:pPr>
      <w:r w:rsidRPr="00025294">
        <w:rPr>
          <w:rFonts w:cs="Calibri"/>
          <w:b/>
          <w:sz w:val="20"/>
          <w:szCs w:val="20"/>
          <w:lang w:val="en-AU" w:eastAsia="en-AU"/>
        </w:rPr>
        <w:t>Person Specification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082"/>
      </w:tblGrid>
      <w:tr w:rsidR="00E64A82" w:rsidRPr="004D59E1" w14:paraId="70DAC2F6" w14:textId="77777777" w:rsidTr="004D59E1">
        <w:tc>
          <w:tcPr>
            <w:tcW w:w="4531" w:type="dxa"/>
            <w:tcBorders>
              <w:top w:val="single" w:sz="4" w:space="0" w:color="auto"/>
              <w:left w:val="single" w:sz="4" w:space="0" w:color="auto"/>
              <w:bottom w:val="single" w:sz="4" w:space="0" w:color="auto"/>
              <w:right w:val="single" w:sz="4" w:space="0" w:color="auto"/>
            </w:tcBorders>
            <w:hideMark/>
          </w:tcPr>
          <w:p w14:paraId="38A37DA4" w14:textId="77777777" w:rsidR="00E64A82" w:rsidRPr="004D59E1" w:rsidRDefault="00E64A82" w:rsidP="00E23F77">
            <w:pPr>
              <w:rPr>
                <w:b/>
                <w:sz w:val="22"/>
                <w:szCs w:val="22"/>
                <w:lang w:val="en-AU" w:eastAsia="en-AU"/>
              </w:rPr>
            </w:pPr>
            <w:r w:rsidRPr="004D59E1">
              <w:rPr>
                <w:b/>
                <w:sz w:val="22"/>
                <w:szCs w:val="22"/>
                <w:lang w:val="en-AU" w:eastAsia="en-AU"/>
              </w:rPr>
              <w:t xml:space="preserve">Essential </w:t>
            </w:r>
          </w:p>
        </w:tc>
        <w:tc>
          <w:tcPr>
            <w:tcW w:w="4082" w:type="dxa"/>
            <w:tcBorders>
              <w:top w:val="single" w:sz="4" w:space="0" w:color="auto"/>
              <w:left w:val="single" w:sz="4" w:space="0" w:color="auto"/>
              <w:bottom w:val="single" w:sz="4" w:space="0" w:color="auto"/>
              <w:right w:val="single" w:sz="4" w:space="0" w:color="auto"/>
            </w:tcBorders>
            <w:hideMark/>
          </w:tcPr>
          <w:p w14:paraId="7317BDD6" w14:textId="77777777" w:rsidR="00E64A82" w:rsidRPr="004D59E1" w:rsidRDefault="00E64A82" w:rsidP="00E23F77">
            <w:pPr>
              <w:rPr>
                <w:b/>
                <w:sz w:val="22"/>
                <w:szCs w:val="22"/>
                <w:lang w:val="en-AU" w:eastAsia="en-AU"/>
              </w:rPr>
            </w:pPr>
            <w:r w:rsidRPr="004D59E1">
              <w:rPr>
                <w:b/>
                <w:sz w:val="22"/>
                <w:szCs w:val="22"/>
                <w:lang w:val="en-AU" w:eastAsia="en-AU"/>
              </w:rPr>
              <w:t xml:space="preserve">Desirable </w:t>
            </w:r>
          </w:p>
        </w:tc>
      </w:tr>
      <w:tr w:rsidR="00E64A82" w:rsidRPr="004D59E1" w14:paraId="69E79796" w14:textId="77777777" w:rsidTr="004D59E1">
        <w:tc>
          <w:tcPr>
            <w:tcW w:w="4531" w:type="dxa"/>
            <w:tcBorders>
              <w:top w:val="single" w:sz="4" w:space="0" w:color="auto"/>
              <w:left w:val="single" w:sz="4" w:space="0" w:color="auto"/>
              <w:bottom w:val="single" w:sz="4" w:space="0" w:color="auto"/>
              <w:right w:val="single" w:sz="4" w:space="0" w:color="auto"/>
            </w:tcBorders>
          </w:tcPr>
          <w:p w14:paraId="137639E7" w14:textId="77777777" w:rsidR="00E64A82" w:rsidRPr="004D59E1" w:rsidRDefault="000609C3" w:rsidP="00E23F77">
            <w:pPr>
              <w:rPr>
                <w:b/>
                <w:sz w:val="22"/>
                <w:szCs w:val="22"/>
                <w:lang w:val="en-AU" w:eastAsia="en-AU"/>
              </w:rPr>
            </w:pPr>
            <w:r w:rsidRPr="004D59E1">
              <w:rPr>
                <w:b/>
                <w:sz w:val="22"/>
                <w:szCs w:val="22"/>
                <w:lang w:val="en-AU" w:eastAsia="en-AU"/>
              </w:rPr>
              <w:t>Qualification</w:t>
            </w:r>
          </w:p>
          <w:p w14:paraId="39980100" w14:textId="77777777" w:rsidR="000609C3" w:rsidRPr="004D59E1" w:rsidRDefault="000609C3" w:rsidP="000609C3">
            <w:pPr>
              <w:pStyle w:val="ListParagraph"/>
              <w:numPr>
                <w:ilvl w:val="0"/>
                <w:numId w:val="18"/>
              </w:numPr>
              <w:rPr>
                <w:sz w:val="22"/>
                <w:szCs w:val="22"/>
                <w:lang w:val="en-AU" w:eastAsia="en-AU"/>
              </w:rPr>
            </w:pPr>
            <w:r w:rsidRPr="004D59E1">
              <w:rPr>
                <w:sz w:val="22"/>
                <w:szCs w:val="22"/>
                <w:lang w:val="en-AU" w:eastAsia="en-AU"/>
              </w:rPr>
              <w:t>Tertia</w:t>
            </w:r>
            <w:r w:rsidR="00A84CF1">
              <w:rPr>
                <w:sz w:val="22"/>
                <w:szCs w:val="22"/>
                <w:lang w:val="en-AU" w:eastAsia="en-AU"/>
              </w:rPr>
              <w:t xml:space="preserve">ry qualification in a </w:t>
            </w:r>
            <w:r w:rsidR="001D6967">
              <w:rPr>
                <w:sz w:val="22"/>
                <w:szCs w:val="22"/>
                <w:lang w:val="en-AU" w:eastAsia="en-AU"/>
              </w:rPr>
              <w:t>relevant fi</w:t>
            </w:r>
            <w:r w:rsidRPr="004D59E1">
              <w:rPr>
                <w:sz w:val="22"/>
                <w:szCs w:val="22"/>
                <w:lang w:val="en-AU" w:eastAsia="en-AU"/>
              </w:rPr>
              <w:t>e</w:t>
            </w:r>
            <w:r w:rsidR="001D6967">
              <w:rPr>
                <w:sz w:val="22"/>
                <w:szCs w:val="22"/>
                <w:lang w:val="en-AU" w:eastAsia="en-AU"/>
              </w:rPr>
              <w:t>l</w:t>
            </w:r>
            <w:r w:rsidRPr="004D59E1">
              <w:rPr>
                <w:sz w:val="22"/>
                <w:szCs w:val="22"/>
                <w:lang w:val="en-AU" w:eastAsia="en-AU"/>
              </w:rPr>
              <w:t xml:space="preserve">d, such as project planning, logistics, or maritime operations, marine </w:t>
            </w:r>
            <w:r w:rsidR="00122EC8">
              <w:rPr>
                <w:sz w:val="22"/>
                <w:szCs w:val="22"/>
                <w:lang w:val="en-AU" w:eastAsia="en-AU"/>
              </w:rPr>
              <w:t>science/</w:t>
            </w:r>
            <w:r w:rsidRPr="004D59E1">
              <w:rPr>
                <w:sz w:val="22"/>
                <w:szCs w:val="22"/>
                <w:lang w:val="en-AU" w:eastAsia="en-AU"/>
              </w:rPr>
              <w:t>affairs</w:t>
            </w:r>
          </w:p>
          <w:p w14:paraId="176B2BAD" w14:textId="77777777" w:rsidR="000609C3" w:rsidRPr="004D59E1" w:rsidRDefault="000609C3" w:rsidP="000609C3">
            <w:pPr>
              <w:ind w:left="360"/>
              <w:rPr>
                <w:b/>
                <w:sz w:val="22"/>
                <w:szCs w:val="22"/>
                <w:lang w:val="en-AU" w:eastAsia="en-AU"/>
              </w:rPr>
            </w:pPr>
          </w:p>
        </w:tc>
        <w:tc>
          <w:tcPr>
            <w:tcW w:w="4082" w:type="dxa"/>
            <w:tcBorders>
              <w:top w:val="single" w:sz="4" w:space="0" w:color="auto"/>
              <w:left w:val="single" w:sz="4" w:space="0" w:color="auto"/>
              <w:bottom w:val="single" w:sz="4" w:space="0" w:color="auto"/>
              <w:right w:val="single" w:sz="4" w:space="0" w:color="auto"/>
            </w:tcBorders>
          </w:tcPr>
          <w:p w14:paraId="05775B0D" w14:textId="77777777" w:rsidR="00E64A82" w:rsidRDefault="004D59E1" w:rsidP="004D59E1">
            <w:pPr>
              <w:rPr>
                <w:b/>
                <w:sz w:val="22"/>
                <w:szCs w:val="22"/>
                <w:lang w:val="en-AU" w:eastAsia="en-AU"/>
              </w:rPr>
            </w:pPr>
            <w:r>
              <w:rPr>
                <w:b/>
                <w:sz w:val="22"/>
                <w:szCs w:val="22"/>
                <w:lang w:val="en-AU" w:eastAsia="en-AU"/>
              </w:rPr>
              <w:t>Qualification</w:t>
            </w:r>
          </w:p>
          <w:p w14:paraId="4EECB4F9" w14:textId="77777777" w:rsidR="004D59E1" w:rsidRPr="00122EC8" w:rsidRDefault="004D59E1" w:rsidP="00122EC8">
            <w:pPr>
              <w:pStyle w:val="ListParagraph"/>
              <w:numPr>
                <w:ilvl w:val="0"/>
                <w:numId w:val="18"/>
              </w:numPr>
              <w:rPr>
                <w:sz w:val="22"/>
                <w:szCs w:val="22"/>
                <w:lang w:val="en-AU" w:eastAsia="en-AU"/>
              </w:rPr>
            </w:pPr>
            <w:r w:rsidRPr="00122EC8">
              <w:rPr>
                <w:sz w:val="22"/>
                <w:szCs w:val="22"/>
                <w:lang w:val="en-AU" w:eastAsia="en-AU"/>
              </w:rPr>
              <w:t>Tertiary qualification in t</w:t>
            </w:r>
            <w:r w:rsidR="00122EC8">
              <w:rPr>
                <w:sz w:val="22"/>
                <w:szCs w:val="22"/>
                <w:lang w:val="en-AU" w:eastAsia="en-AU"/>
              </w:rPr>
              <w:t xml:space="preserve">ransport planning </w:t>
            </w:r>
          </w:p>
        </w:tc>
      </w:tr>
      <w:tr w:rsidR="000609C3" w:rsidRPr="004D59E1" w14:paraId="232BC2F4" w14:textId="77777777" w:rsidTr="004D59E1">
        <w:tc>
          <w:tcPr>
            <w:tcW w:w="4531" w:type="dxa"/>
            <w:tcBorders>
              <w:top w:val="single" w:sz="4" w:space="0" w:color="auto"/>
              <w:left w:val="single" w:sz="4" w:space="0" w:color="auto"/>
              <w:bottom w:val="single" w:sz="4" w:space="0" w:color="auto"/>
              <w:right w:val="single" w:sz="4" w:space="0" w:color="auto"/>
            </w:tcBorders>
          </w:tcPr>
          <w:p w14:paraId="74AF3B3E" w14:textId="77777777" w:rsidR="000609C3" w:rsidRPr="004D59E1" w:rsidRDefault="00C31825" w:rsidP="00E23F77">
            <w:pPr>
              <w:rPr>
                <w:b/>
                <w:sz w:val="22"/>
                <w:szCs w:val="22"/>
                <w:lang w:val="en-AU" w:eastAsia="en-AU"/>
              </w:rPr>
            </w:pPr>
            <w:r w:rsidRPr="004D59E1">
              <w:rPr>
                <w:b/>
                <w:sz w:val="22"/>
                <w:szCs w:val="22"/>
                <w:lang w:val="en-AU" w:eastAsia="en-AU"/>
              </w:rPr>
              <w:t>Experience</w:t>
            </w:r>
          </w:p>
          <w:p w14:paraId="0180ACFE" w14:textId="2D599511" w:rsidR="001D6967" w:rsidRPr="001D6967" w:rsidRDefault="00C31825" w:rsidP="001D6967">
            <w:pPr>
              <w:pStyle w:val="ListParagraph"/>
              <w:numPr>
                <w:ilvl w:val="0"/>
                <w:numId w:val="21"/>
              </w:numPr>
              <w:rPr>
                <w:b/>
                <w:sz w:val="22"/>
                <w:szCs w:val="22"/>
                <w:lang w:val="en-AU" w:eastAsia="en-AU"/>
              </w:rPr>
            </w:pPr>
            <w:r w:rsidRPr="004D59E1">
              <w:rPr>
                <w:sz w:val="22"/>
                <w:szCs w:val="22"/>
                <w:lang w:val="en-AU" w:eastAsia="en-AU"/>
              </w:rPr>
              <w:t xml:space="preserve">Minimum of 3 years’ experience, in logistics planning and management, </w:t>
            </w:r>
            <w:r w:rsidR="001A727B">
              <w:rPr>
                <w:sz w:val="22"/>
                <w:szCs w:val="22"/>
                <w:lang w:val="en-AU" w:eastAsia="en-AU"/>
              </w:rPr>
              <w:t xml:space="preserve">regional fisheries </w:t>
            </w:r>
            <w:r w:rsidRPr="004D59E1">
              <w:rPr>
                <w:sz w:val="22"/>
                <w:szCs w:val="22"/>
                <w:lang w:val="en-AU" w:eastAsia="en-AU"/>
              </w:rPr>
              <w:t>surveillance operations, multinational coordination and communication, risk management</w:t>
            </w:r>
            <w:r w:rsidRPr="004D59E1">
              <w:rPr>
                <w:b/>
                <w:sz w:val="22"/>
                <w:szCs w:val="22"/>
                <w:lang w:val="en-AU" w:eastAsia="en-AU"/>
              </w:rPr>
              <w:t xml:space="preserve"> </w:t>
            </w:r>
            <w:r w:rsidRPr="004D59E1">
              <w:rPr>
                <w:sz w:val="22"/>
                <w:szCs w:val="22"/>
                <w:lang w:val="en-AU" w:eastAsia="en-AU"/>
              </w:rPr>
              <w:t>or relevant field</w:t>
            </w:r>
          </w:p>
        </w:tc>
        <w:tc>
          <w:tcPr>
            <w:tcW w:w="4082" w:type="dxa"/>
            <w:tcBorders>
              <w:top w:val="single" w:sz="4" w:space="0" w:color="auto"/>
              <w:left w:val="single" w:sz="4" w:space="0" w:color="auto"/>
              <w:bottom w:val="single" w:sz="4" w:space="0" w:color="auto"/>
              <w:right w:val="single" w:sz="4" w:space="0" w:color="auto"/>
            </w:tcBorders>
          </w:tcPr>
          <w:p w14:paraId="40793C4E" w14:textId="77777777" w:rsidR="000609C3" w:rsidRPr="004D59E1" w:rsidRDefault="004D59E1" w:rsidP="004D59E1">
            <w:pPr>
              <w:rPr>
                <w:b/>
                <w:sz w:val="22"/>
                <w:szCs w:val="22"/>
                <w:lang w:val="en-AU" w:eastAsia="en-AU"/>
              </w:rPr>
            </w:pPr>
            <w:r w:rsidRPr="004D59E1">
              <w:rPr>
                <w:b/>
                <w:sz w:val="22"/>
                <w:szCs w:val="22"/>
                <w:lang w:val="en-AU" w:eastAsia="en-AU"/>
              </w:rPr>
              <w:t xml:space="preserve">Experience </w:t>
            </w:r>
          </w:p>
          <w:p w14:paraId="060B4060" w14:textId="77777777" w:rsidR="004D59E1" w:rsidRDefault="004D59E1" w:rsidP="004D59E1">
            <w:pPr>
              <w:pStyle w:val="ListParagraph"/>
              <w:numPr>
                <w:ilvl w:val="0"/>
                <w:numId w:val="20"/>
              </w:numPr>
              <w:spacing w:after="120" w:line="264" w:lineRule="auto"/>
              <w:rPr>
                <w:sz w:val="22"/>
                <w:szCs w:val="22"/>
              </w:rPr>
            </w:pPr>
            <w:r>
              <w:rPr>
                <w:sz w:val="22"/>
                <w:szCs w:val="22"/>
              </w:rPr>
              <w:t>Prior experience working in the Pacific</w:t>
            </w:r>
          </w:p>
          <w:p w14:paraId="78B15F1D" w14:textId="77777777" w:rsidR="004D59E1" w:rsidRPr="009F6EEB" w:rsidRDefault="004D59E1" w:rsidP="004D59E1">
            <w:pPr>
              <w:pStyle w:val="ListParagraph"/>
              <w:numPr>
                <w:ilvl w:val="0"/>
                <w:numId w:val="20"/>
              </w:numPr>
              <w:spacing w:after="120" w:line="264" w:lineRule="auto"/>
              <w:rPr>
                <w:b/>
                <w:i/>
                <w:sz w:val="22"/>
                <w:szCs w:val="22"/>
                <w:u w:val="single"/>
              </w:rPr>
            </w:pPr>
            <w:r w:rsidRPr="009F6EEB">
              <w:rPr>
                <w:sz w:val="22"/>
                <w:szCs w:val="22"/>
              </w:rPr>
              <w:t>Maritime Law Enforcement</w:t>
            </w:r>
          </w:p>
          <w:p w14:paraId="479ADD3C" w14:textId="77777777" w:rsidR="004D59E1" w:rsidRPr="00A3465E" w:rsidRDefault="004D59E1" w:rsidP="004D59E1">
            <w:pPr>
              <w:pStyle w:val="ListParagraph"/>
              <w:numPr>
                <w:ilvl w:val="0"/>
                <w:numId w:val="20"/>
              </w:numPr>
              <w:rPr>
                <w:sz w:val="22"/>
                <w:szCs w:val="22"/>
                <w:lang w:val="en-AU" w:eastAsia="en-AU"/>
              </w:rPr>
            </w:pPr>
            <w:r w:rsidRPr="004D59E1">
              <w:rPr>
                <w:sz w:val="22"/>
                <w:szCs w:val="22"/>
              </w:rPr>
              <w:t>Operating GIS systems</w:t>
            </w:r>
          </w:p>
          <w:p w14:paraId="1B2630D3" w14:textId="77777777" w:rsidR="00465A7F" w:rsidRPr="004D59E1" w:rsidRDefault="00465A7F" w:rsidP="00465A7F">
            <w:pPr>
              <w:pStyle w:val="ListParagraph"/>
              <w:numPr>
                <w:ilvl w:val="0"/>
                <w:numId w:val="20"/>
              </w:numPr>
              <w:rPr>
                <w:sz w:val="22"/>
                <w:szCs w:val="22"/>
                <w:lang w:val="en-AU" w:eastAsia="en-AU"/>
              </w:rPr>
            </w:pPr>
            <w:r>
              <w:rPr>
                <w:sz w:val="22"/>
                <w:szCs w:val="22"/>
              </w:rPr>
              <w:t>Air operations logistics, planning and approvals</w:t>
            </w:r>
          </w:p>
        </w:tc>
      </w:tr>
      <w:tr w:rsidR="00C31825" w:rsidRPr="004D59E1" w14:paraId="020801F0" w14:textId="77777777" w:rsidTr="004D59E1">
        <w:tc>
          <w:tcPr>
            <w:tcW w:w="4531" w:type="dxa"/>
            <w:tcBorders>
              <w:top w:val="single" w:sz="4" w:space="0" w:color="auto"/>
              <w:left w:val="single" w:sz="4" w:space="0" w:color="auto"/>
              <w:bottom w:val="single" w:sz="4" w:space="0" w:color="auto"/>
              <w:right w:val="single" w:sz="4" w:space="0" w:color="auto"/>
            </w:tcBorders>
          </w:tcPr>
          <w:p w14:paraId="60E2DC3C" w14:textId="77777777" w:rsidR="00C31825" w:rsidRPr="004D59E1" w:rsidRDefault="001A15F4" w:rsidP="00E23F77">
            <w:pPr>
              <w:rPr>
                <w:b/>
                <w:sz w:val="22"/>
                <w:szCs w:val="22"/>
                <w:lang w:val="en-AU" w:eastAsia="en-AU"/>
              </w:rPr>
            </w:pPr>
            <w:r w:rsidRPr="004D59E1">
              <w:rPr>
                <w:b/>
                <w:sz w:val="22"/>
                <w:szCs w:val="22"/>
                <w:lang w:val="en-AU" w:eastAsia="en-AU"/>
              </w:rPr>
              <w:t xml:space="preserve">Skills and Abilities </w:t>
            </w:r>
          </w:p>
          <w:p w14:paraId="7A27E294" w14:textId="77777777"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Excellent prioritisation,  coordination, communication and planning skills</w:t>
            </w:r>
          </w:p>
          <w:p w14:paraId="672C4079" w14:textId="77777777" w:rsidR="001A15F4" w:rsidRPr="004D59E1" w:rsidRDefault="004D59E1" w:rsidP="001A15F4">
            <w:pPr>
              <w:pStyle w:val="ListBullet"/>
              <w:numPr>
                <w:ilvl w:val="0"/>
                <w:numId w:val="19"/>
              </w:numPr>
              <w:rPr>
                <w:rFonts w:ascii="Times New Roman" w:hAnsi="Times New Roman"/>
                <w:sz w:val="22"/>
                <w:szCs w:val="22"/>
              </w:rPr>
            </w:pPr>
            <w:r>
              <w:rPr>
                <w:rFonts w:ascii="Times New Roman" w:hAnsi="Times New Roman"/>
                <w:sz w:val="22"/>
                <w:szCs w:val="22"/>
              </w:rPr>
              <w:t>Demonstrated a</w:t>
            </w:r>
            <w:r w:rsidR="001A15F4" w:rsidRPr="004D59E1">
              <w:rPr>
                <w:rFonts w:ascii="Times New Roman" w:hAnsi="Times New Roman"/>
                <w:sz w:val="22"/>
                <w:szCs w:val="22"/>
              </w:rPr>
              <w:t xml:space="preserve">bility to work </w:t>
            </w:r>
            <w:r w:rsidR="00762F07">
              <w:rPr>
                <w:rFonts w:ascii="Times New Roman" w:hAnsi="Times New Roman"/>
                <w:sz w:val="22"/>
                <w:szCs w:val="22"/>
              </w:rPr>
              <w:t>proactively</w:t>
            </w:r>
            <w:r w:rsidR="001A15F4" w:rsidRPr="004D59E1">
              <w:rPr>
                <w:rFonts w:ascii="Times New Roman" w:hAnsi="Times New Roman"/>
                <w:sz w:val="22"/>
                <w:szCs w:val="22"/>
              </w:rPr>
              <w:t xml:space="preserve"> to changing requirements</w:t>
            </w:r>
          </w:p>
          <w:p w14:paraId="27B253C6" w14:textId="77777777" w:rsidR="001A15F4"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Creative problem-solving skills</w:t>
            </w:r>
          </w:p>
          <w:p w14:paraId="7F44A965" w14:textId="77777777" w:rsidR="001D6967" w:rsidRDefault="001D6967" w:rsidP="001D6967">
            <w:pPr>
              <w:pStyle w:val="ListBullet"/>
              <w:numPr>
                <w:ilvl w:val="0"/>
                <w:numId w:val="19"/>
              </w:numPr>
              <w:rPr>
                <w:rFonts w:ascii="Times New Roman" w:hAnsi="Times New Roman"/>
                <w:sz w:val="22"/>
                <w:szCs w:val="22"/>
              </w:rPr>
            </w:pPr>
            <w:r>
              <w:rPr>
                <w:rFonts w:ascii="Times New Roman" w:hAnsi="Times New Roman"/>
                <w:sz w:val="22"/>
                <w:szCs w:val="22"/>
              </w:rPr>
              <w:t xml:space="preserve">Excellent communication skills both oral and written. </w:t>
            </w:r>
          </w:p>
          <w:p w14:paraId="08237910" w14:textId="77777777" w:rsidR="00E67204" w:rsidRPr="00E67204" w:rsidRDefault="00E67204" w:rsidP="00E67204">
            <w:pPr>
              <w:pStyle w:val="ListBullet"/>
              <w:numPr>
                <w:ilvl w:val="0"/>
                <w:numId w:val="19"/>
              </w:numPr>
              <w:rPr>
                <w:rFonts w:ascii="Times New Roman" w:hAnsi="Times New Roman"/>
                <w:sz w:val="22"/>
                <w:szCs w:val="22"/>
              </w:rPr>
            </w:pPr>
            <w:r>
              <w:rPr>
                <w:rFonts w:ascii="Times New Roman" w:hAnsi="Times New Roman"/>
                <w:sz w:val="22"/>
                <w:szCs w:val="22"/>
              </w:rPr>
              <w:t xml:space="preserve">Proven analytical skills </w:t>
            </w:r>
          </w:p>
          <w:p w14:paraId="53E8078B" w14:textId="77777777"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lastRenderedPageBreak/>
              <w:t>Able to work in a team environment</w:t>
            </w:r>
          </w:p>
          <w:p w14:paraId="07764A33" w14:textId="77777777"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Proficient in Microsoft Suite</w:t>
            </w:r>
          </w:p>
          <w:p w14:paraId="60092CD0" w14:textId="77777777" w:rsidR="001A15F4" w:rsidRPr="004D59E1" w:rsidRDefault="001A15F4" w:rsidP="001A15F4">
            <w:pPr>
              <w:pStyle w:val="ListBullet"/>
              <w:numPr>
                <w:ilvl w:val="0"/>
                <w:numId w:val="19"/>
              </w:numPr>
              <w:rPr>
                <w:rFonts w:ascii="Times New Roman" w:hAnsi="Times New Roman"/>
                <w:sz w:val="22"/>
                <w:szCs w:val="22"/>
              </w:rPr>
            </w:pPr>
            <w:r w:rsidRPr="004D59E1">
              <w:rPr>
                <w:rFonts w:ascii="Times New Roman" w:hAnsi="Times New Roman"/>
                <w:sz w:val="22"/>
                <w:szCs w:val="22"/>
              </w:rPr>
              <w:t>Aptitude to learn web based programs</w:t>
            </w:r>
          </w:p>
          <w:p w14:paraId="5B0920CC" w14:textId="77777777" w:rsidR="001A15F4" w:rsidRPr="004D59E1" w:rsidRDefault="001A15F4" w:rsidP="004D59E1">
            <w:pPr>
              <w:pStyle w:val="ListParagraph"/>
              <w:numPr>
                <w:ilvl w:val="0"/>
                <w:numId w:val="19"/>
              </w:numPr>
              <w:rPr>
                <w:b/>
                <w:sz w:val="22"/>
                <w:szCs w:val="22"/>
                <w:lang w:val="en-AU" w:eastAsia="en-AU"/>
              </w:rPr>
            </w:pPr>
            <w:r w:rsidRPr="004D59E1">
              <w:rPr>
                <w:sz w:val="22"/>
                <w:szCs w:val="22"/>
              </w:rPr>
              <w:t>Willingness to work weekends and extended shifts</w:t>
            </w:r>
          </w:p>
        </w:tc>
        <w:tc>
          <w:tcPr>
            <w:tcW w:w="4082" w:type="dxa"/>
            <w:tcBorders>
              <w:top w:val="single" w:sz="4" w:space="0" w:color="auto"/>
              <w:left w:val="single" w:sz="4" w:space="0" w:color="auto"/>
              <w:bottom w:val="single" w:sz="4" w:space="0" w:color="auto"/>
              <w:right w:val="single" w:sz="4" w:space="0" w:color="auto"/>
            </w:tcBorders>
          </w:tcPr>
          <w:p w14:paraId="083C07E8" w14:textId="77777777" w:rsidR="00C31825" w:rsidRPr="004D59E1" w:rsidRDefault="00C31825" w:rsidP="004D59E1">
            <w:pPr>
              <w:rPr>
                <w:b/>
                <w:sz w:val="22"/>
                <w:szCs w:val="22"/>
                <w:lang w:val="en-AU" w:eastAsia="en-AU"/>
              </w:rPr>
            </w:pPr>
          </w:p>
        </w:tc>
      </w:tr>
    </w:tbl>
    <w:p w14:paraId="083EFF93" w14:textId="77777777" w:rsidR="00E64A82" w:rsidRPr="00025294" w:rsidRDefault="00E64A82" w:rsidP="00E64A82">
      <w:pPr>
        <w:rPr>
          <w:rFonts w:ascii="Calibri" w:hAnsi="Calibri"/>
          <w:b/>
          <w:sz w:val="20"/>
          <w:szCs w:val="20"/>
          <w:lang w:val="en-AU" w:eastAsia="en-AU"/>
        </w:rPr>
      </w:pPr>
    </w:p>
    <w:p w14:paraId="73DF6465" w14:textId="77777777" w:rsidR="00E64A82" w:rsidRPr="00025294" w:rsidRDefault="00E64A82" w:rsidP="00E64A82">
      <w:pPr>
        <w:rPr>
          <w:sz w:val="20"/>
          <w:szCs w:val="20"/>
          <w:lang w:val="en-AU" w:eastAsia="en-AU"/>
        </w:rPr>
      </w:pPr>
      <w:r w:rsidRPr="00025294">
        <w:rPr>
          <w:sz w:val="20"/>
          <w:szCs w:val="20"/>
          <w:lang w:val="en-AU" w:eastAsia="en-AU"/>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5C1B7E27" w14:textId="77777777" w:rsidR="00E64A82" w:rsidRPr="00025294" w:rsidRDefault="00E64A82" w:rsidP="00E64A82">
      <w:pPr>
        <w:rPr>
          <w:sz w:val="20"/>
          <w:szCs w:val="20"/>
          <w:lang w:val="en-AU" w:eastAsia="en-AU"/>
        </w:rPr>
      </w:pPr>
    </w:p>
    <w:p w14:paraId="25C37875" w14:textId="77777777" w:rsidR="00E64A82" w:rsidRPr="00025294" w:rsidRDefault="00E64A82" w:rsidP="00E64A82">
      <w:pPr>
        <w:rPr>
          <w:b/>
          <w:sz w:val="20"/>
          <w:szCs w:val="20"/>
          <w:lang w:val="en-AU" w:eastAsia="en-AU"/>
        </w:rPr>
      </w:pPr>
      <w:r w:rsidRPr="00025294">
        <w:rPr>
          <w:b/>
          <w:sz w:val="20"/>
          <w:szCs w:val="20"/>
          <w:lang w:val="en-AU" w:eastAsia="en-AU"/>
        </w:rPr>
        <w:t>Key Skills/Attributes/Job Specific Competencies</w:t>
      </w:r>
    </w:p>
    <w:p w14:paraId="56F0F59F" w14:textId="77777777" w:rsidR="00E64A82" w:rsidRPr="00025294" w:rsidRDefault="00E64A82" w:rsidP="00E64A82">
      <w:pPr>
        <w:rPr>
          <w:sz w:val="20"/>
          <w:szCs w:val="20"/>
          <w:lang w:val="en-AU" w:eastAsia="en-AU"/>
        </w:rPr>
      </w:pPr>
      <w:r w:rsidRPr="00025294">
        <w:rPr>
          <w:sz w:val="20"/>
          <w:szCs w:val="20"/>
          <w:lang w:val="en-AU" w:eastAsia="en-AU"/>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287"/>
      </w:tblGrid>
      <w:tr w:rsidR="00E64A82" w:rsidRPr="00025294" w14:paraId="733722B1" w14:textId="77777777" w:rsidTr="00E23F77">
        <w:tc>
          <w:tcPr>
            <w:tcW w:w="2235" w:type="dxa"/>
            <w:tcBorders>
              <w:top w:val="single" w:sz="4" w:space="0" w:color="auto"/>
              <w:left w:val="single" w:sz="4" w:space="0" w:color="auto"/>
              <w:bottom w:val="single" w:sz="4" w:space="0" w:color="auto"/>
              <w:right w:val="single" w:sz="4" w:space="0" w:color="auto"/>
            </w:tcBorders>
            <w:hideMark/>
          </w:tcPr>
          <w:p w14:paraId="750BBBC9" w14:textId="77777777" w:rsidR="00E64A82" w:rsidRPr="00025294" w:rsidRDefault="00E64A82" w:rsidP="00E23F77">
            <w:pPr>
              <w:rPr>
                <w:sz w:val="20"/>
                <w:szCs w:val="20"/>
                <w:lang w:val="en-AU" w:eastAsia="en-AU"/>
              </w:rPr>
            </w:pPr>
            <w:r w:rsidRPr="00025294">
              <w:rPr>
                <w:sz w:val="20"/>
                <w:szCs w:val="20"/>
                <w:lang w:val="en-AU" w:eastAsia="en-AU"/>
              </w:rPr>
              <w:t>Expert Level</w:t>
            </w:r>
          </w:p>
        </w:tc>
        <w:tc>
          <w:tcPr>
            <w:tcW w:w="6287" w:type="dxa"/>
            <w:tcBorders>
              <w:top w:val="single" w:sz="4" w:space="0" w:color="auto"/>
              <w:left w:val="single" w:sz="4" w:space="0" w:color="auto"/>
              <w:bottom w:val="single" w:sz="4" w:space="0" w:color="auto"/>
              <w:right w:val="single" w:sz="4" w:space="0" w:color="auto"/>
            </w:tcBorders>
            <w:hideMark/>
          </w:tcPr>
          <w:p w14:paraId="5E3004DB" w14:textId="150C0C1E" w:rsidR="00E64A82" w:rsidRPr="0023536F" w:rsidRDefault="0023536F" w:rsidP="0023536F">
            <w:pPr>
              <w:pStyle w:val="ListParagraph"/>
              <w:numPr>
                <w:ilvl w:val="0"/>
                <w:numId w:val="22"/>
              </w:numPr>
              <w:tabs>
                <w:tab w:val="left" w:pos="720"/>
              </w:tabs>
              <w:rPr>
                <w:sz w:val="20"/>
                <w:szCs w:val="20"/>
              </w:rPr>
            </w:pPr>
            <w:r>
              <w:rPr>
                <w:sz w:val="20"/>
                <w:szCs w:val="20"/>
                <w:lang w:val="en-GB" w:eastAsia="ar-SA"/>
              </w:rPr>
              <w:t>Understanding the role and contribution of the A</w:t>
            </w:r>
            <w:r w:rsidR="00465A7F">
              <w:rPr>
                <w:sz w:val="20"/>
                <w:szCs w:val="20"/>
                <w:lang w:val="en-GB" w:eastAsia="ar-SA"/>
              </w:rPr>
              <w:t>P</w:t>
            </w:r>
            <w:r>
              <w:rPr>
                <w:sz w:val="20"/>
                <w:szCs w:val="20"/>
                <w:lang w:val="en-GB" w:eastAsia="ar-SA"/>
              </w:rPr>
              <w:t xml:space="preserve">O position </w:t>
            </w:r>
            <w:r w:rsidR="00465A7F">
              <w:rPr>
                <w:sz w:val="20"/>
                <w:szCs w:val="20"/>
                <w:lang w:val="en-GB" w:eastAsia="ar-SA"/>
              </w:rPr>
              <w:t xml:space="preserve">to effective </w:t>
            </w:r>
            <w:r>
              <w:rPr>
                <w:sz w:val="20"/>
                <w:szCs w:val="20"/>
                <w:lang w:val="en-GB" w:eastAsia="ar-SA"/>
              </w:rPr>
              <w:t xml:space="preserve">surveillance in the region </w:t>
            </w:r>
          </w:p>
        </w:tc>
      </w:tr>
      <w:tr w:rsidR="00E64A82" w:rsidRPr="00025294" w14:paraId="37F30EB9" w14:textId="77777777" w:rsidTr="00E23F77">
        <w:tc>
          <w:tcPr>
            <w:tcW w:w="2235" w:type="dxa"/>
            <w:tcBorders>
              <w:top w:val="single" w:sz="4" w:space="0" w:color="auto"/>
              <w:left w:val="single" w:sz="4" w:space="0" w:color="auto"/>
              <w:bottom w:val="single" w:sz="4" w:space="0" w:color="auto"/>
              <w:right w:val="single" w:sz="4" w:space="0" w:color="auto"/>
            </w:tcBorders>
            <w:hideMark/>
          </w:tcPr>
          <w:p w14:paraId="253AD80A" w14:textId="77777777" w:rsidR="00E64A82" w:rsidRPr="00025294" w:rsidRDefault="00E64A82" w:rsidP="00E23F77">
            <w:pPr>
              <w:rPr>
                <w:sz w:val="20"/>
                <w:szCs w:val="20"/>
                <w:lang w:val="en-AU" w:eastAsia="en-AU"/>
              </w:rPr>
            </w:pPr>
            <w:r w:rsidRPr="00025294">
              <w:rPr>
                <w:sz w:val="20"/>
                <w:szCs w:val="20"/>
                <w:lang w:val="en-AU" w:eastAsia="en-AU"/>
              </w:rPr>
              <w:t>Advanced Level</w:t>
            </w:r>
          </w:p>
        </w:tc>
        <w:tc>
          <w:tcPr>
            <w:tcW w:w="6287" w:type="dxa"/>
            <w:tcBorders>
              <w:top w:val="single" w:sz="4" w:space="0" w:color="auto"/>
              <w:left w:val="single" w:sz="4" w:space="0" w:color="auto"/>
              <w:bottom w:val="single" w:sz="4" w:space="0" w:color="auto"/>
              <w:right w:val="single" w:sz="4" w:space="0" w:color="auto"/>
            </w:tcBorders>
            <w:hideMark/>
          </w:tcPr>
          <w:p w14:paraId="5D7EB54C" w14:textId="77777777" w:rsidR="00E64A82" w:rsidRPr="0023536F" w:rsidRDefault="00E64A82" w:rsidP="0023536F">
            <w:pPr>
              <w:pStyle w:val="ListParagraph"/>
              <w:numPr>
                <w:ilvl w:val="0"/>
                <w:numId w:val="25"/>
              </w:numPr>
              <w:tabs>
                <w:tab w:val="num" w:pos="360"/>
              </w:tabs>
              <w:rPr>
                <w:sz w:val="20"/>
                <w:szCs w:val="20"/>
                <w:lang w:val="en-AU"/>
              </w:rPr>
            </w:pPr>
            <w:r w:rsidRPr="0023536F">
              <w:rPr>
                <w:sz w:val="20"/>
                <w:szCs w:val="20"/>
                <w:lang w:val="en-AU" w:eastAsia="ar-SA"/>
              </w:rPr>
              <w:t>Knowledge of FFA Members agencies and their national authorities</w:t>
            </w:r>
          </w:p>
          <w:p w14:paraId="60FE1141" w14:textId="77777777" w:rsidR="00E67204" w:rsidRDefault="0023536F" w:rsidP="00E67204">
            <w:pPr>
              <w:pStyle w:val="ListParagraph"/>
              <w:numPr>
                <w:ilvl w:val="0"/>
                <w:numId w:val="25"/>
              </w:numPr>
              <w:tabs>
                <w:tab w:val="num" w:pos="360"/>
              </w:tabs>
              <w:rPr>
                <w:sz w:val="20"/>
                <w:szCs w:val="20"/>
                <w:lang w:val="en-AU" w:eastAsia="en-AU"/>
              </w:rPr>
            </w:pPr>
            <w:r>
              <w:rPr>
                <w:sz w:val="20"/>
                <w:szCs w:val="20"/>
                <w:lang w:val="en-AU" w:eastAsia="ar-SA"/>
              </w:rPr>
              <w:t>Knowledge of Surveillan</w:t>
            </w:r>
            <w:r w:rsidR="00E67204">
              <w:rPr>
                <w:sz w:val="20"/>
                <w:szCs w:val="20"/>
                <w:lang w:val="en-AU" w:eastAsia="ar-SA"/>
              </w:rPr>
              <w:t>ce contribution to deterring IUU</w:t>
            </w:r>
          </w:p>
          <w:p w14:paraId="0DE8D2FE" w14:textId="77777777" w:rsidR="00465A7F" w:rsidRPr="00E67204" w:rsidRDefault="00465A7F" w:rsidP="00E67204">
            <w:pPr>
              <w:pStyle w:val="ListParagraph"/>
              <w:numPr>
                <w:ilvl w:val="0"/>
                <w:numId w:val="25"/>
              </w:numPr>
              <w:tabs>
                <w:tab w:val="num" w:pos="360"/>
              </w:tabs>
              <w:rPr>
                <w:sz w:val="20"/>
                <w:szCs w:val="20"/>
                <w:lang w:val="en-AU" w:eastAsia="en-AU"/>
              </w:rPr>
            </w:pPr>
            <w:r>
              <w:rPr>
                <w:sz w:val="20"/>
                <w:szCs w:val="20"/>
                <w:lang w:val="en-AU" w:eastAsia="ar-SA"/>
              </w:rPr>
              <w:t>Knowledge of broader law enforcement surveillance</w:t>
            </w:r>
            <w:r w:rsidR="00387AA9">
              <w:rPr>
                <w:sz w:val="20"/>
                <w:szCs w:val="20"/>
                <w:lang w:val="en-AU" w:eastAsia="ar-SA"/>
              </w:rPr>
              <w:t xml:space="preserve"> issues and maritime domain awareness</w:t>
            </w:r>
          </w:p>
        </w:tc>
      </w:tr>
      <w:tr w:rsidR="00E64A82" w:rsidRPr="00025294" w14:paraId="50CA92FD" w14:textId="77777777" w:rsidTr="00E23F77">
        <w:tc>
          <w:tcPr>
            <w:tcW w:w="2235" w:type="dxa"/>
            <w:tcBorders>
              <w:top w:val="single" w:sz="4" w:space="0" w:color="auto"/>
              <w:left w:val="single" w:sz="4" w:space="0" w:color="auto"/>
              <w:bottom w:val="single" w:sz="4" w:space="0" w:color="auto"/>
              <w:right w:val="single" w:sz="4" w:space="0" w:color="auto"/>
            </w:tcBorders>
            <w:hideMark/>
          </w:tcPr>
          <w:p w14:paraId="0288AEBF" w14:textId="77777777" w:rsidR="00E64A82" w:rsidRPr="00025294" w:rsidRDefault="00E64A82" w:rsidP="00E23F77">
            <w:pPr>
              <w:rPr>
                <w:sz w:val="20"/>
                <w:szCs w:val="20"/>
                <w:lang w:val="en-AU" w:eastAsia="en-AU"/>
              </w:rPr>
            </w:pPr>
            <w:r w:rsidRPr="00025294">
              <w:rPr>
                <w:sz w:val="20"/>
                <w:szCs w:val="20"/>
                <w:lang w:val="en-AU" w:eastAsia="en-AU"/>
              </w:rPr>
              <w:t>Working Knowledge Level</w:t>
            </w:r>
          </w:p>
        </w:tc>
        <w:tc>
          <w:tcPr>
            <w:tcW w:w="6287" w:type="dxa"/>
            <w:tcBorders>
              <w:top w:val="single" w:sz="4" w:space="0" w:color="auto"/>
              <w:left w:val="single" w:sz="4" w:space="0" w:color="auto"/>
              <w:bottom w:val="single" w:sz="4" w:space="0" w:color="auto"/>
              <w:right w:val="single" w:sz="4" w:space="0" w:color="auto"/>
            </w:tcBorders>
            <w:hideMark/>
          </w:tcPr>
          <w:p w14:paraId="50A47934" w14:textId="77777777" w:rsidR="00E64A82" w:rsidRPr="0023536F" w:rsidRDefault="0023536F" w:rsidP="0023536F">
            <w:pPr>
              <w:pStyle w:val="ListParagraph"/>
              <w:numPr>
                <w:ilvl w:val="0"/>
                <w:numId w:val="24"/>
              </w:numPr>
              <w:tabs>
                <w:tab w:val="num" w:pos="360"/>
              </w:tabs>
              <w:rPr>
                <w:sz w:val="20"/>
                <w:szCs w:val="20"/>
                <w:lang w:val="en-AU" w:eastAsia="en-AU"/>
              </w:rPr>
            </w:pPr>
            <w:r>
              <w:rPr>
                <w:sz w:val="20"/>
                <w:szCs w:val="20"/>
                <w:lang w:val="en-AU" w:eastAsia="en-AU"/>
              </w:rPr>
              <w:t>Knowledge of MCS activities in the region</w:t>
            </w:r>
            <w:r w:rsidR="00E64A82" w:rsidRPr="0023536F">
              <w:rPr>
                <w:sz w:val="20"/>
                <w:szCs w:val="20"/>
                <w:lang w:val="en-AU" w:eastAsia="en-AU"/>
              </w:rPr>
              <w:t>.</w:t>
            </w:r>
          </w:p>
        </w:tc>
      </w:tr>
      <w:tr w:rsidR="00E64A82" w:rsidRPr="00025294" w14:paraId="566E847B" w14:textId="77777777" w:rsidTr="00E23F77">
        <w:trPr>
          <w:trHeight w:val="70"/>
        </w:trPr>
        <w:tc>
          <w:tcPr>
            <w:tcW w:w="2235" w:type="dxa"/>
            <w:tcBorders>
              <w:top w:val="single" w:sz="4" w:space="0" w:color="auto"/>
              <w:left w:val="single" w:sz="4" w:space="0" w:color="auto"/>
              <w:bottom w:val="single" w:sz="4" w:space="0" w:color="auto"/>
              <w:right w:val="single" w:sz="4" w:space="0" w:color="auto"/>
            </w:tcBorders>
            <w:hideMark/>
          </w:tcPr>
          <w:p w14:paraId="0675CF40" w14:textId="77777777" w:rsidR="00E64A82" w:rsidRPr="00025294" w:rsidRDefault="00E64A82" w:rsidP="00E23F77">
            <w:pPr>
              <w:rPr>
                <w:sz w:val="20"/>
                <w:szCs w:val="20"/>
                <w:lang w:val="en-AU" w:eastAsia="en-AU"/>
              </w:rPr>
            </w:pPr>
            <w:r w:rsidRPr="00025294">
              <w:rPr>
                <w:sz w:val="20"/>
                <w:szCs w:val="20"/>
                <w:lang w:val="en-AU" w:eastAsia="en-AU"/>
              </w:rPr>
              <w:t>Awareness</w:t>
            </w:r>
          </w:p>
        </w:tc>
        <w:tc>
          <w:tcPr>
            <w:tcW w:w="6287" w:type="dxa"/>
            <w:tcBorders>
              <w:top w:val="single" w:sz="4" w:space="0" w:color="auto"/>
              <w:left w:val="single" w:sz="4" w:space="0" w:color="auto"/>
              <w:bottom w:val="single" w:sz="4" w:space="0" w:color="auto"/>
              <w:right w:val="single" w:sz="4" w:space="0" w:color="auto"/>
            </w:tcBorders>
            <w:hideMark/>
          </w:tcPr>
          <w:p w14:paraId="709C8DD5" w14:textId="77777777" w:rsidR="00E64A82" w:rsidRDefault="0023536F" w:rsidP="0023536F">
            <w:pPr>
              <w:pStyle w:val="ListParagraph"/>
              <w:numPr>
                <w:ilvl w:val="0"/>
                <w:numId w:val="24"/>
              </w:numPr>
              <w:rPr>
                <w:sz w:val="20"/>
                <w:szCs w:val="20"/>
                <w:lang w:val="en-AU" w:eastAsia="en-AU"/>
              </w:rPr>
            </w:pPr>
            <w:r>
              <w:rPr>
                <w:sz w:val="20"/>
                <w:szCs w:val="20"/>
                <w:lang w:val="en-AU" w:eastAsia="en-AU"/>
              </w:rPr>
              <w:t xml:space="preserve">The role of FFA </w:t>
            </w:r>
          </w:p>
          <w:p w14:paraId="40FA1E70" w14:textId="77777777" w:rsidR="0023536F" w:rsidRPr="0023536F" w:rsidRDefault="0023536F" w:rsidP="0023536F">
            <w:pPr>
              <w:pStyle w:val="ListParagraph"/>
              <w:numPr>
                <w:ilvl w:val="0"/>
                <w:numId w:val="24"/>
              </w:numPr>
              <w:rPr>
                <w:sz w:val="20"/>
                <w:szCs w:val="20"/>
                <w:lang w:val="en-AU" w:eastAsia="en-AU"/>
              </w:rPr>
            </w:pPr>
            <w:r>
              <w:rPr>
                <w:sz w:val="20"/>
                <w:szCs w:val="20"/>
                <w:lang w:val="en-AU" w:eastAsia="en-AU"/>
              </w:rPr>
              <w:t xml:space="preserve">Member countries </w:t>
            </w:r>
          </w:p>
        </w:tc>
      </w:tr>
    </w:tbl>
    <w:p w14:paraId="68DD3BB2" w14:textId="77777777" w:rsidR="00E64A82" w:rsidRPr="00025294" w:rsidRDefault="00E64A82" w:rsidP="00E64A82">
      <w:pPr>
        <w:rPr>
          <w:rFonts w:ascii="Calibri" w:hAnsi="Calibri"/>
          <w:b/>
          <w:sz w:val="20"/>
          <w:szCs w:val="20"/>
          <w:lang w:val="en-AU" w:eastAsia="en-AU"/>
        </w:rPr>
      </w:pPr>
    </w:p>
    <w:p w14:paraId="0A4813C7" w14:textId="77777777" w:rsidR="00E64A82" w:rsidRPr="00025294" w:rsidRDefault="00E64A82" w:rsidP="00E64A82">
      <w:pPr>
        <w:rPr>
          <w:b/>
          <w:sz w:val="20"/>
          <w:szCs w:val="20"/>
          <w:lang w:val="en-AU" w:eastAsia="en-AU"/>
        </w:rPr>
      </w:pPr>
      <w:r w:rsidRPr="00025294">
        <w:rPr>
          <w:b/>
          <w:sz w:val="20"/>
          <w:szCs w:val="20"/>
          <w:lang w:val="en-AU" w:eastAsia="en-AU"/>
        </w:rPr>
        <w:t>Key Behaviours</w:t>
      </w:r>
    </w:p>
    <w:p w14:paraId="0A2B734B" w14:textId="77777777" w:rsidR="00E64A82" w:rsidRPr="00025294" w:rsidRDefault="00E64A82" w:rsidP="00E64A82">
      <w:pPr>
        <w:rPr>
          <w:i/>
          <w:sz w:val="20"/>
          <w:szCs w:val="20"/>
          <w:lang w:val="en-AU" w:eastAsia="en-AU"/>
        </w:rPr>
      </w:pPr>
      <w:r w:rsidRPr="00025294">
        <w:rPr>
          <w:i/>
          <w:sz w:val="20"/>
          <w:szCs w:val="20"/>
          <w:lang w:val="en-AU" w:eastAsia="en-AU"/>
        </w:rPr>
        <w:t xml:space="preserve">All employees are measured against the following Key Behaviours as part of Performance Development </w:t>
      </w:r>
    </w:p>
    <w:p w14:paraId="3FF2A7FD"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Commitment/Personal Accountability</w:t>
      </w:r>
    </w:p>
    <w:p w14:paraId="5B236109"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Professional/Technical Expertise</w:t>
      </w:r>
    </w:p>
    <w:p w14:paraId="774E8516"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Teamwork</w:t>
      </w:r>
    </w:p>
    <w:p w14:paraId="1A548FA3"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Customer Focus</w:t>
      </w:r>
    </w:p>
    <w:p w14:paraId="39171065"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Effective Communications &amp; Relationships</w:t>
      </w:r>
    </w:p>
    <w:p w14:paraId="44DCC4AA"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Leadership</w:t>
      </w:r>
    </w:p>
    <w:p w14:paraId="64717CA8"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Coaching and Development (for Managers only)</w:t>
      </w:r>
    </w:p>
    <w:p w14:paraId="70C81D22" w14:textId="77777777" w:rsidR="00E64A82" w:rsidRPr="00025294" w:rsidRDefault="00E64A82" w:rsidP="00E64A82">
      <w:pPr>
        <w:numPr>
          <w:ilvl w:val="0"/>
          <w:numId w:val="4"/>
        </w:numPr>
        <w:rPr>
          <w:sz w:val="20"/>
          <w:szCs w:val="20"/>
          <w:lang w:val="en-AU" w:eastAsia="en-AU"/>
        </w:rPr>
      </w:pPr>
      <w:r w:rsidRPr="00025294">
        <w:rPr>
          <w:sz w:val="20"/>
          <w:szCs w:val="20"/>
          <w:lang w:val="en-AU" w:eastAsia="en-AU"/>
        </w:rPr>
        <w:t>Strategic Perspective (for Managers only)</w:t>
      </w:r>
    </w:p>
    <w:p w14:paraId="481294F7" w14:textId="77777777" w:rsidR="00E64A82" w:rsidRPr="00025294" w:rsidRDefault="00E64A82" w:rsidP="00E64A82">
      <w:pPr>
        <w:rPr>
          <w:sz w:val="20"/>
          <w:szCs w:val="20"/>
          <w:lang w:val="en-AU" w:eastAsia="en-AU"/>
        </w:rPr>
      </w:pPr>
    </w:p>
    <w:p w14:paraId="0BE9AC10" w14:textId="77777777" w:rsidR="00E64A82" w:rsidRPr="00025294" w:rsidRDefault="00E64A82" w:rsidP="00E64A82">
      <w:pPr>
        <w:rPr>
          <w:b/>
          <w:sz w:val="20"/>
          <w:szCs w:val="20"/>
          <w:lang w:val="en-AU" w:eastAsia="en-AU"/>
        </w:rPr>
      </w:pPr>
      <w:r w:rsidRPr="00025294">
        <w:rPr>
          <w:b/>
          <w:sz w:val="20"/>
          <w:szCs w:val="20"/>
          <w:lang w:val="en-AU" w:eastAsia="en-AU"/>
        </w:rPr>
        <w:t>Personal Attributes</w:t>
      </w:r>
    </w:p>
    <w:p w14:paraId="1E7A9D9C" w14:textId="77777777" w:rsidR="00E64A82" w:rsidRPr="00025294" w:rsidRDefault="00E64A82" w:rsidP="00E64A82">
      <w:pPr>
        <w:numPr>
          <w:ilvl w:val="0"/>
          <w:numId w:val="5"/>
        </w:numPr>
        <w:jc w:val="both"/>
        <w:rPr>
          <w:sz w:val="20"/>
          <w:szCs w:val="20"/>
          <w:lang w:val="en-AU" w:eastAsia="en-AU"/>
        </w:rPr>
      </w:pPr>
      <w:r w:rsidRPr="00025294">
        <w:rPr>
          <w:sz w:val="20"/>
          <w:szCs w:val="20"/>
          <w:lang w:val="en-AU" w:eastAsia="en-AU"/>
        </w:rPr>
        <w:t>Relevant Qualifications</w:t>
      </w:r>
    </w:p>
    <w:p w14:paraId="60FD1B33" w14:textId="77777777" w:rsidR="00E64A82" w:rsidRPr="00025294" w:rsidRDefault="00E64A82" w:rsidP="00E64A82">
      <w:pPr>
        <w:numPr>
          <w:ilvl w:val="0"/>
          <w:numId w:val="5"/>
        </w:numPr>
        <w:jc w:val="both"/>
        <w:rPr>
          <w:sz w:val="20"/>
          <w:szCs w:val="20"/>
          <w:lang w:val="en-AU" w:eastAsia="en-AU"/>
        </w:rPr>
      </w:pPr>
      <w:r w:rsidRPr="00025294">
        <w:rPr>
          <w:sz w:val="20"/>
          <w:szCs w:val="20"/>
          <w:lang w:val="en-AU" w:eastAsia="en-AU"/>
        </w:rPr>
        <w:t>Excellent Analytical Skills</w:t>
      </w:r>
    </w:p>
    <w:p w14:paraId="69094FD6" w14:textId="77777777" w:rsidR="00E64A82" w:rsidRPr="00025294" w:rsidRDefault="00E64A82" w:rsidP="00E64A82">
      <w:pPr>
        <w:numPr>
          <w:ilvl w:val="0"/>
          <w:numId w:val="5"/>
        </w:numPr>
        <w:jc w:val="both"/>
        <w:rPr>
          <w:sz w:val="20"/>
          <w:szCs w:val="20"/>
          <w:lang w:val="en-AU" w:eastAsia="en-AU"/>
        </w:rPr>
      </w:pPr>
      <w:r w:rsidRPr="00025294">
        <w:rPr>
          <w:sz w:val="20"/>
          <w:szCs w:val="20"/>
          <w:lang w:val="en-AU" w:eastAsia="en-AU"/>
        </w:rPr>
        <w:t>Excellent Communication Skills</w:t>
      </w:r>
    </w:p>
    <w:p w14:paraId="2548BC8E"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Results orientation </w:t>
      </w:r>
    </w:p>
    <w:p w14:paraId="72765811"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Ability to manage and work well in multi-disciplinary and multi-cultural teams. </w:t>
      </w:r>
    </w:p>
    <w:p w14:paraId="411D8521"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Ability to work in an organized and systematic manner. </w:t>
      </w:r>
    </w:p>
    <w:p w14:paraId="24890DB2"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Ability to transfer information/knowledge to a non-technical audience </w:t>
      </w:r>
    </w:p>
    <w:p w14:paraId="38DF1CD0"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Recognizes and responds appropriately to the ideas, interests and concerns of others </w:t>
      </w:r>
    </w:p>
    <w:p w14:paraId="62612569"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Builds trust and engenders morale by displaying open, transparent and credible behaviour </w:t>
      </w:r>
    </w:p>
    <w:p w14:paraId="43E522C8"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Respects individual/ cultural differences </w:t>
      </w:r>
    </w:p>
    <w:p w14:paraId="4874333D"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Utilizes diversity to foster teamwork </w:t>
      </w:r>
    </w:p>
    <w:p w14:paraId="2CDE8A2C" w14:textId="77777777" w:rsidR="00E64A82" w:rsidRPr="00025294" w:rsidRDefault="00E64A82" w:rsidP="00E64A82">
      <w:pPr>
        <w:numPr>
          <w:ilvl w:val="0"/>
          <w:numId w:val="5"/>
        </w:numPr>
        <w:jc w:val="both"/>
        <w:rPr>
          <w:rFonts w:cs="Arial"/>
          <w:sz w:val="20"/>
          <w:szCs w:val="20"/>
          <w:lang w:val="en-AU" w:eastAsia="en-AU"/>
        </w:rPr>
      </w:pPr>
      <w:r w:rsidRPr="00025294">
        <w:rPr>
          <w:rFonts w:cs="Arial"/>
          <w:sz w:val="20"/>
          <w:szCs w:val="20"/>
          <w:lang w:val="en-AU" w:eastAsia="en-AU"/>
        </w:rPr>
        <w:t xml:space="preserve">Ensures others understanding of, involvement in, adaptation to a change process </w:t>
      </w:r>
    </w:p>
    <w:p w14:paraId="706779BF" w14:textId="77777777" w:rsidR="00E64A82" w:rsidRPr="00025294" w:rsidRDefault="00E64A82" w:rsidP="00E64A82">
      <w:pPr>
        <w:jc w:val="both"/>
        <w:rPr>
          <w:rFonts w:cs="Arial"/>
          <w:b/>
          <w:sz w:val="20"/>
          <w:szCs w:val="20"/>
          <w:lang w:val="en-AU" w:eastAsia="en-AU"/>
        </w:rPr>
      </w:pPr>
    </w:p>
    <w:p w14:paraId="4CB68454" w14:textId="77777777" w:rsidR="00E64A82" w:rsidRPr="00025294" w:rsidRDefault="00E64A82" w:rsidP="00E64A82">
      <w:pPr>
        <w:jc w:val="both"/>
        <w:rPr>
          <w:rFonts w:cs="Arial"/>
          <w:b/>
          <w:sz w:val="20"/>
          <w:szCs w:val="20"/>
          <w:lang w:val="en-AU" w:eastAsia="en-AU"/>
        </w:rPr>
      </w:pPr>
      <w:r w:rsidRPr="00025294">
        <w:rPr>
          <w:rFonts w:cs="Arial"/>
          <w:b/>
          <w:sz w:val="20"/>
          <w:szCs w:val="20"/>
          <w:lang w:val="en-AU" w:eastAsia="en-AU"/>
        </w:rPr>
        <w:t>Change to Job Description:</w:t>
      </w:r>
    </w:p>
    <w:p w14:paraId="10FF72BE" w14:textId="77777777" w:rsidR="00E64A82" w:rsidRPr="00025294" w:rsidRDefault="00E64A82" w:rsidP="00E64A82">
      <w:pPr>
        <w:jc w:val="both"/>
        <w:rPr>
          <w:rFonts w:cs="Arial"/>
          <w:sz w:val="20"/>
          <w:szCs w:val="20"/>
          <w:lang w:val="en-AU" w:eastAsia="en-AU"/>
        </w:rPr>
      </w:pPr>
      <w:r w:rsidRPr="00025294">
        <w:rPr>
          <w:rFonts w:cs="Arial"/>
          <w:sz w:val="20"/>
          <w:szCs w:val="20"/>
          <w:lang w:val="en-AU" w:eastAsia="en-AU"/>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p w14:paraId="32E1AFE7" w14:textId="77777777" w:rsidR="00E64A82" w:rsidRPr="00025294" w:rsidRDefault="00E64A82" w:rsidP="00E64A82">
      <w:pPr>
        <w:jc w:val="both"/>
        <w:rPr>
          <w:rFonts w:cs="Arial"/>
          <w:sz w:val="20"/>
          <w:szCs w:val="20"/>
          <w:lang w:val="en-AU" w:eastAsia="en-AU"/>
        </w:rPr>
      </w:pPr>
    </w:p>
    <w:p w14:paraId="1725F255" w14:textId="77777777" w:rsidR="00E64A82" w:rsidRPr="00640017" w:rsidRDefault="00E64A82" w:rsidP="00E64A82">
      <w:pPr>
        <w:rPr>
          <w:b/>
          <w:bCs/>
          <w:iCs/>
          <w:sz w:val="22"/>
          <w:szCs w:val="22"/>
          <w:lang w:val="en-AU" w:eastAsia="en-AU"/>
        </w:rPr>
      </w:pPr>
    </w:p>
    <w:p w14:paraId="25CE7050" w14:textId="77777777" w:rsidR="00E64A82" w:rsidRDefault="00E64A82"/>
    <w:sectPr w:rsidR="00E64A82" w:rsidSect="0090513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D6B83" w16cid:durableId="1F3934E7"/>
  <w16cid:commentId w16cid:paraId="3458A546" w16cid:durableId="1F3934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4786"/>
    <w:multiLevelType w:val="hybridMultilevel"/>
    <w:tmpl w:val="57389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6FD5208"/>
    <w:multiLevelType w:val="hybridMultilevel"/>
    <w:tmpl w:val="BFC8E04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9A2440"/>
    <w:multiLevelType w:val="hybridMultilevel"/>
    <w:tmpl w:val="70FE3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901C2F"/>
    <w:multiLevelType w:val="hybridMultilevel"/>
    <w:tmpl w:val="E2DCC9F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14F82C78"/>
    <w:multiLevelType w:val="hybridMultilevel"/>
    <w:tmpl w:val="FE82478A"/>
    <w:lvl w:ilvl="0" w:tplc="292CC0D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517685"/>
    <w:multiLevelType w:val="hybridMultilevel"/>
    <w:tmpl w:val="19BA3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2460357D"/>
    <w:multiLevelType w:val="hybridMultilevel"/>
    <w:tmpl w:val="348E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DF040E"/>
    <w:multiLevelType w:val="hybridMultilevel"/>
    <w:tmpl w:val="3814D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1141C9"/>
    <w:multiLevelType w:val="hybridMultilevel"/>
    <w:tmpl w:val="0D3C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0B0D5D"/>
    <w:multiLevelType w:val="multilevel"/>
    <w:tmpl w:val="DC30D52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270"/>
        </w:tabs>
        <w:ind w:left="270" w:hanging="360"/>
      </w:pPr>
      <w:rPr>
        <w:rFonts w:ascii="Symbol" w:hAnsi="Symbol" w:hint="default"/>
        <w:sz w:val="20"/>
      </w:rPr>
    </w:lvl>
    <w:lvl w:ilvl="2" w:tentative="1">
      <w:start w:val="1"/>
      <w:numFmt w:val="bullet"/>
      <w:lvlText w:val=""/>
      <w:lvlJc w:val="left"/>
      <w:pPr>
        <w:tabs>
          <w:tab w:val="num" w:pos="990"/>
        </w:tabs>
        <w:ind w:left="990" w:hanging="360"/>
      </w:pPr>
      <w:rPr>
        <w:rFonts w:ascii="Symbol" w:hAnsi="Symbol" w:hint="default"/>
        <w:sz w:val="20"/>
      </w:rPr>
    </w:lvl>
    <w:lvl w:ilvl="3" w:tentative="1">
      <w:start w:val="1"/>
      <w:numFmt w:val="bullet"/>
      <w:lvlText w:val=""/>
      <w:lvlJc w:val="left"/>
      <w:pPr>
        <w:tabs>
          <w:tab w:val="num" w:pos="1710"/>
        </w:tabs>
        <w:ind w:left="1710" w:hanging="360"/>
      </w:pPr>
      <w:rPr>
        <w:rFonts w:ascii="Symbol" w:hAnsi="Symbol" w:hint="default"/>
        <w:sz w:val="20"/>
      </w:rPr>
    </w:lvl>
    <w:lvl w:ilvl="4" w:tentative="1">
      <w:start w:val="1"/>
      <w:numFmt w:val="bullet"/>
      <w:lvlText w:val=""/>
      <w:lvlJc w:val="left"/>
      <w:pPr>
        <w:tabs>
          <w:tab w:val="num" w:pos="2430"/>
        </w:tabs>
        <w:ind w:left="2430" w:hanging="360"/>
      </w:pPr>
      <w:rPr>
        <w:rFonts w:ascii="Symbol" w:hAnsi="Symbol" w:hint="default"/>
        <w:sz w:val="20"/>
      </w:rPr>
    </w:lvl>
    <w:lvl w:ilvl="5" w:tentative="1">
      <w:start w:val="1"/>
      <w:numFmt w:val="bullet"/>
      <w:lvlText w:val=""/>
      <w:lvlJc w:val="left"/>
      <w:pPr>
        <w:tabs>
          <w:tab w:val="num" w:pos="3150"/>
        </w:tabs>
        <w:ind w:left="3150" w:hanging="360"/>
      </w:pPr>
      <w:rPr>
        <w:rFonts w:ascii="Symbol" w:hAnsi="Symbol" w:hint="default"/>
        <w:sz w:val="20"/>
      </w:rPr>
    </w:lvl>
    <w:lvl w:ilvl="6" w:tentative="1">
      <w:start w:val="1"/>
      <w:numFmt w:val="bullet"/>
      <w:lvlText w:val=""/>
      <w:lvlJc w:val="left"/>
      <w:pPr>
        <w:tabs>
          <w:tab w:val="num" w:pos="3870"/>
        </w:tabs>
        <w:ind w:left="3870" w:hanging="360"/>
      </w:pPr>
      <w:rPr>
        <w:rFonts w:ascii="Symbol" w:hAnsi="Symbol" w:hint="default"/>
        <w:sz w:val="20"/>
      </w:rPr>
    </w:lvl>
    <w:lvl w:ilvl="7" w:tentative="1">
      <w:start w:val="1"/>
      <w:numFmt w:val="bullet"/>
      <w:lvlText w:val=""/>
      <w:lvlJc w:val="left"/>
      <w:pPr>
        <w:tabs>
          <w:tab w:val="num" w:pos="4590"/>
        </w:tabs>
        <w:ind w:left="4590" w:hanging="360"/>
      </w:pPr>
      <w:rPr>
        <w:rFonts w:ascii="Symbol" w:hAnsi="Symbol" w:hint="default"/>
        <w:sz w:val="20"/>
      </w:rPr>
    </w:lvl>
    <w:lvl w:ilvl="8" w:tentative="1">
      <w:start w:val="1"/>
      <w:numFmt w:val="bullet"/>
      <w:lvlText w:val=""/>
      <w:lvlJc w:val="left"/>
      <w:pPr>
        <w:tabs>
          <w:tab w:val="num" w:pos="5310"/>
        </w:tabs>
        <w:ind w:left="5310" w:hanging="360"/>
      </w:pPr>
      <w:rPr>
        <w:rFonts w:ascii="Symbol" w:hAnsi="Symbol" w:hint="default"/>
        <w:sz w:val="20"/>
      </w:rPr>
    </w:lvl>
  </w:abstractNum>
  <w:abstractNum w:abstractNumId="11">
    <w:nsid w:val="3F624116"/>
    <w:multiLevelType w:val="hybridMultilevel"/>
    <w:tmpl w:val="575A87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51514527"/>
    <w:multiLevelType w:val="hybridMultilevel"/>
    <w:tmpl w:val="649C3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D876D7"/>
    <w:multiLevelType w:val="hybridMultilevel"/>
    <w:tmpl w:val="962A32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82E3C"/>
    <w:multiLevelType w:val="hybridMultilevel"/>
    <w:tmpl w:val="C6C4D00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6867ED"/>
    <w:multiLevelType w:val="hybridMultilevel"/>
    <w:tmpl w:val="CFA8E8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10246AE"/>
    <w:multiLevelType w:val="hybridMultilevel"/>
    <w:tmpl w:val="E6F8644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65E55F11"/>
    <w:multiLevelType w:val="hybridMultilevel"/>
    <w:tmpl w:val="D1BEE994"/>
    <w:lvl w:ilvl="0" w:tplc="292CC0D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BB512E"/>
    <w:multiLevelType w:val="hybridMultilevel"/>
    <w:tmpl w:val="EDD6CD44"/>
    <w:lvl w:ilvl="0" w:tplc="597A30DC">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E700818"/>
    <w:multiLevelType w:val="hybridMultilevel"/>
    <w:tmpl w:val="241469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717B481D"/>
    <w:multiLevelType w:val="hybridMultilevel"/>
    <w:tmpl w:val="026C6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506C0B"/>
    <w:multiLevelType w:val="hybridMultilevel"/>
    <w:tmpl w:val="EA8A723A"/>
    <w:lvl w:ilvl="0" w:tplc="0C09000F">
      <w:start w:val="1"/>
      <w:numFmt w:val="decimal"/>
      <w:lvlText w:val="%1."/>
      <w:lvlJc w:val="left"/>
      <w:pPr>
        <w:ind w:left="-360" w:hanging="360"/>
      </w:pPr>
      <w:rPr>
        <w:rFonts w:hint="default"/>
        <w:sz w:val="16"/>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3">
    <w:nsid w:val="769A3891"/>
    <w:multiLevelType w:val="hybridMultilevel"/>
    <w:tmpl w:val="D5E2D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77D36E4"/>
    <w:multiLevelType w:val="hybridMultilevel"/>
    <w:tmpl w:val="EFF2D1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nsid w:val="7CEB0AD4"/>
    <w:multiLevelType w:val="hybridMultilevel"/>
    <w:tmpl w:val="54BE8E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4"/>
  </w:num>
  <w:num w:numId="5">
    <w:abstractNumId w:val="12"/>
  </w:num>
  <w:num w:numId="6">
    <w:abstractNumId w:val="16"/>
  </w:num>
  <w:num w:numId="7">
    <w:abstractNumId w:val="18"/>
  </w:num>
  <w:num w:numId="8">
    <w:abstractNumId w:val="22"/>
  </w:num>
  <w:num w:numId="9">
    <w:abstractNumId w:val="5"/>
  </w:num>
  <w:num w:numId="10">
    <w:abstractNumId w:val="20"/>
  </w:num>
  <w:num w:numId="11">
    <w:abstractNumId w:val="2"/>
  </w:num>
  <w:num w:numId="12">
    <w:abstractNumId w:val="7"/>
  </w:num>
  <w:num w:numId="13">
    <w:abstractNumId w:val="9"/>
  </w:num>
  <w:num w:numId="14">
    <w:abstractNumId w:val="8"/>
  </w:num>
  <w:num w:numId="15">
    <w:abstractNumId w:val="0"/>
  </w:num>
  <w:num w:numId="16">
    <w:abstractNumId w:val="17"/>
  </w:num>
  <w:num w:numId="17">
    <w:abstractNumId w:val="19"/>
  </w:num>
  <w:num w:numId="18">
    <w:abstractNumId w:val="21"/>
  </w:num>
  <w:num w:numId="19">
    <w:abstractNumId w:val="13"/>
  </w:num>
  <w:num w:numId="20">
    <w:abstractNumId w:val="14"/>
  </w:num>
  <w:num w:numId="21">
    <w:abstractNumId w:val="15"/>
  </w:num>
  <w:num w:numId="22">
    <w:abstractNumId w:val="3"/>
  </w:num>
  <w:num w:numId="23">
    <w:abstractNumId w:val="11"/>
  </w:num>
  <w:num w:numId="24">
    <w:abstractNumId w:val="1"/>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2"/>
    <w:rsid w:val="000609C3"/>
    <w:rsid w:val="00087D9D"/>
    <w:rsid w:val="000E2252"/>
    <w:rsid w:val="000E5677"/>
    <w:rsid w:val="000F48B2"/>
    <w:rsid w:val="00115D1A"/>
    <w:rsid w:val="0011668E"/>
    <w:rsid w:val="00122EC8"/>
    <w:rsid w:val="00175A5A"/>
    <w:rsid w:val="001A15F4"/>
    <w:rsid w:val="001A727B"/>
    <w:rsid w:val="001B0FA1"/>
    <w:rsid w:val="001D6967"/>
    <w:rsid w:val="001E4953"/>
    <w:rsid w:val="001F2672"/>
    <w:rsid w:val="002077F7"/>
    <w:rsid w:val="0023536F"/>
    <w:rsid w:val="002763B9"/>
    <w:rsid w:val="002B4D0E"/>
    <w:rsid w:val="00325ED1"/>
    <w:rsid w:val="00367242"/>
    <w:rsid w:val="00387AA9"/>
    <w:rsid w:val="003B4CF7"/>
    <w:rsid w:val="003C43C9"/>
    <w:rsid w:val="00402EF7"/>
    <w:rsid w:val="00414DE1"/>
    <w:rsid w:val="00465A7F"/>
    <w:rsid w:val="00476387"/>
    <w:rsid w:val="004C40C4"/>
    <w:rsid w:val="004D59E1"/>
    <w:rsid w:val="005372FD"/>
    <w:rsid w:val="005F69A6"/>
    <w:rsid w:val="005F6A79"/>
    <w:rsid w:val="00626E88"/>
    <w:rsid w:val="00632FFF"/>
    <w:rsid w:val="00637C26"/>
    <w:rsid w:val="00657239"/>
    <w:rsid w:val="006673FD"/>
    <w:rsid w:val="006E6A41"/>
    <w:rsid w:val="0072393A"/>
    <w:rsid w:val="00731BD0"/>
    <w:rsid w:val="00762F07"/>
    <w:rsid w:val="007950C9"/>
    <w:rsid w:val="00796961"/>
    <w:rsid w:val="00803143"/>
    <w:rsid w:val="0085383B"/>
    <w:rsid w:val="00905133"/>
    <w:rsid w:val="00951E6D"/>
    <w:rsid w:val="009847F4"/>
    <w:rsid w:val="009B5D74"/>
    <w:rsid w:val="00A3465E"/>
    <w:rsid w:val="00A533DA"/>
    <w:rsid w:val="00A84CF1"/>
    <w:rsid w:val="00B93A48"/>
    <w:rsid w:val="00C03870"/>
    <w:rsid w:val="00C31825"/>
    <w:rsid w:val="00C35D2D"/>
    <w:rsid w:val="00C407ED"/>
    <w:rsid w:val="00C97A61"/>
    <w:rsid w:val="00CE5D32"/>
    <w:rsid w:val="00D52BB2"/>
    <w:rsid w:val="00D67A69"/>
    <w:rsid w:val="00D8310C"/>
    <w:rsid w:val="00D86165"/>
    <w:rsid w:val="00DB6166"/>
    <w:rsid w:val="00E140FB"/>
    <w:rsid w:val="00E64A82"/>
    <w:rsid w:val="00E67204"/>
    <w:rsid w:val="00E93BE6"/>
    <w:rsid w:val="00EB1A79"/>
    <w:rsid w:val="00F136EF"/>
    <w:rsid w:val="00F77538"/>
    <w:rsid w:val="00F93CB1"/>
    <w:rsid w:val="00FA0777"/>
    <w:rsid w:val="00FA51C1"/>
    <w:rsid w:val="00FB5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0278"/>
  <w15:docId w15:val="{F6AA0B54-9B14-4022-AE9C-36CB52C8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82"/>
    <w:rPr>
      <w:rFonts w:ascii="Tahoma" w:hAnsi="Tahoma" w:cs="Tahoma"/>
      <w:sz w:val="16"/>
      <w:szCs w:val="16"/>
    </w:rPr>
  </w:style>
  <w:style w:type="character" w:customStyle="1" w:styleId="BalloonTextChar">
    <w:name w:val="Balloon Text Char"/>
    <w:basedOn w:val="DefaultParagraphFont"/>
    <w:link w:val="BalloonText"/>
    <w:uiPriority w:val="99"/>
    <w:semiHidden/>
    <w:rsid w:val="00E64A82"/>
    <w:rPr>
      <w:rFonts w:ascii="Tahoma" w:eastAsia="Times New Roman" w:hAnsi="Tahoma" w:cs="Tahoma"/>
      <w:sz w:val="16"/>
      <w:szCs w:val="16"/>
    </w:rPr>
  </w:style>
  <w:style w:type="paragraph" w:styleId="ListParagraph">
    <w:name w:val="List Paragraph"/>
    <w:basedOn w:val="Normal"/>
    <w:uiPriority w:val="34"/>
    <w:qFormat/>
    <w:rsid w:val="004C40C4"/>
    <w:pPr>
      <w:ind w:left="720"/>
      <w:contextualSpacing/>
    </w:pPr>
  </w:style>
  <w:style w:type="character" w:styleId="CommentReference">
    <w:name w:val="annotation reference"/>
    <w:basedOn w:val="DefaultParagraphFont"/>
    <w:uiPriority w:val="99"/>
    <w:semiHidden/>
    <w:unhideWhenUsed/>
    <w:rsid w:val="000609C3"/>
    <w:rPr>
      <w:sz w:val="16"/>
      <w:szCs w:val="16"/>
    </w:rPr>
  </w:style>
  <w:style w:type="paragraph" w:styleId="CommentText">
    <w:name w:val="annotation text"/>
    <w:basedOn w:val="Normal"/>
    <w:link w:val="CommentTextChar"/>
    <w:uiPriority w:val="99"/>
    <w:semiHidden/>
    <w:unhideWhenUsed/>
    <w:rsid w:val="000609C3"/>
    <w:rPr>
      <w:sz w:val="20"/>
      <w:szCs w:val="20"/>
      <w:lang w:val="en-AU"/>
    </w:rPr>
  </w:style>
  <w:style w:type="character" w:customStyle="1" w:styleId="CommentTextChar">
    <w:name w:val="Comment Text Char"/>
    <w:basedOn w:val="DefaultParagraphFont"/>
    <w:link w:val="CommentText"/>
    <w:uiPriority w:val="99"/>
    <w:semiHidden/>
    <w:rsid w:val="000609C3"/>
    <w:rPr>
      <w:rFonts w:ascii="Times New Roman" w:eastAsia="Times New Roman" w:hAnsi="Times New Roman" w:cs="Times New Roman"/>
      <w:sz w:val="20"/>
      <w:szCs w:val="20"/>
      <w:lang w:val="en-AU"/>
    </w:rPr>
  </w:style>
  <w:style w:type="paragraph" w:styleId="ListBullet">
    <w:name w:val="List Bullet"/>
    <w:basedOn w:val="Normal"/>
    <w:unhideWhenUsed/>
    <w:rsid w:val="001A15F4"/>
    <w:pPr>
      <w:tabs>
        <w:tab w:val="left" w:pos="2880"/>
      </w:tabs>
      <w:suppressAutoHyphens/>
      <w:ind w:left="720" w:hanging="360"/>
    </w:pPr>
    <w:rPr>
      <w:rFonts w:ascii="Arial" w:hAnsi="Arial"/>
      <w:sz w:val="20"/>
      <w:szCs w:val="20"/>
      <w:lang w:val="en-GB" w:eastAsia="ar-SA"/>
    </w:rPr>
  </w:style>
  <w:style w:type="character" w:styleId="SubtleReference">
    <w:name w:val="Subtle Reference"/>
    <w:basedOn w:val="DefaultParagraphFont"/>
    <w:uiPriority w:val="31"/>
    <w:qFormat/>
    <w:rsid w:val="00731BD0"/>
    <w:rPr>
      <w:smallCaps/>
      <w:color w:val="5A5A5A" w:themeColor="text1" w:themeTint="A5"/>
    </w:rPr>
  </w:style>
  <w:style w:type="paragraph" w:styleId="CommentSubject">
    <w:name w:val="annotation subject"/>
    <w:basedOn w:val="CommentText"/>
    <w:next w:val="CommentText"/>
    <w:link w:val="CommentSubjectChar"/>
    <w:uiPriority w:val="99"/>
    <w:semiHidden/>
    <w:unhideWhenUsed/>
    <w:rsid w:val="00465A7F"/>
    <w:rPr>
      <w:b/>
      <w:bCs/>
      <w:lang w:val="en-US"/>
    </w:rPr>
  </w:style>
  <w:style w:type="character" w:customStyle="1" w:styleId="CommentSubjectChar">
    <w:name w:val="Comment Subject Char"/>
    <w:basedOn w:val="CommentTextChar"/>
    <w:link w:val="CommentSubject"/>
    <w:uiPriority w:val="99"/>
    <w:semiHidden/>
    <w:rsid w:val="00465A7F"/>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98B10-C631-4448-950B-6BB324A887B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3BBB217B-96B4-4B8A-B8E4-308564FBE82F}">
      <dgm:prSet phldrT="[Text]"/>
      <dgm:spPr>
        <a:xfrm>
          <a:off x="2280370" y="1369"/>
          <a:ext cx="95328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Director-General </a:t>
          </a:r>
        </a:p>
      </dgm:t>
    </dgm:pt>
    <dgm:pt modelId="{C0E55BD4-6A21-4224-936A-B2299BBD9759}" type="parTrans" cxnId="{D832849D-37B6-43E4-A70C-F7096224A0E7}">
      <dgm:prSet/>
      <dgm:spPr/>
      <dgm:t>
        <a:bodyPr/>
        <a:lstStyle/>
        <a:p>
          <a:endParaRPr lang="en-AU">
            <a:solidFill>
              <a:sysClr val="windowText" lastClr="000000"/>
            </a:solidFill>
          </a:endParaRPr>
        </a:p>
      </dgm:t>
    </dgm:pt>
    <dgm:pt modelId="{0C574F6F-AE03-4B36-BF42-6960F40DE475}" type="sibTrans" cxnId="{D832849D-37B6-43E4-A70C-F7096224A0E7}">
      <dgm:prSet/>
      <dgm:spPr/>
      <dgm:t>
        <a:bodyPr/>
        <a:lstStyle/>
        <a:p>
          <a:endParaRPr lang="en-AU">
            <a:solidFill>
              <a:sysClr val="windowText" lastClr="000000"/>
            </a:solidFill>
          </a:endParaRPr>
        </a:p>
      </dgm:t>
    </dgm:pt>
    <dgm:pt modelId="{63C6FF64-EA4A-430E-924B-C3F9FC8DACBC}" type="asst">
      <dgm:prSet phldrT="[Text]"/>
      <dgm:spPr>
        <a:xfrm>
          <a:off x="1703632" y="697262"/>
          <a:ext cx="95328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Deputy Director-General</a:t>
          </a:r>
        </a:p>
      </dgm:t>
    </dgm:pt>
    <dgm:pt modelId="{268399C3-39C5-494C-86E4-3F48E6ACB144}" type="parTrans" cxnId="{7E055632-10D0-45BA-BCFD-DA4ECB4B6E44}">
      <dgm:prSet/>
      <dgm:spPr>
        <a:xfrm>
          <a:off x="2656917" y="478011"/>
          <a:ext cx="100094" cy="457571"/>
        </a:xfr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F52BCAF9-CE0C-4B6B-B640-AE8C12506BAD}" type="sibTrans" cxnId="{7E055632-10D0-45BA-BCFD-DA4ECB4B6E44}">
      <dgm:prSet/>
      <dgm:spPr/>
      <dgm:t>
        <a:bodyPr/>
        <a:lstStyle/>
        <a:p>
          <a:endParaRPr lang="en-AU">
            <a:solidFill>
              <a:sysClr val="windowText" lastClr="000000"/>
            </a:solidFill>
          </a:endParaRPr>
        </a:p>
      </dgm:t>
    </dgm:pt>
    <dgm:pt modelId="{99BE85B4-296C-4D66-AD05-29CB6755D3F9}">
      <dgm:prSet phldrT="[Text]"/>
      <dgm:spPr>
        <a:xfrm>
          <a:off x="502713" y="1383498"/>
          <a:ext cx="95328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Director Fisheries Management Division</a:t>
          </a:r>
        </a:p>
      </dgm:t>
    </dgm:pt>
    <dgm:pt modelId="{908AA3B0-5E37-4493-A947-8EB2FF50C2FC}" type="parTrans" cxnId="{69E2A95C-2EC0-446D-8EAD-0CC0783C23BE}">
      <dgm:prSet/>
      <dgm:spPr>
        <a:xfrm>
          <a:off x="979355" y="478011"/>
          <a:ext cx="1777656" cy="905487"/>
        </a:xfr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BCED9975-04E5-454E-A288-8D634E2C4CC6}" type="sibTrans" cxnId="{69E2A95C-2EC0-446D-8EAD-0CC0783C23BE}">
      <dgm:prSet/>
      <dgm:spPr/>
      <dgm:t>
        <a:bodyPr/>
        <a:lstStyle/>
        <a:p>
          <a:endParaRPr lang="en-AU">
            <a:solidFill>
              <a:sysClr val="windowText" lastClr="000000"/>
            </a:solidFill>
          </a:endParaRPr>
        </a:p>
      </dgm:t>
    </dgm:pt>
    <dgm:pt modelId="{2E8D9112-D749-4555-91BA-3C223187F872}">
      <dgm:prSet phldrT="[Text]"/>
      <dgm:spPr>
        <a:xfrm>
          <a:off x="1703632" y="1355033"/>
          <a:ext cx="95328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Director Fisheries Development Division</a:t>
          </a:r>
        </a:p>
      </dgm:t>
    </dgm:pt>
    <dgm:pt modelId="{5A7CB129-D14B-41F4-9E85-0F85CDC9598F}" type="parTrans" cxnId="{AF393BBD-B83B-4725-8D2C-C224491ADAF5}">
      <dgm:prSet/>
      <dgm:spPr>
        <a:xfrm>
          <a:off x="2180275" y="478011"/>
          <a:ext cx="576737" cy="877022"/>
        </a:xfr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1258D3D5-92D3-45A4-A41C-7945B5070E7F}" type="sibTrans" cxnId="{AF393BBD-B83B-4725-8D2C-C224491ADAF5}">
      <dgm:prSet/>
      <dgm:spPr/>
      <dgm:t>
        <a:bodyPr/>
        <a:lstStyle/>
        <a:p>
          <a:endParaRPr lang="en-AU">
            <a:solidFill>
              <a:sysClr val="windowText" lastClr="000000"/>
            </a:solidFill>
          </a:endParaRPr>
        </a:p>
      </dgm:t>
    </dgm:pt>
    <dgm:pt modelId="{2231BEB1-78FC-416C-A430-A696839617CA}">
      <dgm:prSet phldrT="[Text]"/>
      <dgm:spPr>
        <a:xfrm>
          <a:off x="2857107" y="1355033"/>
          <a:ext cx="95328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Director Fisheries Operations Division</a:t>
          </a:r>
        </a:p>
      </dgm:t>
    </dgm:pt>
    <dgm:pt modelId="{89206772-B9E3-4474-83C0-3FCC04D692A2}" type="parTrans" cxnId="{E68CBE26-C562-4E3A-BFC7-B4F149F7E89E}">
      <dgm:prSet/>
      <dgm:spPr>
        <a:xfrm>
          <a:off x="2757012" y="478011"/>
          <a:ext cx="576737" cy="877022"/>
        </a:xfr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B12F47E9-CDCD-437B-A272-471AE1CA0A0A}" type="sibTrans" cxnId="{E68CBE26-C562-4E3A-BFC7-B4F149F7E89E}">
      <dgm:prSet/>
      <dgm:spPr/>
      <dgm:t>
        <a:bodyPr/>
        <a:lstStyle/>
        <a:p>
          <a:endParaRPr lang="en-AU">
            <a:solidFill>
              <a:sysClr val="windowText" lastClr="000000"/>
            </a:solidFill>
          </a:endParaRPr>
        </a:p>
      </dgm:t>
    </dgm:pt>
    <dgm:pt modelId="{4BF95359-AB95-46C4-BA45-E718601FC4E5}">
      <dgm:prSet/>
      <dgm:spPr>
        <a:xfrm>
          <a:off x="4010582" y="1355033"/>
          <a:ext cx="95328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Director Corporate Services Division </a:t>
          </a:r>
        </a:p>
      </dgm:t>
    </dgm:pt>
    <dgm:pt modelId="{447D4196-3D00-47E4-B976-45B369E9C335}" type="parTrans" cxnId="{ED4E609E-CE69-453B-9A9A-2F2A23D66774}">
      <dgm:prSet/>
      <dgm:spPr>
        <a:xfrm>
          <a:off x="2757012" y="478011"/>
          <a:ext cx="1730211" cy="877022"/>
        </a:xfrm>
        <a:noFill/>
        <a:ln w="12700" cap="flat" cmpd="sng" algn="ctr">
          <a:solidFill>
            <a:srgbClr val="5B9BD5">
              <a:shade val="6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FE8CE084-48E5-4F2E-89AC-756B8399DCB9}" type="sibTrans" cxnId="{ED4E609E-CE69-453B-9A9A-2F2A23D66774}">
      <dgm:prSet/>
      <dgm:spPr/>
      <dgm:t>
        <a:bodyPr/>
        <a:lstStyle/>
        <a:p>
          <a:endParaRPr lang="en-AU">
            <a:solidFill>
              <a:sysClr val="windowText" lastClr="000000"/>
            </a:solidFill>
          </a:endParaRPr>
        </a:p>
      </dgm:t>
    </dgm:pt>
    <dgm:pt modelId="{0621BBF0-0FF6-421D-8CF3-C6AF9B478006}">
      <dgm:prSet/>
      <dgm:spPr>
        <a:xfrm>
          <a:off x="986162" y="2009492"/>
          <a:ext cx="455269"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Manager Information Technology </a:t>
          </a:r>
        </a:p>
      </dgm:t>
    </dgm:pt>
    <dgm:pt modelId="{D940D9F0-F3D4-4F30-90D5-667C497A7A61}" type="parTrans" cxnId="{6FE78250-50C2-4EB1-880A-E6C5D6EE3939}">
      <dgm:prSet/>
      <dgm:spPr>
        <a:xfrm>
          <a:off x="1213797" y="1831676"/>
          <a:ext cx="2119952" cy="177816"/>
        </a:xfr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E72A7176-8471-4981-AA0D-A154776E63C1}" type="sibTrans" cxnId="{6FE78250-50C2-4EB1-880A-E6C5D6EE3939}">
      <dgm:prSet/>
      <dgm:spPr/>
      <dgm:t>
        <a:bodyPr/>
        <a:lstStyle/>
        <a:p>
          <a:endParaRPr lang="en-AU">
            <a:solidFill>
              <a:sysClr val="windowText" lastClr="000000"/>
            </a:solidFill>
          </a:endParaRPr>
        </a:p>
      </dgm:t>
    </dgm:pt>
    <dgm:pt modelId="{88EF0BCD-6AA2-46F0-8653-BFC54953CC37}">
      <dgm:prSet/>
      <dgm:spPr>
        <a:xfrm>
          <a:off x="1801754" y="2028472"/>
          <a:ext cx="995048"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Manager VMS</a:t>
          </a:r>
        </a:p>
      </dgm:t>
    </dgm:pt>
    <dgm:pt modelId="{DBCDE6E8-062E-471B-B403-25E6F797D14C}" type="parTrans" cxnId="{5C535571-5DB9-4434-A383-380F2917290E}">
      <dgm:prSet/>
      <dgm:spPr>
        <a:xfrm>
          <a:off x="2299278" y="1831676"/>
          <a:ext cx="1034471" cy="196796"/>
        </a:xfr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A46772B4-8323-4116-82C9-C567EA8D8F9D}" type="sibTrans" cxnId="{5C535571-5DB9-4434-A383-380F2917290E}">
      <dgm:prSet/>
      <dgm:spPr/>
      <dgm:t>
        <a:bodyPr/>
        <a:lstStyle/>
        <a:p>
          <a:endParaRPr lang="en-AU">
            <a:solidFill>
              <a:sysClr val="windowText" lastClr="000000"/>
            </a:solidFill>
          </a:endParaRPr>
        </a:p>
      </dgm:t>
    </dgm:pt>
    <dgm:pt modelId="{1962CB85-24B1-4C47-AABF-7F4219FE73C5}">
      <dgm:prSet/>
      <dgm:spPr>
        <a:xfrm>
          <a:off x="3888666" y="2051398"/>
          <a:ext cx="74881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MCS Policy Advisor </a:t>
          </a:r>
        </a:p>
      </dgm:t>
    </dgm:pt>
    <dgm:pt modelId="{E7F32611-9328-411D-BC4B-870ECDCA2C52}" type="parTrans" cxnId="{BA29983B-9C10-453C-80F3-3CBDEBC1546D}">
      <dgm:prSet/>
      <dgm:spPr>
        <a:xfrm>
          <a:off x="3333749" y="1831676"/>
          <a:ext cx="929324" cy="219722"/>
        </a:xfr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7883D141-301A-495B-8056-37A7D68A7546}" type="sibTrans" cxnId="{BA29983B-9C10-453C-80F3-3CBDEBC1546D}">
      <dgm:prSet/>
      <dgm:spPr/>
      <dgm:t>
        <a:bodyPr/>
        <a:lstStyle/>
        <a:p>
          <a:endParaRPr lang="en-AU">
            <a:solidFill>
              <a:sysClr val="windowText" lastClr="000000"/>
            </a:solidFill>
          </a:endParaRPr>
        </a:p>
      </dgm:t>
    </dgm:pt>
    <dgm:pt modelId="{0C81705D-F6A7-4DFE-8010-CE2DD858BE12}">
      <dgm:prSet/>
      <dgm:spPr>
        <a:xfrm>
          <a:off x="4738243" y="2061193"/>
          <a:ext cx="754706"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Compliance Policy Advisor </a:t>
          </a:r>
        </a:p>
      </dgm:t>
    </dgm:pt>
    <dgm:pt modelId="{4BB9B465-2894-4821-BABE-92A5896F253A}" type="parTrans" cxnId="{BB7CD8C9-9890-42EF-91E2-6C3898DFCE8B}">
      <dgm:prSet/>
      <dgm:spPr>
        <a:xfrm>
          <a:off x="3333749" y="1831676"/>
          <a:ext cx="1781846" cy="229517"/>
        </a:xfr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187908AF-4E8A-4917-ADB5-4F658876180E}" type="sibTrans" cxnId="{BB7CD8C9-9890-42EF-91E2-6C3898DFCE8B}">
      <dgm:prSet/>
      <dgm:spPr/>
      <dgm:t>
        <a:bodyPr/>
        <a:lstStyle/>
        <a:p>
          <a:endParaRPr lang="en-AU">
            <a:solidFill>
              <a:sysClr val="windowText" lastClr="000000"/>
            </a:solidFill>
          </a:endParaRPr>
        </a:p>
      </dgm:t>
    </dgm:pt>
    <dgm:pt modelId="{F27B8C64-AFA4-405D-8EC5-8A0B83FEF1F5}">
      <dgm:prSet/>
      <dgm:spPr>
        <a:xfrm>
          <a:off x="5604970" y="2062385"/>
          <a:ext cx="749501"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MCS Analyst</a:t>
          </a:r>
        </a:p>
      </dgm:t>
    </dgm:pt>
    <dgm:pt modelId="{8CB17789-D3B7-4080-8500-7C4147615236}" type="parTrans" cxnId="{142E3C68-87E4-4A37-BCDC-D9829FC3C4EE}">
      <dgm:prSet/>
      <dgm:spPr>
        <a:xfrm>
          <a:off x="3333749" y="1831676"/>
          <a:ext cx="2645970" cy="230709"/>
        </a:xfr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6172B2D7-BCCB-4F93-864E-9048BB5122DF}" type="sibTrans" cxnId="{142E3C68-87E4-4A37-BCDC-D9829FC3C4EE}">
      <dgm:prSet/>
      <dgm:spPr/>
      <dgm:t>
        <a:bodyPr/>
        <a:lstStyle/>
        <a:p>
          <a:endParaRPr lang="en-AU">
            <a:solidFill>
              <a:sysClr val="windowText" lastClr="000000"/>
            </a:solidFill>
          </a:endParaRPr>
        </a:p>
      </dgm:t>
    </dgm:pt>
    <dgm:pt modelId="{9195D774-1D8F-4A9A-A7F3-AD4E8886E83C}">
      <dgm:prSet/>
      <dgm:spPr>
        <a:xfrm>
          <a:off x="2870768" y="2021174"/>
          <a:ext cx="931645"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Surveillance Operations officer 1 </a:t>
          </a:r>
        </a:p>
      </dgm:t>
    </dgm:pt>
    <dgm:pt modelId="{0EC04161-5239-4E3E-8C8F-D542421482DF}" type="sibTrans" cxnId="{0FA8C7B0-1BDD-42C7-9A65-DD93A66DE0CA}">
      <dgm:prSet/>
      <dgm:spPr/>
      <dgm:t>
        <a:bodyPr/>
        <a:lstStyle/>
        <a:p>
          <a:endParaRPr lang="en-AU">
            <a:solidFill>
              <a:sysClr val="windowText" lastClr="000000"/>
            </a:solidFill>
          </a:endParaRPr>
        </a:p>
      </dgm:t>
    </dgm:pt>
    <dgm:pt modelId="{AF98232C-C024-4584-BEC7-F44D9CBB30E4}" type="parTrans" cxnId="{0FA8C7B0-1BDD-42C7-9A65-DD93A66DE0CA}">
      <dgm:prSet/>
      <dgm:spPr>
        <a:xfrm>
          <a:off x="1278439" y="2021174"/>
          <a:ext cx="2058151" cy="478267"/>
        </a:xfr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60C38E05-D2E1-4BCB-830B-47A328A37CB4}">
      <dgm:prSet/>
      <dgm:spPr>
        <a:xfrm>
          <a:off x="1873041" y="2680056"/>
          <a:ext cx="953284" cy="476642"/>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Air Surveillance Planning Officer </a:t>
          </a:r>
        </a:p>
      </dgm:t>
    </dgm:pt>
    <dgm:pt modelId="{ACC4114D-FD0D-4EA2-917D-4BA2B967AF17}" type="parTrans" cxnId="{5ECE720A-AC6B-4F52-AB24-39101CBE89FD}">
      <dgm:prSet/>
      <dgm:spPr/>
      <dgm:t>
        <a:bodyPr/>
        <a:lstStyle/>
        <a:p>
          <a:endParaRPr lang="en-AU"/>
        </a:p>
      </dgm:t>
    </dgm:pt>
    <dgm:pt modelId="{D67EB8AD-392F-4D19-847A-159ECBCA9C70}" type="sibTrans" cxnId="{5ECE720A-AC6B-4F52-AB24-39101CBE89FD}">
      <dgm:prSet/>
      <dgm:spPr/>
      <dgm:t>
        <a:bodyPr/>
        <a:lstStyle/>
        <a:p>
          <a:endParaRPr lang="en-AU"/>
        </a:p>
      </dgm:t>
    </dgm:pt>
    <dgm:pt modelId="{16457295-4093-42CF-8FD1-186ADFD4D201}">
      <dgm:prSet/>
      <dgm:spPr>
        <a:xfrm>
          <a:off x="25413" y="2026842"/>
          <a:ext cx="626146" cy="535207"/>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CASP</a:t>
          </a:r>
        </a:p>
      </dgm:t>
    </dgm:pt>
    <dgm:pt modelId="{D97AA8FB-6F88-494E-8930-F63515DBBD19}" type="parTrans" cxnId="{D03868E5-2A7B-40F3-B519-527F1B31BEBB}">
      <dgm:prSet/>
      <dgm:spPr/>
      <dgm:t>
        <a:bodyPr/>
        <a:lstStyle/>
        <a:p>
          <a:endParaRPr lang="en-AU"/>
        </a:p>
      </dgm:t>
    </dgm:pt>
    <dgm:pt modelId="{0EFB8324-04C1-4F24-B965-1D040E90B453}" type="sibTrans" cxnId="{D03868E5-2A7B-40F3-B519-527F1B31BEBB}">
      <dgm:prSet/>
      <dgm:spPr/>
      <dgm:t>
        <a:bodyPr/>
        <a:lstStyle/>
        <a:p>
          <a:endParaRPr lang="en-AU"/>
        </a:p>
      </dgm:t>
    </dgm:pt>
    <dgm:pt modelId="{16E9E829-88A0-4C28-9B2E-706B2607249F}">
      <dgm:prSet/>
      <dgm:spPr>
        <a:xfrm>
          <a:off x="784399" y="2021174"/>
          <a:ext cx="988079" cy="478267"/>
        </a:xfrm>
        <a:solidFill>
          <a:srgbClr val="5B9BD5">
            <a:hueOff val="0"/>
            <a:satOff val="0"/>
            <a:lumOff val="0"/>
            <a:alphaOff val="0"/>
          </a:srgbClr>
        </a:solidFill>
        <a:ln w="19050" cap="flat" cmpd="sng" algn="ctr">
          <a:solidFill>
            <a:scrgbClr r="0" g="0" b="0"/>
          </a:solidFill>
          <a:prstDash val="solid"/>
          <a:miter lim="800000"/>
        </a:ln>
        <a:effectLst/>
      </dgm:spPr>
      <dgm:t>
        <a:bodyPr/>
        <a:lstStyle/>
        <a:p>
          <a:r>
            <a:rPr lang="en-AU">
              <a:solidFill>
                <a:sysClr val="windowText" lastClr="000000"/>
              </a:solidFill>
              <a:latin typeface="Calibri"/>
              <a:ea typeface="+mn-ea"/>
              <a:cs typeface="+mn-cs"/>
            </a:rPr>
            <a:t>Maneger</a:t>
          </a:r>
        </a:p>
        <a:p>
          <a:r>
            <a:rPr lang="en-AU">
              <a:solidFill>
                <a:sysClr val="windowText" lastClr="000000"/>
              </a:solidFill>
              <a:latin typeface="Calibri"/>
              <a:ea typeface="+mn-ea"/>
              <a:cs typeface="+mn-cs"/>
            </a:rPr>
            <a:t>Infomation</a:t>
          </a:r>
        </a:p>
        <a:p>
          <a:r>
            <a:rPr lang="en-AU">
              <a:solidFill>
                <a:sysClr val="windowText" lastClr="000000"/>
              </a:solidFill>
              <a:latin typeface="Calibri"/>
              <a:ea typeface="+mn-ea"/>
              <a:cs typeface="+mn-cs"/>
            </a:rPr>
            <a:t>Technology</a:t>
          </a:r>
        </a:p>
      </dgm:t>
    </dgm:pt>
    <dgm:pt modelId="{44E946F2-E86D-488E-9CD4-44E88C1120C1}" type="sibTrans" cxnId="{8BABFA20-AEB9-484E-A0EA-13F030C54CDD}">
      <dgm:prSet/>
      <dgm:spPr/>
      <dgm:t>
        <a:bodyPr/>
        <a:lstStyle/>
        <a:p>
          <a:endParaRPr lang="en-AU">
            <a:solidFill>
              <a:sysClr val="windowText" lastClr="000000"/>
            </a:solidFill>
          </a:endParaRPr>
        </a:p>
      </dgm:t>
    </dgm:pt>
    <dgm:pt modelId="{8A5B6FA2-2A71-45BD-88A2-3A8B41115806}" type="parTrans" cxnId="{8BABFA20-AEB9-484E-A0EA-13F030C54CDD}">
      <dgm:prSet/>
      <dgm:spPr>
        <a:xfrm>
          <a:off x="1278439" y="1831676"/>
          <a:ext cx="2055310" cy="189498"/>
        </a:xfrm>
        <a:noFill/>
        <a:ln w="12700" cap="flat" cmpd="sng" algn="ctr">
          <a:solidFill>
            <a:srgbClr val="5B9BD5">
              <a:shade val="80000"/>
              <a:hueOff val="0"/>
              <a:satOff val="0"/>
              <a:lumOff val="0"/>
              <a:alphaOff val="0"/>
            </a:srgbClr>
          </a:solidFill>
          <a:prstDash val="solid"/>
          <a:miter lim="800000"/>
        </a:ln>
        <a:effectLst/>
      </dgm:spPr>
      <dgm:t>
        <a:bodyPr/>
        <a:lstStyle/>
        <a:p>
          <a:endParaRPr lang="en-AU">
            <a:solidFill>
              <a:sysClr val="windowText" lastClr="000000"/>
            </a:solidFill>
          </a:endParaRPr>
        </a:p>
      </dgm:t>
    </dgm:pt>
    <dgm:pt modelId="{77182DA7-6BFF-4B17-8EB5-86AF08134220}" type="pres">
      <dgm:prSet presAssocID="{AC898B10-C631-4448-950B-6BB324A887B6}" presName="hierChild1" presStyleCnt="0">
        <dgm:presLayoutVars>
          <dgm:orgChart val="1"/>
          <dgm:chPref val="1"/>
          <dgm:dir/>
          <dgm:animOne val="branch"/>
          <dgm:animLvl val="lvl"/>
          <dgm:resizeHandles/>
        </dgm:presLayoutVars>
      </dgm:prSet>
      <dgm:spPr/>
      <dgm:t>
        <a:bodyPr/>
        <a:lstStyle/>
        <a:p>
          <a:endParaRPr lang="en-AU"/>
        </a:p>
      </dgm:t>
    </dgm:pt>
    <dgm:pt modelId="{56E8F67B-E766-477E-AF7F-C00121E31C86}" type="pres">
      <dgm:prSet presAssocID="{3BBB217B-96B4-4B8A-B8E4-308564FBE82F}" presName="hierRoot1" presStyleCnt="0">
        <dgm:presLayoutVars>
          <dgm:hierBranch val="init"/>
        </dgm:presLayoutVars>
      </dgm:prSet>
      <dgm:spPr/>
    </dgm:pt>
    <dgm:pt modelId="{1A348554-AC9B-4C13-B18C-4B7E1C79D659}" type="pres">
      <dgm:prSet presAssocID="{3BBB217B-96B4-4B8A-B8E4-308564FBE82F}" presName="rootComposite1" presStyleCnt="0"/>
      <dgm:spPr/>
    </dgm:pt>
    <dgm:pt modelId="{3C8D54FA-4C27-4316-8418-F8942BA22CF6}" type="pres">
      <dgm:prSet presAssocID="{3BBB217B-96B4-4B8A-B8E4-308564FBE82F}" presName="rootText1" presStyleLbl="node0" presStyleIdx="0" presStyleCnt="3">
        <dgm:presLayoutVars>
          <dgm:chPref val="3"/>
        </dgm:presLayoutVars>
      </dgm:prSet>
      <dgm:spPr>
        <a:prstGeom prst="rect">
          <a:avLst/>
        </a:prstGeom>
      </dgm:spPr>
      <dgm:t>
        <a:bodyPr/>
        <a:lstStyle/>
        <a:p>
          <a:endParaRPr lang="en-AU"/>
        </a:p>
      </dgm:t>
    </dgm:pt>
    <dgm:pt modelId="{0B5F0FCC-66D2-4FAD-A9A6-025384EC077C}" type="pres">
      <dgm:prSet presAssocID="{3BBB217B-96B4-4B8A-B8E4-308564FBE82F}" presName="rootConnector1" presStyleLbl="node1" presStyleIdx="0" presStyleCnt="0"/>
      <dgm:spPr/>
      <dgm:t>
        <a:bodyPr/>
        <a:lstStyle/>
        <a:p>
          <a:endParaRPr lang="en-AU"/>
        </a:p>
      </dgm:t>
    </dgm:pt>
    <dgm:pt modelId="{16A99CBA-EA33-46CF-9FDA-83E097002793}" type="pres">
      <dgm:prSet presAssocID="{3BBB217B-96B4-4B8A-B8E4-308564FBE82F}" presName="hierChild2" presStyleCnt="0"/>
      <dgm:spPr/>
    </dgm:pt>
    <dgm:pt modelId="{F9144D15-FC56-43AA-B26C-6BD67B718E43}" type="pres">
      <dgm:prSet presAssocID="{908AA3B0-5E37-4493-A947-8EB2FF50C2FC}" presName="Name37" presStyleLbl="parChTrans1D2" presStyleIdx="0" presStyleCnt="5"/>
      <dgm:spPr>
        <a:custGeom>
          <a:avLst/>
          <a:gdLst/>
          <a:ahLst/>
          <a:cxnLst/>
          <a:rect l="0" t="0" r="0" b="0"/>
          <a:pathLst>
            <a:path>
              <a:moveTo>
                <a:pt x="1777656" y="0"/>
              </a:moveTo>
              <a:lnTo>
                <a:pt x="1777656" y="805392"/>
              </a:lnTo>
              <a:lnTo>
                <a:pt x="0" y="805392"/>
              </a:lnTo>
              <a:lnTo>
                <a:pt x="0" y="905487"/>
              </a:lnTo>
            </a:path>
          </a:pathLst>
        </a:custGeom>
      </dgm:spPr>
      <dgm:t>
        <a:bodyPr/>
        <a:lstStyle/>
        <a:p>
          <a:endParaRPr lang="en-AU"/>
        </a:p>
      </dgm:t>
    </dgm:pt>
    <dgm:pt modelId="{854A3715-ABC1-48FA-ADC5-73A073A41CEF}" type="pres">
      <dgm:prSet presAssocID="{99BE85B4-296C-4D66-AD05-29CB6755D3F9}" presName="hierRoot2" presStyleCnt="0">
        <dgm:presLayoutVars>
          <dgm:hierBranch val="init"/>
        </dgm:presLayoutVars>
      </dgm:prSet>
      <dgm:spPr/>
    </dgm:pt>
    <dgm:pt modelId="{93638BE5-C2C4-448D-B651-5CB551F1B87B}" type="pres">
      <dgm:prSet presAssocID="{99BE85B4-296C-4D66-AD05-29CB6755D3F9}" presName="rootComposite" presStyleCnt="0"/>
      <dgm:spPr/>
    </dgm:pt>
    <dgm:pt modelId="{CEBB1AEE-1F75-43DB-A534-885FF0572CBA}" type="pres">
      <dgm:prSet presAssocID="{99BE85B4-296C-4D66-AD05-29CB6755D3F9}" presName="rootText" presStyleLbl="node2" presStyleIdx="0" presStyleCnt="4" custLinFactNeighborX="-4977" custLinFactNeighborY="5972">
        <dgm:presLayoutVars>
          <dgm:chPref val="3"/>
        </dgm:presLayoutVars>
      </dgm:prSet>
      <dgm:spPr>
        <a:prstGeom prst="rect">
          <a:avLst/>
        </a:prstGeom>
      </dgm:spPr>
      <dgm:t>
        <a:bodyPr/>
        <a:lstStyle/>
        <a:p>
          <a:endParaRPr lang="en-AU"/>
        </a:p>
      </dgm:t>
    </dgm:pt>
    <dgm:pt modelId="{87D8BBBC-15A8-45D1-9E13-C779DF894C09}" type="pres">
      <dgm:prSet presAssocID="{99BE85B4-296C-4D66-AD05-29CB6755D3F9}" presName="rootConnector" presStyleLbl="node2" presStyleIdx="0" presStyleCnt="4"/>
      <dgm:spPr/>
      <dgm:t>
        <a:bodyPr/>
        <a:lstStyle/>
        <a:p>
          <a:endParaRPr lang="en-AU"/>
        </a:p>
      </dgm:t>
    </dgm:pt>
    <dgm:pt modelId="{1661BC28-1BE8-41B8-9ABF-12099496E258}" type="pres">
      <dgm:prSet presAssocID="{99BE85B4-296C-4D66-AD05-29CB6755D3F9}" presName="hierChild4" presStyleCnt="0"/>
      <dgm:spPr/>
    </dgm:pt>
    <dgm:pt modelId="{93010101-672F-4276-858B-38CC3637502E}" type="pres">
      <dgm:prSet presAssocID="{99BE85B4-296C-4D66-AD05-29CB6755D3F9}" presName="hierChild5" presStyleCnt="0"/>
      <dgm:spPr/>
    </dgm:pt>
    <dgm:pt modelId="{FA47D28A-9F8C-46EE-85B4-EFA11C8DFC70}" type="pres">
      <dgm:prSet presAssocID="{5A7CB129-D14B-41F4-9E85-0F85CDC9598F}" presName="Name37" presStyleLbl="parChTrans1D2" presStyleIdx="1" presStyleCnt="5"/>
      <dgm:spPr>
        <a:custGeom>
          <a:avLst/>
          <a:gdLst/>
          <a:ahLst/>
          <a:cxnLst/>
          <a:rect l="0" t="0" r="0" b="0"/>
          <a:pathLst>
            <a:path>
              <a:moveTo>
                <a:pt x="576737" y="0"/>
              </a:moveTo>
              <a:lnTo>
                <a:pt x="576737" y="776927"/>
              </a:lnTo>
              <a:lnTo>
                <a:pt x="0" y="776927"/>
              </a:lnTo>
              <a:lnTo>
                <a:pt x="0" y="877022"/>
              </a:lnTo>
            </a:path>
          </a:pathLst>
        </a:custGeom>
      </dgm:spPr>
      <dgm:t>
        <a:bodyPr/>
        <a:lstStyle/>
        <a:p>
          <a:endParaRPr lang="en-AU"/>
        </a:p>
      </dgm:t>
    </dgm:pt>
    <dgm:pt modelId="{A728A39B-5028-40F6-8AFF-0833BA096D9A}" type="pres">
      <dgm:prSet presAssocID="{2E8D9112-D749-4555-91BA-3C223187F872}" presName="hierRoot2" presStyleCnt="0">
        <dgm:presLayoutVars>
          <dgm:hierBranch val="init"/>
        </dgm:presLayoutVars>
      </dgm:prSet>
      <dgm:spPr/>
    </dgm:pt>
    <dgm:pt modelId="{1EE38576-03FE-4ABD-A77A-2D55ED447539}" type="pres">
      <dgm:prSet presAssocID="{2E8D9112-D749-4555-91BA-3C223187F872}" presName="rootComposite" presStyleCnt="0"/>
      <dgm:spPr/>
    </dgm:pt>
    <dgm:pt modelId="{8956DB48-C7AB-4BBC-949C-330A2D2CF1BE}" type="pres">
      <dgm:prSet presAssocID="{2E8D9112-D749-4555-91BA-3C223187F872}" presName="rootText" presStyleLbl="node2" presStyleIdx="1" presStyleCnt="4">
        <dgm:presLayoutVars>
          <dgm:chPref val="3"/>
        </dgm:presLayoutVars>
      </dgm:prSet>
      <dgm:spPr>
        <a:prstGeom prst="rect">
          <a:avLst/>
        </a:prstGeom>
      </dgm:spPr>
      <dgm:t>
        <a:bodyPr/>
        <a:lstStyle/>
        <a:p>
          <a:endParaRPr lang="en-AU"/>
        </a:p>
      </dgm:t>
    </dgm:pt>
    <dgm:pt modelId="{DF6B783D-22FA-4B3A-90F4-0691707D2A9C}" type="pres">
      <dgm:prSet presAssocID="{2E8D9112-D749-4555-91BA-3C223187F872}" presName="rootConnector" presStyleLbl="node2" presStyleIdx="1" presStyleCnt="4"/>
      <dgm:spPr/>
      <dgm:t>
        <a:bodyPr/>
        <a:lstStyle/>
        <a:p>
          <a:endParaRPr lang="en-AU"/>
        </a:p>
      </dgm:t>
    </dgm:pt>
    <dgm:pt modelId="{CD6B0AEC-C9C5-4DF0-B3AF-C5731752EF28}" type="pres">
      <dgm:prSet presAssocID="{2E8D9112-D749-4555-91BA-3C223187F872}" presName="hierChild4" presStyleCnt="0"/>
      <dgm:spPr/>
    </dgm:pt>
    <dgm:pt modelId="{DA3F5B71-F253-4ACF-9F11-22622946D8BD}" type="pres">
      <dgm:prSet presAssocID="{2E8D9112-D749-4555-91BA-3C223187F872}" presName="hierChild5" presStyleCnt="0"/>
      <dgm:spPr/>
    </dgm:pt>
    <dgm:pt modelId="{F7DD1698-115B-4AE4-84F0-351EB070A775}" type="pres">
      <dgm:prSet presAssocID="{89206772-B9E3-4474-83C0-3FCC04D692A2}" presName="Name37" presStyleLbl="parChTrans1D2" presStyleIdx="2" presStyleCnt="5"/>
      <dgm:spPr>
        <a:custGeom>
          <a:avLst/>
          <a:gdLst/>
          <a:ahLst/>
          <a:cxnLst/>
          <a:rect l="0" t="0" r="0" b="0"/>
          <a:pathLst>
            <a:path>
              <a:moveTo>
                <a:pt x="0" y="0"/>
              </a:moveTo>
              <a:lnTo>
                <a:pt x="0" y="776927"/>
              </a:lnTo>
              <a:lnTo>
                <a:pt x="576737" y="776927"/>
              </a:lnTo>
              <a:lnTo>
                <a:pt x="576737" y="877022"/>
              </a:lnTo>
            </a:path>
          </a:pathLst>
        </a:custGeom>
      </dgm:spPr>
      <dgm:t>
        <a:bodyPr/>
        <a:lstStyle/>
        <a:p>
          <a:endParaRPr lang="en-AU"/>
        </a:p>
      </dgm:t>
    </dgm:pt>
    <dgm:pt modelId="{14EAB003-4DF1-4536-B32E-5CFB37FE30B9}" type="pres">
      <dgm:prSet presAssocID="{2231BEB1-78FC-416C-A430-A696839617CA}" presName="hierRoot2" presStyleCnt="0">
        <dgm:presLayoutVars>
          <dgm:hierBranch/>
        </dgm:presLayoutVars>
      </dgm:prSet>
      <dgm:spPr/>
    </dgm:pt>
    <dgm:pt modelId="{4A124D62-2D9A-413D-9633-42875A349A6D}" type="pres">
      <dgm:prSet presAssocID="{2231BEB1-78FC-416C-A430-A696839617CA}" presName="rootComposite" presStyleCnt="0"/>
      <dgm:spPr/>
    </dgm:pt>
    <dgm:pt modelId="{C6A485BA-F83B-4EC5-B60C-A7DE302A4A10}" type="pres">
      <dgm:prSet presAssocID="{2231BEB1-78FC-416C-A430-A696839617CA}" presName="rootText" presStyleLbl="node2" presStyleIdx="2" presStyleCnt="4">
        <dgm:presLayoutVars>
          <dgm:chPref val="3"/>
        </dgm:presLayoutVars>
      </dgm:prSet>
      <dgm:spPr>
        <a:prstGeom prst="rect">
          <a:avLst/>
        </a:prstGeom>
      </dgm:spPr>
      <dgm:t>
        <a:bodyPr/>
        <a:lstStyle/>
        <a:p>
          <a:endParaRPr lang="en-AU"/>
        </a:p>
      </dgm:t>
    </dgm:pt>
    <dgm:pt modelId="{E018A252-0D1C-4AC8-9422-48A147862154}" type="pres">
      <dgm:prSet presAssocID="{2231BEB1-78FC-416C-A430-A696839617CA}" presName="rootConnector" presStyleLbl="node2" presStyleIdx="2" presStyleCnt="4"/>
      <dgm:spPr/>
      <dgm:t>
        <a:bodyPr/>
        <a:lstStyle/>
        <a:p>
          <a:endParaRPr lang="en-AU"/>
        </a:p>
      </dgm:t>
    </dgm:pt>
    <dgm:pt modelId="{E76A4968-EB08-4CA9-965F-A04599201149}" type="pres">
      <dgm:prSet presAssocID="{2231BEB1-78FC-416C-A430-A696839617CA}" presName="hierChild4" presStyleCnt="0"/>
      <dgm:spPr/>
    </dgm:pt>
    <dgm:pt modelId="{2995C470-B06B-42FF-B171-35362D53CA91}" type="pres">
      <dgm:prSet presAssocID="{D940D9F0-F3D4-4F30-90D5-667C497A7A61}" presName="Name35" presStyleLbl="parChTrans1D3" presStyleIdx="0" presStyleCnt="6"/>
      <dgm:spPr>
        <a:custGeom>
          <a:avLst/>
          <a:gdLst/>
          <a:ahLst/>
          <a:cxnLst/>
          <a:rect l="0" t="0" r="0" b="0"/>
          <a:pathLst>
            <a:path>
              <a:moveTo>
                <a:pt x="2119952" y="0"/>
              </a:moveTo>
              <a:lnTo>
                <a:pt x="2119952" y="77721"/>
              </a:lnTo>
              <a:lnTo>
                <a:pt x="0" y="77721"/>
              </a:lnTo>
              <a:lnTo>
                <a:pt x="0" y="177816"/>
              </a:lnTo>
            </a:path>
          </a:pathLst>
        </a:custGeom>
      </dgm:spPr>
      <dgm:t>
        <a:bodyPr/>
        <a:lstStyle/>
        <a:p>
          <a:endParaRPr lang="en-AU"/>
        </a:p>
      </dgm:t>
    </dgm:pt>
    <dgm:pt modelId="{BF64C811-A369-4925-A8B6-786BAB944C43}" type="pres">
      <dgm:prSet presAssocID="{0621BBF0-0FF6-421D-8CF3-C6AF9B478006}" presName="hierRoot2" presStyleCnt="0">
        <dgm:presLayoutVars>
          <dgm:hierBranch val="init"/>
        </dgm:presLayoutVars>
      </dgm:prSet>
      <dgm:spPr/>
    </dgm:pt>
    <dgm:pt modelId="{98996304-960E-4591-A760-5241381538AD}" type="pres">
      <dgm:prSet presAssocID="{0621BBF0-0FF6-421D-8CF3-C6AF9B478006}" presName="rootComposite" presStyleCnt="0"/>
      <dgm:spPr/>
    </dgm:pt>
    <dgm:pt modelId="{167C3696-A6E0-46B5-A609-97AD6EEC2E96}" type="pres">
      <dgm:prSet presAssocID="{0621BBF0-0FF6-421D-8CF3-C6AF9B478006}" presName="rootText" presStyleLbl="node3" presStyleIdx="0" presStyleCnt="6" custScaleX="47758" custLinFactNeighborX="52303" custLinFactNeighborY="-4694">
        <dgm:presLayoutVars>
          <dgm:chPref val="3"/>
        </dgm:presLayoutVars>
      </dgm:prSet>
      <dgm:spPr>
        <a:prstGeom prst="rect">
          <a:avLst/>
        </a:prstGeom>
      </dgm:spPr>
      <dgm:t>
        <a:bodyPr/>
        <a:lstStyle/>
        <a:p>
          <a:endParaRPr lang="en-AU"/>
        </a:p>
      </dgm:t>
    </dgm:pt>
    <dgm:pt modelId="{01D81D5F-D1E3-4C11-B28B-1F388831335D}" type="pres">
      <dgm:prSet presAssocID="{0621BBF0-0FF6-421D-8CF3-C6AF9B478006}" presName="rootConnector" presStyleLbl="node3" presStyleIdx="0" presStyleCnt="6"/>
      <dgm:spPr/>
      <dgm:t>
        <a:bodyPr/>
        <a:lstStyle/>
        <a:p>
          <a:endParaRPr lang="en-AU"/>
        </a:p>
      </dgm:t>
    </dgm:pt>
    <dgm:pt modelId="{A40376A6-B34C-43A0-A67B-A721F3DB78CC}" type="pres">
      <dgm:prSet presAssocID="{0621BBF0-0FF6-421D-8CF3-C6AF9B478006}" presName="hierChild4" presStyleCnt="0"/>
      <dgm:spPr/>
    </dgm:pt>
    <dgm:pt modelId="{2F5172B9-C080-47DA-AABE-6872B2BCC1C6}" type="pres">
      <dgm:prSet presAssocID="{0621BBF0-0FF6-421D-8CF3-C6AF9B478006}" presName="hierChild5" presStyleCnt="0"/>
      <dgm:spPr/>
    </dgm:pt>
    <dgm:pt modelId="{7CD9D1D8-FA21-4B1A-BFF4-FABACA160D1A}" type="pres">
      <dgm:prSet presAssocID="{DBCDE6E8-062E-471B-B403-25E6F797D14C}" presName="Name35" presStyleLbl="parChTrans1D3" presStyleIdx="1" presStyleCnt="6"/>
      <dgm:spPr>
        <a:custGeom>
          <a:avLst/>
          <a:gdLst/>
          <a:ahLst/>
          <a:cxnLst/>
          <a:rect l="0" t="0" r="0" b="0"/>
          <a:pathLst>
            <a:path>
              <a:moveTo>
                <a:pt x="1034471" y="0"/>
              </a:moveTo>
              <a:lnTo>
                <a:pt x="1034471" y="96701"/>
              </a:lnTo>
              <a:lnTo>
                <a:pt x="0" y="96701"/>
              </a:lnTo>
              <a:lnTo>
                <a:pt x="0" y="196796"/>
              </a:lnTo>
            </a:path>
          </a:pathLst>
        </a:custGeom>
      </dgm:spPr>
      <dgm:t>
        <a:bodyPr/>
        <a:lstStyle/>
        <a:p>
          <a:endParaRPr lang="en-AU"/>
        </a:p>
      </dgm:t>
    </dgm:pt>
    <dgm:pt modelId="{41329CB5-20E2-4C1E-94A1-2E0FF0619C28}" type="pres">
      <dgm:prSet presAssocID="{88EF0BCD-6AA2-46F0-8653-BFC54953CC37}" presName="hierRoot2" presStyleCnt="0">
        <dgm:presLayoutVars>
          <dgm:hierBranch val="init"/>
        </dgm:presLayoutVars>
      </dgm:prSet>
      <dgm:spPr/>
    </dgm:pt>
    <dgm:pt modelId="{93A29AF0-6D8F-4B60-92A5-9D6CB74C4A50}" type="pres">
      <dgm:prSet presAssocID="{88EF0BCD-6AA2-46F0-8653-BFC54953CC37}" presName="rootComposite" presStyleCnt="0"/>
      <dgm:spPr/>
    </dgm:pt>
    <dgm:pt modelId="{3D0A866D-005F-4BE5-BC8C-E224EE6E1968}" type="pres">
      <dgm:prSet presAssocID="{88EF0BCD-6AA2-46F0-8653-BFC54953CC37}" presName="rootText" presStyleLbl="node3" presStyleIdx="1" presStyleCnt="6" custScaleX="104381" custLinFactNeighborX="69101" custLinFactNeighborY="-712">
        <dgm:presLayoutVars>
          <dgm:chPref val="3"/>
        </dgm:presLayoutVars>
      </dgm:prSet>
      <dgm:spPr>
        <a:prstGeom prst="rect">
          <a:avLst/>
        </a:prstGeom>
      </dgm:spPr>
      <dgm:t>
        <a:bodyPr/>
        <a:lstStyle/>
        <a:p>
          <a:endParaRPr lang="en-AU"/>
        </a:p>
      </dgm:t>
    </dgm:pt>
    <dgm:pt modelId="{EA590E67-2F87-4D45-87C2-C83EA9CCBD6E}" type="pres">
      <dgm:prSet presAssocID="{88EF0BCD-6AA2-46F0-8653-BFC54953CC37}" presName="rootConnector" presStyleLbl="node3" presStyleIdx="1" presStyleCnt="6"/>
      <dgm:spPr/>
      <dgm:t>
        <a:bodyPr/>
        <a:lstStyle/>
        <a:p>
          <a:endParaRPr lang="en-AU"/>
        </a:p>
      </dgm:t>
    </dgm:pt>
    <dgm:pt modelId="{E4AA8D9A-656A-4EF8-934F-94292FBB6CB2}" type="pres">
      <dgm:prSet presAssocID="{88EF0BCD-6AA2-46F0-8653-BFC54953CC37}" presName="hierChild4" presStyleCnt="0"/>
      <dgm:spPr/>
    </dgm:pt>
    <dgm:pt modelId="{3E2B0763-CA9B-4387-BA3B-77AA970D0569}" type="pres">
      <dgm:prSet presAssocID="{88EF0BCD-6AA2-46F0-8653-BFC54953CC37}" presName="hierChild5" presStyleCnt="0"/>
      <dgm:spPr/>
    </dgm:pt>
    <dgm:pt modelId="{4669C8D7-E20D-4EAE-AB91-53B08580FD33}" type="pres">
      <dgm:prSet presAssocID="{8A5B6FA2-2A71-45BD-88A2-3A8B41115806}" presName="Name35" presStyleLbl="parChTrans1D3" presStyleIdx="2" presStyleCnt="6"/>
      <dgm:spPr>
        <a:custGeom>
          <a:avLst/>
          <a:gdLst/>
          <a:ahLst/>
          <a:cxnLst/>
          <a:rect l="0" t="0" r="0" b="0"/>
          <a:pathLst>
            <a:path>
              <a:moveTo>
                <a:pt x="2055310" y="0"/>
              </a:moveTo>
              <a:lnTo>
                <a:pt x="2055310" y="89403"/>
              </a:lnTo>
              <a:lnTo>
                <a:pt x="0" y="89403"/>
              </a:lnTo>
              <a:lnTo>
                <a:pt x="0" y="189498"/>
              </a:lnTo>
            </a:path>
          </a:pathLst>
        </a:custGeom>
      </dgm:spPr>
      <dgm:t>
        <a:bodyPr/>
        <a:lstStyle/>
        <a:p>
          <a:endParaRPr lang="en-AU"/>
        </a:p>
      </dgm:t>
    </dgm:pt>
    <dgm:pt modelId="{7C67F434-98F1-41B0-B822-B365BAC582A6}" type="pres">
      <dgm:prSet presAssocID="{16E9E829-88A0-4C28-9B2E-706B2607249F}" presName="hierRoot2" presStyleCnt="0">
        <dgm:presLayoutVars>
          <dgm:hierBranch/>
        </dgm:presLayoutVars>
      </dgm:prSet>
      <dgm:spPr/>
    </dgm:pt>
    <dgm:pt modelId="{A57DB041-D584-4E9B-AC68-ABFE80DF657C}" type="pres">
      <dgm:prSet presAssocID="{16E9E829-88A0-4C28-9B2E-706B2607249F}" presName="rootComposite" presStyleCnt="0"/>
      <dgm:spPr/>
    </dgm:pt>
    <dgm:pt modelId="{7B8747F5-DB08-459B-A678-3C8595DCCBF8}" type="pres">
      <dgm:prSet presAssocID="{16E9E829-88A0-4C28-9B2E-706B2607249F}" presName="rootText" presStyleLbl="node3" presStyleIdx="2" presStyleCnt="6" custScaleX="103650" custScaleY="100341" custLinFactX="-63001" custLinFactNeighborX="-100000" custLinFactNeighborY="-2243">
        <dgm:presLayoutVars>
          <dgm:chPref val="3"/>
        </dgm:presLayoutVars>
      </dgm:prSet>
      <dgm:spPr>
        <a:prstGeom prst="rect">
          <a:avLst/>
        </a:prstGeom>
      </dgm:spPr>
      <dgm:t>
        <a:bodyPr/>
        <a:lstStyle/>
        <a:p>
          <a:endParaRPr lang="en-AU"/>
        </a:p>
      </dgm:t>
    </dgm:pt>
    <dgm:pt modelId="{A6012F61-70D4-4792-83FF-658CE2DDD562}" type="pres">
      <dgm:prSet presAssocID="{16E9E829-88A0-4C28-9B2E-706B2607249F}" presName="rootConnector" presStyleLbl="node3" presStyleIdx="2" presStyleCnt="6"/>
      <dgm:spPr/>
      <dgm:t>
        <a:bodyPr/>
        <a:lstStyle/>
        <a:p>
          <a:endParaRPr lang="en-AU"/>
        </a:p>
      </dgm:t>
    </dgm:pt>
    <dgm:pt modelId="{D9697B54-B19B-47D8-A5D1-84725B83AA00}" type="pres">
      <dgm:prSet presAssocID="{16E9E829-88A0-4C28-9B2E-706B2607249F}" presName="hierChild4" presStyleCnt="0"/>
      <dgm:spPr/>
    </dgm:pt>
    <dgm:pt modelId="{7B924BE4-9E80-467A-85CB-5E41E98F32A3}" type="pres">
      <dgm:prSet presAssocID="{AF98232C-C024-4584-BEC7-F44D9CBB30E4}" presName="Name35" presStyleLbl="parChTrans1D4" presStyleIdx="0" presStyleCnt="1"/>
      <dgm:spPr>
        <a:custGeom>
          <a:avLst/>
          <a:gdLst/>
          <a:ahLst/>
          <a:cxnLst/>
          <a:rect l="0" t="0" r="0" b="0"/>
          <a:pathLst>
            <a:path>
              <a:moveTo>
                <a:pt x="0" y="478267"/>
              </a:moveTo>
              <a:lnTo>
                <a:pt x="2058151" y="0"/>
              </a:lnTo>
            </a:path>
          </a:pathLst>
        </a:custGeom>
      </dgm:spPr>
      <dgm:t>
        <a:bodyPr/>
        <a:lstStyle/>
        <a:p>
          <a:endParaRPr lang="en-AU"/>
        </a:p>
      </dgm:t>
    </dgm:pt>
    <dgm:pt modelId="{8FFBA43C-08E9-455E-A85F-933F65F9242B}" type="pres">
      <dgm:prSet presAssocID="{9195D774-1D8F-4A9A-A7F3-AD4E8886E83C}" presName="hierRoot2" presStyleCnt="0">
        <dgm:presLayoutVars>
          <dgm:hierBranch val="init"/>
        </dgm:presLayoutVars>
      </dgm:prSet>
      <dgm:spPr/>
    </dgm:pt>
    <dgm:pt modelId="{1C46F072-F317-4D65-BC86-0775CB5AE2C7}" type="pres">
      <dgm:prSet presAssocID="{9195D774-1D8F-4A9A-A7F3-AD4E8886E83C}" presName="rootComposite" presStyleCnt="0"/>
      <dgm:spPr/>
    </dgm:pt>
    <dgm:pt modelId="{7F8985A3-FB59-4DA0-A116-90D53D8FBE12}" type="pres">
      <dgm:prSet presAssocID="{9195D774-1D8F-4A9A-A7F3-AD4E8886E83C}" presName="rootText" presStyleLbl="node4" presStyleIdx="0" presStyleCnt="1" custScaleX="97730" custLinFactY="-44584" custLinFactNeighborX="52900" custLinFactNeighborY="-100000">
        <dgm:presLayoutVars>
          <dgm:chPref val="3"/>
        </dgm:presLayoutVars>
      </dgm:prSet>
      <dgm:spPr>
        <a:prstGeom prst="rect">
          <a:avLst/>
        </a:prstGeom>
      </dgm:spPr>
      <dgm:t>
        <a:bodyPr/>
        <a:lstStyle/>
        <a:p>
          <a:endParaRPr lang="en-AU"/>
        </a:p>
      </dgm:t>
    </dgm:pt>
    <dgm:pt modelId="{22E79033-3C50-40FA-8EB9-B982E36F64E2}" type="pres">
      <dgm:prSet presAssocID="{9195D774-1D8F-4A9A-A7F3-AD4E8886E83C}" presName="rootConnector" presStyleLbl="node4" presStyleIdx="0" presStyleCnt="1"/>
      <dgm:spPr/>
      <dgm:t>
        <a:bodyPr/>
        <a:lstStyle/>
        <a:p>
          <a:endParaRPr lang="en-AU"/>
        </a:p>
      </dgm:t>
    </dgm:pt>
    <dgm:pt modelId="{00C6361F-3D73-44D3-A780-86F103BEC7B1}" type="pres">
      <dgm:prSet presAssocID="{9195D774-1D8F-4A9A-A7F3-AD4E8886E83C}" presName="hierChild4" presStyleCnt="0"/>
      <dgm:spPr/>
    </dgm:pt>
    <dgm:pt modelId="{7C4C5CF9-BFA6-4B70-A926-9694D0D5C262}" type="pres">
      <dgm:prSet presAssocID="{9195D774-1D8F-4A9A-A7F3-AD4E8886E83C}" presName="hierChild5" presStyleCnt="0"/>
      <dgm:spPr/>
    </dgm:pt>
    <dgm:pt modelId="{F6ECB9E4-C916-4AEB-9A07-7AC71EB71093}" type="pres">
      <dgm:prSet presAssocID="{16E9E829-88A0-4C28-9B2E-706B2607249F}" presName="hierChild5" presStyleCnt="0"/>
      <dgm:spPr/>
    </dgm:pt>
    <dgm:pt modelId="{16806DFE-252D-417A-8FCF-4287B40D40CD}" type="pres">
      <dgm:prSet presAssocID="{E7F32611-9328-411D-BC4B-870ECDCA2C52}" presName="Name35" presStyleLbl="parChTrans1D3" presStyleIdx="3" presStyleCnt="6"/>
      <dgm:spPr>
        <a:custGeom>
          <a:avLst/>
          <a:gdLst/>
          <a:ahLst/>
          <a:cxnLst/>
          <a:rect l="0" t="0" r="0" b="0"/>
          <a:pathLst>
            <a:path>
              <a:moveTo>
                <a:pt x="0" y="0"/>
              </a:moveTo>
              <a:lnTo>
                <a:pt x="0" y="119627"/>
              </a:lnTo>
              <a:lnTo>
                <a:pt x="929324" y="119627"/>
              </a:lnTo>
              <a:lnTo>
                <a:pt x="929324" y="219722"/>
              </a:lnTo>
            </a:path>
          </a:pathLst>
        </a:custGeom>
      </dgm:spPr>
      <dgm:t>
        <a:bodyPr/>
        <a:lstStyle/>
        <a:p>
          <a:endParaRPr lang="en-AU"/>
        </a:p>
      </dgm:t>
    </dgm:pt>
    <dgm:pt modelId="{3C9BF5D8-39F8-48DC-80B3-D17DFB002259}" type="pres">
      <dgm:prSet presAssocID="{1962CB85-24B1-4C47-AABF-7F4219FE73C5}" presName="hierRoot2" presStyleCnt="0">
        <dgm:presLayoutVars>
          <dgm:hierBranch val="init"/>
        </dgm:presLayoutVars>
      </dgm:prSet>
      <dgm:spPr/>
    </dgm:pt>
    <dgm:pt modelId="{2CEE5CB3-E9B4-4274-90E8-C9AD5877EF83}" type="pres">
      <dgm:prSet presAssocID="{1962CB85-24B1-4C47-AABF-7F4219FE73C5}" presName="rootComposite" presStyleCnt="0"/>
      <dgm:spPr/>
    </dgm:pt>
    <dgm:pt modelId="{B705273E-67DA-42BF-B673-378F87D7832A}" type="pres">
      <dgm:prSet presAssocID="{1962CB85-24B1-4C47-AABF-7F4219FE73C5}" presName="rootText" presStyleLbl="node3" presStyleIdx="3" presStyleCnt="6" custScaleX="78551" custLinFactNeighborX="37988" custLinFactNeighborY="4098">
        <dgm:presLayoutVars>
          <dgm:chPref val="3"/>
        </dgm:presLayoutVars>
      </dgm:prSet>
      <dgm:spPr>
        <a:prstGeom prst="rect">
          <a:avLst/>
        </a:prstGeom>
      </dgm:spPr>
      <dgm:t>
        <a:bodyPr/>
        <a:lstStyle/>
        <a:p>
          <a:endParaRPr lang="en-AU"/>
        </a:p>
      </dgm:t>
    </dgm:pt>
    <dgm:pt modelId="{0FAC9CFA-74BF-4FBB-BFDC-7572FF102654}" type="pres">
      <dgm:prSet presAssocID="{1962CB85-24B1-4C47-AABF-7F4219FE73C5}" presName="rootConnector" presStyleLbl="node3" presStyleIdx="3" presStyleCnt="6"/>
      <dgm:spPr/>
      <dgm:t>
        <a:bodyPr/>
        <a:lstStyle/>
        <a:p>
          <a:endParaRPr lang="en-AU"/>
        </a:p>
      </dgm:t>
    </dgm:pt>
    <dgm:pt modelId="{40A162A0-6421-457E-9795-0102E658D3C3}" type="pres">
      <dgm:prSet presAssocID="{1962CB85-24B1-4C47-AABF-7F4219FE73C5}" presName="hierChild4" presStyleCnt="0"/>
      <dgm:spPr/>
    </dgm:pt>
    <dgm:pt modelId="{17C2A8D8-6E9C-4282-9FE0-61B9B3B06352}" type="pres">
      <dgm:prSet presAssocID="{1962CB85-24B1-4C47-AABF-7F4219FE73C5}" presName="hierChild5" presStyleCnt="0"/>
      <dgm:spPr/>
    </dgm:pt>
    <dgm:pt modelId="{4A17C74B-6B66-4BC2-B67D-65BAB8C98191}" type="pres">
      <dgm:prSet presAssocID="{4BB9B465-2894-4821-BABE-92A5896F253A}" presName="Name35" presStyleLbl="parChTrans1D3" presStyleIdx="4" presStyleCnt="6"/>
      <dgm:spPr>
        <a:custGeom>
          <a:avLst/>
          <a:gdLst/>
          <a:ahLst/>
          <a:cxnLst/>
          <a:rect l="0" t="0" r="0" b="0"/>
          <a:pathLst>
            <a:path>
              <a:moveTo>
                <a:pt x="0" y="0"/>
              </a:moveTo>
              <a:lnTo>
                <a:pt x="0" y="129422"/>
              </a:lnTo>
              <a:lnTo>
                <a:pt x="1781846" y="129422"/>
              </a:lnTo>
              <a:lnTo>
                <a:pt x="1781846" y="229517"/>
              </a:lnTo>
            </a:path>
          </a:pathLst>
        </a:custGeom>
      </dgm:spPr>
      <dgm:t>
        <a:bodyPr/>
        <a:lstStyle/>
        <a:p>
          <a:endParaRPr lang="en-AU"/>
        </a:p>
      </dgm:t>
    </dgm:pt>
    <dgm:pt modelId="{84515856-C10E-4DD9-99C0-A64F90C28E0D}" type="pres">
      <dgm:prSet presAssocID="{0C81705D-F6A7-4DFE-8010-CE2DD858BE12}" presName="hierRoot2" presStyleCnt="0">
        <dgm:presLayoutVars>
          <dgm:hierBranch val="init"/>
        </dgm:presLayoutVars>
      </dgm:prSet>
      <dgm:spPr/>
    </dgm:pt>
    <dgm:pt modelId="{AF2B49C3-7B6D-4907-99A1-48A78C2A9EDB}" type="pres">
      <dgm:prSet presAssocID="{0C81705D-F6A7-4DFE-8010-CE2DD858BE12}" presName="rootComposite" presStyleCnt="0"/>
      <dgm:spPr/>
    </dgm:pt>
    <dgm:pt modelId="{07346D2B-54D9-45FE-B0A7-5F46E89CDFDE}" type="pres">
      <dgm:prSet presAssocID="{0C81705D-F6A7-4DFE-8010-CE2DD858BE12}" presName="rootText" presStyleLbl="node3" presStyleIdx="4" presStyleCnt="6" custScaleX="79169" custLinFactNeighborX="27558" custLinFactNeighborY="6153">
        <dgm:presLayoutVars>
          <dgm:chPref val="3"/>
        </dgm:presLayoutVars>
      </dgm:prSet>
      <dgm:spPr>
        <a:prstGeom prst="rect">
          <a:avLst/>
        </a:prstGeom>
      </dgm:spPr>
      <dgm:t>
        <a:bodyPr/>
        <a:lstStyle/>
        <a:p>
          <a:endParaRPr lang="en-AU"/>
        </a:p>
      </dgm:t>
    </dgm:pt>
    <dgm:pt modelId="{966530D3-4D7C-4B22-87FB-9441870A01C5}" type="pres">
      <dgm:prSet presAssocID="{0C81705D-F6A7-4DFE-8010-CE2DD858BE12}" presName="rootConnector" presStyleLbl="node3" presStyleIdx="4" presStyleCnt="6"/>
      <dgm:spPr/>
      <dgm:t>
        <a:bodyPr/>
        <a:lstStyle/>
        <a:p>
          <a:endParaRPr lang="en-AU"/>
        </a:p>
      </dgm:t>
    </dgm:pt>
    <dgm:pt modelId="{8153C7BC-9A94-497A-BF74-3D425E282111}" type="pres">
      <dgm:prSet presAssocID="{0C81705D-F6A7-4DFE-8010-CE2DD858BE12}" presName="hierChild4" presStyleCnt="0"/>
      <dgm:spPr/>
    </dgm:pt>
    <dgm:pt modelId="{FA83228F-4536-4DA5-9792-70F45327998D}" type="pres">
      <dgm:prSet presAssocID="{0C81705D-F6A7-4DFE-8010-CE2DD858BE12}" presName="hierChild5" presStyleCnt="0"/>
      <dgm:spPr/>
    </dgm:pt>
    <dgm:pt modelId="{BAFED6C5-C12B-4B1F-A617-F812E7802008}" type="pres">
      <dgm:prSet presAssocID="{8CB17789-D3B7-4080-8500-7C4147615236}" presName="Name35" presStyleLbl="parChTrans1D3" presStyleIdx="5" presStyleCnt="6"/>
      <dgm:spPr>
        <a:custGeom>
          <a:avLst/>
          <a:gdLst/>
          <a:ahLst/>
          <a:cxnLst/>
          <a:rect l="0" t="0" r="0" b="0"/>
          <a:pathLst>
            <a:path>
              <a:moveTo>
                <a:pt x="0" y="0"/>
              </a:moveTo>
              <a:lnTo>
                <a:pt x="0" y="130614"/>
              </a:lnTo>
              <a:lnTo>
                <a:pt x="2645970" y="130614"/>
              </a:lnTo>
              <a:lnTo>
                <a:pt x="2645970" y="230709"/>
              </a:lnTo>
            </a:path>
          </a:pathLst>
        </a:custGeom>
      </dgm:spPr>
      <dgm:t>
        <a:bodyPr/>
        <a:lstStyle/>
        <a:p>
          <a:endParaRPr lang="en-AU"/>
        </a:p>
      </dgm:t>
    </dgm:pt>
    <dgm:pt modelId="{4314FA52-91F7-4ABB-93AA-F6395E094798}" type="pres">
      <dgm:prSet presAssocID="{F27B8C64-AFA4-405D-8EC5-8A0B83FEF1F5}" presName="hierRoot2" presStyleCnt="0">
        <dgm:presLayoutVars>
          <dgm:hierBranch val="init"/>
        </dgm:presLayoutVars>
      </dgm:prSet>
      <dgm:spPr/>
    </dgm:pt>
    <dgm:pt modelId="{D71FF81A-41B8-4A49-B8DA-9C66A54107C1}" type="pres">
      <dgm:prSet presAssocID="{F27B8C64-AFA4-405D-8EC5-8A0B83FEF1F5}" presName="rootComposite" presStyleCnt="0"/>
      <dgm:spPr/>
    </dgm:pt>
    <dgm:pt modelId="{077E31B1-8302-46A3-853C-55EC3B83488D}" type="pres">
      <dgm:prSet presAssocID="{F27B8C64-AFA4-405D-8EC5-8A0B83FEF1F5}" presName="rootText" presStyleLbl="node3" presStyleIdx="5" presStyleCnt="6" custScaleX="78623" custLinFactNeighborX="18309" custLinFactNeighborY="6403">
        <dgm:presLayoutVars>
          <dgm:chPref val="3"/>
        </dgm:presLayoutVars>
      </dgm:prSet>
      <dgm:spPr>
        <a:prstGeom prst="rect">
          <a:avLst/>
        </a:prstGeom>
      </dgm:spPr>
      <dgm:t>
        <a:bodyPr/>
        <a:lstStyle/>
        <a:p>
          <a:endParaRPr lang="en-AU"/>
        </a:p>
      </dgm:t>
    </dgm:pt>
    <dgm:pt modelId="{D8F84C81-E54A-4DCA-8035-5D6478B289C1}" type="pres">
      <dgm:prSet presAssocID="{F27B8C64-AFA4-405D-8EC5-8A0B83FEF1F5}" presName="rootConnector" presStyleLbl="node3" presStyleIdx="5" presStyleCnt="6"/>
      <dgm:spPr/>
      <dgm:t>
        <a:bodyPr/>
        <a:lstStyle/>
        <a:p>
          <a:endParaRPr lang="en-AU"/>
        </a:p>
      </dgm:t>
    </dgm:pt>
    <dgm:pt modelId="{0F251F6D-36FE-452E-BF62-82E12E878618}" type="pres">
      <dgm:prSet presAssocID="{F27B8C64-AFA4-405D-8EC5-8A0B83FEF1F5}" presName="hierChild4" presStyleCnt="0"/>
      <dgm:spPr/>
    </dgm:pt>
    <dgm:pt modelId="{A316D125-4677-4287-854D-E8B43A9BAB1C}" type="pres">
      <dgm:prSet presAssocID="{F27B8C64-AFA4-405D-8EC5-8A0B83FEF1F5}" presName="hierChild5" presStyleCnt="0"/>
      <dgm:spPr/>
    </dgm:pt>
    <dgm:pt modelId="{23FA0BAA-32AD-4253-8B1B-1DF4FD530101}" type="pres">
      <dgm:prSet presAssocID="{2231BEB1-78FC-416C-A430-A696839617CA}" presName="hierChild5" presStyleCnt="0"/>
      <dgm:spPr/>
    </dgm:pt>
    <dgm:pt modelId="{685AAAEA-BE76-4D2C-A6A7-C1ACD507E17A}" type="pres">
      <dgm:prSet presAssocID="{447D4196-3D00-47E4-B976-45B369E9C335}" presName="Name37" presStyleLbl="parChTrans1D2" presStyleIdx="3" presStyleCnt="5"/>
      <dgm:spPr>
        <a:custGeom>
          <a:avLst/>
          <a:gdLst/>
          <a:ahLst/>
          <a:cxnLst/>
          <a:rect l="0" t="0" r="0" b="0"/>
          <a:pathLst>
            <a:path>
              <a:moveTo>
                <a:pt x="0" y="0"/>
              </a:moveTo>
              <a:lnTo>
                <a:pt x="0" y="776927"/>
              </a:lnTo>
              <a:lnTo>
                <a:pt x="1730211" y="776927"/>
              </a:lnTo>
              <a:lnTo>
                <a:pt x="1730211" y="877022"/>
              </a:lnTo>
            </a:path>
          </a:pathLst>
        </a:custGeom>
      </dgm:spPr>
      <dgm:t>
        <a:bodyPr/>
        <a:lstStyle/>
        <a:p>
          <a:endParaRPr lang="en-AU"/>
        </a:p>
      </dgm:t>
    </dgm:pt>
    <dgm:pt modelId="{FE2D73DB-29BD-4E29-9C00-45D3E6A40672}" type="pres">
      <dgm:prSet presAssocID="{4BF95359-AB95-46C4-BA45-E718601FC4E5}" presName="hierRoot2" presStyleCnt="0">
        <dgm:presLayoutVars>
          <dgm:hierBranch val="init"/>
        </dgm:presLayoutVars>
      </dgm:prSet>
      <dgm:spPr/>
    </dgm:pt>
    <dgm:pt modelId="{495A2B8D-F1D4-43CB-9FD9-C2CE17BCDA7F}" type="pres">
      <dgm:prSet presAssocID="{4BF95359-AB95-46C4-BA45-E718601FC4E5}" presName="rootComposite" presStyleCnt="0"/>
      <dgm:spPr/>
    </dgm:pt>
    <dgm:pt modelId="{5ADBF5BF-5F30-41BC-BAE7-08639DCE5BFC}" type="pres">
      <dgm:prSet presAssocID="{4BF95359-AB95-46C4-BA45-E718601FC4E5}" presName="rootText" presStyleLbl="node2" presStyleIdx="3" presStyleCnt="4">
        <dgm:presLayoutVars>
          <dgm:chPref val="3"/>
        </dgm:presLayoutVars>
      </dgm:prSet>
      <dgm:spPr>
        <a:prstGeom prst="rect">
          <a:avLst/>
        </a:prstGeom>
      </dgm:spPr>
      <dgm:t>
        <a:bodyPr/>
        <a:lstStyle/>
        <a:p>
          <a:endParaRPr lang="en-AU"/>
        </a:p>
      </dgm:t>
    </dgm:pt>
    <dgm:pt modelId="{54CF628E-2EA9-4343-B19E-AA288D4F07A4}" type="pres">
      <dgm:prSet presAssocID="{4BF95359-AB95-46C4-BA45-E718601FC4E5}" presName="rootConnector" presStyleLbl="node2" presStyleIdx="3" presStyleCnt="4"/>
      <dgm:spPr/>
      <dgm:t>
        <a:bodyPr/>
        <a:lstStyle/>
        <a:p>
          <a:endParaRPr lang="en-AU"/>
        </a:p>
      </dgm:t>
    </dgm:pt>
    <dgm:pt modelId="{6C2030B4-C62F-4660-B7FC-4D164D8388FF}" type="pres">
      <dgm:prSet presAssocID="{4BF95359-AB95-46C4-BA45-E718601FC4E5}" presName="hierChild4" presStyleCnt="0"/>
      <dgm:spPr/>
    </dgm:pt>
    <dgm:pt modelId="{616625B2-F6EB-4274-BDA1-872CCA8D43BA}" type="pres">
      <dgm:prSet presAssocID="{4BF95359-AB95-46C4-BA45-E718601FC4E5}" presName="hierChild5" presStyleCnt="0"/>
      <dgm:spPr/>
    </dgm:pt>
    <dgm:pt modelId="{23038519-AFE9-4391-A6A0-8FDCA3A99479}" type="pres">
      <dgm:prSet presAssocID="{3BBB217B-96B4-4B8A-B8E4-308564FBE82F}" presName="hierChild3" presStyleCnt="0"/>
      <dgm:spPr/>
    </dgm:pt>
    <dgm:pt modelId="{FD400ED6-9991-4219-963E-E43166A70478}" type="pres">
      <dgm:prSet presAssocID="{268399C3-39C5-494C-86E4-3F48E6ACB144}" presName="Name111" presStyleLbl="parChTrans1D2" presStyleIdx="4" presStyleCnt="5"/>
      <dgm:spPr>
        <a:custGeom>
          <a:avLst/>
          <a:gdLst/>
          <a:ahLst/>
          <a:cxnLst/>
          <a:rect l="0" t="0" r="0" b="0"/>
          <a:pathLst>
            <a:path>
              <a:moveTo>
                <a:pt x="100094" y="0"/>
              </a:moveTo>
              <a:lnTo>
                <a:pt x="100094" y="457571"/>
              </a:lnTo>
              <a:lnTo>
                <a:pt x="0" y="457571"/>
              </a:lnTo>
            </a:path>
          </a:pathLst>
        </a:custGeom>
      </dgm:spPr>
      <dgm:t>
        <a:bodyPr/>
        <a:lstStyle/>
        <a:p>
          <a:endParaRPr lang="en-AU"/>
        </a:p>
      </dgm:t>
    </dgm:pt>
    <dgm:pt modelId="{70486F82-914B-4D1E-83BD-271FB17AA70A}" type="pres">
      <dgm:prSet presAssocID="{63C6FF64-EA4A-430E-924B-C3F9FC8DACBC}" presName="hierRoot3" presStyleCnt="0">
        <dgm:presLayoutVars>
          <dgm:hierBranch val="init"/>
        </dgm:presLayoutVars>
      </dgm:prSet>
      <dgm:spPr/>
    </dgm:pt>
    <dgm:pt modelId="{F29A149D-20BA-4064-A93C-C96289B4D16B}" type="pres">
      <dgm:prSet presAssocID="{63C6FF64-EA4A-430E-924B-C3F9FC8DACBC}" presName="rootComposite3" presStyleCnt="0"/>
      <dgm:spPr/>
    </dgm:pt>
    <dgm:pt modelId="{AA4A1D6F-77BC-4137-ABDB-D8F4BC6096AB}" type="pres">
      <dgm:prSet presAssocID="{63C6FF64-EA4A-430E-924B-C3F9FC8DACBC}" presName="rootText3" presStyleLbl="asst1" presStyleIdx="0" presStyleCnt="1" custLinFactNeighborY="3999">
        <dgm:presLayoutVars>
          <dgm:chPref val="3"/>
        </dgm:presLayoutVars>
      </dgm:prSet>
      <dgm:spPr>
        <a:prstGeom prst="rect">
          <a:avLst/>
        </a:prstGeom>
      </dgm:spPr>
      <dgm:t>
        <a:bodyPr/>
        <a:lstStyle/>
        <a:p>
          <a:endParaRPr lang="en-AU"/>
        </a:p>
      </dgm:t>
    </dgm:pt>
    <dgm:pt modelId="{D2D2FB1B-1BEA-41EE-8D73-068DD5A7B953}" type="pres">
      <dgm:prSet presAssocID="{63C6FF64-EA4A-430E-924B-C3F9FC8DACBC}" presName="rootConnector3" presStyleLbl="asst1" presStyleIdx="0" presStyleCnt="1"/>
      <dgm:spPr/>
      <dgm:t>
        <a:bodyPr/>
        <a:lstStyle/>
        <a:p>
          <a:endParaRPr lang="en-AU"/>
        </a:p>
      </dgm:t>
    </dgm:pt>
    <dgm:pt modelId="{0B1D58EA-FFD1-4C74-8AA3-7650C93BA698}" type="pres">
      <dgm:prSet presAssocID="{63C6FF64-EA4A-430E-924B-C3F9FC8DACBC}" presName="hierChild6" presStyleCnt="0"/>
      <dgm:spPr/>
    </dgm:pt>
    <dgm:pt modelId="{4D359E6D-082F-4D38-8976-F7ECA112585A}" type="pres">
      <dgm:prSet presAssocID="{63C6FF64-EA4A-430E-924B-C3F9FC8DACBC}" presName="hierChild7" presStyleCnt="0"/>
      <dgm:spPr/>
    </dgm:pt>
    <dgm:pt modelId="{78EE59E1-7038-46E0-992F-E8A4CDB0CD84}" type="pres">
      <dgm:prSet presAssocID="{60C38E05-D2E1-4BCB-830B-47A328A37CB4}" presName="hierRoot1" presStyleCnt="0">
        <dgm:presLayoutVars>
          <dgm:hierBranch val="init"/>
        </dgm:presLayoutVars>
      </dgm:prSet>
      <dgm:spPr/>
    </dgm:pt>
    <dgm:pt modelId="{802C3A36-CFE1-4E86-B578-3A05752C863D}" type="pres">
      <dgm:prSet presAssocID="{60C38E05-D2E1-4BCB-830B-47A328A37CB4}" presName="rootComposite1" presStyleCnt="0"/>
      <dgm:spPr/>
    </dgm:pt>
    <dgm:pt modelId="{F026AF25-E41B-4143-8824-032F9316D375}" type="pres">
      <dgm:prSet presAssocID="{60C38E05-D2E1-4BCB-830B-47A328A37CB4}" presName="rootText1" presStyleLbl="node0" presStyleIdx="1" presStyleCnt="3" custLinFactX="-63729" custLinFactY="261991" custLinFactNeighborX="-100000" custLinFactNeighborY="300000">
        <dgm:presLayoutVars>
          <dgm:chPref val="3"/>
        </dgm:presLayoutVars>
      </dgm:prSet>
      <dgm:spPr>
        <a:prstGeom prst="rect">
          <a:avLst/>
        </a:prstGeom>
      </dgm:spPr>
      <dgm:t>
        <a:bodyPr/>
        <a:lstStyle/>
        <a:p>
          <a:endParaRPr lang="en-AU"/>
        </a:p>
      </dgm:t>
    </dgm:pt>
    <dgm:pt modelId="{C36CD264-F0F6-4061-929E-58C4339F3B14}" type="pres">
      <dgm:prSet presAssocID="{60C38E05-D2E1-4BCB-830B-47A328A37CB4}" presName="rootConnector1" presStyleLbl="node1" presStyleIdx="0" presStyleCnt="0"/>
      <dgm:spPr/>
      <dgm:t>
        <a:bodyPr/>
        <a:lstStyle/>
        <a:p>
          <a:endParaRPr lang="en-AU"/>
        </a:p>
      </dgm:t>
    </dgm:pt>
    <dgm:pt modelId="{2FC19A85-53FF-479F-A336-8319647001DE}" type="pres">
      <dgm:prSet presAssocID="{60C38E05-D2E1-4BCB-830B-47A328A37CB4}" presName="hierChild2" presStyleCnt="0"/>
      <dgm:spPr/>
    </dgm:pt>
    <dgm:pt modelId="{7B0C3F19-F8E5-412D-BDF2-A77345DDF22C}" type="pres">
      <dgm:prSet presAssocID="{60C38E05-D2E1-4BCB-830B-47A328A37CB4}" presName="hierChild3" presStyleCnt="0"/>
      <dgm:spPr/>
    </dgm:pt>
    <dgm:pt modelId="{F56CECCB-FD99-4378-B0CB-B67950C78A30}" type="pres">
      <dgm:prSet presAssocID="{16457295-4093-42CF-8FD1-186ADFD4D201}" presName="hierRoot1" presStyleCnt="0">
        <dgm:presLayoutVars>
          <dgm:hierBranch val="init"/>
        </dgm:presLayoutVars>
      </dgm:prSet>
      <dgm:spPr/>
    </dgm:pt>
    <dgm:pt modelId="{822531B0-7A29-4BC6-9045-464476BA01E5}" type="pres">
      <dgm:prSet presAssocID="{16457295-4093-42CF-8FD1-186ADFD4D201}" presName="rootComposite1" presStyleCnt="0"/>
      <dgm:spPr/>
    </dgm:pt>
    <dgm:pt modelId="{824BA38E-67D6-4449-B663-D9017DE76C74}" type="pres">
      <dgm:prSet presAssocID="{16457295-4093-42CF-8FD1-186ADFD4D201}" presName="rootText1" presStyleLbl="node0" presStyleIdx="2" presStyleCnt="3" custScaleX="65683" custScaleY="112287" custLinFactX="-200000" custLinFactY="200000" custLinFactNeighborX="-278546" custLinFactNeighborY="224946">
        <dgm:presLayoutVars>
          <dgm:chPref val="3"/>
        </dgm:presLayoutVars>
      </dgm:prSet>
      <dgm:spPr>
        <a:prstGeom prst="rect">
          <a:avLst/>
        </a:prstGeom>
      </dgm:spPr>
      <dgm:t>
        <a:bodyPr/>
        <a:lstStyle/>
        <a:p>
          <a:endParaRPr lang="en-AU"/>
        </a:p>
      </dgm:t>
    </dgm:pt>
    <dgm:pt modelId="{11542396-5311-4A1C-9CC5-FB1AD46ED824}" type="pres">
      <dgm:prSet presAssocID="{16457295-4093-42CF-8FD1-186ADFD4D201}" presName="rootConnector1" presStyleLbl="node1" presStyleIdx="0" presStyleCnt="0"/>
      <dgm:spPr/>
      <dgm:t>
        <a:bodyPr/>
        <a:lstStyle/>
        <a:p>
          <a:endParaRPr lang="en-AU"/>
        </a:p>
      </dgm:t>
    </dgm:pt>
    <dgm:pt modelId="{A20F57C1-2943-43FB-ADAC-B0C0338C5679}" type="pres">
      <dgm:prSet presAssocID="{16457295-4093-42CF-8FD1-186ADFD4D201}" presName="hierChild2" presStyleCnt="0"/>
      <dgm:spPr/>
    </dgm:pt>
    <dgm:pt modelId="{354614C2-0F7D-44DE-BEEA-6DF6F1774758}" type="pres">
      <dgm:prSet presAssocID="{16457295-4093-42CF-8FD1-186ADFD4D201}" presName="hierChild3" presStyleCnt="0"/>
      <dgm:spPr/>
    </dgm:pt>
  </dgm:ptLst>
  <dgm:cxnLst>
    <dgm:cxn modelId="{BB7CD8C9-9890-42EF-91E2-6C3898DFCE8B}" srcId="{2231BEB1-78FC-416C-A430-A696839617CA}" destId="{0C81705D-F6A7-4DFE-8010-CE2DD858BE12}" srcOrd="4" destOrd="0" parTransId="{4BB9B465-2894-4821-BABE-92A5896F253A}" sibTransId="{187908AF-4E8A-4917-ADB5-4F658876180E}"/>
    <dgm:cxn modelId="{40A063FF-31EB-E04D-B894-825228CBEACE}" type="presOf" srcId="{63C6FF64-EA4A-430E-924B-C3F9FC8DACBC}" destId="{D2D2FB1B-1BEA-41EE-8D73-068DD5A7B953}" srcOrd="1" destOrd="0" presId="urn:microsoft.com/office/officeart/2005/8/layout/orgChart1"/>
    <dgm:cxn modelId="{EC202F79-3157-5E40-838A-0DADE41A4578}" type="presOf" srcId="{3BBB217B-96B4-4B8A-B8E4-308564FBE82F}" destId="{3C8D54FA-4C27-4316-8418-F8942BA22CF6}" srcOrd="0" destOrd="0" presId="urn:microsoft.com/office/officeart/2005/8/layout/orgChart1"/>
    <dgm:cxn modelId="{5ECE720A-AC6B-4F52-AB24-39101CBE89FD}" srcId="{AC898B10-C631-4448-950B-6BB324A887B6}" destId="{60C38E05-D2E1-4BCB-830B-47A328A37CB4}" srcOrd="1" destOrd="0" parTransId="{ACC4114D-FD0D-4EA2-917D-4BA2B967AF17}" sibTransId="{D67EB8AD-392F-4D19-847A-159ECBCA9C70}"/>
    <dgm:cxn modelId="{0BF9EAF9-87A7-3842-928A-F36602BF9621}" type="presOf" srcId="{5A7CB129-D14B-41F4-9E85-0F85CDC9598F}" destId="{FA47D28A-9F8C-46EE-85B4-EFA11C8DFC70}" srcOrd="0" destOrd="0" presId="urn:microsoft.com/office/officeart/2005/8/layout/orgChart1"/>
    <dgm:cxn modelId="{D5391EC8-7B6C-284F-A6F7-C451295CDAF1}" type="presOf" srcId="{60C38E05-D2E1-4BCB-830B-47A328A37CB4}" destId="{F026AF25-E41B-4143-8824-032F9316D375}" srcOrd="0" destOrd="0" presId="urn:microsoft.com/office/officeart/2005/8/layout/orgChart1"/>
    <dgm:cxn modelId="{24EE4392-2808-1147-A043-6E98E56CD087}" type="presOf" srcId="{89206772-B9E3-4474-83C0-3FCC04D692A2}" destId="{F7DD1698-115B-4AE4-84F0-351EB070A775}" srcOrd="0" destOrd="0" presId="urn:microsoft.com/office/officeart/2005/8/layout/orgChart1"/>
    <dgm:cxn modelId="{4ED70AC3-9DDB-2543-A2D7-B7D299D0E7B2}" type="presOf" srcId="{D940D9F0-F3D4-4F30-90D5-667C497A7A61}" destId="{2995C470-B06B-42FF-B171-35362D53CA91}" srcOrd="0" destOrd="0" presId="urn:microsoft.com/office/officeart/2005/8/layout/orgChart1"/>
    <dgm:cxn modelId="{D9D688D6-2BE5-2248-9661-E05595BA882F}" type="presOf" srcId="{8A5B6FA2-2A71-45BD-88A2-3A8B41115806}" destId="{4669C8D7-E20D-4EAE-AB91-53B08580FD33}" srcOrd="0" destOrd="0" presId="urn:microsoft.com/office/officeart/2005/8/layout/orgChart1"/>
    <dgm:cxn modelId="{6FE78250-50C2-4EB1-880A-E6C5D6EE3939}" srcId="{2231BEB1-78FC-416C-A430-A696839617CA}" destId="{0621BBF0-0FF6-421D-8CF3-C6AF9B478006}" srcOrd="0" destOrd="0" parTransId="{D940D9F0-F3D4-4F30-90D5-667C497A7A61}" sibTransId="{E72A7176-8471-4981-AA0D-A154776E63C1}"/>
    <dgm:cxn modelId="{D36AE8E9-4BF3-684F-8E10-606A97B8CCDD}" type="presOf" srcId="{1962CB85-24B1-4C47-AABF-7F4219FE73C5}" destId="{0FAC9CFA-74BF-4FBB-BFDC-7572FF102654}" srcOrd="1" destOrd="0" presId="urn:microsoft.com/office/officeart/2005/8/layout/orgChart1"/>
    <dgm:cxn modelId="{5C535571-5DB9-4434-A383-380F2917290E}" srcId="{2231BEB1-78FC-416C-A430-A696839617CA}" destId="{88EF0BCD-6AA2-46F0-8653-BFC54953CC37}" srcOrd="1" destOrd="0" parTransId="{DBCDE6E8-062E-471B-B403-25E6F797D14C}" sibTransId="{A46772B4-8323-4116-82C9-C567EA8D8F9D}"/>
    <dgm:cxn modelId="{AFD357C1-5AE5-8B47-8B5B-631AD69F9EA5}" type="presOf" srcId="{3BBB217B-96B4-4B8A-B8E4-308564FBE82F}" destId="{0B5F0FCC-66D2-4FAD-A9A6-025384EC077C}" srcOrd="1" destOrd="0" presId="urn:microsoft.com/office/officeart/2005/8/layout/orgChart1"/>
    <dgm:cxn modelId="{FC679EAD-4466-1E46-B7E7-732281043054}" type="presOf" srcId="{63C6FF64-EA4A-430E-924B-C3F9FC8DACBC}" destId="{AA4A1D6F-77BC-4137-ABDB-D8F4BC6096AB}" srcOrd="0" destOrd="0" presId="urn:microsoft.com/office/officeart/2005/8/layout/orgChart1"/>
    <dgm:cxn modelId="{CAEC28F6-0C77-6C4B-9A6F-8FFA082DFEC7}" type="presOf" srcId="{99BE85B4-296C-4D66-AD05-29CB6755D3F9}" destId="{87D8BBBC-15A8-45D1-9E13-C779DF894C09}" srcOrd="1" destOrd="0" presId="urn:microsoft.com/office/officeart/2005/8/layout/orgChart1"/>
    <dgm:cxn modelId="{67244282-BDD8-FE4D-BC42-9B318F08E0C4}" type="presOf" srcId="{88EF0BCD-6AA2-46F0-8653-BFC54953CC37}" destId="{EA590E67-2F87-4D45-87C2-C83EA9CCBD6E}" srcOrd="1" destOrd="0" presId="urn:microsoft.com/office/officeart/2005/8/layout/orgChart1"/>
    <dgm:cxn modelId="{0DBEDFCF-E4CE-924E-998F-18063D4EA66C}" type="presOf" srcId="{268399C3-39C5-494C-86E4-3F48E6ACB144}" destId="{FD400ED6-9991-4219-963E-E43166A70478}" srcOrd="0" destOrd="0" presId="urn:microsoft.com/office/officeart/2005/8/layout/orgChart1"/>
    <dgm:cxn modelId="{9F5B7587-B4AF-6D4A-8594-F5EA5D82B973}" type="presOf" srcId="{4BF95359-AB95-46C4-BA45-E718601FC4E5}" destId="{5ADBF5BF-5F30-41BC-BAE7-08639DCE5BFC}" srcOrd="0" destOrd="0" presId="urn:microsoft.com/office/officeart/2005/8/layout/orgChart1"/>
    <dgm:cxn modelId="{8BABFA20-AEB9-484E-A0EA-13F030C54CDD}" srcId="{2231BEB1-78FC-416C-A430-A696839617CA}" destId="{16E9E829-88A0-4C28-9B2E-706B2607249F}" srcOrd="2" destOrd="0" parTransId="{8A5B6FA2-2A71-45BD-88A2-3A8B41115806}" sibTransId="{44E946F2-E86D-488E-9CD4-44E88C1120C1}"/>
    <dgm:cxn modelId="{B51482D4-F10C-B244-8827-5534AE74C8E4}" type="presOf" srcId="{88EF0BCD-6AA2-46F0-8653-BFC54953CC37}" destId="{3D0A866D-005F-4BE5-BC8C-E224EE6E1968}" srcOrd="0" destOrd="0" presId="urn:microsoft.com/office/officeart/2005/8/layout/orgChart1"/>
    <dgm:cxn modelId="{21C4574A-5521-2F4A-B472-9D8D660B15E7}" type="presOf" srcId="{2231BEB1-78FC-416C-A430-A696839617CA}" destId="{E018A252-0D1C-4AC8-9422-48A147862154}" srcOrd="1" destOrd="0" presId="urn:microsoft.com/office/officeart/2005/8/layout/orgChart1"/>
    <dgm:cxn modelId="{3AD37C85-A2FB-2A44-A9C6-E482A966BDF0}" type="presOf" srcId="{16E9E829-88A0-4C28-9B2E-706B2607249F}" destId="{A6012F61-70D4-4792-83FF-658CE2DDD562}" srcOrd="1" destOrd="0" presId="urn:microsoft.com/office/officeart/2005/8/layout/orgChart1"/>
    <dgm:cxn modelId="{DEA16D79-4E69-D743-8311-8A20034188A8}" type="presOf" srcId="{447D4196-3D00-47E4-B976-45B369E9C335}" destId="{685AAAEA-BE76-4D2C-A6A7-C1ACD507E17A}" srcOrd="0" destOrd="0" presId="urn:microsoft.com/office/officeart/2005/8/layout/orgChart1"/>
    <dgm:cxn modelId="{A3645E6F-0647-3340-B6A3-6E3C6ED352A8}" type="presOf" srcId="{E7F32611-9328-411D-BC4B-870ECDCA2C52}" destId="{16806DFE-252D-417A-8FCF-4287B40D40CD}" srcOrd="0" destOrd="0" presId="urn:microsoft.com/office/officeart/2005/8/layout/orgChart1"/>
    <dgm:cxn modelId="{6BC03D41-2B0E-BE41-8884-18DC90979144}" type="presOf" srcId="{F27B8C64-AFA4-405D-8EC5-8A0B83FEF1F5}" destId="{D8F84C81-E54A-4DCA-8035-5D6478B289C1}" srcOrd="1" destOrd="0" presId="urn:microsoft.com/office/officeart/2005/8/layout/orgChart1"/>
    <dgm:cxn modelId="{FADF2205-69DC-594C-A512-C0B4097FCF09}" type="presOf" srcId="{1962CB85-24B1-4C47-AABF-7F4219FE73C5}" destId="{B705273E-67DA-42BF-B673-378F87D7832A}" srcOrd="0" destOrd="0" presId="urn:microsoft.com/office/officeart/2005/8/layout/orgChart1"/>
    <dgm:cxn modelId="{E68CBE26-C562-4E3A-BFC7-B4F149F7E89E}" srcId="{3BBB217B-96B4-4B8A-B8E4-308564FBE82F}" destId="{2231BEB1-78FC-416C-A430-A696839617CA}" srcOrd="3" destOrd="0" parTransId="{89206772-B9E3-4474-83C0-3FCC04D692A2}" sibTransId="{B12F47E9-CDCD-437B-A272-471AE1CA0A0A}"/>
    <dgm:cxn modelId="{11D9CB3D-F351-E942-A230-D8F1BB95BC62}" type="presOf" srcId="{AF98232C-C024-4584-BEC7-F44D9CBB30E4}" destId="{7B924BE4-9E80-467A-85CB-5E41E98F32A3}" srcOrd="0" destOrd="0" presId="urn:microsoft.com/office/officeart/2005/8/layout/orgChart1"/>
    <dgm:cxn modelId="{24966D74-CAAC-6A42-B101-98D0D9E35380}" type="presOf" srcId="{16457295-4093-42CF-8FD1-186ADFD4D201}" destId="{11542396-5311-4A1C-9CC5-FB1AD46ED824}" srcOrd="1" destOrd="0" presId="urn:microsoft.com/office/officeart/2005/8/layout/orgChart1"/>
    <dgm:cxn modelId="{0FA8C7B0-1BDD-42C7-9A65-DD93A66DE0CA}" srcId="{16E9E829-88A0-4C28-9B2E-706B2607249F}" destId="{9195D774-1D8F-4A9A-A7F3-AD4E8886E83C}" srcOrd="0" destOrd="0" parTransId="{AF98232C-C024-4584-BEC7-F44D9CBB30E4}" sibTransId="{0EC04161-5239-4E3E-8C8F-D542421482DF}"/>
    <dgm:cxn modelId="{963EC87D-9D5B-6143-B798-F7920D42F6CB}" type="presOf" srcId="{8CB17789-D3B7-4080-8500-7C4147615236}" destId="{BAFED6C5-C12B-4B1F-A617-F812E7802008}" srcOrd="0" destOrd="0" presId="urn:microsoft.com/office/officeart/2005/8/layout/orgChart1"/>
    <dgm:cxn modelId="{ABF0E9C6-B063-F446-B66D-4460302B95FB}" type="presOf" srcId="{16457295-4093-42CF-8FD1-186ADFD4D201}" destId="{824BA38E-67D6-4449-B663-D9017DE76C74}" srcOrd="0" destOrd="0" presId="urn:microsoft.com/office/officeart/2005/8/layout/orgChart1"/>
    <dgm:cxn modelId="{0B2242AD-7F25-9C4B-B16E-D07D1D5723D9}" type="presOf" srcId="{DBCDE6E8-062E-471B-B403-25E6F797D14C}" destId="{7CD9D1D8-FA21-4B1A-BFF4-FABACA160D1A}" srcOrd="0" destOrd="0" presId="urn:microsoft.com/office/officeart/2005/8/layout/orgChart1"/>
    <dgm:cxn modelId="{7E055632-10D0-45BA-BCFD-DA4ECB4B6E44}" srcId="{3BBB217B-96B4-4B8A-B8E4-308564FBE82F}" destId="{63C6FF64-EA4A-430E-924B-C3F9FC8DACBC}" srcOrd="0" destOrd="0" parTransId="{268399C3-39C5-494C-86E4-3F48E6ACB144}" sibTransId="{F52BCAF9-CE0C-4B6B-B640-AE8C12506BAD}"/>
    <dgm:cxn modelId="{D53ABEDB-B841-CB42-ABF8-11B346F0B00B}" type="presOf" srcId="{60C38E05-D2E1-4BCB-830B-47A328A37CB4}" destId="{C36CD264-F0F6-4061-929E-58C4339F3B14}" srcOrd="1" destOrd="0" presId="urn:microsoft.com/office/officeart/2005/8/layout/orgChart1"/>
    <dgm:cxn modelId="{57BC86C9-03F8-2442-B599-E0A76D9FF28E}" type="presOf" srcId="{AC898B10-C631-4448-950B-6BB324A887B6}" destId="{77182DA7-6BFF-4B17-8EB5-86AF08134220}" srcOrd="0" destOrd="0" presId="urn:microsoft.com/office/officeart/2005/8/layout/orgChart1"/>
    <dgm:cxn modelId="{899FBA11-E16E-6B49-AEF4-6E570007897E}" type="presOf" srcId="{908AA3B0-5E37-4493-A947-8EB2FF50C2FC}" destId="{F9144D15-FC56-43AA-B26C-6BD67B718E43}" srcOrd="0" destOrd="0" presId="urn:microsoft.com/office/officeart/2005/8/layout/orgChart1"/>
    <dgm:cxn modelId="{685D4852-6543-5546-A311-A9A39AC8C2FA}" type="presOf" srcId="{2E8D9112-D749-4555-91BA-3C223187F872}" destId="{8956DB48-C7AB-4BBC-949C-330A2D2CF1BE}" srcOrd="0" destOrd="0" presId="urn:microsoft.com/office/officeart/2005/8/layout/orgChart1"/>
    <dgm:cxn modelId="{57F245AE-FE8D-654E-99C6-268C76C79C2E}" type="presOf" srcId="{F27B8C64-AFA4-405D-8EC5-8A0B83FEF1F5}" destId="{077E31B1-8302-46A3-853C-55EC3B83488D}" srcOrd="0" destOrd="0" presId="urn:microsoft.com/office/officeart/2005/8/layout/orgChart1"/>
    <dgm:cxn modelId="{DAAB873B-5F4C-7047-860C-78BF219D81A8}" type="presOf" srcId="{0621BBF0-0FF6-421D-8CF3-C6AF9B478006}" destId="{01D81D5F-D1E3-4C11-B28B-1F388831335D}" srcOrd="1" destOrd="0" presId="urn:microsoft.com/office/officeart/2005/8/layout/orgChart1"/>
    <dgm:cxn modelId="{2A99ED49-5C2C-954C-9831-0B8A9879C7C5}" type="presOf" srcId="{0C81705D-F6A7-4DFE-8010-CE2DD858BE12}" destId="{07346D2B-54D9-45FE-B0A7-5F46E89CDFDE}" srcOrd="0" destOrd="0" presId="urn:microsoft.com/office/officeart/2005/8/layout/orgChart1"/>
    <dgm:cxn modelId="{EAB97EDE-0158-8B46-8158-C03FC4FC87EC}" type="presOf" srcId="{2231BEB1-78FC-416C-A430-A696839617CA}" destId="{C6A485BA-F83B-4EC5-B60C-A7DE302A4A10}" srcOrd="0" destOrd="0" presId="urn:microsoft.com/office/officeart/2005/8/layout/orgChart1"/>
    <dgm:cxn modelId="{9C98F228-A982-F44D-9904-AF012A888C1E}" type="presOf" srcId="{4BF95359-AB95-46C4-BA45-E718601FC4E5}" destId="{54CF628E-2EA9-4343-B19E-AA288D4F07A4}" srcOrd="1" destOrd="0" presId="urn:microsoft.com/office/officeart/2005/8/layout/orgChart1"/>
    <dgm:cxn modelId="{D832849D-37B6-43E4-A70C-F7096224A0E7}" srcId="{AC898B10-C631-4448-950B-6BB324A887B6}" destId="{3BBB217B-96B4-4B8A-B8E4-308564FBE82F}" srcOrd="0" destOrd="0" parTransId="{C0E55BD4-6A21-4224-936A-B2299BBD9759}" sibTransId="{0C574F6F-AE03-4B36-BF42-6960F40DE475}"/>
    <dgm:cxn modelId="{ED4E609E-CE69-453B-9A9A-2F2A23D66774}" srcId="{3BBB217B-96B4-4B8A-B8E4-308564FBE82F}" destId="{4BF95359-AB95-46C4-BA45-E718601FC4E5}" srcOrd="4" destOrd="0" parTransId="{447D4196-3D00-47E4-B976-45B369E9C335}" sibTransId="{FE8CE084-48E5-4F2E-89AC-756B8399DCB9}"/>
    <dgm:cxn modelId="{C130BEC9-4833-4441-AFC2-03C61CA0D00A}" type="presOf" srcId="{4BB9B465-2894-4821-BABE-92A5896F253A}" destId="{4A17C74B-6B66-4BC2-B67D-65BAB8C98191}" srcOrd="0" destOrd="0" presId="urn:microsoft.com/office/officeart/2005/8/layout/orgChart1"/>
    <dgm:cxn modelId="{5F40BE44-A92E-1B4D-B9DA-F790ABD21C7D}" type="presOf" srcId="{99BE85B4-296C-4D66-AD05-29CB6755D3F9}" destId="{CEBB1AEE-1F75-43DB-A534-885FF0572CBA}" srcOrd="0" destOrd="0" presId="urn:microsoft.com/office/officeart/2005/8/layout/orgChart1"/>
    <dgm:cxn modelId="{433FCAE3-BD94-804C-ABA5-3C98AA329BCF}" type="presOf" srcId="{2E8D9112-D749-4555-91BA-3C223187F872}" destId="{DF6B783D-22FA-4B3A-90F4-0691707D2A9C}" srcOrd="1" destOrd="0" presId="urn:microsoft.com/office/officeart/2005/8/layout/orgChart1"/>
    <dgm:cxn modelId="{FFCB58C5-65A2-A044-9666-DC49EC3DF9D6}" type="presOf" srcId="{0C81705D-F6A7-4DFE-8010-CE2DD858BE12}" destId="{966530D3-4D7C-4B22-87FB-9441870A01C5}" srcOrd="1" destOrd="0" presId="urn:microsoft.com/office/officeart/2005/8/layout/orgChart1"/>
    <dgm:cxn modelId="{AF393BBD-B83B-4725-8D2C-C224491ADAF5}" srcId="{3BBB217B-96B4-4B8A-B8E4-308564FBE82F}" destId="{2E8D9112-D749-4555-91BA-3C223187F872}" srcOrd="2" destOrd="0" parTransId="{5A7CB129-D14B-41F4-9E85-0F85CDC9598F}" sibTransId="{1258D3D5-92D3-45A4-A41C-7945B5070E7F}"/>
    <dgm:cxn modelId="{142E3C68-87E4-4A37-BCDC-D9829FC3C4EE}" srcId="{2231BEB1-78FC-416C-A430-A696839617CA}" destId="{F27B8C64-AFA4-405D-8EC5-8A0B83FEF1F5}" srcOrd="5" destOrd="0" parTransId="{8CB17789-D3B7-4080-8500-7C4147615236}" sibTransId="{6172B2D7-BCCB-4F93-864E-9048BB5122DF}"/>
    <dgm:cxn modelId="{BA29983B-9C10-453C-80F3-3CBDEBC1546D}" srcId="{2231BEB1-78FC-416C-A430-A696839617CA}" destId="{1962CB85-24B1-4C47-AABF-7F4219FE73C5}" srcOrd="3" destOrd="0" parTransId="{E7F32611-9328-411D-BC4B-870ECDCA2C52}" sibTransId="{7883D141-301A-495B-8056-37A7D68A7546}"/>
    <dgm:cxn modelId="{AC06F909-D6A7-3D48-96DE-CB509A2A7225}" type="presOf" srcId="{0621BBF0-0FF6-421D-8CF3-C6AF9B478006}" destId="{167C3696-A6E0-46B5-A609-97AD6EEC2E96}" srcOrd="0" destOrd="0" presId="urn:microsoft.com/office/officeart/2005/8/layout/orgChart1"/>
    <dgm:cxn modelId="{80F2D5C1-F064-914D-B060-B31DD0ABF791}" type="presOf" srcId="{16E9E829-88A0-4C28-9B2E-706B2607249F}" destId="{7B8747F5-DB08-459B-A678-3C8595DCCBF8}" srcOrd="0" destOrd="0" presId="urn:microsoft.com/office/officeart/2005/8/layout/orgChart1"/>
    <dgm:cxn modelId="{B907D912-EF31-5247-9647-83079A182826}" type="presOf" srcId="{9195D774-1D8F-4A9A-A7F3-AD4E8886E83C}" destId="{22E79033-3C50-40FA-8EB9-B982E36F64E2}" srcOrd="1" destOrd="0" presId="urn:microsoft.com/office/officeart/2005/8/layout/orgChart1"/>
    <dgm:cxn modelId="{D03868E5-2A7B-40F3-B519-527F1B31BEBB}" srcId="{AC898B10-C631-4448-950B-6BB324A887B6}" destId="{16457295-4093-42CF-8FD1-186ADFD4D201}" srcOrd="2" destOrd="0" parTransId="{D97AA8FB-6F88-494E-8930-F63515DBBD19}" sibTransId="{0EFB8324-04C1-4F24-B965-1D040E90B453}"/>
    <dgm:cxn modelId="{69E2A95C-2EC0-446D-8EAD-0CC0783C23BE}" srcId="{3BBB217B-96B4-4B8A-B8E4-308564FBE82F}" destId="{99BE85B4-296C-4D66-AD05-29CB6755D3F9}" srcOrd="1" destOrd="0" parTransId="{908AA3B0-5E37-4493-A947-8EB2FF50C2FC}" sibTransId="{BCED9975-04E5-454E-A288-8D634E2C4CC6}"/>
    <dgm:cxn modelId="{9F4C998A-60F3-3F4E-ABCB-346B02DBCD30}" type="presOf" srcId="{9195D774-1D8F-4A9A-A7F3-AD4E8886E83C}" destId="{7F8985A3-FB59-4DA0-A116-90D53D8FBE12}" srcOrd="0" destOrd="0" presId="urn:microsoft.com/office/officeart/2005/8/layout/orgChart1"/>
    <dgm:cxn modelId="{588D88B1-D7BE-024A-BB14-08D613B92B67}" type="presParOf" srcId="{77182DA7-6BFF-4B17-8EB5-86AF08134220}" destId="{56E8F67B-E766-477E-AF7F-C00121E31C86}" srcOrd="0" destOrd="0" presId="urn:microsoft.com/office/officeart/2005/8/layout/orgChart1"/>
    <dgm:cxn modelId="{3F8AB7B9-423B-BD45-9D1A-D2C225E3F539}" type="presParOf" srcId="{56E8F67B-E766-477E-AF7F-C00121E31C86}" destId="{1A348554-AC9B-4C13-B18C-4B7E1C79D659}" srcOrd="0" destOrd="0" presId="urn:microsoft.com/office/officeart/2005/8/layout/orgChart1"/>
    <dgm:cxn modelId="{BF6F8BF6-71FF-734A-A7F4-3FAC7352131A}" type="presParOf" srcId="{1A348554-AC9B-4C13-B18C-4B7E1C79D659}" destId="{3C8D54FA-4C27-4316-8418-F8942BA22CF6}" srcOrd="0" destOrd="0" presId="urn:microsoft.com/office/officeart/2005/8/layout/orgChart1"/>
    <dgm:cxn modelId="{BAEF04C2-9802-0747-AEC9-8ADE40B46480}" type="presParOf" srcId="{1A348554-AC9B-4C13-B18C-4B7E1C79D659}" destId="{0B5F0FCC-66D2-4FAD-A9A6-025384EC077C}" srcOrd="1" destOrd="0" presId="urn:microsoft.com/office/officeart/2005/8/layout/orgChart1"/>
    <dgm:cxn modelId="{73F73C3D-0C00-7549-B6BA-8D5023F25218}" type="presParOf" srcId="{56E8F67B-E766-477E-AF7F-C00121E31C86}" destId="{16A99CBA-EA33-46CF-9FDA-83E097002793}" srcOrd="1" destOrd="0" presId="urn:microsoft.com/office/officeart/2005/8/layout/orgChart1"/>
    <dgm:cxn modelId="{1B978C5A-440E-6940-9B1A-A5E45A74311F}" type="presParOf" srcId="{16A99CBA-EA33-46CF-9FDA-83E097002793}" destId="{F9144D15-FC56-43AA-B26C-6BD67B718E43}" srcOrd="0" destOrd="0" presId="urn:microsoft.com/office/officeart/2005/8/layout/orgChart1"/>
    <dgm:cxn modelId="{6ED4C4D9-1A62-3B46-BA15-0738C37237E9}" type="presParOf" srcId="{16A99CBA-EA33-46CF-9FDA-83E097002793}" destId="{854A3715-ABC1-48FA-ADC5-73A073A41CEF}" srcOrd="1" destOrd="0" presId="urn:microsoft.com/office/officeart/2005/8/layout/orgChart1"/>
    <dgm:cxn modelId="{B072A44A-2727-474C-9E5F-5A9D62296114}" type="presParOf" srcId="{854A3715-ABC1-48FA-ADC5-73A073A41CEF}" destId="{93638BE5-C2C4-448D-B651-5CB551F1B87B}" srcOrd="0" destOrd="0" presId="urn:microsoft.com/office/officeart/2005/8/layout/orgChart1"/>
    <dgm:cxn modelId="{6CA61189-2CB5-9147-970E-4003B8C282CC}" type="presParOf" srcId="{93638BE5-C2C4-448D-B651-5CB551F1B87B}" destId="{CEBB1AEE-1F75-43DB-A534-885FF0572CBA}" srcOrd="0" destOrd="0" presId="urn:microsoft.com/office/officeart/2005/8/layout/orgChart1"/>
    <dgm:cxn modelId="{8EF4D8F9-BE79-3C4D-8DCB-B80B92CAAC37}" type="presParOf" srcId="{93638BE5-C2C4-448D-B651-5CB551F1B87B}" destId="{87D8BBBC-15A8-45D1-9E13-C779DF894C09}" srcOrd="1" destOrd="0" presId="urn:microsoft.com/office/officeart/2005/8/layout/orgChart1"/>
    <dgm:cxn modelId="{EA320302-2D6E-E54E-9307-9170D812DADC}" type="presParOf" srcId="{854A3715-ABC1-48FA-ADC5-73A073A41CEF}" destId="{1661BC28-1BE8-41B8-9ABF-12099496E258}" srcOrd="1" destOrd="0" presId="urn:microsoft.com/office/officeart/2005/8/layout/orgChart1"/>
    <dgm:cxn modelId="{87C392C7-38E7-0745-94E8-BAFFA564634D}" type="presParOf" srcId="{854A3715-ABC1-48FA-ADC5-73A073A41CEF}" destId="{93010101-672F-4276-858B-38CC3637502E}" srcOrd="2" destOrd="0" presId="urn:microsoft.com/office/officeart/2005/8/layout/orgChart1"/>
    <dgm:cxn modelId="{4AB92901-D286-C348-AB3C-9972A7DE7F1E}" type="presParOf" srcId="{16A99CBA-EA33-46CF-9FDA-83E097002793}" destId="{FA47D28A-9F8C-46EE-85B4-EFA11C8DFC70}" srcOrd="2" destOrd="0" presId="urn:microsoft.com/office/officeart/2005/8/layout/orgChart1"/>
    <dgm:cxn modelId="{8746FBEB-9F5A-E841-974C-235989330958}" type="presParOf" srcId="{16A99CBA-EA33-46CF-9FDA-83E097002793}" destId="{A728A39B-5028-40F6-8AFF-0833BA096D9A}" srcOrd="3" destOrd="0" presId="urn:microsoft.com/office/officeart/2005/8/layout/orgChart1"/>
    <dgm:cxn modelId="{CEEBBDD7-2C8C-D64C-B343-C7E2DD4716E3}" type="presParOf" srcId="{A728A39B-5028-40F6-8AFF-0833BA096D9A}" destId="{1EE38576-03FE-4ABD-A77A-2D55ED447539}" srcOrd="0" destOrd="0" presId="urn:microsoft.com/office/officeart/2005/8/layout/orgChart1"/>
    <dgm:cxn modelId="{D750682E-D50E-014E-A4D8-F0AE796540BF}" type="presParOf" srcId="{1EE38576-03FE-4ABD-A77A-2D55ED447539}" destId="{8956DB48-C7AB-4BBC-949C-330A2D2CF1BE}" srcOrd="0" destOrd="0" presId="urn:microsoft.com/office/officeart/2005/8/layout/orgChart1"/>
    <dgm:cxn modelId="{61E72A76-7C1A-2B4D-8B52-25A191FA5F3D}" type="presParOf" srcId="{1EE38576-03FE-4ABD-A77A-2D55ED447539}" destId="{DF6B783D-22FA-4B3A-90F4-0691707D2A9C}" srcOrd="1" destOrd="0" presId="urn:microsoft.com/office/officeart/2005/8/layout/orgChart1"/>
    <dgm:cxn modelId="{5C58A050-C2D0-0D41-AA29-ECA0DEC81866}" type="presParOf" srcId="{A728A39B-5028-40F6-8AFF-0833BA096D9A}" destId="{CD6B0AEC-C9C5-4DF0-B3AF-C5731752EF28}" srcOrd="1" destOrd="0" presId="urn:microsoft.com/office/officeart/2005/8/layout/orgChart1"/>
    <dgm:cxn modelId="{9C9876B2-B90B-AA47-96BF-8A52B442928B}" type="presParOf" srcId="{A728A39B-5028-40F6-8AFF-0833BA096D9A}" destId="{DA3F5B71-F253-4ACF-9F11-22622946D8BD}" srcOrd="2" destOrd="0" presId="urn:microsoft.com/office/officeart/2005/8/layout/orgChart1"/>
    <dgm:cxn modelId="{ACC63339-8254-7741-A73E-54A4F0233829}" type="presParOf" srcId="{16A99CBA-EA33-46CF-9FDA-83E097002793}" destId="{F7DD1698-115B-4AE4-84F0-351EB070A775}" srcOrd="4" destOrd="0" presId="urn:microsoft.com/office/officeart/2005/8/layout/orgChart1"/>
    <dgm:cxn modelId="{6C6DFB88-B694-444A-AAD2-6C08125E10F2}" type="presParOf" srcId="{16A99CBA-EA33-46CF-9FDA-83E097002793}" destId="{14EAB003-4DF1-4536-B32E-5CFB37FE30B9}" srcOrd="5" destOrd="0" presId="urn:microsoft.com/office/officeart/2005/8/layout/orgChart1"/>
    <dgm:cxn modelId="{6A1398A5-5CF7-D645-9A26-26BCBD6A79AA}" type="presParOf" srcId="{14EAB003-4DF1-4536-B32E-5CFB37FE30B9}" destId="{4A124D62-2D9A-413D-9633-42875A349A6D}" srcOrd="0" destOrd="0" presId="urn:microsoft.com/office/officeart/2005/8/layout/orgChart1"/>
    <dgm:cxn modelId="{AD8DB1B7-F38E-AE4C-BE17-59A1950272B2}" type="presParOf" srcId="{4A124D62-2D9A-413D-9633-42875A349A6D}" destId="{C6A485BA-F83B-4EC5-B60C-A7DE302A4A10}" srcOrd="0" destOrd="0" presId="urn:microsoft.com/office/officeart/2005/8/layout/orgChart1"/>
    <dgm:cxn modelId="{E137127F-1EBC-8A41-A5BC-C368293B565F}" type="presParOf" srcId="{4A124D62-2D9A-413D-9633-42875A349A6D}" destId="{E018A252-0D1C-4AC8-9422-48A147862154}" srcOrd="1" destOrd="0" presId="urn:microsoft.com/office/officeart/2005/8/layout/orgChart1"/>
    <dgm:cxn modelId="{19AB6F96-1074-BD41-ACCF-B3264ECD74CB}" type="presParOf" srcId="{14EAB003-4DF1-4536-B32E-5CFB37FE30B9}" destId="{E76A4968-EB08-4CA9-965F-A04599201149}" srcOrd="1" destOrd="0" presId="urn:microsoft.com/office/officeart/2005/8/layout/orgChart1"/>
    <dgm:cxn modelId="{C5803958-D97B-8149-B503-41B37B77C524}" type="presParOf" srcId="{E76A4968-EB08-4CA9-965F-A04599201149}" destId="{2995C470-B06B-42FF-B171-35362D53CA91}" srcOrd="0" destOrd="0" presId="urn:microsoft.com/office/officeart/2005/8/layout/orgChart1"/>
    <dgm:cxn modelId="{7C6823DD-56DE-414C-ACE1-F8491467A50A}" type="presParOf" srcId="{E76A4968-EB08-4CA9-965F-A04599201149}" destId="{BF64C811-A369-4925-A8B6-786BAB944C43}" srcOrd="1" destOrd="0" presId="urn:microsoft.com/office/officeart/2005/8/layout/orgChart1"/>
    <dgm:cxn modelId="{5487780E-226D-1D4E-8C20-C123914C28FC}" type="presParOf" srcId="{BF64C811-A369-4925-A8B6-786BAB944C43}" destId="{98996304-960E-4591-A760-5241381538AD}" srcOrd="0" destOrd="0" presId="urn:microsoft.com/office/officeart/2005/8/layout/orgChart1"/>
    <dgm:cxn modelId="{C7B93A9E-E240-6446-9E55-2D14349D699C}" type="presParOf" srcId="{98996304-960E-4591-A760-5241381538AD}" destId="{167C3696-A6E0-46B5-A609-97AD6EEC2E96}" srcOrd="0" destOrd="0" presId="urn:microsoft.com/office/officeart/2005/8/layout/orgChart1"/>
    <dgm:cxn modelId="{EB6BDC2E-B1CA-2A45-9C56-0F0AE6749758}" type="presParOf" srcId="{98996304-960E-4591-A760-5241381538AD}" destId="{01D81D5F-D1E3-4C11-B28B-1F388831335D}" srcOrd="1" destOrd="0" presId="urn:microsoft.com/office/officeart/2005/8/layout/orgChart1"/>
    <dgm:cxn modelId="{203AD189-818E-014A-8849-3C2F7FB46562}" type="presParOf" srcId="{BF64C811-A369-4925-A8B6-786BAB944C43}" destId="{A40376A6-B34C-43A0-A67B-A721F3DB78CC}" srcOrd="1" destOrd="0" presId="urn:microsoft.com/office/officeart/2005/8/layout/orgChart1"/>
    <dgm:cxn modelId="{E0C5810E-2215-C246-81AA-8D782C7F142C}" type="presParOf" srcId="{BF64C811-A369-4925-A8B6-786BAB944C43}" destId="{2F5172B9-C080-47DA-AABE-6872B2BCC1C6}" srcOrd="2" destOrd="0" presId="urn:microsoft.com/office/officeart/2005/8/layout/orgChart1"/>
    <dgm:cxn modelId="{2E27EA29-D12E-1043-9005-DCCBFF4FE733}" type="presParOf" srcId="{E76A4968-EB08-4CA9-965F-A04599201149}" destId="{7CD9D1D8-FA21-4B1A-BFF4-FABACA160D1A}" srcOrd="2" destOrd="0" presId="urn:microsoft.com/office/officeart/2005/8/layout/orgChart1"/>
    <dgm:cxn modelId="{810C21AC-77F2-B842-8E19-068874D502D5}" type="presParOf" srcId="{E76A4968-EB08-4CA9-965F-A04599201149}" destId="{41329CB5-20E2-4C1E-94A1-2E0FF0619C28}" srcOrd="3" destOrd="0" presId="urn:microsoft.com/office/officeart/2005/8/layout/orgChart1"/>
    <dgm:cxn modelId="{F4E1123A-291F-7940-83FD-321C063EAC75}" type="presParOf" srcId="{41329CB5-20E2-4C1E-94A1-2E0FF0619C28}" destId="{93A29AF0-6D8F-4B60-92A5-9D6CB74C4A50}" srcOrd="0" destOrd="0" presId="urn:microsoft.com/office/officeart/2005/8/layout/orgChart1"/>
    <dgm:cxn modelId="{8C4D1518-79A8-694D-99F4-2D52D6322E41}" type="presParOf" srcId="{93A29AF0-6D8F-4B60-92A5-9D6CB74C4A50}" destId="{3D0A866D-005F-4BE5-BC8C-E224EE6E1968}" srcOrd="0" destOrd="0" presId="urn:microsoft.com/office/officeart/2005/8/layout/orgChart1"/>
    <dgm:cxn modelId="{FB82515E-1B44-0940-B312-123C3BDC6408}" type="presParOf" srcId="{93A29AF0-6D8F-4B60-92A5-9D6CB74C4A50}" destId="{EA590E67-2F87-4D45-87C2-C83EA9CCBD6E}" srcOrd="1" destOrd="0" presId="urn:microsoft.com/office/officeart/2005/8/layout/orgChart1"/>
    <dgm:cxn modelId="{AFC3697E-8FB2-BC43-A7E2-B8E5D54DB667}" type="presParOf" srcId="{41329CB5-20E2-4C1E-94A1-2E0FF0619C28}" destId="{E4AA8D9A-656A-4EF8-934F-94292FBB6CB2}" srcOrd="1" destOrd="0" presId="urn:microsoft.com/office/officeart/2005/8/layout/orgChart1"/>
    <dgm:cxn modelId="{CA4A6035-10CD-A24F-B6C5-EBC344DBCC3D}" type="presParOf" srcId="{41329CB5-20E2-4C1E-94A1-2E0FF0619C28}" destId="{3E2B0763-CA9B-4387-BA3B-77AA970D0569}" srcOrd="2" destOrd="0" presId="urn:microsoft.com/office/officeart/2005/8/layout/orgChart1"/>
    <dgm:cxn modelId="{F9A03720-D434-A64E-8D29-749618F002C4}" type="presParOf" srcId="{E76A4968-EB08-4CA9-965F-A04599201149}" destId="{4669C8D7-E20D-4EAE-AB91-53B08580FD33}" srcOrd="4" destOrd="0" presId="urn:microsoft.com/office/officeart/2005/8/layout/orgChart1"/>
    <dgm:cxn modelId="{894796CE-CE20-CE47-9118-CAFF148C651D}" type="presParOf" srcId="{E76A4968-EB08-4CA9-965F-A04599201149}" destId="{7C67F434-98F1-41B0-B822-B365BAC582A6}" srcOrd="5" destOrd="0" presId="urn:microsoft.com/office/officeart/2005/8/layout/orgChart1"/>
    <dgm:cxn modelId="{FC28632D-EA8E-0F45-A5CC-CAE5F56418A3}" type="presParOf" srcId="{7C67F434-98F1-41B0-B822-B365BAC582A6}" destId="{A57DB041-D584-4E9B-AC68-ABFE80DF657C}" srcOrd="0" destOrd="0" presId="urn:microsoft.com/office/officeart/2005/8/layout/orgChart1"/>
    <dgm:cxn modelId="{2B673954-C2E1-8443-8CB2-BCB794D88B47}" type="presParOf" srcId="{A57DB041-D584-4E9B-AC68-ABFE80DF657C}" destId="{7B8747F5-DB08-459B-A678-3C8595DCCBF8}" srcOrd="0" destOrd="0" presId="urn:microsoft.com/office/officeart/2005/8/layout/orgChart1"/>
    <dgm:cxn modelId="{EF6BE133-44A1-5F4B-873B-9CFA8EDA0242}" type="presParOf" srcId="{A57DB041-D584-4E9B-AC68-ABFE80DF657C}" destId="{A6012F61-70D4-4792-83FF-658CE2DDD562}" srcOrd="1" destOrd="0" presId="urn:microsoft.com/office/officeart/2005/8/layout/orgChart1"/>
    <dgm:cxn modelId="{9C392EDC-5816-7946-9A37-6FA4AC4D619B}" type="presParOf" srcId="{7C67F434-98F1-41B0-B822-B365BAC582A6}" destId="{D9697B54-B19B-47D8-A5D1-84725B83AA00}" srcOrd="1" destOrd="0" presId="urn:microsoft.com/office/officeart/2005/8/layout/orgChart1"/>
    <dgm:cxn modelId="{BEC845F2-E92F-E24A-83F4-CFF94A1F8174}" type="presParOf" srcId="{D9697B54-B19B-47D8-A5D1-84725B83AA00}" destId="{7B924BE4-9E80-467A-85CB-5E41E98F32A3}" srcOrd="0" destOrd="0" presId="urn:microsoft.com/office/officeart/2005/8/layout/orgChart1"/>
    <dgm:cxn modelId="{6DBF145E-69DC-B14A-823C-8E0C75680714}" type="presParOf" srcId="{D9697B54-B19B-47D8-A5D1-84725B83AA00}" destId="{8FFBA43C-08E9-455E-A85F-933F65F9242B}" srcOrd="1" destOrd="0" presId="urn:microsoft.com/office/officeart/2005/8/layout/orgChart1"/>
    <dgm:cxn modelId="{F1668080-DCF8-D443-9D77-CEDF2116E1DC}" type="presParOf" srcId="{8FFBA43C-08E9-455E-A85F-933F65F9242B}" destId="{1C46F072-F317-4D65-BC86-0775CB5AE2C7}" srcOrd="0" destOrd="0" presId="urn:microsoft.com/office/officeart/2005/8/layout/orgChart1"/>
    <dgm:cxn modelId="{B0FCE3F3-62DE-3B41-A663-3B442C72CDAB}" type="presParOf" srcId="{1C46F072-F317-4D65-BC86-0775CB5AE2C7}" destId="{7F8985A3-FB59-4DA0-A116-90D53D8FBE12}" srcOrd="0" destOrd="0" presId="urn:microsoft.com/office/officeart/2005/8/layout/orgChart1"/>
    <dgm:cxn modelId="{79CF6497-2164-B340-BBB3-F81F5CAFA1B5}" type="presParOf" srcId="{1C46F072-F317-4D65-BC86-0775CB5AE2C7}" destId="{22E79033-3C50-40FA-8EB9-B982E36F64E2}" srcOrd="1" destOrd="0" presId="urn:microsoft.com/office/officeart/2005/8/layout/orgChart1"/>
    <dgm:cxn modelId="{FDD316E3-A56A-2147-BCF0-E9CB781B8742}" type="presParOf" srcId="{8FFBA43C-08E9-455E-A85F-933F65F9242B}" destId="{00C6361F-3D73-44D3-A780-86F103BEC7B1}" srcOrd="1" destOrd="0" presId="urn:microsoft.com/office/officeart/2005/8/layout/orgChart1"/>
    <dgm:cxn modelId="{AB7693FC-D0EB-3044-929C-EAEDB791C3F0}" type="presParOf" srcId="{8FFBA43C-08E9-455E-A85F-933F65F9242B}" destId="{7C4C5CF9-BFA6-4B70-A926-9694D0D5C262}" srcOrd="2" destOrd="0" presId="urn:microsoft.com/office/officeart/2005/8/layout/orgChart1"/>
    <dgm:cxn modelId="{87D74CB7-3D3A-BE4D-BE03-F6D7E9321C58}" type="presParOf" srcId="{7C67F434-98F1-41B0-B822-B365BAC582A6}" destId="{F6ECB9E4-C916-4AEB-9A07-7AC71EB71093}" srcOrd="2" destOrd="0" presId="urn:microsoft.com/office/officeart/2005/8/layout/orgChart1"/>
    <dgm:cxn modelId="{1F52A7AE-BB4A-C34F-A749-71FDF3F810C6}" type="presParOf" srcId="{E76A4968-EB08-4CA9-965F-A04599201149}" destId="{16806DFE-252D-417A-8FCF-4287B40D40CD}" srcOrd="6" destOrd="0" presId="urn:microsoft.com/office/officeart/2005/8/layout/orgChart1"/>
    <dgm:cxn modelId="{770B89F0-A898-5645-A948-2B7E853E7E59}" type="presParOf" srcId="{E76A4968-EB08-4CA9-965F-A04599201149}" destId="{3C9BF5D8-39F8-48DC-80B3-D17DFB002259}" srcOrd="7" destOrd="0" presId="urn:microsoft.com/office/officeart/2005/8/layout/orgChart1"/>
    <dgm:cxn modelId="{DB226F10-5DF4-2448-84BD-1FC141302281}" type="presParOf" srcId="{3C9BF5D8-39F8-48DC-80B3-D17DFB002259}" destId="{2CEE5CB3-E9B4-4274-90E8-C9AD5877EF83}" srcOrd="0" destOrd="0" presId="urn:microsoft.com/office/officeart/2005/8/layout/orgChart1"/>
    <dgm:cxn modelId="{53A848EB-9455-F848-8A97-8CD49C3E1215}" type="presParOf" srcId="{2CEE5CB3-E9B4-4274-90E8-C9AD5877EF83}" destId="{B705273E-67DA-42BF-B673-378F87D7832A}" srcOrd="0" destOrd="0" presId="urn:microsoft.com/office/officeart/2005/8/layout/orgChart1"/>
    <dgm:cxn modelId="{270543BA-9439-3842-B028-8930AF8190EB}" type="presParOf" srcId="{2CEE5CB3-E9B4-4274-90E8-C9AD5877EF83}" destId="{0FAC9CFA-74BF-4FBB-BFDC-7572FF102654}" srcOrd="1" destOrd="0" presId="urn:microsoft.com/office/officeart/2005/8/layout/orgChart1"/>
    <dgm:cxn modelId="{4E74B5F1-6609-B242-805F-3FAE62CA578E}" type="presParOf" srcId="{3C9BF5D8-39F8-48DC-80B3-D17DFB002259}" destId="{40A162A0-6421-457E-9795-0102E658D3C3}" srcOrd="1" destOrd="0" presId="urn:microsoft.com/office/officeart/2005/8/layout/orgChart1"/>
    <dgm:cxn modelId="{D1C15F24-91D2-5644-A58A-754D074F8D1C}" type="presParOf" srcId="{3C9BF5D8-39F8-48DC-80B3-D17DFB002259}" destId="{17C2A8D8-6E9C-4282-9FE0-61B9B3B06352}" srcOrd="2" destOrd="0" presId="urn:microsoft.com/office/officeart/2005/8/layout/orgChart1"/>
    <dgm:cxn modelId="{0451017A-F5CB-1242-B70E-2D1EAE9E1FC4}" type="presParOf" srcId="{E76A4968-EB08-4CA9-965F-A04599201149}" destId="{4A17C74B-6B66-4BC2-B67D-65BAB8C98191}" srcOrd="8" destOrd="0" presId="urn:microsoft.com/office/officeart/2005/8/layout/orgChart1"/>
    <dgm:cxn modelId="{83037F27-6D79-824D-8021-B48322E6DBA5}" type="presParOf" srcId="{E76A4968-EB08-4CA9-965F-A04599201149}" destId="{84515856-C10E-4DD9-99C0-A64F90C28E0D}" srcOrd="9" destOrd="0" presId="urn:microsoft.com/office/officeart/2005/8/layout/orgChart1"/>
    <dgm:cxn modelId="{3BFC604A-469B-D245-8CF0-E163D1B031DC}" type="presParOf" srcId="{84515856-C10E-4DD9-99C0-A64F90C28E0D}" destId="{AF2B49C3-7B6D-4907-99A1-48A78C2A9EDB}" srcOrd="0" destOrd="0" presId="urn:microsoft.com/office/officeart/2005/8/layout/orgChart1"/>
    <dgm:cxn modelId="{84BFEA6E-21D0-F94C-9418-21CA7C154948}" type="presParOf" srcId="{AF2B49C3-7B6D-4907-99A1-48A78C2A9EDB}" destId="{07346D2B-54D9-45FE-B0A7-5F46E89CDFDE}" srcOrd="0" destOrd="0" presId="urn:microsoft.com/office/officeart/2005/8/layout/orgChart1"/>
    <dgm:cxn modelId="{C92F8E94-85FE-1C4B-9513-22A7FA0E7871}" type="presParOf" srcId="{AF2B49C3-7B6D-4907-99A1-48A78C2A9EDB}" destId="{966530D3-4D7C-4B22-87FB-9441870A01C5}" srcOrd="1" destOrd="0" presId="urn:microsoft.com/office/officeart/2005/8/layout/orgChart1"/>
    <dgm:cxn modelId="{268CF5D0-F7C7-7940-8C38-D44191E86A3A}" type="presParOf" srcId="{84515856-C10E-4DD9-99C0-A64F90C28E0D}" destId="{8153C7BC-9A94-497A-BF74-3D425E282111}" srcOrd="1" destOrd="0" presId="urn:microsoft.com/office/officeart/2005/8/layout/orgChart1"/>
    <dgm:cxn modelId="{294DB066-189D-D14A-856E-68E66C43A941}" type="presParOf" srcId="{84515856-C10E-4DD9-99C0-A64F90C28E0D}" destId="{FA83228F-4536-4DA5-9792-70F45327998D}" srcOrd="2" destOrd="0" presId="urn:microsoft.com/office/officeart/2005/8/layout/orgChart1"/>
    <dgm:cxn modelId="{03A94A86-8350-D048-AC83-60167A013962}" type="presParOf" srcId="{E76A4968-EB08-4CA9-965F-A04599201149}" destId="{BAFED6C5-C12B-4B1F-A617-F812E7802008}" srcOrd="10" destOrd="0" presId="urn:microsoft.com/office/officeart/2005/8/layout/orgChart1"/>
    <dgm:cxn modelId="{35256D64-67A5-F14E-8AA9-B9D76AAA4224}" type="presParOf" srcId="{E76A4968-EB08-4CA9-965F-A04599201149}" destId="{4314FA52-91F7-4ABB-93AA-F6395E094798}" srcOrd="11" destOrd="0" presId="urn:microsoft.com/office/officeart/2005/8/layout/orgChart1"/>
    <dgm:cxn modelId="{9C7227D2-9F5F-C64F-8CB1-6D6CF61570B7}" type="presParOf" srcId="{4314FA52-91F7-4ABB-93AA-F6395E094798}" destId="{D71FF81A-41B8-4A49-B8DA-9C66A54107C1}" srcOrd="0" destOrd="0" presId="urn:microsoft.com/office/officeart/2005/8/layout/orgChart1"/>
    <dgm:cxn modelId="{B45E96F9-2751-914B-9E9A-628533EBF60A}" type="presParOf" srcId="{D71FF81A-41B8-4A49-B8DA-9C66A54107C1}" destId="{077E31B1-8302-46A3-853C-55EC3B83488D}" srcOrd="0" destOrd="0" presId="urn:microsoft.com/office/officeart/2005/8/layout/orgChart1"/>
    <dgm:cxn modelId="{96F3268D-E487-2B4B-A8B7-A3E782D335F8}" type="presParOf" srcId="{D71FF81A-41B8-4A49-B8DA-9C66A54107C1}" destId="{D8F84C81-E54A-4DCA-8035-5D6478B289C1}" srcOrd="1" destOrd="0" presId="urn:microsoft.com/office/officeart/2005/8/layout/orgChart1"/>
    <dgm:cxn modelId="{85E6B920-0C31-5B49-BBCB-8A65250F5C78}" type="presParOf" srcId="{4314FA52-91F7-4ABB-93AA-F6395E094798}" destId="{0F251F6D-36FE-452E-BF62-82E12E878618}" srcOrd="1" destOrd="0" presId="urn:microsoft.com/office/officeart/2005/8/layout/orgChart1"/>
    <dgm:cxn modelId="{05AED70F-BF25-1C4F-9496-B3ADAACB4AD3}" type="presParOf" srcId="{4314FA52-91F7-4ABB-93AA-F6395E094798}" destId="{A316D125-4677-4287-854D-E8B43A9BAB1C}" srcOrd="2" destOrd="0" presId="urn:microsoft.com/office/officeart/2005/8/layout/orgChart1"/>
    <dgm:cxn modelId="{45046DAF-D3CE-F44A-8FF5-90B387340FEB}" type="presParOf" srcId="{14EAB003-4DF1-4536-B32E-5CFB37FE30B9}" destId="{23FA0BAA-32AD-4253-8B1B-1DF4FD530101}" srcOrd="2" destOrd="0" presId="urn:microsoft.com/office/officeart/2005/8/layout/orgChart1"/>
    <dgm:cxn modelId="{3C7DE4B6-9643-F345-8F32-D70F10D043D0}" type="presParOf" srcId="{16A99CBA-EA33-46CF-9FDA-83E097002793}" destId="{685AAAEA-BE76-4D2C-A6A7-C1ACD507E17A}" srcOrd="6" destOrd="0" presId="urn:microsoft.com/office/officeart/2005/8/layout/orgChart1"/>
    <dgm:cxn modelId="{E20C88CD-058D-1149-B708-E02DB1840561}" type="presParOf" srcId="{16A99CBA-EA33-46CF-9FDA-83E097002793}" destId="{FE2D73DB-29BD-4E29-9C00-45D3E6A40672}" srcOrd="7" destOrd="0" presId="urn:microsoft.com/office/officeart/2005/8/layout/orgChart1"/>
    <dgm:cxn modelId="{62A090F8-B4D8-FD47-A645-607DC8D95A5A}" type="presParOf" srcId="{FE2D73DB-29BD-4E29-9C00-45D3E6A40672}" destId="{495A2B8D-F1D4-43CB-9FD9-C2CE17BCDA7F}" srcOrd="0" destOrd="0" presId="urn:microsoft.com/office/officeart/2005/8/layout/orgChart1"/>
    <dgm:cxn modelId="{3052B1D5-8E2B-9249-A82F-068D83659488}" type="presParOf" srcId="{495A2B8D-F1D4-43CB-9FD9-C2CE17BCDA7F}" destId="{5ADBF5BF-5F30-41BC-BAE7-08639DCE5BFC}" srcOrd="0" destOrd="0" presId="urn:microsoft.com/office/officeart/2005/8/layout/orgChart1"/>
    <dgm:cxn modelId="{EFD6481A-5B51-E445-AD7F-96161B6C82C3}" type="presParOf" srcId="{495A2B8D-F1D4-43CB-9FD9-C2CE17BCDA7F}" destId="{54CF628E-2EA9-4343-B19E-AA288D4F07A4}" srcOrd="1" destOrd="0" presId="urn:microsoft.com/office/officeart/2005/8/layout/orgChart1"/>
    <dgm:cxn modelId="{9318164E-515B-4E4B-913D-7F6517B46B7F}" type="presParOf" srcId="{FE2D73DB-29BD-4E29-9C00-45D3E6A40672}" destId="{6C2030B4-C62F-4660-B7FC-4D164D8388FF}" srcOrd="1" destOrd="0" presId="urn:microsoft.com/office/officeart/2005/8/layout/orgChart1"/>
    <dgm:cxn modelId="{DEA685C3-8BFF-2547-8ABB-39CB0DD8858B}" type="presParOf" srcId="{FE2D73DB-29BD-4E29-9C00-45D3E6A40672}" destId="{616625B2-F6EB-4274-BDA1-872CCA8D43BA}" srcOrd="2" destOrd="0" presId="urn:microsoft.com/office/officeart/2005/8/layout/orgChart1"/>
    <dgm:cxn modelId="{E417A5F4-6B2E-E04F-9CEC-F88DA7781050}" type="presParOf" srcId="{56E8F67B-E766-477E-AF7F-C00121E31C86}" destId="{23038519-AFE9-4391-A6A0-8FDCA3A99479}" srcOrd="2" destOrd="0" presId="urn:microsoft.com/office/officeart/2005/8/layout/orgChart1"/>
    <dgm:cxn modelId="{9F609C71-7A5E-D44B-983F-7B8104D8DA89}" type="presParOf" srcId="{23038519-AFE9-4391-A6A0-8FDCA3A99479}" destId="{FD400ED6-9991-4219-963E-E43166A70478}" srcOrd="0" destOrd="0" presId="urn:microsoft.com/office/officeart/2005/8/layout/orgChart1"/>
    <dgm:cxn modelId="{0D4615C6-0C56-8E4D-9B2A-349B8D8D5F61}" type="presParOf" srcId="{23038519-AFE9-4391-A6A0-8FDCA3A99479}" destId="{70486F82-914B-4D1E-83BD-271FB17AA70A}" srcOrd="1" destOrd="0" presId="urn:microsoft.com/office/officeart/2005/8/layout/orgChart1"/>
    <dgm:cxn modelId="{1FAB2D0F-3587-394F-84C5-644E8403AD49}" type="presParOf" srcId="{70486F82-914B-4D1E-83BD-271FB17AA70A}" destId="{F29A149D-20BA-4064-A93C-C96289B4D16B}" srcOrd="0" destOrd="0" presId="urn:microsoft.com/office/officeart/2005/8/layout/orgChart1"/>
    <dgm:cxn modelId="{E36B969E-8992-9A49-A063-D56E9211C0FE}" type="presParOf" srcId="{F29A149D-20BA-4064-A93C-C96289B4D16B}" destId="{AA4A1D6F-77BC-4137-ABDB-D8F4BC6096AB}" srcOrd="0" destOrd="0" presId="urn:microsoft.com/office/officeart/2005/8/layout/orgChart1"/>
    <dgm:cxn modelId="{89FEEB35-B266-0943-AF3C-39E9C589DFCB}" type="presParOf" srcId="{F29A149D-20BA-4064-A93C-C96289B4D16B}" destId="{D2D2FB1B-1BEA-41EE-8D73-068DD5A7B953}" srcOrd="1" destOrd="0" presId="urn:microsoft.com/office/officeart/2005/8/layout/orgChart1"/>
    <dgm:cxn modelId="{03A76E4D-1F47-0B4E-A1D9-F8C9BFA7357C}" type="presParOf" srcId="{70486F82-914B-4D1E-83BD-271FB17AA70A}" destId="{0B1D58EA-FFD1-4C74-8AA3-7650C93BA698}" srcOrd="1" destOrd="0" presId="urn:microsoft.com/office/officeart/2005/8/layout/orgChart1"/>
    <dgm:cxn modelId="{3B680A50-6405-AE47-BD42-0FE5FE79F8B9}" type="presParOf" srcId="{70486F82-914B-4D1E-83BD-271FB17AA70A}" destId="{4D359E6D-082F-4D38-8976-F7ECA112585A}" srcOrd="2" destOrd="0" presId="urn:microsoft.com/office/officeart/2005/8/layout/orgChart1"/>
    <dgm:cxn modelId="{FFB5CA0F-CDFE-8049-9318-08819FF41B69}" type="presParOf" srcId="{77182DA7-6BFF-4B17-8EB5-86AF08134220}" destId="{78EE59E1-7038-46E0-992F-E8A4CDB0CD84}" srcOrd="1" destOrd="0" presId="urn:microsoft.com/office/officeart/2005/8/layout/orgChart1"/>
    <dgm:cxn modelId="{A8AF7811-4B54-1C44-975C-3E7F5CE55030}" type="presParOf" srcId="{78EE59E1-7038-46E0-992F-E8A4CDB0CD84}" destId="{802C3A36-CFE1-4E86-B578-3A05752C863D}" srcOrd="0" destOrd="0" presId="urn:microsoft.com/office/officeart/2005/8/layout/orgChart1"/>
    <dgm:cxn modelId="{2D5EE49F-E754-1B47-B9CC-5456E2FAAD4F}" type="presParOf" srcId="{802C3A36-CFE1-4E86-B578-3A05752C863D}" destId="{F026AF25-E41B-4143-8824-032F9316D375}" srcOrd="0" destOrd="0" presId="urn:microsoft.com/office/officeart/2005/8/layout/orgChart1"/>
    <dgm:cxn modelId="{88FADD92-127D-6C4B-8CEA-5AB14E912553}" type="presParOf" srcId="{802C3A36-CFE1-4E86-B578-3A05752C863D}" destId="{C36CD264-F0F6-4061-929E-58C4339F3B14}" srcOrd="1" destOrd="0" presId="urn:microsoft.com/office/officeart/2005/8/layout/orgChart1"/>
    <dgm:cxn modelId="{986C9505-5689-D247-8EAB-7DD708B22B6E}" type="presParOf" srcId="{78EE59E1-7038-46E0-992F-E8A4CDB0CD84}" destId="{2FC19A85-53FF-479F-A336-8319647001DE}" srcOrd="1" destOrd="0" presId="urn:microsoft.com/office/officeart/2005/8/layout/orgChart1"/>
    <dgm:cxn modelId="{746FC565-82F6-1E4B-B55C-C2B8BC3D1764}" type="presParOf" srcId="{78EE59E1-7038-46E0-992F-E8A4CDB0CD84}" destId="{7B0C3F19-F8E5-412D-BDF2-A77345DDF22C}" srcOrd="2" destOrd="0" presId="urn:microsoft.com/office/officeart/2005/8/layout/orgChart1"/>
    <dgm:cxn modelId="{CB52EFD2-7784-2C4E-A7F4-51596F3117CA}" type="presParOf" srcId="{77182DA7-6BFF-4B17-8EB5-86AF08134220}" destId="{F56CECCB-FD99-4378-B0CB-B67950C78A30}" srcOrd="2" destOrd="0" presId="urn:microsoft.com/office/officeart/2005/8/layout/orgChart1"/>
    <dgm:cxn modelId="{E634322C-5770-7742-89E5-B67718779A37}" type="presParOf" srcId="{F56CECCB-FD99-4378-B0CB-B67950C78A30}" destId="{822531B0-7A29-4BC6-9045-464476BA01E5}" srcOrd="0" destOrd="0" presId="urn:microsoft.com/office/officeart/2005/8/layout/orgChart1"/>
    <dgm:cxn modelId="{5655D346-7784-474B-9425-EBE11DDE6583}" type="presParOf" srcId="{822531B0-7A29-4BC6-9045-464476BA01E5}" destId="{824BA38E-67D6-4449-B663-D9017DE76C74}" srcOrd="0" destOrd="0" presId="urn:microsoft.com/office/officeart/2005/8/layout/orgChart1"/>
    <dgm:cxn modelId="{FEDD837F-FC17-AD4A-A97E-70298224336F}" type="presParOf" srcId="{822531B0-7A29-4BC6-9045-464476BA01E5}" destId="{11542396-5311-4A1C-9CC5-FB1AD46ED824}" srcOrd="1" destOrd="0" presId="urn:microsoft.com/office/officeart/2005/8/layout/orgChart1"/>
    <dgm:cxn modelId="{228A1BED-4AD8-A746-93A6-3349F7958232}" type="presParOf" srcId="{F56CECCB-FD99-4378-B0CB-B67950C78A30}" destId="{A20F57C1-2943-43FB-ADAC-B0C0338C5679}" srcOrd="1" destOrd="0" presId="urn:microsoft.com/office/officeart/2005/8/layout/orgChart1"/>
    <dgm:cxn modelId="{8D887E77-EAFE-9840-A274-003B17D7EA8D}" type="presParOf" srcId="{F56CECCB-FD99-4378-B0CB-B67950C78A30}" destId="{354614C2-0F7D-44DE-BEEA-6DF6F177475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00ED6-9991-4219-963E-E43166A70478}">
      <dsp:nvSpPr>
        <dsp:cNvPr id="0" name=""/>
        <dsp:cNvSpPr/>
      </dsp:nvSpPr>
      <dsp:spPr>
        <a:xfrm>
          <a:off x="2322732" y="426113"/>
          <a:ext cx="91440" cy="407892"/>
        </a:xfrm>
        <a:custGeom>
          <a:avLst/>
          <a:gdLst/>
          <a:ahLst/>
          <a:cxnLst/>
          <a:rect l="0" t="0" r="0" b="0"/>
          <a:pathLst>
            <a:path>
              <a:moveTo>
                <a:pt x="100094" y="0"/>
              </a:moveTo>
              <a:lnTo>
                <a:pt x="100094" y="457571"/>
              </a:lnTo>
              <a:lnTo>
                <a:pt x="0" y="4575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5AAAEA-BE76-4D2C-A6A7-C1ACD507E17A}">
      <dsp:nvSpPr>
        <dsp:cNvPr id="0" name=""/>
        <dsp:cNvSpPr/>
      </dsp:nvSpPr>
      <dsp:spPr>
        <a:xfrm>
          <a:off x="2457679" y="426113"/>
          <a:ext cx="1542360" cy="781802"/>
        </a:xfrm>
        <a:custGeom>
          <a:avLst/>
          <a:gdLst/>
          <a:ahLst/>
          <a:cxnLst/>
          <a:rect l="0" t="0" r="0" b="0"/>
          <a:pathLst>
            <a:path>
              <a:moveTo>
                <a:pt x="0" y="0"/>
              </a:moveTo>
              <a:lnTo>
                <a:pt x="0" y="776927"/>
              </a:lnTo>
              <a:lnTo>
                <a:pt x="1730211" y="776927"/>
              </a:lnTo>
              <a:lnTo>
                <a:pt x="1730211" y="8770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FED6C5-C12B-4B1F-A617-F812E7802008}">
      <dsp:nvSpPr>
        <dsp:cNvPr id="0" name=""/>
        <dsp:cNvSpPr/>
      </dsp:nvSpPr>
      <dsp:spPr>
        <a:xfrm>
          <a:off x="2971800" y="1632808"/>
          <a:ext cx="2358693" cy="205660"/>
        </a:xfrm>
        <a:custGeom>
          <a:avLst/>
          <a:gdLst/>
          <a:ahLst/>
          <a:cxnLst/>
          <a:rect l="0" t="0" r="0" b="0"/>
          <a:pathLst>
            <a:path>
              <a:moveTo>
                <a:pt x="0" y="0"/>
              </a:moveTo>
              <a:lnTo>
                <a:pt x="0" y="130614"/>
              </a:lnTo>
              <a:lnTo>
                <a:pt x="2645970" y="130614"/>
              </a:lnTo>
              <a:lnTo>
                <a:pt x="2645970" y="23070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17C74B-6B66-4BC2-B67D-65BAB8C98191}">
      <dsp:nvSpPr>
        <dsp:cNvPr id="0" name=""/>
        <dsp:cNvSpPr/>
      </dsp:nvSpPr>
      <dsp:spPr>
        <a:xfrm>
          <a:off x="2971800" y="1632808"/>
          <a:ext cx="1588389" cy="204598"/>
        </a:xfrm>
        <a:custGeom>
          <a:avLst/>
          <a:gdLst/>
          <a:ahLst/>
          <a:cxnLst/>
          <a:rect l="0" t="0" r="0" b="0"/>
          <a:pathLst>
            <a:path>
              <a:moveTo>
                <a:pt x="0" y="0"/>
              </a:moveTo>
              <a:lnTo>
                <a:pt x="0" y="129422"/>
              </a:lnTo>
              <a:lnTo>
                <a:pt x="1781846" y="129422"/>
              </a:lnTo>
              <a:lnTo>
                <a:pt x="1781846" y="22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806DFE-252D-417A-8FCF-4287B40D40CD}">
      <dsp:nvSpPr>
        <dsp:cNvPr id="0" name=""/>
        <dsp:cNvSpPr/>
      </dsp:nvSpPr>
      <dsp:spPr>
        <a:xfrm>
          <a:off x="2971800" y="1632808"/>
          <a:ext cx="828425" cy="195867"/>
        </a:xfrm>
        <a:custGeom>
          <a:avLst/>
          <a:gdLst/>
          <a:ahLst/>
          <a:cxnLst/>
          <a:rect l="0" t="0" r="0" b="0"/>
          <a:pathLst>
            <a:path>
              <a:moveTo>
                <a:pt x="0" y="0"/>
              </a:moveTo>
              <a:lnTo>
                <a:pt x="0" y="119627"/>
              </a:lnTo>
              <a:lnTo>
                <a:pt x="929324" y="119627"/>
              </a:lnTo>
              <a:lnTo>
                <a:pt x="929324" y="21972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B924BE4-9E80-467A-85CB-5E41E98F32A3}">
      <dsp:nvSpPr>
        <dsp:cNvPr id="0" name=""/>
        <dsp:cNvSpPr/>
      </dsp:nvSpPr>
      <dsp:spPr>
        <a:xfrm>
          <a:off x="1139637" y="1801732"/>
          <a:ext cx="1834695" cy="426341"/>
        </a:xfrm>
        <a:custGeom>
          <a:avLst/>
          <a:gdLst/>
          <a:ahLst/>
          <a:cxnLst/>
          <a:rect l="0" t="0" r="0" b="0"/>
          <a:pathLst>
            <a:path>
              <a:moveTo>
                <a:pt x="0" y="478267"/>
              </a:moveTo>
              <a:lnTo>
                <a:pt x="2058151" y="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69C8D7-E20D-4EAE-AB91-53B08580FD33}">
      <dsp:nvSpPr>
        <dsp:cNvPr id="0" name=""/>
        <dsp:cNvSpPr/>
      </dsp:nvSpPr>
      <dsp:spPr>
        <a:xfrm>
          <a:off x="1139637" y="1632808"/>
          <a:ext cx="1832162" cy="168924"/>
        </a:xfrm>
        <a:custGeom>
          <a:avLst/>
          <a:gdLst/>
          <a:ahLst/>
          <a:cxnLst/>
          <a:rect l="0" t="0" r="0" b="0"/>
          <a:pathLst>
            <a:path>
              <a:moveTo>
                <a:pt x="2055310" y="0"/>
              </a:moveTo>
              <a:lnTo>
                <a:pt x="2055310" y="89403"/>
              </a:lnTo>
              <a:lnTo>
                <a:pt x="0" y="89403"/>
              </a:lnTo>
              <a:lnTo>
                <a:pt x="0" y="18949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CD9D1D8-FA21-4B1A-BFF4-FABACA160D1A}">
      <dsp:nvSpPr>
        <dsp:cNvPr id="0" name=""/>
        <dsp:cNvSpPr/>
      </dsp:nvSpPr>
      <dsp:spPr>
        <a:xfrm>
          <a:off x="2049642" y="1632808"/>
          <a:ext cx="922157" cy="175429"/>
        </a:xfrm>
        <a:custGeom>
          <a:avLst/>
          <a:gdLst/>
          <a:ahLst/>
          <a:cxnLst/>
          <a:rect l="0" t="0" r="0" b="0"/>
          <a:pathLst>
            <a:path>
              <a:moveTo>
                <a:pt x="1034471" y="0"/>
              </a:moveTo>
              <a:lnTo>
                <a:pt x="1034471" y="96701"/>
              </a:lnTo>
              <a:lnTo>
                <a:pt x="0" y="96701"/>
              </a:lnTo>
              <a:lnTo>
                <a:pt x="0" y="19679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95C470-B06B-42FF-B171-35362D53CA91}">
      <dsp:nvSpPr>
        <dsp:cNvPr id="0" name=""/>
        <dsp:cNvSpPr/>
      </dsp:nvSpPr>
      <dsp:spPr>
        <a:xfrm>
          <a:off x="1082013" y="1632808"/>
          <a:ext cx="1889786" cy="158510"/>
        </a:xfrm>
        <a:custGeom>
          <a:avLst/>
          <a:gdLst/>
          <a:ahLst/>
          <a:cxnLst/>
          <a:rect l="0" t="0" r="0" b="0"/>
          <a:pathLst>
            <a:path>
              <a:moveTo>
                <a:pt x="2119952" y="0"/>
              </a:moveTo>
              <a:lnTo>
                <a:pt x="2119952" y="77721"/>
              </a:lnTo>
              <a:lnTo>
                <a:pt x="0" y="77721"/>
              </a:lnTo>
              <a:lnTo>
                <a:pt x="0" y="17781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DD1698-115B-4AE4-84F0-351EB070A775}">
      <dsp:nvSpPr>
        <dsp:cNvPr id="0" name=""/>
        <dsp:cNvSpPr/>
      </dsp:nvSpPr>
      <dsp:spPr>
        <a:xfrm>
          <a:off x="2457679" y="426113"/>
          <a:ext cx="514120" cy="781802"/>
        </a:xfrm>
        <a:custGeom>
          <a:avLst/>
          <a:gdLst/>
          <a:ahLst/>
          <a:cxnLst/>
          <a:rect l="0" t="0" r="0" b="0"/>
          <a:pathLst>
            <a:path>
              <a:moveTo>
                <a:pt x="0" y="0"/>
              </a:moveTo>
              <a:lnTo>
                <a:pt x="0" y="776927"/>
              </a:lnTo>
              <a:lnTo>
                <a:pt x="576737" y="776927"/>
              </a:lnTo>
              <a:lnTo>
                <a:pt x="576737" y="8770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47D28A-9F8C-46EE-85B4-EFA11C8DFC70}">
      <dsp:nvSpPr>
        <dsp:cNvPr id="0" name=""/>
        <dsp:cNvSpPr/>
      </dsp:nvSpPr>
      <dsp:spPr>
        <a:xfrm>
          <a:off x="1943559" y="426113"/>
          <a:ext cx="514120" cy="781802"/>
        </a:xfrm>
        <a:custGeom>
          <a:avLst/>
          <a:gdLst/>
          <a:ahLst/>
          <a:cxnLst/>
          <a:rect l="0" t="0" r="0" b="0"/>
          <a:pathLst>
            <a:path>
              <a:moveTo>
                <a:pt x="576737" y="0"/>
              </a:moveTo>
              <a:lnTo>
                <a:pt x="576737" y="776927"/>
              </a:lnTo>
              <a:lnTo>
                <a:pt x="0" y="776927"/>
              </a:lnTo>
              <a:lnTo>
                <a:pt x="0" y="87702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144D15-FC56-43AA-B26C-6BD67B718E43}">
      <dsp:nvSpPr>
        <dsp:cNvPr id="0" name=""/>
        <dsp:cNvSpPr/>
      </dsp:nvSpPr>
      <dsp:spPr>
        <a:xfrm>
          <a:off x="873025" y="426113"/>
          <a:ext cx="1584654" cy="807177"/>
        </a:xfrm>
        <a:custGeom>
          <a:avLst/>
          <a:gdLst/>
          <a:ahLst/>
          <a:cxnLst/>
          <a:rect l="0" t="0" r="0" b="0"/>
          <a:pathLst>
            <a:path>
              <a:moveTo>
                <a:pt x="1777656" y="0"/>
              </a:moveTo>
              <a:lnTo>
                <a:pt x="1777656" y="805392"/>
              </a:lnTo>
              <a:lnTo>
                <a:pt x="0" y="805392"/>
              </a:lnTo>
              <a:lnTo>
                <a:pt x="0" y="9054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8D54FA-4C27-4316-8418-F8942BA22CF6}">
      <dsp:nvSpPr>
        <dsp:cNvPr id="0" name=""/>
        <dsp:cNvSpPr/>
      </dsp:nvSpPr>
      <dsp:spPr>
        <a:xfrm>
          <a:off x="2032787" y="1220"/>
          <a:ext cx="84978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Director-General </a:t>
          </a:r>
        </a:p>
      </dsp:txBody>
      <dsp:txXfrm>
        <a:off x="2032787" y="1220"/>
        <a:ext cx="849785" cy="424892"/>
      </dsp:txXfrm>
    </dsp:sp>
    <dsp:sp modelId="{CEBB1AEE-1F75-43DB-A534-885FF0572CBA}">
      <dsp:nvSpPr>
        <dsp:cNvPr id="0" name=""/>
        <dsp:cNvSpPr/>
      </dsp:nvSpPr>
      <dsp:spPr>
        <a:xfrm>
          <a:off x="448132" y="1233290"/>
          <a:ext cx="84978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Director Fisheries Management Division</a:t>
          </a:r>
        </a:p>
      </dsp:txBody>
      <dsp:txXfrm>
        <a:off x="448132" y="1233290"/>
        <a:ext cx="849785" cy="424892"/>
      </dsp:txXfrm>
    </dsp:sp>
    <dsp:sp modelId="{8956DB48-C7AB-4BBC-949C-330A2D2CF1BE}">
      <dsp:nvSpPr>
        <dsp:cNvPr id="0" name=""/>
        <dsp:cNvSpPr/>
      </dsp:nvSpPr>
      <dsp:spPr>
        <a:xfrm>
          <a:off x="1518667" y="1207915"/>
          <a:ext cx="84978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Director Fisheries Development Division</a:t>
          </a:r>
        </a:p>
      </dsp:txBody>
      <dsp:txXfrm>
        <a:off x="1518667" y="1207915"/>
        <a:ext cx="849785" cy="424892"/>
      </dsp:txXfrm>
    </dsp:sp>
    <dsp:sp modelId="{C6A485BA-F83B-4EC5-B60C-A7DE302A4A10}">
      <dsp:nvSpPr>
        <dsp:cNvPr id="0" name=""/>
        <dsp:cNvSpPr/>
      </dsp:nvSpPr>
      <dsp:spPr>
        <a:xfrm>
          <a:off x="2546907" y="1207915"/>
          <a:ext cx="84978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Director Fisheries Operations Division</a:t>
          </a:r>
        </a:p>
      </dsp:txBody>
      <dsp:txXfrm>
        <a:off x="2546907" y="1207915"/>
        <a:ext cx="849785" cy="424892"/>
      </dsp:txXfrm>
    </dsp:sp>
    <dsp:sp modelId="{167C3696-A6E0-46B5-A609-97AD6EEC2E96}">
      <dsp:nvSpPr>
        <dsp:cNvPr id="0" name=""/>
        <dsp:cNvSpPr/>
      </dsp:nvSpPr>
      <dsp:spPr>
        <a:xfrm>
          <a:off x="879093" y="1791318"/>
          <a:ext cx="405840"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Manager Information Technology </a:t>
          </a:r>
        </a:p>
      </dsp:txBody>
      <dsp:txXfrm>
        <a:off x="879093" y="1791318"/>
        <a:ext cx="405840" cy="424892"/>
      </dsp:txXfrm>
    </dsp:sp>
    <dsp:sp modelId="{3D0A866D-005F-4BE5-BC8C-E224EE6E1968}">
      <dsp:nvSpPr>
        <dsp:cNvPr id="0" name=""/>
        <dsp:cNvSpPr/>
      </dsp:nvSpPr>
      <dsp:spPr>
        <a:xfrm>
          <a:off x="1606135" y="1808238"/>
          <a:ext cx="887014"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Manager VMS</a:t>
          </a:r>
        </a:p>
      </dsp:txBody>
      <dsp:txXfrm>
        <a:off x="1606135" y="1808238"/>
        <a:ext cx="887014" cy="424892"/>
      </dsp:txXfrm>
    </dsp:sp>
    <dsp:sp modelId="{7B8747F5-DB08-459B-A678-3C8595DCCBF8}">
      <dsp:nvSpPr>
        <dsp:cNvPr id="0" name=""/>
        <dsp:cNvSpPr/>
      </dsp:nvSpPr>
      <dsp:spPr>
        <a:xfrm>
          <a:off x="699236" y="1801732"/>
          <a:ext cx="880802" cy="426341"/>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Maneger</a:t>
          </a:r>
        </a:p>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Infomation</a:t>
          </a:r>
        </a:p>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Technology</a:t>
          </a:r>
        </a:p>
      </dsp:txBody>
      <dsp:txXfrm>
        <a:off x="699236" y="1801732"/>
        <a:ext cx="880802" cy="426341"/>
      </dsp:txXfrm>
    </dsp:sp>
    <dsp:sp modelId="{7F8985A3-FB59-4DA0-A116-90D53D8FBE12}">
      <dsp:nvSpPr>
        <dsp:cNvPr id="0" name=""/>
        <dsp:cNvSpPr/>
      </dsp:nvSpPr>
      <dsp:spPr>
        <a:xfrm>
          <a:off x="2559084" y="1801732"/>
          <a:ext cx="83049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Surveillance Operations officer 1 </a:t>
          </a:r>
        </a:p>
      </dsp:txBody>
      <dsp:txXfrm>
        <a:off x="2559084" y="1801732"/>
        <a:ext cx="830495" cy="424892"/>
      </dsp:txXfrm>
    </dsp:sp>
    <dsp:sp modelId="{B705273E-67DA-42BF-B673-378F87D7832A}">
      <dsp:nvSpPr>
        <dsp:cNvPr id="0" name=""/>
        <dsp:cNvSpPr/>
      </dsp:nvSpPr>
      <dsp:spPr>
        <a:xfrm>
          <a:off x="3466468" y="1828675"/>
          <a:ext cx="667514"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MCS Policy Advisor </a:t>
          </a:r>
        </a:p>
      </dsp:txBody>
      <dsp:txXfrm>
        <a:off x="3466468" y="1828675"/>
        <a:ext cx="667514" cy="424892"/>
      </dsp:txXfrm>
    </dsp:sp>
    <dsp:sp modelId="{07346D2B-54D9-45FE-B0A7-5F46E89CDFDE}">
      <dsp:nvSpPr>
        <dsp:cNvPr id="0" name=""/>
        <dsp:cNvSpPr/>
      </dsp:nvSpPr>
      <dsp:spPr>
        <a:xfrm>
          <a:off x="4223805" y="1837406"/>
          <a:ext cx="672766"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Compliance Policy Advisor </a:t>
          </a:r>
        </a:p>
      </dsp:txBody>
      <dsp:txXfrm>
        <a:off x="4223805" y="1837406"/>
        <a:ext cx="672766" cy="424892"/>
      </dsp:txXfrm>
    </dsp:sp>
    <dsp:sp modelId="{077E31B1-8302-46A3-853C-55EC3B83488D}">
      <dsp:nvSpPr>
        <dsp:cNvPr id="0" name=""/>
        <dsp:cNvSpPr/>
      </dsp:nvSpPr>
      <dsp:spPr>
        <a:xfrm>
          <a:off x="4996430" y="1838469"/>
          <a:ext cx="668126"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MCS Analyst</a:t>
          </a:r>
        </a:p>
      </dsp:txBody>
      <dsp:txXfrm>
        <a:off x="4996430" y="1838469"/>
        <a:ext cx="668126" cy="424892"/>
      </dsp:txXfrm>
    </dsp:sp>
    <dsp:sp modelId="{5ADBF5BF-5F30-41BC-BAE7-08639DCE5BFC}">
      <dsp:nvSpPr>
        <dsp:cNvPr id="0" name=""/>
        <dsp:cNvSpPr/>
      </dsp:nvSpPr>
      <dsp:spPr>
        <a:xfrm>
          <a:off x="3575147" y="1207915"/>
          <a:ext cx="84978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Director Corporate Services Division </a:t>
          </a:r>
        </a:p>
      </dsp:txBody>
      <dsp:txXfrm>
        <a:off x="3575147" y="1207915"/>
        <a:ext cx="849785" cy="424892"/>
      </dsp:txXfrm>
    </dsp:sp>
    <dsp:sp modelId="{AA4A1D6F-77BC-4137-ABDB-D8F4BC6096AB}">
      <dsp:nvSpPr>
        <dsp:cNvPr id="0" name=""/>
        <dsp:cNvSpPr/>
      </dsp:nvSpPr>
      <dsp:spPr>
        <a:xfrm>
          <a:off x="1518667" y="621559"/>
          <a:ext cx="84978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Deputy Director-General</a:t>
          </a:r>
        </a:p>
      </dsp:txBody>
      <dsp:txXfrm>
        <a:off x="1518667" y="621559"/>
        <a:ext cx="849785" cy="424892"/>
      </dsp:txXfrm>
    </dsp:sp>
    <dsp:sp modelId="{F026AF25-E41B-4143-8824-032F9316D375}">
      <dsp:nvSpPr>
        <dsp:cNvPr id="0" name=""/>
        <dsp:cNvSpPr/>
      </dsp:nvSpPr>
      <dsp:spPr>
        <a:xfrm>
          <a:off x="1669682" y="2389079"/>
          <a:ext cx="849785" cy="424892"/>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Air Surveillance Planning Officer </a:t>
          </a:r>
        </a:p>
      </dsp:txBody>
      <dsp:txXfrm>
        <a:off x="1669682" y="2389079"/>
        <a:ext cx="849785" cy="424892"/>
      </dsp:txXfrm>
    </dsp:sp>
    <dsp:sp modelId="{824BA38E-67D6-4449-B663-D9017DE76C74}">
      <dsp:nvSpPr>
        <dsp:cNvPr id="0" name=""/>
        <dsp:cNvSpPr/>
      </dsp:nvSpPr>
      <dsp:spPr>
        <a:xfrm>
          <a:off x="22653" y="1806784"/>
          <a:ext cx="558164" cy="477099"/>
        </a:xfrm>
        <a:prstGeom prst="rect">
          <a:avLst/>
        </a:prstGeom>
        <a:solidFill>
          <a:srgbClr val="5B9BD5">
            <a:hueOff val="0"/>
            <a:satOff val="0"/>
            <a:lumOff val="0"/>
            <a:alphaOff val="0"/>
          </a:srgbClr>
        </a:solidFill>
        <a:ln w="190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kern="1200">
              <a:solidFill>
                <a:sysClr val="windowText" lastClr="000000"/>
              </a:solidFill>
              <a:latin typeface="Calibri"/>
              <a:ea typeface="+mn-ea"/>
              <a:cs typeface="+mn-cs"/>
            </a:rPr>
            <a:t>CASP</a:t>
          </a:r>
        </a:p>
      </dsp:txBody>
      <dsp:txXfrm>
        <a:off x="22653" y="1806784"/>
        <a:ext cx="558164" cy="4770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7232-4863-734F-952E-4BE01CD9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11932</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Matautia</dc:creator>
  <cp:lastModifiedBy>Spartans 2</cp:lastModifiedBy>
  <cp:revision>2</cp:revision>
  <dcterms:created xsi:type="dcterms:W3CDTF">2018-09-19T06:06:00Z</dcterms:created>
  <dcterms:modified xsi:type="dcterms:W3CDTF">2018-09-19T06:06:00Z</dcterms:modified>
</cp:coreProperties>
</file>