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B6" w:rsidRDefault="00F73881" w:rsidP="00A130B6">
      <w:pPr>
        <w:pStyle w:val="Heading2"/>
        <w:rPr>
          <w:rFonts w:ascii="Calibri" w:hAnsi="Calibri" w:cs="Arial"/>
          <w:b/>
          <w:sz w:val="40"/>
          <w:szCs w:val="40"/>
        </w:rPr>
      </w:pPr>
      <w:r>
        <w:rPr>
          <w:noProof/>
          <w:lang w:val="en-AU" w:eastAsia="en-AU"/>
        </w:rPr>
        <w:drawing>
          <wp:anchor distT="0" distB="0" distL="114300" distR="114300" simplePos="0" relativeHeight="251662336" behindDoc="1" locked="0" layoutInCell="1" allowOverlap="1">
            <wp:simplePos x="0" y="0"/>
            <wp:positionH relativeFrom="column">
              <wp:posOffset>-167640</wp:posOffset>
            </wp:positionH>
            <wp:positionV relativeFrom="paragraph">
              <wp:posOffset>-780415</wp:posOffset>
            </wp:positionV>
            <wp:extent cx="3146961" cy="1100504"/>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W 2014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6961" cy="1100504"/>
                    </a:xfrm>
                    <a:prstGeom prst="rect">
                      <a:avLst/>
                    </a:prstGeom>
                  </pic:spPr>
                </pic:pic>
              </a:graphicData>
            </a:graphic>
            <wp14:sizeRelH relativeFrom="page">
              <wp14:pctWidth>0</wp14:pctWidth>
            </wp14:sizeRelH>
            <wp14:sizeRelV relativeFrom="page">
              <wp14:pctHeight>0</wp14:pctHeight>
            </wp14:sizeRelV>
          </wp:anchor>
        </w:drawing>
      </w:r>
      <w:r w:rsidR="00AF74A7">
        <w:rPr>
          <w:noProof/>
          <w:lang w:val="en-AU" w:eastAsia="en-AU"/>
        </w:rPr>
        <w:drawing>
          <wp:anchor distT="0" distB="0" distL="114300" distR="114300" simplePos="0" relativeHeight="251656704" behindDoc="0" locked="0" layoutInCell="1" allowOverlap="1">
            <wp:simplePos x="0" y="0"/>
            <wp:positionH relativeFrom="column">
              <wp:posOffset>2767965</wp:posOffset>
            </wp:positionH>
            <wp:positionV relativeFrom="paragraph">
              <wp:posOffset>8752840</wp:posOffset>
            </wp:positionV>
            <wp:extent cx="3359785" cy="665957"/>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GB PART OF THE BUSY GRO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9785" cy="665957"/>
                    </a:xfrm>
                    <a:prstGeom prst="rect">
                      <a:avLst/>
                    </a:prstGeom>
                  </pic:spPr>
                </pic:pic>
              </a:graphicData>
            </a:graphic>
            <wp14:sizeRelH relativeFrom="page">
              <wp14:pctWidth>0</wp14:pctWidth>
            </wp14:sizeRelH>
            <wp14:sizeRelV relativeFrom="page">
              <wp14:pctHeight>0</wp14:pctHeight>
            </wp14:sizeRelV>
          </wp:anchor>
        </w:drawing>
      </w:r>
      <w:r w:rsidR="00A130B6" w:rsidRPr="00A130B6">
        <w:rPr>
          <w:rFonts w:ascii="Calibri" w:hAnsi="Calibri" w:cs="Arial"/>
          <w:b/>
          <w:sz w:val="40"/>
          <w:szCs w:val="40"/>
        </w:rPr>
        <w:t xml:space="preserve"> </w:t>
      </w:r>
      <w:bookmarkStart w:id="0" w:name="_GoBack"/>
      <w:bookmarkEnd w:id="0"/>
    </w:p>
    <w:p w:rsidR="00A130B6" w:rsidRPr="006B38BE" w:rsidRDefault="00A130B6" w:rsidP="00B10CC2">
      <w:pPr>
        <w:pStyle w:val="Heading2"/>
        <w:rPr>
          <w:rFonts w:ascii="Calibri" w:hAnsi="Calibri" w:cs="Arial"/>
          <w:b/>
          <w:sz w:val="40"/>
          <w:szCs w:val="40"/>
        </w:rPr>
      </w:pPr>
      <w:r w:rsidRPr="006B38BE">
        <w:rPr>
          <w:rFonts w:ascii="Calibri" w:hAnsi="Calibri" w:cs="Arial"/>
          <w:b/>
          <w:sz w:val="40"/>
          <w:szCs w:val="40"/>
        </w:rPr>
        <w:t>POSITION DESCRIPTION</w:t>
      </w:r>
    </w:p>
    <w:p w:rsidR="00A130B6" w:rsidRPr="006B38BE" w:rsidRDefault="00A130B6" w:rsidP="00B10CC2">
      <w:pPr>
        <w:jc w:val="both"/>
        <w:rPr>
          <w:rFonts w:ascii="Calibri" w:hAnsi="Calibri"/>
          <w:sz w:val="22"/>
          <w:szCs w:val="22"/>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4"/>
      </w:tblGrid>
      <w:tr w:rsidR="00A130B6" w:rsidRPr="006B38BE" w:rsidTr="00153B41">
        <w:tc>
          <w:tcPr>
            <w:tcW w:w="4957" w:type="dxa"/>
            <w:shd w:val="clear" w:color="auto" w:fill="auto"/>
          </w:tcPr>
          <w:p w:rsidR="00A130B6" w:rsidRDefault="00A130B6" w:rsidP="00B10CC2">
            <w:pPr>
              <w:jc w:val="both"/>
              <w:rPr>
                <w:rFonts w:ascii="Calibri" w:hAnsi="Calibri"/>
                <w:b/>
                <w:sz w:val="28"/>
                <w:szCs w:val="28"/>
              </w:rPr>
            </w:pPr>
            <w:r w:rsidRPr="008847E7">
              <w:rPr>
                <w:rFonts w:ascii="Calibri" w:hAnsi="Calibri"/>
                <w:b/>
                <w:sz w:val="28"/>
                <w:szCs w:val="28"/>
              </w:rPr>
              <w:t>POSITION TITLE:</w:t>
            </w:r>
            <w:r>
              <w:rPr>
                <w:rFonts w:ascii="Calibri" w:hAnsi="Calibri"/>
                <w:b/>
                <w:sz w:val="28"/>
                <w:szCs w:val="28"/>
              </w:rPr>
              <w:t xml:space="preserve"> </w:t>
            </w:r>
          </w:p>
          <w:p w:rsidR="00A130B6" w:rsidRPr="00153B41" w:rsidRDefault="00F313C9" w:rsidP="0076496C">
            <w:pPr>
              <w:jc w:val="both"/>
              <w:rPr>
                <w:rFonts w:ascii="Calibri" w:hAnsi="Calibri"/>
                <w:sz w:val="24"/>
                <w:szCs w:val="24"/>
              </w:rPr>
            </w:pPr>
            <w:r w:rsidRPr="00F313C9">
              <w:rPr>
                <w:rFonts w:ascii="Calibri" w:hAnsi="Calibri"/>
                <w:sz w:val="24"/>
                <w:szCs w:val="24"/>
              </w:rPr>
              <w:t>FINANCE MANAGER</w:t>
            </w:r>
          </w:p>
        </w:tc>
        <w:tc>
          <w:tcPr>
            <w:tcW w:w="4104" w:type="dxa"/>
            <w:shd w:val="clear" w:color="auto" w:fill="auto"/>
          </w:tcPr>
          <w:p w:rsidR="0076496C" w:rsidRDefault="00A130B6" w:rsidP="0076496C">
            <w:pPr>
              <w:jc w:val="both"/>
              <w:rPr>
                <w:rFonts w:ascii="Calibri" w:hAnsi="Calibri"/>
                <w:b/>
                <w:sz w:val="28"/>
                <w:szCs w:val="28"/>
              </w:rPr>
            </w:pPr>
            <w:r w:rsidRPr="008847E7">
              <w:rPr>
                <w:rFonts w:ascii="Calibri" w:hAnsi="Calibri"/>
                <w:b/>
                <w:sz w:val="28"/>
                <w:szCs w:val="28"/>
              </w:rPr>
              <w:t>LOCATION:</w:t>
            </w:r>
          </w:p>
          <w:p w:rsidR="007A43FC" w:rsidRPr="008847E7" w:rsidRDefault="007A43FC" w:rsidP="0076496C">
            <w:pPr>
              <w:jc w:val="both"/>
              <w:rPr>
                <w:rFonts w:ascii="Calibri" w:hAnsi="Calibri"/>
                <w:b/>
                <w:sz w:val="28"/>
                <w:szCs w:val="28"/>
              </w:rPr>
            </w:pPr>
            <w:r w:rsidRPr="007A43FC">
              <w:rPr>
                <w:rFonts w:ascii="Calibri" w:hAnsi="Calibri"/>
                <w:sz w:val="24"/>
                <w:szCs w:val="24"/>
              </w:rPr>
              <w:t>SOUTHPORT</w:t>
            </w:r>
          </w:p>
        </w:tc>
      </w:tr>
      <w:tr w:rsidR="00A130B6" w:rsidRPr="006B38BE" w:rsidTr="00153B41">
        <w:tc>
          <w:tcPr>
            <w:tcW w:w="4957" w:type="dxa"/>
            <w:shd w:val="clear" w:color="auto" w:fill="auto"/>
          </w:tcPr>
          <w:p w:rsidR="00A130B6" w:rsidRDefault="00A130B6" w:rsidP="00B10CC2">
            <w:pPr>
              <w:jc w:val="both"/>
              <w:rPr>
                <w:rFonts w:ascii="Calibri" w:hAnsi="Calibri"/>
                <w:b/>
                <w:sz w:val="28"/>
                <w:szCs w:val="28"/>
              </w:rPr>
            </w:pPr>
            <w:r w:rsidRPr="008847E7">
              <w:rPr>
                <w:rFonts w:ascii="Calibri" w:hAnsi="Calibri"/>
                <w:b/>
                <w:sz w:val="28"/>
                <w:szCs w:val="28"/>
              </w:rPr>
              <w:t>REPORTING TO:</w:t>
            </w:r>
          </w:p>
          <w:p w:rsidR="00A130B6" w:rsidRPr="00153B41" w:rsidRDefault="00F313C9" w:rsidP="0038256E">
            <w:pPr>
              <w:rPr>
                <w:rFonts w:ascii="Calibri" w:hAnsi="Calibri"/>
                <w:sz w:val="24"/>
                <w:szCs w:val="24"/>
              </w:rPr>
            </w:pPr>
            <w:r w:rsidRPr="00F313C9">
              <w:rPr>
                <w:rFonts w:ascii="Calibri" w:hAnsi="Calibri"/>
                <w:sz w:val="24"/>
                <w:szCs w:val="24"/>
              </w:rPr>
              <w:t>GENERAL MANAGER – CORPORATE SERVICES</w:t>
            </w:r>
          </w:p>
        </w:tc>
        <w:tc>
          <w:tcPr>
            <w:tcW w:w="4104" w:type="dxa"/>
            <w:shd w:val="clear" w:color="auto" w:fill="auto"/>
          </w:tcPr>
          <w:p w:rsidR="00A130B6" w:rsidRPr="00C85E59" w:rsidRDefault="00A130B6" w:rsidP="00B10CC2">
            <w:pPr>
              <w:jc w:val="both"/>
              <w:rPr>
                <w:rFonts w:ascii="Calibri" w:hAnsi="Calibri"/>
                <w:sz w:val="28"/>
                <w:szCs w:val="28"/>
              </w:rPr>
            </w:pPr>
            <w:r w:rsidRPr="008847E7">
              <w:rPr>
                <w:rFonts w:ascii="Calibri" w:hAnsi="Calibri"/>
                <w:b/>
                <w:sz w:val="28"/>
                <w:szCs w:val="28"/>
              </w:rPr>
              <w:t>DEPARTMENT:</w:t>
            </w:r>
          </w:p>
          <w:p w:rsidR="00A130B6" w:rsidRPr="0076496C" w:rsidRDefault="00F313C9" w:rsidP="00B10CC2">
            <w:pPr>
              <w:jc w:val="both"/>
              <w:rPr>
                <w:rFonts w:ascii="Calibri" w:hAnsi="Calibri"/>
                <w:sz w:val="24"/>
                <w:szCs w:val="24"/>
              </w:rPr>
            </w:pPr>
            <w:r w:rsidRPr="00F313C9">
              <w:rPr>
                <w:rFonts w:ascii="Calibri" w:hAnsi="Calibri"/>
                <w:sz w:val="24"/>
                <w:szCs w:val="24"/>
              </w:rPr>
              <w:t xml:space="preserve">CORPORATE SERVICES </w:t>
            </w:r>
            <w:r w:rsidR="0038256E">
              <w:rPr>
                <w:rFonts w:ascii="Calibri" w:hAnsi="Calibri"/>
                <w:sz w:val="24"/>
                <w:szCs w:val="24"/>
              </w:rPr>
              <w:t xml:space="preserve"> </w:t>
            </w:r>
          </w:p>
        </w:tc>
      </w:tr>
    </w:tbl>
    <w:p w:rsidR="00A130B6" w:rsidRPr="00C53112" w:rsidRDefault="00A130B6" w:rsidP="00B10CC2">
      <w:pPr>
        <w:jc w:val="both"/>
        <w:rPr>
          <w:rFonts w:ascii="Calibri" w:hAnsi="Calibri"/>
          <w:b/>
          <w:sz w:val="24"/>
          <w:szCs w:val="24"/>
        </w:rPr>
      </w:pPr>
    </w:p>
    <w:p w:rsidR="00A130B6" w:rsidRDefault="00A130B6" w:rsidP="00B10CC2">
      <w:pPr>
        <w:pStyle w:val="Subtitle"/>
        <w:spacing w:before="0" w:after="0"/>
        <w:jc w:val="both"/>
        <w:rPr>
          <w:rFonts w:ascii="Calibri" w:hAnsi="Calibri" w:cs="Arial"/>
          <w:szCs w:val="24"/>
        </w:rPr>
      </w:pPr>
      <w:r w:rsidRPr="006B38BE">
        <w:rPr>
          <w:rFonts w:ascii="Calibri" w:hAnsi="Calibri" w:cs="Arial"/>
          <w:szCs w:val="24"/>
        </w:rPr>
        <w:t xml:space="preserve">PURPOSE STATEMENT </w:t>
      </w:r>
    </w:p>
    <w:p w:rsidR="00F006C1" w:rsidRDefault="00F313C9" w:rsidP="00F313C9">
      <w:pPr>
        <w:pStyle w:val="Subtitle"/>
        <w:spacing w:before="0" w:after="0"/>
        <w:jc w:val="both"/>
        <w:rPr>
          <w:rFonts w:ascii="Calibri" w:hAnsi="Calibri" w:cs="Arial"/>
          <w:b w:val="0"/>
          <w:caps w:val="0"/>
          <w:sz w:val="22"/>
          <w:szCs w:val="22"/>
        </w:rPr>
      </w:pPr>
      <w:r w:rsidRPr="00F313C9">
        <w:rPr>
          <w:rFonts w:ascii="Calibri" w:hAnsi="Calibri" w:cs="Arial"/>
          <w:b w:val="0"/>
          <w:caps w:val="0"/>
          <w:sz w:val="22"/>
          <w:szCs w:val="22"/>
        </w:rPr>
        <w:t>The primary purpose of this position is the responsibility for the management, preparation and reporting of all aspects of Finance within BUSY At Work.</w:t>
      </w:r>
    </w:p>
    <w:p w:rsidR="00F313C9" w:rsidRPr="00F313C9" w:rsidRDefault="00F313C9" w:rsidP="00F313C9">
      <w:pPr>
        <w:pStyle w:val="Subtitle"/>
        <w:spacing w:before="0" w:after="0"/>
        <w:jc w:val="both"/>
        <w:rPr>
          <w:rFonts w:ascii="Calibri" w:hAnsi="Calibri" w:cs="Arial"/>
          <w:b w:val="0"/>
          <w:caps w:val="0"/>
          <w:sz w:val="22"/>
          <w:szCs w:val="22"/>
        </w:rPr>
      </w:pPr>
    </w:p>
    <w:p w:rsidR="00A130B6" w:rsidRPr="006B38BE" w:rsidRDefault="00A130B6" w:rsidP="00B10CC2">
      <w:pPr>
        <w:jc w:val="both"/>
        <w:rPr>
          <w:rFonts w:ascii="Calibri" w:hAnsi="Calibri" w:cs="Arial"/>
          <w:sz w:val="24"/>
          <w:szCs w:val="24"/>
          <w:lang w:val="en-AU"/>
        </w:rPr>
      </w:pPr>
      <w:r w:rsidRPr="006B38BE">
        <w:rPr>
          <w:rFonts w:ascii="Calibri" w:hAnsi="Calibri" w:cs="Arial"/>
          <w:b/>
          <w:bCs/>
          <w:sz w:val="24"/>
          <w:szCs w:val="24"/>
        </w:rPr>
        <w:t>OUR VISION</w:t>
      </w:r>
    </w:p>
    <w:p w:rsidR="00A130B6" w:rsidRPr="006B38BE" w:rsidRDefault="00A130B6" w:rsidP="00B10CC2">
      <w:pPr>
        <w:pStyle w:val="NormalWeb"/>
        <w:spacing w:before="0" w:beforeAutospacing="0" w:after="0" w:afterAutospacing="0"/>
        <w:jc w:val="both"/>
        <w:rPr>
          <w:rFonts w:ascii="Calibri" w:hAnsi="Calibri" w:cs="Arial"/>
          <w:sz w:val="22"/>
          <w:szCs w:val="22"/>
        </w:rPr>
      </w:pPr>
      <w:r w:rsidRPr="006B38BE">
        <w:rPr>
          <w:rFonts w:ascii="Calibri" w:hAnsi="Calibri" w:cs="Arial"/>
          <w:sz w:val="22"/>
          <w:szCs w:val="22"/>
        </w:rPr>
        <w:t>To improve social equity through having more people in jobs, more people learning new skills, and more communities exposed to positive change.</w:t>
      </w:r>
    </w:p>
    <w:p w:rsidR="00A130B6" w:rsidRPr="00C53112" w:rsidRDefault="00A130B6" w:rsidP="00B10CC2">
      <w:pPr>
        <w:pStyle w:val="Subtitle"/>
        <w:spacing w:before="0" w:after="0"/>
        <w:jc w:val="both"/>
        <w:rPr>
          <w:rFonts w:ascii="Calibri" w:hAnsi="Calibri" w:cs="Arial"/>
          <w:szCs w:val="24"/>
        </w:rPr>
      </w:pPr>
    </w:p>
    <w:p w:rsidR="00A130B6" w:rsidRPr="00C53112" w:rsidRDefault="00A130B6" w:rsidP="00B10CC2">
      <w:pPr>
        <w:pStyle w:val="Subtitle"/>
        <w:spacing w:before="0" w:after="0"/>
        <w:jc w:val="both"/>
        <w:rPr>
          <w:rFonts w:ascii="Calibri" w:hAnsi="Calibri" w:cs="Arial"/>
          <w:szCs w:val="24"/>
        </w:rPr>
      </w:pPr>
      <w:r>
        <w:rPr>
          <w:rFonts w:ascii="Calibri" w:hAnsi="Calibri" w:cs="Arial"/>
          <w:szCs w:val="24"/>
        </w:rPr>
        <w:t>Our mission</w:t>
      </w:r>
    </w:p>
    <w:p w:rsidR="00A130B6" w:rsidRPr="006B38BE" w:rsidRDefault="00A130B6" w:rsidP="00B10CC2">
      <w:pPr>
        <w:pStyle w:val="NormalWeb"/>
        <w:numPr>
          <w:ilvl w:val="0"/>
          <w:numId w:val="3"/>
        </w:numPr>
        <w:spacing w:before="0" w:beforeAutospacing="0" w:after="0" w:afterAutospacing="0"/>
        <w:jc w:val="both"/>
        <w:rPr>
          <w:rFonts w:ascii="Calibri" w:hAnsi="Calibri" w:cs="Arial"/>
          <w:sz w:val="22"/>
          <w:szCs w:val="22"/>
        </w:rPr>
      </w:pPr>
      <w:r w:rsidRPr="006B38BE">
        <w:rPr>
          <w:rFonts w:ascii="Calibri" w:hAnsi="Calibri" w:cs="Arial"/>
          <w:sz w:val="22"/>
          <w:szCs w:val="22"/>
        </w:rPr>
        <w:t>To promote training, employment and workforce planning solutions to employed, under-employed and at risk members of our Communities, with particular emphasis on youth.</w:t>
      </w:r>
    </w:p>
    <w:p w:rsidR="00A130B6" w:rsidRPr="006B38BE" w:rsidRDefault="00A130B6" w:rsidP="00B10CC2">
      <w:pPr>
        <w:pStyle w:val="NormalWeb"/>
        <w:numPr>
          <w:ilvl w:val="0"/>
          <w:numId w:val="3"/>
        </w:numPr>
        <w:spacing w:before="0" w:beforeAutospacing="0" w:after="0" w:afterAutospacing="0"/>
        <w:jc w:val="both"/>
        <w:rPr>
          <w:rFonts w:ascii="Calibri" w:hAnsi="Calibri" w:cs="Arial"/>
          <w:sz w:val="22"/>
          <w:szCs w:val="22"/>
        </w:rPr>
      </w:pPr>
      <w:r w:rsidRPr="006B38BE">
        <w:rPr>
          <w:rFonts w:ascii="Calibri" w:hAnsi="Calibri" w:cs="Arial"/>
          <w:sz w:val="22"/>
          <w:szCs w:val="22"/>
        </w:rPr>
        <w:t>To provide bridging assistance where government and community resources are lacking.</w:t>
      </w:r>
    </w:p>
    <w:p w:rsidR="00A130B6" w:rsidRPr="006B38BE" w:rsidRDefault="007A43FC" w:rsidP="00B10CC2">
      <w:pPr>
        <w:pStyle w:val="NormalWeb"/>
        <w:numPr>
          <w:ilvl w:val="0"/>
          <w:numId w:val="3"/>
        </w:numPr>
        <w:spacing w:before="0" w:beforeAutospacing="0" w:after="0" w:afterAutospacing="0"/>
        <w:jc w:val="both"/>
        <w:rPr>
          <w:rFonts w:ascii="Calibri" w:hAnsi="Calibri" w:cs="Arial"/>
          <w:sz w:val="22"/>
          <w:szCs w:val="22"/>
        </w:rPr>
      </w:pPr>
      <w:r>
        <w:rPr>
          <w:noProof/>
        </w:rPr>
        <mc:AlternateContent>
          <mc:Choice Requires="wps">
            <w:drawing>
              <wp:anchor distT="0" distB="0" distL="114300" distR="114300" simplePos="0" relativeHeight="251658752" behindDoc="0" locked="0" layoutInCell="1" allowOverlap="1">
                <wp:simplePos x="0" y="0"/>
                <wp:positionH relativeFrom="page">
                  <wp:posOffset>-5689600</wp:posOffset>
                </wp:positionH>
                <wp:positionV relativeFrom="paragraph">
                  <wp:posOffset>467360</wp:posOffset>
                </wp:positionV>
                <wp:extent cx="12125325" cy="842962"/>
                <wp:effectExtent l="2540" t="0" r="0" b="0"/>
                <wp:wrapNone/>
                <wp:docPr id="5" name="Rectangle 5"/>
                <wp:cNvGraphicFramePr/>
                <a:graphic xmlns:a="http://schemas.openxmlformats.org/drawingml/2006/main">
                  <a:graphicData uri="http://schemas.microsoft.com/office/word/2010/wordprocessingShape">
                    <wps:wsp>
                      <wps:cNvSpPr/>
                      <wps:spPr>
                        <a:xfrm rot="5400000">
                          <a:off x="0" y="0"/>
                          <a:ext cx="12125325" cy="842962"/>
                        </a:xfrm>
                        <a:prstGeom prst="rect">
                          <a:avLst/>
                        </a:prstGeom>
                        <a:solidFill>
                          <a:srgbClr val="00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7C0E2" id="Rectangle 5" o:spid="_x0000_s1026" style="position:absolute;margin-left:-448pt;margin-top:36.8pt;width:954.75pt;height:66.35pt;rotation:9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" fillcolor="#005daa" stroked="f" strokeweight="1pt">
                <w10:wrap anchorx="page"/>
              </v:rect>
            </w:pict>
          </mc:Fallback>
        </mc:AlternateContent>
      </w:r>
      <w:r w:rsidR="00A130B6" w:rsidRPr="006B38BE">
        <w:rPr>
          <w:rFonts w:ascii="Calibri" w:hAnsi="Calibri" w:cs="Arial"/>
          <w:sz w:val="22"/>
          <w:szCs w:val="22"/>
        </w:rPr>
        <w:t>To assist new and existing businesses to grow and prosper through effective workforce planning.</w:t>
      </w:r>
    </w:p>
    <w:p w:rsidR="00A130B6" w:rsidRPr="006B38BE" w:rsidRDefault="00A130B6" w:rsidP="00B10CC2">
      <w:pPr>
        <w:pStyle w:val="NormalWeb"/>
        <w:numPr>
          <w:ilvl w:val="0"/>
          <w:numId w:val="3"/>
        </w:numPr>
        <w:spacing w:before="0" w:beforeAutospacing="0" w:after="0" w:afterAutospacing="0"/>
        <w:jc w:val="both"/>
        <w:rPr>
          <w:rFonts w:ascii="Calibri" w:hAnsi="Calibri" w:cs="Arial"/>
          <w:sz w:val="22"/>
          <w:szCs w:val="22"/>
        </w:rPr>
      </w:pPr>
      <w:r w:rsidRPr="006B38BE">
        <w:rPr>
          <w:rFonts w:ascii="Calibri" w:hAnsi="Calibri" w:cs="Arial"/>
          <w:sz w:val="22"/>
          <w:szCs w:val="22"/>
        </w:rPr>
        <w:t>To create and maintain partnerships with other providers, industry groups and governmental agencies</w:t>
      </w:r>
    </w:p>
    <w:p w:rsidR="00A130B6" w:rsidRPr="00C53112" w:rsidRDefault="00A130B6" w:rsidP="00B10CC2">
      <w:pPr>
        <w:pStyle w:val="Subtitle"/>
        <w:spacing w:before="0" w:after="0"/>
        <w:jc w:val="both"/>
        <w:rPr>
          <w:rFonts w:ascii="Calibri" w:hAnsi="Calibri" w:cs="Arial"/>
          <w:szCs w:val="24"/>
        </w:rPr>
      </w:pPr>
    </w:p>
    <w:p w:rsidR="00A130B6" w:rsidRPr="00C53112" w:rsidRDefault="00A130B6" w:rsidP="00B10CC2">
      <w:pPr>
        <w:pStyle w:val="Subtitle"/>
        <w:spacing w:before="0" w:after="0"/>
        <w:jc w:val="both"/>
        <w:rPr>
          <w:rFonts w:ascii="Calibri" w:hAnsi="Calibri" w:cs="Arial"/>
          <w:szCs w:val="24"/>
        </w:rPr>
      </w:pPr>
      <w:r>
        <w:rPr>
          <w:rFonts w:ascii="Calibri" w:hAnsi="Calibri" w:cs="Arial"/>
          <w:szCs w:val="24"/>
        </w:rPr>
        <w:t>Our values</w:t>
      </w:r>
    </w:p>
    <w:p w:rsidR="00A130B6" w:rsidRPr="006B38BE" w:rsidRDefault="00A130B6" w:rsidP="00B10CC2">
      <w:pPr>
        <w:numPr>
          <w:ilvl w:val="0"/>
          <w:numId w:val="2"/>
        </w:numPr>
        <w:jc w:val="both"/>
        <w:rPr>
          <w:rFonts w:ascii="Calibri" w:hAnsi="Calibri" w:cs="Arial"/>
          <w:sz w:val="22"/>
          <w:szCs w:val="22"/>
          <w:lang w:val="en-AU"/>
        </w:rPr>
      </w:pPr>
      <w:r w:rsidRPr="006B38BE">
        <w:rPr>
          <w:rFonts w:ascii="Calibri" w:hAnsi="Calibri" w:cs="Arial"/>
          <w:b/>
          <w:bCs/>
          <w:sz w:val="22"/>
          <w:szCs w:val="22"/>
        </w:rPr>
        <w:t>Inclusive:</w:t>
      </w:r>
      <w:r w:rsidRPr="006B38BE">
        <w:rPr>
          <w:rFonts w:ascii="Calibri" w:hAnsi="Calibri" w:cs="Arial"/>
          <w:sz w:val="22"/>
          <w:szCs w:val="22"/>
        </w:rPr>
        <w:t xml:space="preserve"> People of all communities coming together as one team for common goals</w:t>
      </w:r>
    </w:p>
    <w:p w:rsidR="00A130B6" w:rsidRPr="006B38BE" w:rsidRDefault="00A130B6" w:rsidP="00B10CC2">
      <w:pPr>
        <w:numPr>
          <w:ilvl w:val="0"/>
          <w:numId w:val="2"/>
        </w:numPr>
        <w:jc w:val="both"/>
        <w:rPr>
          <w:rFonts w:ascii="Calibri" w:hAnsi="Calibri" w:cs="Arial"/>
          <w:sz w:val="22"/>
          <w:szCs w:val="22"/>
        </w:rPr>
      </w:pPr>
      <w:r w:rsidRPr="006B38BE">
        <w:rPr>
          <w:rFonts w:ascii="Calibri" w:hAnsi="Calibri" w:cs="Arial"/>
          <w:b/>
          <w:bCs/>
          <w:sz w:val="22"/>
          <w:szCs w:val="22"/>
        </w:rPr>
        <w:t>Excellence:</w:t>
      </w:r>
      <w:r w:rsidRPr="006B38BE">
        <w:rPr>
          <w:rFonts w:ascii="Calibri" w:hAnsi="Calibri" w:cs="Arial"/>
          <w:sz w:val="22"/>
          <w:szCs w:val="22"/>
        </w:rPr>
        <w:t>  We always strive to exceed</w:t>
      </w:r>
    </w:p>
    <w:p w:rsidR="00A130B6" w:rsidRPr="006B38BE" w:rsidRDefault="00A130B6" w:rsidP="00B10CC2">
      <w:pPr>
        <w:numPr>
          <w:ilvl w:val="0"/>
          <w:numId w:val="2"/>
        </w:numPr>
        <w:jc w:val="both"/>
        <w:rPr>
          <w:rFonts w:ascii="Calibri" w:hAnsi="Calibri" w:cs="Arial"/>
          <w:sz w:val="22"/>
          <w:szCs w:val="22"/>
        </w:rPr>
      </w:pPr>
      <w:r w:rsidRPr="006B38BE">
        <w:rPr>
          <w:rFonts w:ascii="Calibri" w:hAnsi="Calibri" w:cs="Arial"/>
          <w:b/>
          <w:bCs/>
          <w:sz w:val="22"/>
          <w:szCs w:val="22"/>
        </w:rPr>
        <w:t>Resilience:</w:t>
      </w:r>
      <w:r w:rsidRPr="006B38BE">
        <w:rPr>
          <w:rFonts w:ascii="Calibri" w:hAnsi="Calibri" w:cs="Arial"/>
          <w:sz w:val="22"/>
          <w:szCs w:val="22"/>
        </w:rPr>
        <w:t>  Equipped to meet challenges and exceed</w:t>
      </w:r>
    </w:p>
    <w:p w:rsidR="00A130B6" w:rsidRPr="006B38BE" w:rsidRDefault="00A130B6" w:rsidP="00B10CC2">
      <w:pPr>
        <w:numPr>
          <w:ilvl w:val="0"/>
          <w:numId w:val="2"/>
        </w:numPr>
        <w:jc w:val="both"/>
        <w:rPr>
          <w:rFonts w:ascii="Calibri" w:hAnsi="Calibri" w:cs="Arial"/>
          <w:sz w:val="22"/>
          <w:szCs w:val="22"/>
        </w:rPr>
      </w:pPr>
      <w:r w:rsidRPr="006B38BE">
        <w:rPr>
          <w:rFonts w:ascii="Calibri" w:hAnsi="Calibri" w:cs="Arial"/>
          <w:b/>
          <w:bCs/>
          <w:sz w:val="22"/>
          <w:szCs w:val="22"/>
        </w:rPr>
        <w:t>Integrity:</w:t>
      </w:r>
      <w:r w:rsidRPr="006B38BE">
        <w:rPr>
          <w:rFonts w:ascii="Calibri" w:hAnsi="Calibri" w:cs="Arial"/>
          <w:sz w:val="22"/>
          <w:szCs w:val="22"/>
        </w:rPr>
        <w:t>  We act with honesty and sincerity</w:t>
      </w:r>
    </w:p>
    <w:p w:rsidR="00A130B6" w:rsidRPr="006B38BE" w:rsidRDefault="00A130B6" w:rsidP="00B10CC2">
      <w:pPr>
        <w:numPr>
          <w:ilvl w:val="0"/>
          <w:numId w:val="2"/>
        </w:numPr>
        <w:jc w:val="both"/>
        <w:rPr>
          <w:rFonts w:ascii="Calibri" w:hAnsi="Calibri" w:cs="Arial"/>
          <w:sz w:val="22"/>
          <w:szCs w:val="22"/>
        </w:rPr>
      </w:pPr>
      <w:r w:rsidRPr="006B38BE">
        <w:rPr>
          <w:rFonts w:ascii="Calibri" w:hAnsi="Calibri" w:cs="Arial"/>
          <w:b/>
          <w:bCs/>
          <w:sz w:val="22"/>
          <w:szCs w:val="22"/>
        </w:rPr>
        <w:t>Innovation:</w:t>
      </w:r>
      <w:r w:rsidRPr="006B38BE">
        <w:rPr>
          <w:rFonts w:ascii="Calibri" w:hAnsi="Calibri" w:cs="Arial"/>
          <w:sz w:val="22"/>
          <w:szCs w:val="22"/>
        </w:rPr>
        <w:t>  Embracing new ideas and technology to stay ahead of change</w:t>
      </w:r>
    </w:p>
    <w:p w:rsidR="00A130B6" w:rsidRPr="00C53112" w:rsidRDefault="00A130B6" w:rsidP="00B10CC2">
      <w:pPr>
        <w:pStyle w:val="ListParagraph"/>
        <w:contextualSpacing/>
        <w:jc w:val="both"/>
        <w:rPr>
          <w:rFonts w:ascii="Calibri" w:hAnsi="Calibri" w:cs="Arial"/>
          <w:iCs/>
          <w:sz w:val="24"/>
          <w:szCs w:val="24"/>
          <w:lang w:eastAsia="en-AU"/>
        </w:rPr>
      </w:pPr>
    </w:p>
    <w:p w:rsidR="00A130B6" w:rsidRPr="00A130B6" w:rsidRDefault="00A130B6" w:rsidP="00B10CC2">
      <w:pPr>
        <w:pStyle w:val="Subtitle"/>
        <w:spacing w:before="0" w:after="0"/>
        <w:jc w:val="both"/>
        <w:rPr>
          <w:rFonts w:ascii="Calibri" w:hAnsi="Calibri" w:cs="Arial"/>
          <w:caps w:val="0"/>
          <w:szCs w:val="24"/>
        </w:rPr>
      </w:pPr>
      <w:r>
        <w:rPr>
          <w:rFonts w:ascii="Calibri" w:hAnsi="Calibri" w:cs="Arial"/>
          <w:caps w:val="0"/>
          <w:szCs w:val="24"/>
        </w:rPr>
        <w:t xml:space="preserve">REPORTING </w:t>
      </w:r>
    </w:p>
    <w:p w:rsidR="00AF2B39" w:rsidRPr="007A43FC" w:rsidRDefault="00A130B6" w:rsidP="00A130B6">
      <w:pPr>
        <w:pStyle w:val="BodyText"/>
        <w:spacing w:before="0" w:after="0"/>
        <w:jc w:val="both"/>
        <w:rPr>
          <w:rFonts w:ascii="Calibri" w:hAnsi="Calibri" w:cs="Arial"/>
          <w:sz w:val="22"/>
          <w:szCs w:val="22"/>
        </w:rPr>
      </w:pPr>
      <w:r w:rsidRPr="006B38BE">
        <w:rPr>
          <w:rFonts w:ascii="Calibri" w:hAnsi="Calibri" w:cs="Arial"/>
          <w:sz w:val="22"/>
          <w:szCs w:val="22"/>
        </w:rPr>
        <w:t xml:space="preserve">This position reports to the </w:t>
      </w:r>
      <w:r w:rsidR="00F313C9" w:rsidRPr="001B10FA">
        <w:rPr>
          <w:rFonts w:ascii="Calibri" w:hAnsi="Calibri" w:cs="Arial"/>
          <w:sz w:val="22"/>
          <w:szCs w:val="22"/>
        </w:rPr>
        <w:t>General Manager – Corporate Services</w:t>
      </w:r>
    </w:p>
    <w:p w:rsidR="00A130B6" w:rsidRPr="00C85E59" w:rsidRDefault="00A130B6" w:rsidP="00A130B6">
      <w:pPr>
        <w:pStyle w:val="BodyText"/>
        <w:spacing w:before="0" w:after="0"/>
        <w:jc w:val="both"/>
        <w:rPr>
          <w:rFonts w:ascii="Calibri" w:hAnsi="Calibri" w:cs="Arial"/>
          <w:sz w:val="20"/>
        </w:rPr>
      </w:pPr>
    </w:p>
    <w:p w:rsidR="0038256E" w:rsidRPr="007A43FC" w:rsidRDefault="00A130B6" w:rsidP="007A43FC">
      <w:pPr>
        <w:pStyle w:val="Subtitle"/>
        <w:spacing w:before="0" w:after="0"/>
        <w:jc w:val="both"/>
        <w:rPr>
          <w:rFonts w:ascii="Calibri" w:hAnsi="Calibri" w:cs="Arial"/>
          <w:caps w:val="0"/>
          <w:szCs w:val="24"/>
        </w:rPr>
      </w:pPr>
      <w:r w:rsidRPr="007A43FC">
        <w:rPr>
          <w:rFonts w:ascii="Calibri" w:hAnsi="Calibri" w:cs="Arial"/>
          <w:caps w:val="0"/>
          <w:szCs w:val="24"/>
        </w:rPr>
        <w:t>PRIMARY DUTIES</w:t>
      </w:r>
    </w:p>
    <w:p w:rsidR="00F313C9" w:rsidRPr="007A43FC" w:rsidRDefault="00F313C9" w:rsidP="007A43FC">
      <w:pPr>
        <w:pStyle w:val="NormalWeb"/>
        <w:numPr>
          <w:ilvl w:val="0"/>
          <w:numId w:val="3"/>
        </w:numPr>
        <w:spacing w:before="0" w:beforeAutospacing="0" w:after="0" w:afterAutospacing="0"/>
        <w:jc w:val="both"/>
        <w:rPr>
          <w:rFonts w:ascii="Calibri" w:hAnsi="Calibri"/>
          <w:bCs/>
        </w:rPr>
      </w:pPr>
      <w:r w:rsidRPr="007A43FC">
        <w:rPr>
          <w:rFonts w:ascii="Calibri" w:hAnsi="Calibri"/>
          <w:bCs/>
        </w:rPr>
        <w:t xml:space="preserve">Manage all aspects of Finance Department within BUSY Inc. including Financial Accounting, Management Accounting, Budgeting, Taxation, Payroll and </w:t>
      </w:r>
      <w:r w:rsidR="00FD5354" w:rsidRPr="007A43FC">
        <w:rPr>
          <w:rFonts w:ascii="Calibri" w:hAnsi="Calibri"/>
          <w:bCs/>
        </w:rPr>
        <w:t>Cash flow</w:t>
      </w:r>
      <w:r w:rsidRPr="007A43FC">
        <w:rPr>
          <w:rFonts w:ascii="Calibri" w:hAnsi="Calibri"/>
          <w:bCs/>
        </w:rPr>
        <w:t xml:space="preserve"> forecasting;</w:t>
      </w:r>
    </w:p>
    <w:p w:rsidR="00F313C9" w:rsidRPr="007A43FC" w:rsidRDefault="00F313C9" w:rsidP="007A43FC">
      <w:pPr>
        <w:pStyle w:val="NormalWeb"/>
        <w:numPr>
          <w:ilvl w:val="0"/>
          <w:numId w:val="3"/>
        </w:numPr>
        <w:spacing w:before="0" w:beforeAutospacing="0" w:after="0" w:afterAutospacing="0"/>
        <w:jc w:val="both"/>
        <w:rPr>
          <w:rFonts w:ascii="Calibri" w:hAnsi="Calibri"/>
          <w:bCs/>
        </w:rPr>
      </w:pPr>
      <w:r w:rsidRPr="007A43FC">
        <w:rPr>
          <w:rFonts w:ascii="Calibri" w:hAnsi="Calibri"/>
          <w:bCs/>
        </w:rPr>
        <w:t>Ensure the accuracy and timeliness of monthly financial and management accounting information;</w:t>
      </w:r>
    </w:p>
    <w:p w:rsidR="00F313C9" w:rsidRPr="007A43FC" w:rsidRDefault="00F313C9" w:rsidP="007A43FC">
      <w:pPr>
        <w:pStyle w:val="NormalWeb"/>
        <w:numPr>
          <w:ilvl w:val="0"/>
          <w:numId w:val="3"/>
        </w:numPr>
        <w:spacing w:before="0" w:beforeAutospacing="0" w:after="0" w:afterAutospacing="0"/>
        <w:jc w:val="both"/>
        <w:rPr>
          <w:rFonts w:ascii="Calibri" w:hAnsi="Calibri"/>
          <w:bCs/>
        </w:rPr>
      </w:pPr>
      <w:r w:rsidRPr="007A43FC">
        <w:rPr>
          <w:rFonts w:ascii="Calibri" w:hAnsi="Calibri"/>
          <w:bCs/>
        </w:rPr>
        <w:t>Prepare the annual Budgets in conjunction with the Executive and work with department Managers to support budget management throughout the financial year;</w:t>
      </w:r>
    </w:p>
    <w:p w:rsidR="00F313C9" w:rsidRDefault="00F313C9" w:rsidP="007A43FC">
      <w:pPr>
        <w:pStyle w:val="NormalWeb"/>
        <w:numPr>
          <w:ilvl w:val="0"/>
          <w:numId w:val="3"/>
        </w:numPr>
        <w:spacing w:before="0" w:beforeAutospacing="0" w:after="0" w:afterAutospacing="0"/>
        <w:jc w:val="both"/>
        <w:rPr>
          <w:rFonts w:ascii="Calibri" w:hAnsi="Calibri"/>
          <w:bCs/>
        </w:rPr>
      </w:pPr>
      <w:r w:rsidRPr="007A43FC">
        <w:rPr>
          <w:rFonts w:ascii="Calibri" w:hAnsi="Calibri"/>
          <w:bCs/>
        </w:rPr>
        <w:t>Leadership and Management of Finance team members;</w:t>
      </w:r>
    </w:p>
    <w:p w:rsidR="007A43FC" w:rsidRDefault="007A43FC" w:rsidP="007A43FC">
      <w:pPr>
        <w:pStyle w:val="NormalWeb"/>
        <w:spacing w:before="0" w:beforeAutospacing="0" w:after="0" w:afterAutospacing="0"/>
        <w:jc w:val="both"/>
        <w:rPr>
          <w:rFonts w:ascii="Calibri" w:hAnsi="Calibri"/>
          <w:bCs/>
        </w:rPr>
      </w:pPr>
    </w:p>
    <w:p w:rsidR="007A43FC" w:rsidRPr="007A43FC" w:rsidRDefault="007A43FC" w:rsidP="007A43FC">
      <w:pPr>
        <w:pStyle w:val="NormalWeb"/>
        <w:spacing w:before="0" w:beforeAutospacing="0" w:after="0" w:afterAutospacing="0"/>
        <w:jc w:val="both"/>
        <w:rPr>
          <w:rFonts w:ascii="Calibri" w:hAnsi="Calibri"/>
          <w:bCs/>
        </w:rPr>
      </w:pPr>
    </w:p>
    <w:p w:rsidR="007A43FC" w:rsidRPr="007A43FC" w:rsidRDefault="00F313C9" w:rsidP="007A43FC">
      <w:pPr>
        <w:pStyle w:val="NormalWeb"/>
        <w:numPr>
          <w:ilvl w:val="0"/>
          <w:numId w:val="15"/>
        </w:numPr>
        <w:jc w:val="both"/>
        <w:outlineLvl w:val="0"/>
        <w:rPr>
          <w:rStyle w:val="Strong"/>
          <w:rFonts w:asciiTheme="minorHAnsi" w:hAnsiTheme="minorHAnsi" w:cs="Arial"/>
          <w:b w:val="0"/>
          <w:sz w:val="22"/>
          <w:szCs w:val="22"/>
        </w:rPr>
      </w:pPr>
      <w:r w:rsidRPr="007A43FC">
        <w:rPr>
          <w:rStyle w:val="Strong"/>
          <w:rFonts w:asciiTheme="minorHAnsi" w:hAnsiTheme="minorHAnsi" w:cs="Arial"/>
          <w:b w:val="0"/>
          <w:sz w:val="22"/>
          <w:szCs w:val="22"/>
        </w:rPr>
        <w:lastRenderedPageBreak/>
        <w:t>Allocate, supervise and mentor the workload of the finance team to ensure allocated projects and work flows progress smoothly and efficiently;</w:t>
      </w:r>
    </w:p>
    <w:p w:rsidR="00F313C9" w:rsidRPr="00F313C9" w:rsidRDefault="00F313C9" w:rsidP="00F313C9">
      <w:pPr>
        <w:pStyle w:val="NormalWeb"/>
        <w:numPr>
          <w:ilvl w:val="0"/>
          <w:numId w:val="15"/>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Assist in the preparation of board papers including commentary;</w:t>
      </w:r>
    </w:p>
    <w:p w:rsidR="00F313C9" w:rsidRPr="00F313C9" w:rsidRDefault="00F313C9" w:rsidP="00F313C9">
      <w:pPr>
        <w:pStyle w:val="NormalWeb"/>
        <w:numPr>
          <w:ilvl w:val="0"/>
          <w:numId w:val="15"/>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Prepare the statutory accounts for BUSY Inc. and other financial reports on a consolidated basis;</w:t>
      </w:r>
    </w:p>
    <w:p w:rsidR="00F313C9" w:rsidRPr="00F313C9" w:rsidRDefault="00F313C9" w:rsidP="00F313C9">
      <w:pPr>
        <w:pStyle w:val="NormalWeb"/>
        <w:numPr>
          <w:ilvl w:val="0"/>
          <w:numId w:val="15"/>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Ensure all financial information and reporting is provided in a timely and accurate manner;</w:t>
      </w:r>
    </w:p>
    <w:p w:rsidR="00F313C9" w:rsidRPr="00F313C9" w:rsidRDefault="00F313C9" w:rsidP="00F313C9">
      <w:pPr>
        <w:pStyle w:val="NormalWeb"/>
        <w:numPr>
          <w:ilvl w:val="0"/>
          <w:numId w:val="15"/>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Work as a leader of the Corporate Services team in line with organisation values;</w:t>
      </w:r>
    </w:p>
    <w:p w:rsidR="00F313C9" w:rsidRPr="00F313C9" w:rsidRDefault="00F313C9" w:rsidP="00F313C9">
      <w:pPr>
        <w:pStyle w:val="NormalWeb"/>
        <w:numPr>
          <w:ilvl w:val="0"/>
          <w:numId w:val="15"/>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Provide business analysis in relation to program KPI’s, prospective tenders and areas for additional cost saving or revenue generation;</w:t>
      </w:r>
    </w:p>
    <w:p w:rsidR="00F313C9" w:rsidRPr="00F313C9" w:rsidRDefault="00F313C9" w:rsidP="00F313C9">
      <w:pPr>
        <w:pStyle w:val="NormalWeb"/>
        <w:numPr>
          <w:ilvl w:val="0"/>
          <w:numId w:val="15"/>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Manage the asset register and asset valuations;</w:t>
      </w:r>
    </w:p>
    <w:p w:rsidR="00F313C9" w:rsidRPr="00F313C9" w:rsidRDefault="00F313C9" w:rsidP="00F313C9">
      <w:pPr>
        <w:pStyle w:val="NormalWeb"/>
        <w:numPr>
          <w:ilvl w:val="0"/>
          <w:numId w:val="15"/>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Manage maintenance of general ledger so that all entries are finalised in a timely manner;</w:t>
      </w:r>
    </w:p>
    <w:p w:rsidR="00F313C9" w:rsidRPr="00F313C9" w:rsidRDefault="00F313C9" w:rsidP="00F313C9">
      <w:pPr>
        <w:pStyle w:val="NormalWeb"/>
        <w:numPr>
          <w:ilvl w:val="0"/>
          <w:numId w:val="15"/>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Assess, monitor and reconcile all claims received, made and outstanding;</w:t>
      </w:r>
    </w:p>
    <w:p w:rsidR="009B08F0" w:rsidRPr="00F313C9" w:rsidRDefault="00F313C9" w:rsidP="00F313C9">
      <w:pPr>
        <w:pStyle w:val="NormalWeb"/>
        <w:numPr>
          <w:ilvl w:val="0"/>
          <w:numId w:val="15"/>
        </w:numPr>
        <w:spacing w:before="0" w:beforeAutospacing="0" w:after="0" w:afterAutospacing="0"/>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Any other duties as required by Chief Operating Officer.</w:t>
      </w:r>
    </w:p>
    <w:p w:rsidR="009B08F0" w:rsidRPr="009B08F0" w:rsidRDefault="009B08F0" w:rsidP="009B08F0">
      <w:pPr>
        <w:pStyle w:val="NormalWeb"/>
        <w:spacing w:before="0" w:beforeAutospacing="0" w:after="0" w:afterAutospacing="0"/>
        <w:ind w:left="-426"/>
        <w:jc w:val="both"/>
        <w:outlineLvl w:val="0"/>
        <w:rPr>
          <w:rStyle w:val="Strong"/>
          <w:rFonts w:asciiTheme="minorHAnsi" w:hAnsiTheme="minorHAnsi" w:cs="Arial"/>
        </w:rPr>
      </w:pPr>
    </w:p>
    <w:p w:rsidR="00153B41" w:rsidRDefault="00A130B6" w:rsidP="009B08F0">
      <w:pPr>
        <w:pStyle w:val="NormalWeb"/>
        <w:spacing w:before="0" w:beforeAutospacing="0" w:after="0" w:afterAutospacing="0"/>
        <w:ind w:left="-426"/>
        <w:jc w:val="both"/>
        <w:outlineLvl w:val="0"/>
        <w:rPr>
          <w:rStyle w:val="Strong"/>
          <w:rFonts w:asciiTheme="minorHAnsi" w:hAnsiTheme="minorHAnsi" w:cs="Arial"/>
        </w:rPr>
      </w:pPr>
      <w:r w:rsidRPr="00A130B6">
        <w:rPr>
          <w:rStyle w:val="Strong"/>
          <w:rFonts w:asciiTheme="minorHAnsi" w:hAnsiTheme="minorHAnsi" w:cs="Arial"/>
        </w:rPr>
        <w:t>KNOWLEDGE, SKILLS &amp; EXPERIENCE:</w:t>
      </w:r>
    </w:p>
    <w:p w:rsidR="00F313C9" w:rsidRPr="00F313C9" w:rsidRDefault="00F313C9" w:rsidP="007A43FC">
      <w:pPr>
        <w:pStyle w:val="NormalWeb"/>
        <w:numPr>
          <w:ilvl w:val="0"/>
          <w:numId w:val="16"/>
        </w:numPr>
        <w:spacing w:before="0" w:beforeAutospacing="0"/>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Strong communication and well-developed interpersonal skills;</w:t>
      </w:r>
    </w:p>
    <w:p w:rsidR="00F313C9" w:rsidRPr="00F313C9" w:rsidRDefault="00F313C9" w:rsidP="00F313C9">
      <w:pPr>
        <w:pStyle w:val="NormalWeb"/>
        <w:numPr>
          <w:ilvl w:val="0"/>
          <w:numId w:val="16"/>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Well-developed leadership skills with the demonstrated ability to develop staff;</w:t>
      </w:r>
    </w:p>
    <w:p w:rsidR="00F313C9" w:rsidRPr="00F313C9" w:rsidRDefault="00F313C9" w:rsidP="00F313C9">
      <w:pPr>
        <w:pStyle w:val="NormalWeb"/>
        <w:numPr>
          <w:ilvl w:val="0"/>
          <w:numId w:val="16"/>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Previous experience in a similar role, including sound knowledge of financial practices;</w:t>
      </w:r>
    </w:p>
    <w:p w:rsidR="00F313C9" w:rsidRPr="00F313C9" w:rsidRDefault="00F313C9" w:rsidP="00F313C9">
      <w:pPr>
        <w:pStyle w:val="NormalWeb"/>
        <w:numPr>
          <w:ilvl w:val="0"/>
          <w:numId w:val="16"/>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Initiative and motivation to positively progress tasks;</w:t>
      </w:r>
    </w:p>
    <w:p w:rsidR="00F313C9" w:rsidRPr="00F313C9" w:rsidRDefault="00F313C9" w:rsidP="00F313C9">
      <w:pPr>
        <w:pStyle w:val="NormalWeb"/>
        <w:numPr>
          <w:ilvl w:val="0"/>
          <w:numId w:val="16"/>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Excellent organisational and time management skills including the ability to manage priorities and meet deadlines within established timeframes;</w:t>
      </w:r>
    </w:p>
    <w:p w:rsidR="00F313C9" w:rsidRPr="00F313C9" w:rsidRDefault="00F313C9" w:rsidP="00F313C9">
      <w:pPr>
        <w:pStyle w:val="NormalWeb"/>
        <w:numPr>
          <w:ilvl w:val="0"/>
          <w:numId w:val="16"/>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Ability to work independently and as part of a team;</w:t>
      </w:r>
    </w:p>
    <w:p w:rsidR="00F313C9" w:rsidRPr="00F313C9" w:rsidRDefault="00F313C9" w:rsidP="00F313C9">
      <w:pPr>
        <w:pStyle w:val="NormalWeb"/>
        <w:numPr>
          <w:ilvl w:val="0"/>
          <w:numId w:val="16"/>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Fine attention to accuracy and detail;</w:t>
      </w:r>
    </w:p>
    <w:p w:rsidR="00F313C9" w:rsidRPr="00F313C9" w:rsidRDefault="00F313C9" w:rsidP="00F313C9">
      <w:pPr>
        <w:pStyle w:val="NormalWeb"/>
        <w:numPr>
          <w:ilvl w:val="0"/>
          <w:numId w:val="16"/>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Strong Microsoft Excel skills;</w:t>
      </w:r>
    </w:p>
    <w:p w:rsidR="00F313C9" w:rsidRPr="00F313C9" w:rsidRDefault="00F313C9" w:rsidP="00F313C9">
      <w:pPr>
        <w:pStyle w:val="NormalWeb"/>
        <w:numPr>
          <w:ilvl w:val="0"/>
          <w:numId w:val="16"/>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Intermediate or better ability with other Microsoft Office software programs including: Outlook, Word, Access and PowerPoint;</w:t>
      </w:r>
    </w:p>
    <w:p w:rsidR="00F313C9" w:rsidRPr="00F313C9" w:rsidRDefault="00F313C9" w:rsidP="00F313C9">
      <w:pPr>
        <w:pStyle w:val="NormalWeb"/>
        <w:numPr>
          <w:ilvl w:val="0"/>
          <w:numId w:val="16"/>
        </w:numPr>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 xml:space="preserve">Experience with </w:t>
      </w:r>
      <w:r w:rsidR="005F59C3">
        <w:rPr>
          <w:rStyle w:val="Strong"/>
          <w:rFonts w:asciiTheme="minorHAnsi" w:hAnsiTheme="minorHAnsi" w:cs="Arial"/>
          <w:b w:val="0"/>
          <w:sz w:val="22"/>
          <w:szCs w:val="22"/>
        </w:rPr>
        <w:t>Navision</w:t>
      </w:r>
      <w:r w:rsidRPr="00F313C9">
        <w:rPr>
          <w:rStyle w:val="Strong"/>
          <w:rFonts w:asciiTheme="minorHAnsi" w:hAnsiTheme="minorHAnsi" w:cs="Arial"/>
          <w:b w:val="0"/>
          <w:sz w:val="22"/>
          <w:szCs w:val="22"/>
        </w:rPr>
        <w:t xml:space="preserve"> preferred, but not essential;</w:t>
      </w:r>
    </w:p>
    <w:p w:rsidR="009B08F0" w:rsidRPr="00F313C9" w:rsidRDefault="00F313C9" w:rsidP="00F313C9">
      <w:pPr>
        <w:pStyle w:val="NormalWeb"/>
        <w:numPr>
          <w:ilvl w:val="0"/>
          <w:numId w:val="16"/>
        </w:numPr>
        <w:spacing w:before="0" w:beforeAutospacing="0" w:after="0" w:afterAutospacing="0"/>
        <w:jc w:val="both"/>
        <w:outlineLvl w:val="0"/>
        <w:rPr>
          <w:rStyle w:val="Strong"/>
          <w:rFonts w:asciiTheme="minorHAnsi" w:hAnsiTheme="minorHAnsi" w:cs="Arial"/>
          <w:b w:val="0"/>
          <w:sz w:val="22"/>
          <w:szCs w:val="22"/>
        </w:rPr>
      </w:pPr>
      <w:r w:rsidRPr="00F313C9">
        <w:rPr>
          <w:rStyle w:val="Strong"/>
          <w:rFonts w:asciiTheme="minorHAnsi" w:hAnsiTheme="minorHAnsi" w:cs="Arial"/>
          <w:b w:val="0"/>
          <w:sz w:val="22"/>
          <w:szCs w:val="22"/>
        </w:rPr>
        <w:t>Sound knowledge of accounting principles in a Not-for-Profit environment.</w:t>
      </w:r>
    </w:p>
    <w:p w:rsidR="00F313C9" w:rsidRPr="009B08F0" w:rsidRDefault="00F313C9" w:rsidP="009B08F0">
      <w:pPr>
        <w:pStyle w:val="NormalWeb"/>
        <w:spacing w:before="0" w:beforeAutospacing="0" w:after="0" w:afterAutospacing="0"/>
        <w:ind w:left="-426"/>
        <w:jc w:val="both"/>
        <w:outlineLvl w:val="0"/>
        <w:rPr>
          <w:rFonts w:asciiTheme="minorHAnsi" w:hAnsiTheme="minorHAnsi" w:cs="Arial"/>
          <w:b/>
          <w:bCs/>
        </w:rPr>
      </w:pPr>
    </w:p>
    <w:p w:rsidR="0076496C" w:rsidRDefault="0076496C" w:rsidP="009B08F0">
      <w:pPr>
        <w:pStyle w:val="NormalWeb"/>
        <w:spacing w:before="0" w:beforeAutospacing="0" w:after="0" w:afterAutospacing="0"/>
        <w:ind w:left="-426"/>
        <w:jc w:val="both"/>
        <w:outlineLvl w:val="0"/>
        <w:rPr>
          <w:rFonts w:asciiTheme="minorHAnsi" w:hAnsiTheme="minorHAnsi" w:cs="Arial"/>
          <w:b/>
          <w:color w:val="000000"/>
        </w:rPr>
      </w:pPr>
      <w:r>
        <w:rPr>
          <w:rFonts w:asciiTheme="minorHAnsi" w:hAnsiTheme="minorHAnsi" w:cs="Arial"/>
          <w:b/>
          <w:color w:val="000000"/>
        </w:rPr>
        <w:t>QUALIFICATIONS:</w:t>
      </w:r>
    </w:p>
    <w:p w:rsidR="009B08F0" w:rsidRPr="00F313C9" w:rsidRDefault="007A43FC" w:rsidP="00F313C9">
      <w:pPr>
        <w:pStyle w:val="Subtitle"/>
        <w:numPr>
          <w:ilvl w:val="0"/>
          <w:numId w:val="19"/>
        </w:numPr>
        <w:spacing w:before="0"/>
        <w:jc w:val="both"/>
        <w:rPr>
          <w:rFonts w:ascii="Calibri" w:hAnsi="Calibri" w:cs="Arial"/>
          <w:b w:val="0"/>
          <w:caps w:val="0"/>
          <w:sz w:val="22"/>
          <w:szCs w:val="22"/>
        </w:rPr>
      </w:pPr>
      <w:r>
        <w:rPr>
          <w:rFonts w:ascii="Calibri" w:hAnsi="Calibri" w:cs="Arial"/>
          <w:b w:val="0"/>
          <w:caps w:val="0"/>
          <w:sz w:val="22"/>
          <w:szCs w:val="22"/>
        </w:rPr>
        <w:t xml:space="preserve">Relevant tertiary education (e.g. </w:t>
      </w:r>
      <w:r w:rsidR="00F313C9" w:rsidRPr="001B10FA">
        <w:rPr>
          <w:rFonts w:ascii="Calibri" w:hAnsi="Calibri" w:cs="Arial"/>
          <w:b w:val="0"/>
          <w:caps w:val="0"/>
          <w:sz w:val="22"/>
          <w:szCs w:val="22"/>
        </w:rPr>
        <w:t xml:space="preserve">Business, Finance or Accounting degree) and professional Accounting qualification </w:t>
      </w:r>
      <w:r>
        <w:rPr>
          <w:rFonts w:ascii="Calibri" w:hAnsi="Calibri" w:cs="Arial"/>
          <w:b w:val="0"/>
          <w:caps w:val="0"/>
          <w:sz w:val="22"/>
          <w:szCs w:val="22"/>
        </w:rPr>
        <w:t>i.e.</w:t>
      </w:r>
      <w:r w:rsidR="005E12E3">
        <w:rPr>
          <w:rFonts w:ascii="Calibri" w:hAnsi="Calibri" w:cs="Arial"/>
          <w:b w:val="0"/>
          <w:caps w:val="0"/>
          <w:sz w:val="22"/>
          <w:szCs w:val="22"/>
        </w:rPr>
        <w:t xml:space="preserve"> CA or CPA.</w:t>
      </w:r>
    </w:p>
    <w:p w:rsidR="00A130B6" w:rsidRPr="00A130B6" w:rsidRDefault="00A130B6" w:rsidP="00A130B6">
      <w:pPr>
        <w:pStyle w:val="BodyText2"/>
        <w:ind w:left="-426"/>
        <w:rPr>
          <w:rFonts w:asciiTheme="minorHAnsi" w:hAnsiTheme="minorHAnsi" w:cs="Arial"/>
          <w:sz w:val="22"/>
          <w:szCs w:val="22"/>
        </w:rPr>
      </w:pPr>
      <w:r w:rsidRPr="00A130B6">
        <w:rPr>
          <w:rFonts w:asciiTheme="minorHAnsi" w:hAnsiTheme="minorHAnsi" w:cs="Arial"/>
          <w:sz w:val="22"/>
          <w:szCs w:val="22"/>
        </w:rPr>
        <w:t xml:space="preserve">This Position Description is intended to describe the general content of and requirements for the performance of this position.  It is not to be construed as an exhaustive statement of duties, responsibilities or requirements.   </w:t>
      </w:r>
    </w:p>
    <w:p w:rsidR="00A130B6" w:rsidRPr="00A130B6" w:rsidRDefault="00A130B6" w:rsidP="00A130B6">
      <w:pPr>
        <w:ind w:left="-426"/>
        <w:jc w:val="both"/>
        <w:rPr>
          <w:rFonts w:asciiTheme="minorHAnsi" w:hAnsiTheme="minorHAnsi" w:cs="Arial"/>
          <w:sz w:val="22"/>
          <w:szCs w:val="22"/>
        </w:rPr>
      </w:pPr>
    </w:p>
    <w:p w:rsidR="00A130B6" w:rsidRPr="00A130B6" w:rsidRDefault="00A130B6" w:rsidP="00A130B6">
      <w:pPr>
        <w:pStyle w:val="BodyText2"/>
        <w:ind w:left="-426"/>
        <w:rPr>
          <w:rFonts w:asciiTheme="minorHAnsi" w:hAnsiTheme="minorHAnsi" w:cs="Arial"/>
          <w:sz w:val="22"/>
          <w:szCs w:val="22"/>
        </w:rPr>
      </w:pPr>
      <w:r w:rsidRPr="00A130B6">
        <w:rPr>
          <w:rFonts w:asciiTheme="minorHAnsi" w:hAnsiTheme="minorHAnsi" w:cs="Arial"/>
          <w:sz w:val="22"/>
          <w:szCs w:val="22"/>
        </w:rPr>
        <w:t>I have read and understood the duties and responsibilities required of me in this role.</w:t>
      </w:r>
    </w:p>
    <w:p w:rsidR="00A130B6" w:rsidRPr="00A130B6" w:rsidRDefault="00A130B6" w:rsidP="00A130B6">
      <w:pPr>
        <w:pStyle w:val="BodyText2"/>
        <w:ind w:left="-426"/>
        <w:rPr>
          <w:rFonts w:asciiTheme="minorHAnsi" w:hAnsiTheme="minorHAnsi" w:cs="Arial"/>
          <w:sz w:val="22"/>
          <w:szCs w:val="22"/>
        </w:rPr>
      </w:pPr>
    </w:p>
    <w:p w:rsidR="00A130B6" w:rsidRPr="00A130B6" w:rsidRDefault="00A130B6" w:rsidP="00A130B6">
      <w:pPr>
        <w:pStyle w:val="BodyText2"/>
        <w:ind w:left="-426"/>
        <w:rPr>
          <w:rFonts w:asciiTheme="minorHAnsi" w:hAnsiTheme="minorHAnsi" w:cs="Arial"/>
          <w:sz w:val="22"/>
          <w:szCs w:val="22"/>
        </w:rPr>
      </w:pPr>
    </w:p>
    <w:p w:rsidR="00A130B6" w:rsidRPr="00A130B6" w:rsidRDefault="00A130B6" w:rsidP="00A130B6">
      <w:pPr>
        <w:pStyle w:val="BodyText2"/>
        <w:ind w:left="-426"/>
        <w:rPr>
          <w:rFonts w:asciiTheme="minorHAnsi" w:hAnsiTheme="minorHAnsi" w:cs="Arial"/>
          <w:sz w:val="22"/>
          <w:szCs w:val="22"/>
        </w:rPr>
      </w:pPr>
    </w:p>
    <w:p w:rsidR="00A130B6" w:rsidRPr="00A130B6" w:rsidRDefault="00A130B6" w:rsidP="00A130B6">
      <w:pPr>
        <w:pStyle w:val="BodyText2"/>
        <w:ind w:left="-426"/>
        <w:rPr>
          <w:rFonts w:asciiTheme="minorHAnsi" w:hAnsiTheme="minorHAnsi" w:cs="Arial"/>
          <w:sz w:val="22"/>
          <w:szCs w:val="22"/>
        </w:rPr>
      </w:pPr>
    </w:p>
    <w:p w:rsidR="007D0819" w:rsidRPr="00A130B6" w:rsidRDefault="00A130B6" w:rsidP="00A130B6">
      <w:pPr>
        <w:pStyle w:val="BodyText2"/>
        <w:ind w:left="-426"/>
        <w:rPr>
          <w:rFonts w:asciiTheme="minorHAnsi" w:hAnsiTheme="minorHAnsi" w:cs="Arial"/>
          <w:sz w:val="22"/>
          <w:szCs w:val="22"/>
        </w:rPr>
      </w:pPr>
      <w:r w:rsidRPr="00A130B6">
        <w:rPr>
          <w:rFonts w:asciiTheme="minorHAnsi" w:hAnsiTheme="minorHAnsi" w:cs="Arial"/>
          <w:sz w:val="22"/>
          <w:szCs w:val="22"/>
        </w:rPr>
        <w:t>Employee Signature</w:t>
      </w:r>
      <w:r w:rsidR="00D55638" w:rsidRPr="00A130B6">
        <w:rPr>
          <w:rFonts w:asciiTheme="minorHAnsi" w:hAnsiTheme="minorHAnsi" w:cs="Arial"/>
          <w:sz w:val="22"/>
          <w:szCs w:val="22"/>
        </w:rPr>
        <w:t>:</w:t>
      </w:r>
      <w:r w:rsidR="00D55638" w:rsidRPr="00A130B6">
        <w:rPr>
          <w:rFonts w:asciiTheme="minorHAnsi" w:hAnsiTheme="minorHAnsi" w:cs="Arial"/>
          <w:sz w:val="22"/>
          <w:szCs w:val="22"/>
          <w:u w:val="single"/>
        </w:rPr>
        <w:t xml:space="preserve"> _</w:t>
      </w:r>
      <w:r w:rsidRPr="00A130B6">
        <w:rPr>
          <w:rFonts w:asciiTheme="minorHAnsi" w:hAnsiTheme="minorHAnsi" w:cs="Arial"/>
          <w:sz w:val="22"/>
          <w:szCs w:val="22"/>
          <w:u w:val="single"/>
        </w:rPr>
        <w:t>________________________________</w:t>
      </w:r>
      <w:r w:rsidRPr="00A130B6">
        <w:rPr>
          <w:rFonts w:asciiTheme="minorHAnsi" w:hAnsiTheme="minorHAnsi" w:cs="Arial"/>
          <w:sz w:val="22"/>
          <w:szCs w:val="22"/>
        </w:rPr>
        <w:t xml:space="preserve">     Date</w:t>
      </w:r>
      <w:proofErr w:type="gramStart"/>
      <w:r w:rsidRPr="00A130B6">
        <w:rPr>
          <w:rFonts w:asciiTheme="minorHAnsi" w:hAnsiTheme="minorHAnsi" w:cs="Arial"/>
          <w:sz w:val="22"/>
          <w:szCs w:val="22"/>
        </w:rPr>
        <w:t>:</w:t>
      </w:r>
      <w:r w:rsidRPr="00A130B6">
        <w:rPr>
          <w:rFonts w:asciiTheme="minorHAnsi" w:hAnsiTheme="minorHAnsi" w:cs="Arial"/>
          <w:sz w:val="22"/>
          <w:szCs w:val="22"/>
          <w:u w:val="single"/>
        </w:rPr>
        <w:t>_</w:t>
      </w:r>
      <w:proofErr w:type="gramEnd"/>
      <w:r w:rsidRPr="00A130B6">
        <w:rPr>
          <w:rFonts w:asciiTheme="minorHAnsi" w:hAnsiTheme="minorHAnsi" w:cs="Arial"/>
          <w:sz w:val="22"/>
          <w:szCs w:val="22"/>
          <w:u w:val="single"/>
        </w:rPr>
        <w:t>__________________________</w:t>
      </w:r>
    </w:p>
    <w:sectPr w:rsidR="007D0819" w:rsidRPr="00A130B6" w:rsidSect="001B6EC9">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E18"/>
    <w:multiLevelType w:val="hybridMultilevel"/>
    <w:tmpl w:val="76A4F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B4562"/>
    <w:multiLevelType w:val="hybridMultilevel"/>
    <w:tmpl w:val="E25EC02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125A35F6"/>
    <w:multiLevelType w:val="hybridMultilevel"/>
    <w:tmpl w:val="D4D442D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15:restartNumberingAfterBreak="0">
    <w:nsid w:val="16097ABD"/>
    <w:multiLevelType w:val="hybridMultilevel"/>
    <w:tmpl w:val="0BD68E8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1A167FCF"/>
    <w:multiLevelType w:val="hybridMultilevel"/>
    <w:tmpl w:val="0868D39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24492B17"/>
    <w:multiLevelType w:val="hybridMultilevel"/>
    <w:tmpl w:val="3E7A5CF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6" w15:restartNumberingAfterBreak="0">
    <w:nsid w:val="2B447DD9"/>
    <w:multiLevelType w:val="hybridMultilevel"/>
    <w:tmpl w:val="8132C64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7" w15:restartNumberingAfterBreak="0">
    <w:nsid w:val="345B4BA2"/>
    <w:multiLevelType w:val="hybridMultilevel"/>
    <w:tmpl w:val="AEC8A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87DB5"/>
    <w:multiLevelType w:val="hybridMultilevel"/>
    <w:tmpl w:val="B12A346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15:restartNumberingAfterBreak="0">
    <w:nsid w:val="449F3819"/>
    <w:multiLevelType w:val="hybridMultilevel"/>
    <w:tmpl w:val="CCFC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494390"/>
    <w:multiLevelType w:val="hybridMultilevel"/>
    <w:tmpl w:val="06D80C4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C29F5"/>
    <w:multiLevelType w:val="hybridMultilevel"/>
    <w:tmpl w:val="562C55E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5B2E3794"/>
    <w:multiLevelType w:val="hybridMultilevel"/>
    <w:tmpl w:val="D8B0505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3" w15:restartNumberingAfterBreak="0">
    <w:nsid w:val="5B882736"/>
    <w:multiLevelType w:val="hybridMultilevel"/>
    <w:tmpl w:val="074ADE4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15:restartNumberingAfterBreak="0">
    <w:nsid w:val="5F6C7961"/>
    <w:multiLevelType w:val="hybridMultilevel"/>
    <w:tmpl w:val="A2286A2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5" w15:restartNumberingAfterBreak="0">
    <w:nsid w:val="6D355880"/>
    <w:multiLevelType w:val="hybridMultilevel"/>
    <w:tmpl w:val="CD2494E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15:restartNumberingAfterBreak="0">
    <w:nsid w:val="714B1F77"/>
    <w:multiLevelType w:val="hybridMultilevel"/>
    <w:tmpl w:val="B44C594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15:restartNumberingAfterBreak="0">
    <w:nsid w:val="72446E80"/>
    <w:multiLevelType w:val="hybridMultilevel"/>
    <w:tmpl w:val="041E69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8" w15:restartNumberingAfterBreak="0">
    <w:nsid w:val="7B8D14A7"/>
    <w:multiLevelType w:val="hybridMultilevel"/>
    <w:tmpl w:val="195885F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3"/>
  </w:num>
  <w:num w:numId="6">
    <w:abstractNumId w:val="13"/>
  </w:num>
  <w:num w:numId="7">
    <w:abstractNumId w:val="2"/>
  </w:num>
  <w:num w:numId="8">
    <w:abstractNumId w:val="16"/>
  </w:num>
  <w:num w:numId="9">
    <w:abstractNumId w:val="12"/>
  </w:num>
  <w:num w:numId="10">
    <w:abstractNumId w:val="4"/>
  </w:num>
  <w:num w:numId="11">
    <w:abstractNumId w:val="17"/>
  </w:num>
  <w:num w:numId="12">
    <w:abstractNumId w:val="14"/>
  </w:num>
  <w:num w:numId="13">
    <w:abstractNumId w:val="6"/>
  </w:num>
  <w:num w:numId="14">
    <w:abstractNumId w:val="5"/>
  </w:num>
  <w:num w:numId="15">
    <w:abstractNumId w:val="1"/>
  </w:num>
  <w:num w:numId="16">
    <w:abstractNumId w:val="18"/>
  </w:num>
  <w:num w:numId="17">
    <w:abstractNumId w:val="11"/>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C9"/>
    <w:rsid w:val="00085A44"/>
    <w:rsid w:val="000F6EC1"/>
    <w:rsid w:val="00153B41"/>
    <w:rsid w:val="001B6EC9"/>
    <w:rsid w:val="002B6809"/>
    <w:rsid w:val="002D2ABC"/>
    <w:rsid w:val="0038256E"/>
    <w:rsid w:val="005E12E3"/>
    <w:rsid w:val="005F59C3"/>
    <w:rsid w:val="0076496C"/>
    <w:rsid w:val="007A43FC"/>
    <w:rsid w:val="009B08F0"/>
    <w:rsid w:val="00A130B6"/>
    <w:rsid w:val="00AE6553"/>
    <w:rsid w:val="00AF2B39"/>
    <w:rsid w:val="00AF74A7"/>
    <w:rsid w:val="00B10CC2"/>
    <w:rsid w:val="00C07D96"/>
    <w:rsid w:val="00C86639"/>
    <w:rsid w:val="00D55638"/>
    <w:rsid w:val="00E14935"/>
    <w:rsid w:val="00F006C1"/>
    <w:rsid w:val="00F313C9"/>
    <w:rsid w:val="00F52189"/>
    <w:rsid w:val="00F73881"/>
    <w:rsid w:val="00FD5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6D16"/>
  <w15:docId w15:val="{240DCEA8-302B-48AE-8295-16ABEC9D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B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130B6"/>
    <w:pPr>
      <w:keepNext/>
      <w:jc w:val="center"/>
      <w:outlineLvl w:val="1"/>
    </w:pPr>
    <w:rPr>
      <w:rFonts w:ascii="Tahoma" w:hAnsi="Tahoma" w:cs="Tahom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30B6"/>
    <w:rPr>
      <w:rFonts w:ascii="Tahoma" w:eastAsia="Times New Roman" w:hAnsi="Tahoma" w:cs="Tahoma"/>
      <w:sz w:val="36"/>
      <w:szCs w:val="20"/>
      <w:lang w:val="en-US"/>
    </w:rPr>
  </w:style>
  <w:style w:type="paragraph" w:styleId="Subtitle">
    <w:name w:val="Subtitle"/>
    <w:basedOn w:val="Normal"/>
    <w:link w:val="SubtitleChar"/>
    <w:qFormat/>
    <w:rsid w:val="00A130B6"/>
    <w:pPr>
      <w:spacing w:before="120" w:after="120"/>
    </w:pPr>
    <w:rPr>
      <w:b/>
      <w:caps/>
      <w:sz w:val="24"/>
    </w:rPr>
  </w:style>
  <w:style w:type="character" w:customStyle="1" w:styleId="SubtitleChar">
    <w:name w:val="Subtitle Char"/>
    <w:basedOn w:val="DefaultParagraphFont"/>
    <w:link w:val="Subtitle"/>
    <w:rsid w:val="00A130B6"/>
    <w:rPr>
      <w:rFonts w:ascii="Times New Roman" w:eastAsia="Times New Roman" w:hAnsi="Times New Roman" w:cs="Times New Roman"/>
      <w:b/>
      <w:caps/>
      <w:sz w:val="24"/>
      <w:szCs w:val="20"/>
      <w:lang w:val="en-US"/>
    </w:rPr>
  </w:style>
  <w:style w:type="paragraph" w:styleId="BodyText">
    <w:name w:val="Body Text"/>
    <w:basedOn w:val="Normal"/>
    <w:link w:val="BodyTextChar"/>
    <w:rsid w:val="00A130B6"/>
    <w:pPr>
      <w:spacing w:before="120" w:after="120"/>
    </w:pPr>
    <w:rPr>
      <w:bCs/>
      <w:sz w:val="24"/>
      <w:lang w:val="en-AU"/>
    </w:rPr>
  </w:style>
  <w:style w:type="character" w:customStyle="1" w:styleId="BodyTextChar">
    <w:name w:val="Body Text Char"/>
    <w:basedOn w:val="DefaultParagraphFont"/>
    <w:link w:val="BodyText"/>
    <w:rsid w:val="00A130B6"/>
    <w:rPr>
      <w:rFonts w:ascii="Times New Roman" w:eastAsia="Times New Roman" w:hAnsi="Times New Roman" w:cs="Times New Roman"/>
      <w:bCs/>
      <w:sz w:val="24"/>
      <w:szCs w:val="20"/>
    </w:rPr>
  </w:style>
  <w:style w:type="paragraph" w:styleId="BodyText2">
    <w:name w:val="Body Text 2"/>
    <w:basedOn w:val="Normal"/>
    <w:link w:val="BodyText2Char"/>
    <w:rsid w:val="00A130B6"/>
    <w:pPr>
      <w:jc w:val="both"/>
    </w:pPr>
    <w:rPr>
      <w:rFonts w:ascii="Tahoma" w:hAnsi="Tahoma" w:cs="Tahoma"/>
    </w:rPr>
  </w:style>
  <w:style w:type="character" w:customStyle="1" w:styleId="BodyText2Char">
    <w:name w:val="Body Text 2 Char"/>
    <w:basedOn w:val="DefaultParagraphFont"/>
    <w:link w:val="BodyText2"/>
    <w:rsid w:val="00A130B6"/>
    <w:rPr>
      <w:rFonts w:ascii="Tahoma" w:eastAsia="Times New Roman" w:hAnsi="Tahoma" w:cs="Tahoma"/>
      <w:sz w:val="20"/>
      <w:szCs w:val="20"/>
      <w:lang w:val="en-US"/>
    </w:rPr>
  </w:style>
  <w:style w:type="paragraph" w:styleId="NormalWeb">
    <w:name w:val="Normal (Web)"/>
    <w:basedOn w:val="Normal"/>
    <w:uiPriority w:val="99"/>
    <w:rsid w:val="00A130B6"/>
    <w:pPr>
      <w:spacing w:before="100" w:beforeAutospacing="1" w:after="100" w:afterAutospacing="1"/>
    </w:pPr>
    <w:rPr>
      <w:sz w:val="24"/>
      <w:szCs w:val="24"/>
      <w:lang w:val="en-AU" w:eastAsia="en-AU"/>
    </w:rPr>
  </w:style>
  <w:style w:type="character" w:styleId="Strong">
    <w:name w:val="Strong"/>
    <w:qFormat/>
    <w:rsid w:val="00A130B6"/>
    <w:rPr>
      <w:b/>
      <w:bCs/>
    </w:rPr>
  </w:style>
  <w:style w:type="paragraph" w:styleId="ListParagraph">
    <w:name w:val="List Paragraph"/>
    <w:basedOn w:val="Normal"/>
    <w:uiPriority w:val="34"/>
    <w:qFormat/>
    <w:rsid w:val="00A130B6"/>
    <w:pPr>
      <w:ind w:left="720"/>
    </w:pPr>
  </w:style>
  <w:style w:type="character" w:styleId="CommentReference">
    <w:name w:val="annotation reference"/>
    <w:basedOn w:val="DefaultParagraphFont"/>
    <w:uiPriority w:val="99"/>
    <w:semiHidden/>
    <w:unhideWhenUsed/>
    <w:rsid w:val="000F6EC1"/>
    <w:rPr>
      <w:sz w:val="16"/>
      <w:szCs w:val="16"/>
    </w:rPr>
  </w:style>
  <w:style w:type="paragraph" w:styleId="CommentText">
    <w:name w:val="annotation text"/>
    <w:basedOn w:val="Normal"/>
    <w:link w:val="CommentTextChar"/>
    <w:uiPriority w:val="99"/>
    <w:semiHidden/>
    <w:unhideWhenUsed/>
    <w:rsid w:val="000F6EC1"/>
  </w:style>
  <w:style w:type="character" w:customStyle="1" w:styleId="CommentTextChar">
    <w:name w:val="Comment Text Char"/>
    <w:basedOn w:val="DefaultParagraphFont"/>
    <w:link w:val="CommentText"/>
    <w:uiPriority w:val="99"/>
    <w:semiHidden/>
    <w:rsid w:val="000F6EC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6EC1"/>
    <w:rPr>
      <w:b/>
      <w:bCs/>
    </w:rPr>
  </w:style>
  <w:style w:type="character" w:customStyle="1" w:styleId="CommentSubjectChar">
    <w:name w:val="Comment Subject Char"/>
    <w:basedOn w:val="CommentTextChar"/>
    <w:link w:val="CommentSubject"/>
    <w:uiPriority w:val="99"/>
    <w:semiHidden/>
    <w:rsid w:val="000F6EC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F6EC1"/>
    <w:rPr>
      <w:rFonts w:ascii="Tahoma" w:hAnsi="Tahoma" w:cs="Tahoma"/>
      <w:sz w:val="16"/>
      <w:szCs w:val="16"/>
    </w:rPr>
  </w:style>
  <w:style w:type="character" w:customStyle="1" w:styleId="BalloonTextChar">
    <w:name w:val="Balloon Text Char"/>
    <w:basedOn w:val="DefaultParagraphFont"/>
    <w:link w:val="BalloonText"/>
    <w:uiPriority w:val="99"/>
    <w:semiHidden/>
    <w:rsid w:val="000F6EC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1486-BA9F-4B36-B7AA-5D6A5674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Margetts</dc:creator>
  <cp:lastModifiedBy>Sindy Rennick</cp:lastModifiedBy>
  <cp:revision>4</cp:revision>
  <dcterms:created xsi:type="dcterms:W3CDTF">2018-11-28T02:34:00Z</dcterms:created>
  <dcterms:modified xsi:type="dcterms:W3CDTF">2018-11-28T02:36:00Z</dcterms:modified>
</cp:coreProperties>
</file>