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804" w:rsidRDefault="00741804" w:rsidP="00741804">
      <w:pPr>
        <w:pStyle w:val="BodyText"/>
        <w:rPr>
          <w:rFonts w:ascii="Chronicle Text G1" w:hAnsi="Chronicle Text G1"/>
          <w:b/>
          <w:color w:val="595959"/>
          <w:sz w:val="22"/>
          <w:szCs w:val="22"/>
          <w:lang w:val="en-AU" w:eastAsia="en-AU"/>
        </w:rPr>
      </w:pPr>
      <w:r>
        <w:rPr>
          <w:rFonts w:ascii="Chronicle Text G1" w:hAnsi="Chronicle Text G1"/>
          <w:b/>
          <w:color w:val="595959"/>
          <w:sz w:val="22"/>
          <w:szCs w:val="22"/>
          <w:lang w:val="en-AU" w:eastAsia="en-AU"/>
        </w:rPr>
        <w:t>SCHEDULE A</w:t>
      </w:r>
      <w:bookmarkStart w:id="0" w:name="_GoBack"/>
      <w:bookmarkEnd w:id="0"/>
    </w:p>
    <w:p w:rsidR="00EB5D8C" w:rsidRPr="00925682" w:rsidRDefault="00EB5D8C" w:rsidP="00EB5D8C">
      <w:pPr>
        <w:pStyle w:val="BodyText"/>
        <w:jc w:val="center"/>
        <w:rPr>
          <w:rFonts w:ascii="Chronicle Text G1" w:hAnsi="Chronicle Text G1"/>
          <w:b/>
          <w:color w:val="595959"/>
          <w:sz w:val="22"/>
          <w:szCs w:val="22"/>
          <w:lang w:val="en-AU" w:eastAsia="en-AU"/>
        </w:rPr>
      </w:pPr>
      <w:r w:rsidRPr="00925682">
        <w:rPr>
          <w:rFonts w:ascii="Chronicle Text G1" w:hAnsi="Chronicle Text G1"/>
          <w:b/>
          <w:color w:val="595959"/>
          <w:sz w:val="22"/>
          <w:szCs w:val="22"/>
          <w:lang w:val="en-AU" w:eastAsia="en-AU"/>
        </w:rPr>
        <w:t>POSITION DESCRIPTION</w:t>
      </w:r>
    </w:p>
    <w:tbl>
      <w:tblPr>
        <w:tblW w:w="5008" w:type="pct"/>
        <w:tblInd w:w="109" w:type="dxa"/>
        <w:tblBorders>
          <w:top w:val="single" w:sz="12" w:space="0" w:color="7F7F7F"/>
          <w:left w:val="single" w:sz="12" w:space="0" w:color="7F7F7F"/>
          <w:bottom w:val="single" w:sz="12" w:space="0" w:color="7F7F7F"/>
          <w:right w:val="single" w:sz="12" w:space="0" w:color="7F7F7F"/>
          <w:insideH w:val="dotted" w:sz="4" w:space="0" w:color="BFBFBF"/>
        </w:tblBorders>
        <w:tblLayout w:type="fixed"/>
        <w:tblLook w:val="0000" w:firstRow="0" w:lastRow="0" w:firstColumn="0" w:lastColumn="0" w:noHBand="0" w:noVBand="0"/>
      </w:tblPr>
      <w:tblGrid>
        <w:gridCol w:w="3120"/>
        <w:gridCol w:w="7090"/>
      </w:tblGrid>
      <w:tr w:rsidR="00EB5D8C" w:rsidRPr="00D719C4" w:rsidTr="00741804">
        <w:trPr>
          <w:trHeight w:val="392"/>
        </w:trPr>
        <w:tc>
          <w:tcPr>
            <w:tcW w:w="3118" w:type="dxa"/>
            <w:shd w:val="clear" w:color="auto" w:fill="auto"/>
            <w:vAlign w:val="center"/>
          </w:tcPr>
          <w:p w:rsidR="00EB5D8C" w:rsidRPr="000B33C8" w:rsidRDefault="00EB5D8C" w:rsidP="00741804">
            <w:pPr>
              <w:rPr>
                <w:rFonts w:ascii="Arial" w:hAnsi="Arial" w:cs="Arial"/>
                <w:b/>
                <w:color w:val="76923C" w:themeColor="accent3" w:themeShade="BF"/>
              </w:rPr>
            </w:pPr>
            <w:r w:rsidRPr="000B33C8">
              <w:rPr>
                <w:rFonts w:ascii="Arial" w:hAnsi="Arial" w:cs="Arial"/>
                <w:b/>
                <w:color w:val="76923C" w:themeColor="accent3" w:themeShade="BF"/>
                <w:sz w:val="22"/>
                <w:szCs w:val="22"/>
              </w:rPr>
              <w:t xml:space="preserve">Position Title: </w:t>
            </w:r>
          </w:p>
        </w:tc>
        <w:tc>
          <w:tcPr>
            <w:tcW w:w="7086" w:type="dxa"/>
            <w:shd w:val="clear" w:color="auto" w:fill="auto"/>
            <w:vAlign w:val="center"/>
          </w:tcPr>
          <w:p w:rsidR="00EB5D8C" w:rsidRPr="00D719C4" w:rsidRDefault="00EB5D8C" w:rsidP="00741804">
            <w:pPr>
              <w:rPr>
                <w:rFonts w:ascii="Chronicle Text G1" w:hAnsi="Chronicle Text G1"/>
                <w:b/>
                <w:color w:val="595959"/>
              </w:rPr>
            </w:pPr>
            <w:r>
              <w:rPr>
                <w:rFonts w:ascii="Chronicle Text G1" w:hAnsi="Chronicle Text G1"/>
                <w:b/>
                <w:color w:val="595959"/>
                <w:sz w:val="22"/>
                <w:szCs w:val="22"/>
              </w:rPr>
              <w:t>Senior Plumber</w:t>
            </w:r>
          </w:p>
        </w:tc>
      </w:tr>
      <w:tr w:rsidR="00EB5D8C" w:rsidRPr="00D719C4" w:rsidTr="00741804">
        <w:trPr>
          <w:trHeight w:val="392"/>
        </w:trPr>
        <w:tc>
          <w:tcPr>
            <w:tcW w:w="3118" w:type="dxa"/>
            <w:shd w:val="clear" w:color="auto" w:fill="auto"/>
            <w:vAlign w:val="center"/>
          </w:tcPr>
          <w:p w:rsidR="00EB5D8C" w:rsidRPr="000B33C8" w:rsidRDefault="00EB5D8C" w:rsidP="00741804">
            <w:pPr>
              <w:rPr>
                <w:rFonts w:ascii="Arial" w:hAnsi="Arial" w:cs="Arial"/>
                <w:b/>
                <w:color w:val="76923C" w:themeColor="accent3" w:themeShade="BF"/>
              </w:rPr>
            </w:pPr>
            <w:r w:rsidRPr="000B33C8">
              <w:rPr>
                <w:rFonts w:ascii="Arial" w:hAnsi="Arial" w:cs="Arial"/>
                <w:b/>
                <w:color w:val="76923C" w:themeColor="accent3" w:themeShade="BF"/>
                <w:sz w:val="22"/>
                <w:szCs w:val="22"/>
              </w:rPr>
              <w:t>Award</w:t>
            </w:r>
            <w:r>
              <w:rPr>
                <w:rFonts w:ascii="Arial" w:hAnsi="Arial" w:cs="Arial"/>
                <w:b/>
                <w:color w:val="76923C" w:themeColor="accent3" w:themeShade="BF"/>
                <w:sz w:val="22"/>
                <w:szCs w:val="22"/>
              </w:rPr>
              <w:t>/Stream</w:t>
            </w:r>
            <w:r w:rsidRPr="000B33C8">
              <w:rPr>
                <w:rFonts w:ascii="Arial" w:hAnsi="Arial" w:cs="Arial"/>
                <w:b/>
                <w:color w:val="76923C" w:themeColor="accent3" w:themeShade="BF"/>
                <w:sz w:val="22"/>
                <w:szCs w:val="22"/>
              </w:rPr>
              <w:t>:</w:t>
            </w:r>
          </w:p>
        </w:tc>
        <w:tc>
          <w:tcPr>
            <w:tcW w:w="7086" w:type="dxa"/>
            <w:shd w:val="clear" w:color="auto" w:fill="auto"/>
            <w:vAlign w:val="center"/>
          </w:tcPr>
          <w:p w:rsidR="00EB5D8C" w:rsidRPr="00D719C4" w:rsidRDefault="00EB5D8C" w:rsidP="00741804">
            <w:pPr>
              <w:rPr>
                <w:rFonts w:ascii="Chronicle Text G1" w:hAnsi="Chronicle Text G1"/>
                <w:color w:val="595959"/>
              </w:rPr>
            </w:pPr>
            <w:r w:rsidRPr="00107DE4">
              <w:rPr>
                <w:rFonts w:ascii="Chronicle Text G1" w:hAnsi="Chronicle Text G1"/>
                <w:color w:val="595959"/>
                <w:sz w:val="22"/>
                <w:szCs w:val="22"/>
              </w:rPr>
              <w:t xml:space="preserve">The Queensland Local Government Industry (Stream </w:t>
            </w:r>
            <w:r>
              <w:rPr>
                <w:rFonts w:ascii="Chronicle Text G1" w:hAnsi="Chronicle Text G1"/>
                <w:color w:val="595959"/>
                <w:sz w:val="22"/>
                <w:szCs w:val="22"/>
              </w:rPr>
              <w:t>C</w:t>
            </w:r>
            <w:r w:rsidRPr="00107DE4">
              <w:rPr>
                <w:rFonts w:ascii="Chronicle Text G1" w:hAnsi="Chronicle Text G1"/>
                <w:color w:val="595959"/>
                <w:sz w:val="22"/>
                <w:szCs w:val="22"/>
              </w:rPr>
              <w:t>) Award – State 2017</w:t>
            </w:r>
          </w:p>
        </w:tc>
      </w:tr>
      <w:tr w:rsidR="00EB5D8C" w:rsidRPr="00D719C4" w:rsidTr="00741804">
        <w:trPr>
          <w:trHeight w:val="392"/>
        </w:trPr>
        <w:tc>
          <w:tcPr>
            <w:tcW w:w="3118" w:type="dxa"/>
            <w:shd w:val="clear" w:color="auto" w:fill="auto"/>
            <w:vAlign w:val="center"/>
          </w:tcPr>
          <w:p w:rsidR="00EB5D8C" w:rsidRPr="000B33C8" w:rsidRDefault="00EB5D8C" w:rsidP="00741804">
            <w:pPr>
              <w:rPr>
                <w:rFonts w:ascii="Arial" w:hAnsi="Arial" w:cs="Arial"/>
                <w:b/>
                <w:color w:val="76923C" w:themeColor="accent3" w:themeShade="BF"/>
              </w:rPr>
            </w:pPr>
            <w:r>
              <w:rPr>
                <w:rFonts w:ascii="Arial" w:hAnsi="Arial" w:cs="Arial"/>
                <w:b/>
                <w:color w:val="76923C" w:themeColor="accent3" w:themeShade="BF"/>
                <w:sz w:val="22"/>
                <w:szCs w:val="22"/>
              </w:rPr>
              <w:t>Section/Classification Level:</w:t>
            </w:r>
          </w:p>
        </w:tc>
        <w:tc>
          <w:tcPr>
            <w:tcW w:w="7086" w:type="dxa"/>
            <w:shd w:val="clear" w:color="auto" w:fill="auto"/>
            <w:vAlign w:val="center"/>
          </w:tcPr>
          <w:p w:rsidR="00EB5D8C" w:rsidRPr="00D719C4" w:rsidRDefault="00EB5D8C" w:rsidP="00741804">
            <w:pPr>
              <w:rPr>
                <w:rFonts w:ascii="Chronicle Text G1" w:hAnsi="Chronicle Text G1"/>
                <w:color w:val="595959"/>
              </w:rPr>
            </w:pPr>
            <w:r>
              <w:rPr>
                <w:rFonts w:ascii="Chronicle Text G1" w:hAnsi="Chronicle Text G1"/>
                <w:color w:val="595959"/>
                <w:sz w:val="22"/>
                <w:szCs w:val="22"/>
              </w:rPr>
              <w:t>Section 1 – Building Trades Services</w:t>
            </w:r>
          </w:p>
        </w:tc>
      </w:tr>
      <w:tr w:rsidR="00EB5D8C" w:rsidRPr="00D719C4" w:rsidTr="00741804">
        <w:trPr>
          <w:trHeight w:val="392"/>
        </w:trPr>
        <w:tc>
          <w:tcPr>
            <w:tcW w:w="3118" w:type="dxa"/>
            <w:shd w:val="clear" w:color="auto" w:fill="auto"/>
            <w:vAlign w:val="center"/>
          </w:tcPr>
          <w:p w:rsidR="00EB5D8C" w:rsidRPr="000B33C8" w:rsidRDefault="00EB5D8C" w:rsidP="00741804">
            <w:pPr>
              <w:rPr>
                <w:rFonts w:ascii="Arial" w:hAnsi="Arial" w:cs="Arial"/>
                <w:b/>
                <w:color w:val="76923C" w:themeColor="accent3" w:themeShade="BF"/>
              </w:rPr>
            </w:pPr>
            <w:r w:rsidRPr="000B33C8">
              <w:rPr>
                <w:rFonts w:ascii="Arial" w:hAnsi="Arial" w:cs="Arial"/>
                <w:b/>
                <w:color w:val="76923C" w:themeColor="accent3" w:themeShade="BF"/>
                <w:sz w:val="22"/>
                <w:szCs w:val="22"/>
              </w:rPr>
              <w:t xml:space="preserve">Reports </w:t>
            </w:r>
            <w:r>
              <w:rPr>
                <w:rFonts w:ascii="Arial" w:hAnsi="Arial" w:cs="Arial"/>
                <w:b/>
                <w:color w:val="76923C" w:themeColor="accent3" w:themeShade="BF"/>
                <w:sz w:val="22"/>
                <w:szCs w:val="22"/>
              </w:rPr>
              <w:t>T</w:t>
            </w:r>
            <w:r w:rsidRPr="000B33C8">
              <w:rPr>
                <w:rFonts w:ascii="Arial" w:hAnsi="Arial" w:cs="Arial"/>
                <w:b/>
                <w:color w:val="76923C" w:themeColor="accent3" w:themeShade="BF"/>
                <w:sz w:val="22"/>
                <w:szCs w:val="22"/>
              </w:rPr>
              <w:t>o</w:t>
            </w:r>
            <w:r>
              <w:rPr>
                <w:rFonts w:ascii="Arial" w:hAnsi="Arial" w:cs="Arial"/>
                <w:b/>
                <w:color w:val="76923C" w:themeColor="accent3" w:themeShade="BF"/>
                <w:sz w:val="22"/>
                <w:szCs w:val="22"/>
              </w:rPr>
              <w:t>:</w:t>
            </w:r>
          </w:p>
        </w:tc>
        <w:tc>
          <w:tcPr>
            <w:tcW w:w="7086" w:type="dxa"/>
            <w:shd w:val="clear" w:color="auto" w:fill="auto"/>
            <w:vAlign w:val="center"/>
          </w:tcPr>
          <w:p w:rsidR="00EB5D8C" w:rsidRPr="00D719C4" w:rsidRDefault="00EB5D8C" w:rsidP="00741804">
            <w:pPr>
              <w:rPr>
                <w:rFonts w:ascii="Chronicle Text G1" w:hAnsi="Chronicle Text G1"/>
                <w:color w:val="595959"/>
              </w:rPr>
            </w:pPr>
            <w:r>
              <w:rPr>
                <w:rFonts w:ascii="Chronicle Text G1" w:hAnsi="Chronicle Text G1"/>
                <w:color w:val="595959"/>
                <w:sz w:val="22"/>
                <w:szCs w:val="22"/>
              </w:rPr>
              <w:t>Operations Manager</w:t>
            </w:r>
          </w:p>
        </w:tc>
      </w:tr>
      <w:tr w:rsidR="00EB5D8C" w:rsidRPr="00D719C4" w:rsidTr="00741804">
        <w:trPr>
          <w:trHeight w:val="392"/>
        </w:trPr>
        <w:tc>
          <w:tcPr>
            <w:tcW w:w="3118" w:type="dxa"/>
            <w:shd w:val="clear" w:color="auto" w:fill="auto"/>
            <w:vAlign w:val="center"/>
          </w:tcPr>
          <w:p w:rsidR="00EB5D8C" w:rsidRPr="000B33C8" w:rsidRDefault="00EB5D8C" w:rsidP="00741804">
            <w:pPr>
              <w:rPr>
                <w:rFonts w:ascii="Arial" w:hAnsi="Arial" w:cs="Arial"/>
                <w:b/>
                <w:color w:val="76923C" w:themeColor="accent3" w:themeShade="BF"/>
              </w:rPr>
            </w:pPr>
            <w:r w:rsidRPr="000B33C8">
              <w:rPr>
                <w:rFonts w:ascii="Arial" w:hAnsi="Arial" w:cs="Arial"/>
                <w:b/>
                <w:color w:val="76923C" w:themeColor="accent3" w:themeShade="BF"/>
                <w:sz w:val="22"/>
                <w:szCs w:val="22"/>
              </w:rPr>
              <w:t>Department:</w:t>
            </w:r>
          </w:p>
        </w:tc>
        <w:tc>
          <w:tcPr>
            <w:tcW w:w="7086" w:type="dxa"/>
            <w:shd w:val="clear" w:color="auto" w:fill="auto"/>
            <w:vAlign w:val="center"/>
          </w:tcPr>
          <w:p w:rsidR="00EB5D8C" w:rsidRPr="00002B89" w:rsidRDefault="00EB5D8C" w:rsidP="00741804">
            <w:pPr>
              <w:rPr>
                <w:rFonts w:ascii="Chronicle Text G1" w:hAnsi="Chronicle Text G1" w:cs="Arial"/>
                <w:b/>
                <w:color w:val="76923C" w:themeColor="accent3" w:themeShade="BF"/>
              </w:rPr>
            </w:pPr>
            <w:r>
              <w:rPr>
                <w:rFonts w:ascii="Chronicle Text G1" w:hAnsi="Chronicle Text G1" w:cs="Arial"/>
                <w:b/>
                <w:color w:val="76923C" w:themeColor="accent3" w:themeShade="BF"/>
                <w:sz w:val="22"/>
                <w:szCs w:val="22"/>
              </w:rPr>
              <w:t>Operations</w:t>
            </w:r>
          </w:p>
        </w:tc>
      </w:tr>
    </w:tbl>
    <w:p w:rsidR="00EB5D8C" w:rsidRPr="0035071A" w:rsidRDefault="00EB5D8C" w:rsidP="00EB5D8C">
      <w:pPr>
        <w:pStyle w:val="Heading1"/>
        <w:rPr>
          <w:rFonts w:ascii="Chronicle Text G1" w:hAnsi="Chronicle Text G1"/>
          <w:b w:val="0"/>
          <w:sz w:val="10"/>
          <w:szCs w:val="10"/>
          <w:lang w:val="en-AU"/>
        </w:rPr>
      </w:pPr>
    </w:p>
    <w:tbl>
      <w:tblPr>
        <w:tblW w:w="5000" w:type="pct"/>
        <w:tblInd w:w="109" w:type="dxa"/>
        <w:tblBorders>
          <w:top w:val="single" w:sz="12" w:space="0" w:color="7F7F7F"/>
          <w:left w:val="single" w:sz="12" w:space="0" w:color="7F7F7F"/>
          <w:bottom w:val="single" w:sz="12" w:space="0" w:color="7F7F7F"/>
          <w:right w:val="single" w:sz="12" w:space="0" w:color="7F7F7F"/>
        </w:tblBorders>
        <w:tblLayout w:type="fixed"/>
        <w:tblLook w:val="0000" w:firstRow="0" w:lastRow="0" w:firstColumn="0" w:lastColumn="0" w:noHBand="0" w:noVBand="0"/>
      </w:tblPr>
      <w:tblGrid>
        <w:gridCol w:w="10194"/>
      </w:tblGrid>
      <w:tr w:rsidR="00EB5D8C" w:rsidRPr="00D719C4" w:rsidTr="00741804">
        <w:trPr>
          <w:trHeight w:val="397"/>
        </w:trPr>
        <w:tc>
          <w:tcPr>
            <w:tcW w:w="10188" w:type="dxa"/>
            <w:shd w:val="clear" w:color="auto" w:fill="D9D9D9"/>
            <w:vAlign w:val="center"/>
          </w:tcPr>
          <w:p w:rsidR="00EB5D8C" w:rsidRPr="000B33C8" w:rsidRDefault="00EB5D8C" w:rsidP="00741804">
            <w:pPr>
              <w:rPr>
                <w:rFonts w:ascii="Arial" w:hAnsi="Arial" w:cs="Arial"/>
                <w:b/>
                <w:color w:val="76923C" w:themeColor="accent3" w:themeShade="BF"/>
              </w:rPr>
            </w:pPr>
            <w:r w:rsidRPr="000B33C8">
              <w:rPr>
                <w:rFonts w:ascii="Arial" w:hAnsi="Arial" w:cs="Arial"/>
                <w:b/>
                <w:color w:val="76923C" w:themeColor="accent3" w:themeShade="BF"/>
                <w:sz w:val="22"/>
                <w:szCs w:val="22"/>
              </w:rPr>
              <w:t>About Council</w:t>
            </w:r>
          </w:p>
        </w:tc>
      </w:tr>
      <w:tr w:rsidR="00EB5D8C" w:rsidRPr="00D719C4" w:rsidTr="00741804">
        <w:trPr>
          <w:trHeight w:val="1151"/>
        </w:trPr>
        <w:tc>
          <w:tcPr>
            <w:tcW w:w="10188" w:type="dxa"/>
            <w:shd w:val="clear" w:color="auto" w:fill="auto"/>
          </w:tcPr>
          <w:p w:rsidR="00EB5D8C" w:rsidRDefault="00EB5D8C" w:rsidP="00741804">
            <w:pPr>
              <w:autoSpaceDE w:val="0"/>
              <w:autoSpaceDN w:val="0"/>
              <w:rPr>
                <w:rFonts w:ascii="Arial" w:hAnsi="Arial" w:cs="Arial"/>
              </w:rPr>
            </w:pPr>
          </w:p>
          <w:p w:rsidR="00EB5D8C" w:rsidRPr="000B33C8" w:rsidRDefault="00EB5D8C" w:rsidP="00741804">
            <w:pPr>
              <w:autoSpaceDE w:val="0"/>
              <w:autoSpaceDN w:val="0"/>
              <w:rPr>
                <w:rFonts w:ascii="Arial" w:hAnsi="Arial" w:cs="Arial"/>
              </w:rPr>
            </w:pPr>
            <w:r w:rsidRPr="000B33C8">
              <w:rPr>
                <w:rFonts w:ascii="Arial" w:hAnsi="Arial" w:cs="Arial"/>
              </w:rPr>
              <w:t>Pormpuraaw is on the west coast of Cape York about 500 kilometres from the tip of Australia, just south of the Edward River. It is the home of the Thaayore, Wik, Bakanh and Yir Yoront People.</w:t>
            </w:r>
          </w:p>
          <w:p w:rsidR="00EB5D8C" w:rsidRPr="000B33C8" w:rsidRDefault="00EB5D8C" w:rsidP="00741804">
            <w:pPr>
              <w:autoSpaceDE w:val="0"/>
              <w:autoSpaceDN w:val="0"/>
              <w:rPr>
                <w:rFonts w:ascii="Arial" w:hAnsi="Arial" w:cs="Arial"/>
              </w:rPr>
            </w:pPr>
          </w:p>
          <w:p w:rsidR="00EB5D8C" w:rsidRPr="000B33C8" w:rsidRDefault="00EB5D8C" w:rsidP="00741804">
            <w:pPr>
              <w:autoSpaceDE w:val="0"/>
              <w:autoSpaceDN w:val="0"/>
              <w:rPr>
                <w:rFonts w:ascii="Arial" w:hAnsi="Arial" w:cs="Arial"/>
              </w:rPr>
            </w:pPr>
            <w:r w:rsidRPr="000B33C8">
              <w:rPr>
                <w:rFonts w:ascii="Arial" w:hAnsi="Arial" w:cs="Arial"/>
              </w:rPr>
              <w:t>In 1986 the Pormpuraaw Aboriginal Community Council gained title to the area by way of a Deed of Grant in Trust (DOGIT). This enabled the council to have full local government authority over the trust area of 466,198 hectares. In 2004 Pormpuraaw Aboriginal Community Council became a Shire Council incorporated under the Local Government (Community Government Areas) Act 2004.</w:t>
            </w:r>
          </w:p>
          <w:p w:rsidR="00EB5D8C" w:rsidRPr="000B33C8" w:rsidRDefault="00EB5D8C" w:rsidP="00741804">
            <w:pPr>
              <w:autoSpaceDE w:val="0"/>
              <w:autoSpaceDN w:val="0"/>
              <w:rPr>
                <w:rFonts w:ascii="Arial" w:hAnsi="Arial" w:cs="Arial"/>
              </w:rPr>
            </w:pPr>
          </w:p>
          <w:p w:rsidR="00EB5D8C" w:rsidRPr="000B33C8" w:rsidRDefault="00EB5D8C" w:rsidP="00741804">
            <w:pPr>
              <w:autoSpaceDE w:val="0"/>
              <w:autoSpaceDN w:val="0"/>
              <w:rPr>
                <w:rFonts w:ascii="Arial" w:hAnsi="Arial" w:cs="Arial"/>
              </w:rPr>
            </w:pPr>
            <w:r w:rsidRPr="000B33C8">
              <w:rPr>
                <w:rFonts w:ascii="Arial" w:hAnsi="Arial" w:cs="Arial"/>
              </w:rPr>
              <w:t>Council has developed a set of values which guides the work of all employees:</w:t>
            </w:r>
          </w:p>
          <w:p w:rsidR="00EB5D8C" w:rsidRPr="000B33C8" w:rsidRDefault="00EB5D8C" w:rsidP="00741804">
            <w:pPr>
              <w:autoSpaceDE w:val="0"/>
              <w:autoSpaceDN w:val="0"/>
              <w:rPr>
                <w:rFonts w:ascii="Arial" w:hAnsi="Arial" w:cs="Arial"/>
              </w:rPr>
            </w:pPr>
          </w:p>
          <w:p w:rsidR="00EB5D8C" w:rsidRPr="000B33C8" w:rsidRDefault="00EB5D8C" w:rsidP="00741804">
            <w:pPr>
              <w:autoSpaceDE w:val="0"/>
              <w:autoSpaceDN w:val="0"/>
              <w:rPr>
                <w:rFonts w:ascii="Arial" w:hAnsi="Arial" w:cs="Arial"/>
                <w:b/>
              </w:rPr>
            </w:pPr>
            <w:r w:rsidRPr="000B33C8">
              <w:rPr>
                <w:rFonts w:ascii="Arial" w:hAnsi="Arial" w:cs="Arial"/>
                <w:b/>
              </w:rPr>
              <w:t>A Strong Community</w:t>
            </w:r>
          </w:p>
          <w:p w:rsidR="00EB5D8C" w:rsidRPr="000B33C8" w:rsidRDefault="00EB5D8C" w:rsidP="00741804">
            <w:pPr>
              <w:autoSpaceDE w:val="0"/>
              <w:autoSpaceDN w:val="0"/>
              <w:rPr>
                <w:rFonts w:ascii="Arial" w:hAnsi="Arial" w:cs="Arial"/>
              </w:rPr>
            </w:pPr>
            <w:r w:rsidRPr="000B33C8">
              <w:rPr>
                <w:rFonts w:ascii="Arial" w:hAnsi="Arial" w:cs="Arial"/>
              </w:rPr>
              <w:t>Council will strengthen the capacity and resilience of Pormpuraaw Community through partnerships with the Community, business, government and non-government sector groups in pursuing positive social, economic and environmental outcomes.</w:t>
            </w:r>
          </w:p>
          <w:p w:rsidR="00EB5D8C" w:rsidRPr="000B33C8" w:rsidRDefault="00EB5D8C" w:rsidP="00741804">
            <w:pPr>
              <w:autoSpaceDE w:val="0"/>
              <w:autoSpaceDN w:val="0"/>
              <w:rPr>
                <w:rFonts w:ascii="Arial" w:hAnsi="Arial" w:cs="Arial"/>
              </w:rPr>
            </w:pPr>
          </w:p>
          <w:p w:rsidR="00EB5D8C" w:rsidRPr="000B33C8" w:rsidRDefault="00EB5D8C" w:rsidP="00741804">
            <w:pPr>
              <w:autoSpaceDE w:val="0"/>
              <w:autoSpaceDN w:val="0"/>
              <w:rPr>
                <w:rFonts w:ascii="Arial" w:hAnsi="Arial" w:cs="Arial"/>
              </w:rPr>
            </w:pPr>
            <w:r w:rsidRPr="000B33C8">
              <w:rPr>
                <w:rFonts w:ascii="Arial" w:hAnsi="Arial" w:cs="Arial"/>
                <w:b/>
              </w:rPr>
              <w:t>Excellence</w:t>
            </w:r>
          </w:p>
          <w:p w:rsidR="00EB5D8C" w:rsidRPr="000B33C8" w:rsidRDefault="00EB5D8C" w:rsidP="00741804">
            <w:pPr>
              <w:autoSpaceDE w:val="0"/>
              <w:autoSpaceDN w:val="0"/>
              <w:rPr>
                <w:rFonts w:ascii="Arial" w:hAnsi="Arial" w:cs="Arial"/>
              </w:rPr>
            </w:pPr>
            <w:r w:rsidRPr="000B33C8">
              <w:rPr>
                <w:rFonts w:ascii="Arial" w:hAnsi="Arial" w:cs="Arial"/>
              </w:rPr>
              <w:t>Council and staff will strive for innovation, continuous improvement and long term success in management and leadership practice, strategic planning and the performance of Council systems.</w:t>
            </w:r>
          </w:p>
          <w:p w:rsidR="00EB5D8C" w:rsidRPr="000B33C8" w:rsidRDefault="00EB5D8C" w:rsidP="00741804">
            <w:pPr>
              <w:autoSpaceDE w:val="0"/>
              <w:autoSpaceDN w:val="0"/>
              <w:rPr>
                <w:rFonts w:ascii="Arial" w:hAnsi="Arial" w:cs="Arial"/>
              </w:rPr>
            </w:pPr>
          </w:p>
          <w:p w:rsidR="00EB5D8C" w:rsidRPr="000B33C8" w:rsidRDefault="00EB5D8C" w:rsidP="00741804">
            <w:pPr>
              <w:autoSpaceDE w:val="0"/>
              <w:autoSpaceDN w:val="0"/>
              <w:rPr>
                <w:rFonts w:ascii="Arial" w:hAnsi="Arial" w:cs="Arial"/>
                <w:b/>
              </w:rPr>
            </w:pPr>
            <w:r w:rsidRPr="000B33C8">
              <w:rPr>
                <w:rFonts w:ascii="Arial" w:hAnsi="Arial" w:cs="Arial"/>
                <w:b/>
              </w:rPr>
              <w:t>Accountability</w:t>
            </w:r>
          </w:p>
          <w:p w:rsidR="00EB5D8C" w:rsidRPr="000B33C8" w:rsidRDefault="00EB5D8C" w:rsidP="00741804">
            <w:pPr>
              <w:autoSpaceDE w:val="0"/>
              <w:autoSpaceDN w:val="0"/>
              <w:rPr>
                <w:rFonts w:ascii="Arial" w:hAnsi="Arial" w:cs="Arial"/>
              </w:rPr>
            </w:pPr>
            <w:r w:rsidRPr="000B33C8">
              <w:rPr>
                <w:rFonts w:ascii="Arial" w:hAnsi="Arial" w:cs="Arial"/>
              </w:rPr>
              <w:t>Council is accountable to the Community and will conduct its affairs openly with integrity in consultation with Community, at the same time reflecting the highest level of democratic governance and public administration.</w:t>
            </w:r>
          </w:p>
          <w:p w:rsidR="00EB5D8C" w:rsidRPr="000B33C8" w:rsidRDefault="00EB5D8C" w:rsidP="00741804">
            <w:pPr>
              <w:autoSpaceDE w:val="0"/>
              <w:autoSpaceDN w:val="0"/>
              <w:rPr>
                <w:rFonts w:ascii="Arial" w:hAnsi="Arial" w:cs="Arial"/>
              </w:rPr>
            </w:pPr>
          </w:p>
          <w:p w:rsidR="00EB5D8C" w:rsidRPr="000B33C8" w:rsidRDefault="00EB5D8C" w:rsidP="00741804">
            <w:pPr>
              <w:autoSpaceDE w:val="0"/>
              <w:autoSpaceDN w:val="0"/>
              <w:rPr>
                <w:rFonts w:ascii="Arial" w:hAnsi="Arial" w:cs="Arial"/>
                <w:b/>
              </w:rPr>
            </w:pPr>
            <w:r w:rsidRPr="000B33C8">
              <w:rPr>
                <w:rFonts w:ascii="Arial" w:hAnsi="Arial" w:cs="Arial"/>
                <w:b/>
              </w:rPr>
              <w:t>Fairness and Equity</w:t>
            </w:r>
          </w:p>
          <w:p w:rsidR="00EB5D8C" w:rsidRDefault="00EB5D8C" w:rsidP="00741804">
            <w:pPr>
              <w:autoSpaceDE w:val="0"/>
              <w:autoSpaceDN w:val="0"/>
              <w:rPr>
                <w:rFonts w:ascii="Chronicle Text G1" w:hAnsi="Chronicle Text G1" w:cs="Arial"/>
              </w:rPr>
            </w:pPr>
            <w:r w:rsidRPr="000B33C8">
              <w:rPr>
                <w:rFonts w:ascii="Chronicle Text G1" w:hAnsi="Chronicle Text G1" w:cs="Arial"/>
              </w:rPr>
              <w:t>Council recognises and values the needs of different sectors and groups within its community and works in partnership with it valued volunteers, community based agencies, State and Commonwealth departments to ensure needs are addressed in a planned and timely manner.</w:t>
            </w:r>
          </w:p>
          <w:p w:rsidR="0035071A" w:rsidRPr="000B33C8" w:rsidRDefault="0035071A" w:rsidP="00741804">
            <w:pPr>
              <w:autoSpaceDE w:val="0"/>
              <w:autoSpaceDN w:val="0"/>
              <w:rPr>
                <w:rFonts w:ascii="Chronicle Text G1" w:hAnsi="Chronicle Text G1" w:cs="Arial"/>
              </w:rPr>
            </w:pPr>
          </w:p>
          <w:p w:rsidR="00EB5D8C" w:rsidRPr="000B33C8" w:rsidRDefault="00EB5D8C" w:rsidP="00741804">
            <w:pPr>
              <w:autoSpaceDE w:val="0"/>
              <w:autoSpaceDN w:val="0"/>
              <w:rPr>
                <w:rFonts w:ascii="Chronicle Text G1" w:hAnsi="Chronicle Text G1" w:cs="Arial"/>
                <w:b/>
              </w:rPr>
            </w:pPr>
            <w:r w:rsidRPr="000B33C8">
              <w:rPr>
                <w:rFonts w:ascii="Chronicle Text G1" w:hAnsi="Chronicle Text G1" w:cs="Arial"/>
                <w:b/>
              </w:rPr>
              <w:t>Welcoming Ideas</w:t>
            </w:r>
          </w:p>
          <w:p w:rsidR="00EB5D8C" w:rsidRPr="000B33C8" w:rsidRDefault="00EB5D8C" w:rsidP="00741804">
            <w:pPr>
              <w:autoSpaceDE w:val="0"/>
              <w:autoSpaceDN w:val="0"/>
              <w:rPr>
                <w:rFonts w:ascii="Chronicle Text G1" w:hAnsi="Chronicle Text G1" w:cs="Arial"/>
              </w:rPr>
            </w:pPr>
            <w:r w:rsidRPr="000B33C8">
              <w:rPr>
                <w:rFonts w:ascii="Chronicle Text G1" w:hAnsi="Chronicle Text G1" w:cs="Arial"/>
              </w:rPr>
              <w:t>Council will actively encourage and seek the exchange of ideas and knowledge in finding creative solutions.</w:t>
            </w:r>
          </w:p>
          <w:p w:rsidR="00EB5D8C" w:rsidRPr="000B33C8" w:rsidRDefault="00EB5D8C" w:rsidP="00741804">
            <w:pPr>
              <w:autoSpaceDE w:val="0"/>
              <w:autoSpaceDN w:val="0"/>
              <w:rPr>
                <w:rFonts w:ascii="Chronicle Text G1" w:hAnsi="Chronicle Text G1" w:cs="Arial"/>
              </w:rPr>
            </w:pPr>
          </w:p>
          <w:p w:rsidR="00EB5D8C" w:rsidRPr="000B33C8" w:rsidRDefault="00EB5D8C" w:rsidP="00741804">
            <w:pPr>
              <w:autoSpaceDE w:val="0"/>
              <w:autoSpaceDN w:val="0"/>
              <w:rPr>
                <w:rFonts w:ascii="Arial" w:hAnsi="Arial" w:cs="Arial"/>
                <w:b/>
              </w:rPr>
            </w:pPr>
            <w:r w:rsidRPr="000B33C8">
              <w:rPr>
                <w:rFonts w:ascii="Arial" w:hAnsi="Arial" w:cs="Arial"/>
                <w:b/>
              </w:rPr>
              <w:t>Investing In the Future</w:t>
            </w:r>
          </w:p>
          <w:p w:rsidR="00EB5D8C" w:rsidRPr="00925682" w:rsidRDefault="00EB5D8C" w:rsidP="00741804">
            <w:pPr>
              <w:autoSpaceDE w:val="0"/>
              <w:autoSpaceDN w:val="0"/>
              <w:rPr>
                <w:rFonts w:ascii="Arial" w:hAnsi="Arial" w:cs="Arial"/>
              </w:rPr>
            </w:pPr>
            <w:r w:rsidRPr="000B33C8">
              <w:rPr>
                <w:rFonts w:ascii="Arial" w:hAnsi="Arial" w:cs="Arial"/>
              </w:rPr>
              <w:t>Council will take a long term view as a responsible steward of community assets and finances.</w:t>
            </w:r>
          </w:p>
        </w:tc>
      </w:tr>
    </w:tbl>
    <w:p w:rsidR="00EB5D8C" w:rsidRDefault="00EB5D8C" w:rsidP="00EB5D8C">
      <w:pPr>
        <w:pStyle w:val="Header"/>
        <w:rPr>
          <w:rFonts w:ascii="Chronicle Text G1" w:hAnsi="Chronicle Text G1" w:cs="Arial"/>
          <w:color w:val="595959"/>
          <w:sz w:val="22"/>
          <w:szCs w:val="22"/>
        </w:rPr>
      </w:pPr>
    </w:p>
    <w:tbl>
      <w:tblPr>
        <w:tblW w:w="5000" w:type="pct"/>
        <w:tblInd w:w="109" w:type="dxa"/>
        <w:tblBorders>
          <w:top w:val="single" w:sz="12" w:space="0" w:color="7F7F7F"/>
          <w:left w:val="single" w:sz="12" w:space="0" w:color="7F7F7F"/>
          <w:bottom w:val="single" w:sz="12" w:space="0" w:color="7F7F7F"/>
          <w:right w:val="single" w:sz="12" w:space="0" w:color="7F7F7F"/>
        </w:tblBorders>
        <w:tblLayout w:type="fixed"/>
        <w:tblLook w:val="0000" w:firstRow="0" w:lastRow="0" w:firstColumn="0" w:lastColumn="0" w:noHBand="0" w:noVBand="0"/>
      </w:tblPr>
      <w:tblGrid>
        <w:gridCol w:w="10194"/>
      </w:tblGrid>
      <w:tr w:rsidR="00EB5D8C" w:rsidRPr="00D719C4" w:rsidTr="00741804">
        <w:trPr>
          <w:trHeight w:val="397"/>
        </w:trPr>
        <w:tc>
          <w:tcPr>
            <w:tcW w:w="10188" w:type="dxa"/>
            <w:shd w:val="clear" w:color="auto" w:fill="D9D9D9"/>
            <w:vAlign w:val="center"/>
          </w:tcPr>
          <w:p w:rsidR="00EB5D8C" w:rsidRPr="00D719C4" w:rsidRDefault="00EB5D8C" w:rsidP="00741804">
            <w:pPr>
              <w:rPr>
                <w:rFonts w:ascii="Chronicle Text G1" w:hAnsi="Chronicle Text G1" w:cs="Arial"/>
                <w:b/>
                <w:color w:val="A32638"/>
              </w:rPr>
            </w:pPr>
            <w:r w:rsidRPr="000B33C8">
              <w:rPr>
                <w:rFonts w:ascii="Arial" w:hAnsi="Arial" w:cs="Arial"/>
                <w:b/>
                <w:color w:val="76923C" w:themeColor="accent3" w:themeShade="BF"/>
                <w:sz w:val="22"/>
                <w:szCs w:val="22"/>
              </w:rPr>
              <w:t>Position Purpose</w:t>
            </w:r>
            <w:r w:rsidRPr="00D719C4">
              <w:rPr>
                <w:rFonts w:ascii="Chronicle Text G1" w:hAnsi="Chronicle Text G1" w:cs="Arial"/>
                <w:b/>
                <w:color w:val="A32638"/>
                <w:sz w:val="22"/>
                <w:szCs w:val="22"/>
              </w:rPr>
              <w:t xml:space="preserve"> </w:t>
            </w:r>
            <w:r w:rsidRPr="000B33C8">
              <w:rPr>
                <w:rFonts w:ascii="Chronicle Text G1" w:hAnsi="Chronicle Text G1" w:cs="Arial"/>
                <w:i/>
                <w:color w:val="76923C" w:themeColor="accent3" w:themeShade="BF"/>
                <w:sz w:val="22"/>
                <w:szCs w:val="22"/>
              </w:rPr>
              <w:t>(brief statement outlining why the role exists)</w:t>
            </w:r>
            <w:r w:rsidRPr="000B33C8">
              <w:rPr>
                <w:rFonts w:ascii="Chronicle Text G1" w:hAnsi="Chronicle Text G1" w:cs="Arial"/>
                <w:b/>
                <w:color w:val="76923C" w:themeColor="accent3" w:themeShade="BF"/>
                <w:sz w:val="22"/>
                <w:szCs w:val="22"/>
              </w:rPr>
              <w:t>:</w:t>
            </w:r>
          </w:p>
        </w:tc>
      </w:tr>
      <w:tr w:rsidR="00EB5D8C" w:rsidRPr="00D719C4" w:rsidTr="00741804">
        <w:trPr>
          <w:trHeight w:val="1151"/>
        </w:trPr>
        <w:tc>
          <w:tcPr>
            <w:tcW w:w="10188" w:type="dxa"/>
            <w:shd w:val="clear" w:color="auto" w:fill="auto"/>
          </w:tcPr>
          <w:p w:rsidR="00EB5D8C" w:rsidRPr="00D719C4" w:rsidRDefault="00EB5D8C" w:rsidP="00741804">
            <w:pPr>
              <w:rPr>
                <w:rFonts w:ascii="Chronicle Text G1" w:hAnsi="Chronicle Text G1"/>
                <w:color w:val="595959"/>
              </w:rPr>
            </w:pPr>
          </w:p>
          <w:p w:rsidR="00EB5D8C" w:rsidRPr="00107DE4" w:rsidRDefault="00EB5D8C" w:rsidP="00EB5D8C">
            <w:pPr>
              <w:pStyle w:val="ListParagraph"/>
              <w:numPr>
                <w:ilvl w:val="0"/>
                <w:numId w:val="5"/>
              </w:numPr>
              <w:ind w:left="317" w:hanging="284"/>
              <w:rPr>
                <w:rFonts w:ascii="Chronicle Text G1" w:hAnsi="Chronicle Text G1"/>
                <w:color w:val="595959"/>
              </w:rPr>
            </w:pPr>
            <w:r>
              <w:rPr>
                <w:rFonts w:ascii="Chronicle Text G1" w:hAnsi="Chronicle Text G1"/>
                <w:color w:val="595959"/>
                <w:sz w:val="22"/>
                <w:szCs w:val="22"/>
              </w:rPr>
              <w:t>T</w:t>
            </w:r>
            <w:r w:rsidRPr="00107DE4">
              <w:rPr>
                <w:rFonts w:ascii="Chronicle Text G1" w:hAnsi="Chronicle Text G1"/>
                <w:color w:val="595959"/>
                <w:sz w:val="22"/>
                <w:szCs w:val="22"/>
              </w:rPr>
              <w:t xml:space="preserve">he </w:t>
            </w:r>
            <w:r>
              <w:rPr>
                <w:rFonts w:ascii="Chronicle Text G1" w:hAnsi="Chronicle Text G1"/>
                <w:color w:val="595959"/>
                <w:sz w:val="22"/>
                <w:szCs w:val="22"/>
              </w:rPr>
              <w:t xml:space="preserve">Senior </w:t>
            </w:r>
            <w:r w:rsidRPr="00107DE4">
              <w:rPr>
                <w:rFonts w:ascii="Chronicle Text G1" w:hAnsi="Chronicle Text G1"/>
                <w:color w:val="595959"/>
                <w:sz w:val="22"/>
                <w:szCs w:val="22"/>
              </w:rPr>
              <w:t>Plumber is responsible for providing sound and reliable technical support to Council.</w:t>
            </w:r>
          </w:p>
          <w:p w:rsidR="00EB5D8C" w:rsidRPr="00741804" w:rsidRDefault="00EB5D8C" w:rsidP="00EB5D8C">
            <w:pPr>
              <w:pStyle w:val="ListParagraph"/>
              <w:numPr>
                <w:ilvl w:val="0"/>
                <w:numId w:val="5"/>
              </w:numPr>
              <w:ind w:left="317" w:hanging="284"/>
              <w:rPr>
                <w:rFonts w:ascii="Chronicle Text G1" w:hAnsi="Chronicle Text G1"/>
                <w:color w:val="595959"/>
              </w:rPr>
            </w:pPr>
            <w:r>
              <w:rPr>
                <w:rFonts w:ascii="Chronicle Text G1" w:hAnsi="Chronicle Text G1"/>
                <w:color w:val="595959"/>
                <w:sz w:val="22"/>
                <w:szCs w:val="22"/>
              </w:rPr>
              <w:t>The Senior Plumber:</w:t>
            </w:r>
          </w:p>
          <w:p w:rsidR="00741804" w:rsidRPr="00741804" w:rsidRDefault="00741804" w:rsidP="00741804">
            <w:pPr>
              <w:pStyle w:val="ListParagraph"/>
              <w:numPr>
                <w:ilvl w:val="1"/>
                <w:numId w:val="5"/>
              </w:numPr>
              <w:rPr>
                <w:rFonts w:ascii="Chronicle Text G1" w:hAnsi="Chronicle Text G1"/>
                <w:color w:val="595959"/>
              </w:rPr>
            </w:pPr>
            <w:r>
              <w:rPr>
                <w:rFonts w:ascii="Chronicle Text G1" w:hAnsi="Chronicle Text G1"/>
                <w:color w:val="595959"/>
                <w:sz w:val="22"/>
                <w:szCs w:val="22"/>
              </w:rPr>
              <w:t>Oversee operation and daily maintenance of water reticulation infrastructure</w:t>
            </w:r>
          </w:p>
          <w:p w:rsidR="00741804" w:rsidRDefault="00741804" w:rsidP="00741804">
            <w:pPr>
              <w:pStyle w:val="ListParagraph"/>
              <w:numPr>
                <w:ilvl w:val="1"/>
                <w:numId w:val="5"/>
              </w:numPr>
              <w:rPr>
                <w:rFonts w:ascii="Chronicle Text G1" w:hAnsi="Chronicle Text G1"/>
                <w:color w:val="595959"/>
              </w:rPr>
            </w:pPr>
            <w:r>
              <w:rPr>
                <w:rFonts w:ascii="Chronicle Text G1" w:hAnsi="Chronicle Text G1"/>
                <w:color w:val="595959"/>
                <w:sz w:val="22"/>
                <w:szCs w:val="22"/>
              </w:rPr>
              <w:t>Oversee operation and daily maintenance of waste water infrastructure</w:t>
            </w:r>
          </w:p>
          <w:p w:rsidR="00EB5D8C" w:rsidRPr="00107DE4" w:rsidRDefault="00EB5D8C" w:rsidP="00EB5D8C">
            <w:pPr>
              <w:pStyle w:val="ListParagraph"/>
              <w:numPr>
                <w:ilvl w:val="1"/>
                <w:numId w:val="5"/>
              </w:numPr>
              <w:rPr>
                <w:rFonts w:ascii="Chronicle Text G1" w:hAnsi="Chronicle Text G1"/>
                <w:color w:val="595959"/>
              </w:rPr>
            </w:pPr>
            <w:r>
              <w:rPr>
                <w:rFonts w:ascii="Chronicle Text G1" w:hAnsi="Chronicle Text G1"/>
                <w:color w:val="595959"/>
                <w:sz w:val="22"/>
                <w:szCs w:val="22"/>
              </w:rPr>
              <w:t>Undertakes c</w:t>
            </w:r>
            <w:r w:rsidRPr="00107DE4">
              <w:rPr>
                <w:rFonts w:ascii="Chronicle Text G1" w:hAnsi="Chronicle Text G1"/>
                <w:color w:val="595959"/>
                <w:sz w:val="22"/>
                <w:szCs w:val="22"/>
              </w:rPr>
              <w:t>ompliance inspections of sanitary plumbing and drainage installations to ensure conformity with relevant legislation, best practice and related approvals/permits.</w:t>
            </w:r>
          </w:p>
          <w:p w:rsidR="00EB5D8C" w:rsidRPr="00107DE4" w:rsidRDefault="00EB5D8C" w:rsidP="00EB5D8C">
            <w:pPr>
              <w:pStyle w:val="ListParagraph"/>
              <w:numPr>
                <w:ilvl w:val="1"/>
                <w:numId w:val="5"/>
              </w:numPr>
              <w:rPr>
                <w:rFonts w:ascii="Chronicle Text G1" w:hAnsi="Chronicle Text G1"/>
                <w:color w:val="595959"/>
              </w:rPr>
            </w:pPr>
            <w:r>
              <w:rPr>
                <w:rFonts w:ascii="Chronicle Text G1" w:hAnsi="Chronicle Text G1"/>
                <w:color w:val="595959"/>
                <w:sz w:val="22"/>
                <w:szCs w:val="22"/>
              </w:rPr>
              <w:t>M</w:t>
            </w:r>
            <w:r w:rsidRPr="00107DE4">
              <w:rPr>
                <w:rFonts w:ascii="Chronicle Text G1" w:hAnsi="Chronicle Text G1"/>
                <w:color w:val="595959"/>
                <w:sz w:val="22"/>
                <w:szCs w:val="22"/>
              </w:rPr>
              <w:t>aintain</w:t>
            </w:r>
            <w:r>
              <w:rPr>
                <w:rFonts w:ascii="Chronicle Text G1" w:hAnsi="Chronicle Text G1"/>
                <w:color w:val="595959"/>
                <w:sz w:val="22"/>
                <w:szCs w:val="22"/>
              </w:rPr>
              <w:t>s</w:t>
            </w:r>
            <w:r w:rsidRPr="00107DE4">
              <w:rPr>
                <w:rFonts w:ascii="Chronicle Text G1" w:hAnsi="Chronicle Text G1"/>
                <w:color w:val="595959"/>
                <w:sz w:val="22"/>
                <w:szCs w:val="22"/>
              </w:rPr>
              <w:t xml:space="preserve"> accurate records of compliance inspections.</w:t>
            </w:r>
          </w:p>
          <w:p w:rsidR="00EB5D8C" w:rsidRPr="00107DE4" w:rsidRDefault="00EB5D8C" w:rsidP="00EB5D8C">
            <w:pPr>
              <w:pStyle w:val="ListParagraph"/>
              <w:numPr>
                <w:ilvl w:val="1"/>
                <w:numId w:val="5"/>
              </w:numPr>
              <w:rPr>
                <w:rFonts w:ascii="Chronicle Text G1" w:hAnsi="Chronicle Text G1"/>
                <w:color w:val="595959"/>
              </w:rPr>
            </w:pPr>
            <w:r w:rsidRPr="00107DE4">
              <w:rPr>
                <w:rFonts w:ascii="Chronicle Text G1" w:hAnsi="Chronicle Text G1"/>
                <w:color w:val="595959"/>
                <w:sz w:val="22"/>
                <w:szCs w:val="22"/>
              </w:rPr>
              <w:t>Conduct</w:t>
            </w:r>
            <w:r>
              <w:rPr>
                <w:rFonts w:ascii="Chronicle Text G1" w:hAnsi="Chronicle Text G1"/>
                <w:color w:val="595959"/>
                <w:sz w:val="22"/>
                <w:szCs w:val="22"/>
              </w:rPr>
              <w:t>s</w:t>
            </w:r>
            <w:r w:rsidRPr="00107DE4">
              <w:rPr>
                <w:rFonts w:ascii="Chronicle Text G1" w:hAnsi="Chronicle Text G1"/>
                <w:color w:val="595959"/>
                <w:sz w:val="22"/>
                <w:szCs w:val="22"/>
              </w:rPr>
              <w:t xml:space="preserve"> investigations into and where necessary resolve</w:t>
            </w:r>
            <w:r>
              <w:rPr>
                <w:rFonts w:ascii="Chronicle Text G1" w:hAnsi="Chronicle Text G1"/>
                <w:color w:val="595959"/>
                <w:sz w:val="22"/>
                <w:szCs w:val="22"/>
              </w:rPr>
              <w:t>s</w:t>
            </w:r>
            <w:r w:rsidRPr="00107DE4">
              <w:rPr>
                <w:rFonts w:ascii="Chronicle Text G1" w:hAnsi="Chronicle Text G1"/>
                <w:color w:val="595959"/>
                <w:sz w:val="22"/>
                <w:szCs w:val="22"/>
              </w:rPr>
              <w:t xml:space="preserve"> alleged contraventions of statutory legislation and other matters relating to sanitary plumbing and drainage.</w:t>
            </w:r>
          </w:p>
          <w:p w:rsidR="00EB5D8C" w:rsidRPr="00D719C4" w:rsidRDefault="00EB5D8C" w:rsidP="00741804">
            <w:pPr>
              <w:rPr>
                <w:rFonts w:ascii="Chronicle Text G1" w:hAnsi="Chronicle Text G1"/>
                <w:color w:val="595959"/>
              </w:rPr>
            </w:pPr>
          </w:p>
        </w:tc>
      </w:tr>
    </w:tbl>
    <w:p w:rsidR="00EB5D8C" w:rsidRDefault="00EB5D8C" w:rsidP="00EB5D8C"/>
    <w:tbl>
      <w:tblPr>
        <w:tblW w:w="5000" w:type="pct"/>
        <w:tblInd w:w="109" w:type="dxa"/>
        <w:tblBorders>
          <w:top w:val="single" w:sz="12" w:space="0" w:color="7F7F7F"/>
          <w:left w:val="single" w:sz="12" w:space="0" w:color="7F7F7F"/>
          <w:bottom w:val="single" w:sz="12" w:space="0" w:color="7F7F7F"/>
          <w:right w:val="single" w:sz="12" w:space="0" w:color="7F7F7F"/>
          <w:insideH w:val="dotted" w:sz="4" w:space="0" w:color="A6A6A6"/>
        </w:tblBorders>
        <w:tblLayout w:type="fixed"/>
        <w:tblLook w:val="0000" w:firstRow="0" w:lastRow="0" w:firstColumn="0" w:lastColumn="0" w:noHBand="0" w:noVBand="0"/>
      </w:tblPr>
      <w:tblGrid>
        <w:gridCol w:w="3153"/>
        <w:gridCol w:w="7041"/>
      </w:tblGrid>
      <w:tr w:rsidR="00EB5D8C" w:rsidRPr="00D719C4" w:rsidTr="00741804">
        <w:trPr>
          <w:trHeight w:val="397"/>
        </w:trPr>
        <w:tc>
          <w:tcPr>
            <w:tcW w:w="10188" w:type="dxa"/>
            <w:gridSpan w:val="2"/>
            <w:shd w:val="clear" w:color="auto" w:fill="D9D9D9"/>
            <w:vAlign w:val="center"/>
          </w:tcPr>
          <w:p w:rsidR="00EB5D8C" w:rsidRPr="000B33C8" w:rsidRDefault="00EB5D8C" w:rsidP="00741804">
            <w:pPr>
              <w:rPr>
                <w:rFonts w:ascii="Arial" w:hAnsi="Arial" w:cs="Arial"/>
                <w:b/>
                <w:color w:val="76923C" w:themeColor="accent3" w:themeShade="BF"/>
              </w:rPr>
            </w:pPr>
            <w:r w:rsidRPr="000B33C8">
              <w:rPr>
                <w:rFonts w:ascii="Arial" w:hAnsi="Arial" w:cs="Arial"/>
                <w:b/>
                <w:color w:val="76923C" w:themeColor="accent3" w:themeShade="BF"/>
                <w:sz w:val="22"/>
                <w:szCs w:val="22"/>
              </w:rPr>
              <w:t xml:space="preserve">Dimensions </w:t>
            </w:r>
            <w:r w:rsidRPr="000B33C8">
              <w:rPr>
                <w:rFonts w:ascii="Arial" w:hAnsi="Arial" w:cs="Arial"/>
                <w:i/>
                <w:color w:val="76923C" w:themeColor="accent3" w:themeShade="BF"/>
                <w:sz w:val="22"/>
                <w:szCs w:val="22"/>
              </w:rPr>
              <w:t>(these relate to the scope of the role)</w:t>
            </w:r>
            <w:r w:rsidRPr="000B33C8">
              <w:rPr>
                <w:rFonts w:ascii="Arial" w:hAnsi="Arial" w:cs="Arial"/>
                <w:b/>
                <w:i/>
                <w:color w:val="76923C" w:themeColor="accent3" w:themeShade="BF"/>
                <w:sz w:val="22"/>
                <w:szCs w:val="22"/>
              </w:rPr>
              <w:t>:</w:t>
            </w:r>
          </w:p>
        </w:tc>
      </w:tr>
      <w:tr w:rsidR="00EB5D8C" w:rsidRPr="00D719C4" w:rsidTr="00741804">
        <w:trPr>
          <w:trHeight w:val="397"/>
        </w:trPr>
        <w:tc>
          <w:tcPr>
            <w:tcW w:w="3151" w:type="dxa"/>
            <w:shd w:val="clear" w:color="auto" w:fill="auto"/>
            <w:vAlign w:val="center"/>
          </w:tcPr>
          <w:p w:rsidR="00EB5D8C" w:rsidRPr="000B33C8" w:rsidRDefault="00EB5D8C" w:rsidP="00741804">
            <w:pPr>
              <w:rPr>
                <w:rFonts w:ascii="Arial" w:hAnsi="Arial" w:cs="Arial"/>
                <w:b/>
                <w:color w:val="76923C" w:themeColor="accent3" w:themeShade="BF"/>
              </w:rPr>
            </w:pPr>
            <w:r w:rsidRPr="000B33C8">
              <w:rPr>
                <w:rFonts w:ascii="Arial" w:hAnsi="Arial" w:cs="Arial"/>
                <w:b/>
                <w:color w:val="76923C" w:themeColor="accent3" w:themeShade="BF"/>
                <w:sz w:val="22"/>
                <w:szCs w:val="22"/>
              </w:rPr>
              <w:t xml:space="preserve">Number of direct reports: </w:t>
            </w:r>
          </w:p>
        </w:tc>
        <w:tc>
          <w:tcPr>
            <w:tcW w:w="7037" w:type="dxa"/>
            <w:shd w:val="clear" w:color="auto" w:fill="auto"/>
            <w:vAlign w:val="center"/>
          </w:tcPr>
          <w:p w:rsidR="00EB5D8C" w:rsidRPr="00D719C4" w:rsidRDefault="00EB5D8C" w:rsidP="00741804">
            <w:pPr>
              <w:rPr>
                <w:rFonts w:ascii="Chronicle Text G1" w:hAnsi="Chronicle Text G1"/>
                <w:color w:val="595959"/>
              </w:rPr>
            </w:pPr>
            <w:r>
              <w:rPr>
                <w:rFonts w:ascii="Chronicle Text G1" w:hAnsi="Chronicle Text G1"/>
                <w:color w:val="595959"/>
                <w:sz w:val="22"/>
                <w:szCs w:val="22"/>
              </w:rPr>
              <w:t>2</w:t>
            </w:r>
          </w:p>
        </w:tc>
      </w:tr>
      <w:tr w:rsidR="00EB5D8C" w:rsidRPr="00D719C4" w:rsidTr="00741804">
        <w:trPr>
          <w:trHeight w:val="397"/>
        </w:trPr>
        <w:tc>
          <w:tcPr>
            <w:tcW w:w="3151" w:type="dxa"/>
            <w:shd w:val="clear" w:color="auto" w:fill="auto"/>
            <w:vAlign w:val="center"/>
          </w:tcPr>
          <w:p w:rsidR="00EB5D8C" w:rsidRPr="000B33C8" w:rsidRDefault="00EB5D8C" w:rsidP="00741804">
            <w:pPr>
              <w:rPr>
                <w:rFonts w:ascii="Arial" w:hAnsi="Arial" w:cs="Arial"/>
                <w:b/>
                <w:color w:val="76923C" w:themeColor="accent3" w:themeShade="BF"/>
              </w:rPr>
            </w:pPr>
            <w:r w:rsidRPr="000B33C8">
              <w:rPr>
                <w:rFonts w:ascii="Arial" w:hAnsi="Arial" w:cs="Arial"/>
                <w:b/>
                <w:color w:val="76923C" w:themeColor="accent3" w:themeShade="BF"/>
                <w:sz w:val="22"/>
                <w:szCs w:val="22"/>
              </w:rPr>
              <w:t>Titles of direct reports:</w:t>
            </w:r>
          </w:p>
        </w:tc>
        <w:tc>
          <w:tcPr>
            <w:tcW w:w="7037" w:type="dxa"/>
            <w:shd w:val="clear" w:color="auto" w:fill="auto"/>
            <w:vAlign w:val="center"/>
          </w:tcPr>
          <w:p w:rsidR="00EB5D8C" w:rsidRPr="00D719C4" w:rsidRDefault="00EB5D8C" w:rsidP="00741804">
            <w:pPr>
              <w:rPr>
                <w:rFonts w:ascii="Chronicle Text G1" w:hAnsi="Chronicle Text G1"/>
                <w:color w:val="595959"/>
              </w:rPr>
            </w:pPr>
            <w:r>
              <w:rPr>
                <w:rFonts w:ascii="Chronicle Text G1" w:hAnsi="Chronicle Text G1"/>
                <w:color w:val="595959"/>
                <w:sz w:val="22"/>
                <w:szCs w:val="22"/>
              </w:rPr>
              <w:t>Plumbers Assistants</w:t>
            </w:r>
          </w:p>
        </w:tc>
      </w:tr>
      <w:tr w:rsidR="00EB5D8C" w:rsidRPr="00D719C4" w:rsidTr="00741804">
        <w:trPr>
          <w:trHeight w:val="397"/>
        </w:trPr>
        <w:tc>
          <w:tcPr>
            <w:tcW w:w="3151" w:type="dxa"/>
            <w:shd w:val="clear" w:color="auto" w:fill="auto"/>
            <w:vAlign w:val="center"/>
          </w:tcPr>
          <w:p w:rsidR="00EB5D8C" w:rsidRPr="000B33C8" w:rsidRDefault="00EB5D8C" w:rsidP="00741804">
            <w:pPr>
              <w:rPr>
                <w:rFonts w:ascii="Arial" w:hAnsi="Arial" w:cs="Arial"/>
                <w:b/>
                <w:color w:val="76923C" w:themeColor="accent3" w:themeShade="BF"/>
              </w:rPr>
            </w:pPr>
            <w:r w:rsidRPr="000B33C8">
              <w:rPr>
                <w:rFonts w:ascii="Arial" w:hAnsi="Arial" w:cs="Arial"/>
                <w:b/>
                <w:color w:val="76923C" w:themeColor="accent3" w:themeShade="BF"/>
                <w:sz w:val="22"/>
                <w:szCs w:val="22"/>
              </w:rPr>
              <w:t xml:space="preserve">Number of indirect reports: </w:t>
            </w:r>
          </w:p>
        </w:tc>
        <w:tc>
          <w:tcPr>
            <w:tcW w:w="7037" w:type="dxa"/>
            <w:shd w:val="clear" w:color="auto" w:fill="auto"/>
            <w:vAlign w:val="center"/>
          </w:tcPr>
          <w:p w:rsidR="00EB5D8C" w:rsidRPr="00D719C4" w:rsidRDefault="00EB5D8C" w:rsidP="00741804">
            <w:pPr>
              <w:rPr>
                <w:rFonts w:ascii="Chronicle Text G1" w:hAnsi="Chronicle Text G1"/>
                <w:color w:val="595959"/>
              </w:rPr>
            </w:pPr>
            <w:r>
              <w:rPr>
                <w:rFonts w:ascii="Chronicle Text G1" w:hAnsi="Chronicle Text G1"/>
                <w:color w:val="595959"/>
                <w:sz w:val="22"/>
                <w:szCs w:val="22"/>
              </w:rPr>
              <w:t>N/A</w:t>
            </w:r>
          </w:p>
        </w:tc>
      </w:tr>
    </w:tbl>
    <w:p w:rsidR="00EB5D8C" w:rsidRPr="00D719C4" w:rsidRDefault="00EB5D8C" w:rsidP="00EB5D8C">
      <w:pPr>
        <w:rPr>
          <w:rFonts w:ascii="Chronicle Text G1" w:hAnsi="Chronicle Text G1"/>
          <w:sz w:val="22"/>
          <w:szCs w:val="22"/>
        </w:rPr>
      </w:pPr>
    </w:p>
    <w:tbl>
      <w:tblPr>
        <w:tblW w:w="4976" w:type="pct"/>
        <w:tblInd w:w="142"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CellMar>
          <w:left w:w="142" w:type="dxa"/>
          <w:right w:w="142" w:type="dxa"/>
        </w:tblCellMar>
        <w:tblLook w:val="0000" w:firstRow="0" w:lastRow="0" w:firstColumn="0" w:lastColumn="0" w:noHBand="0" w:noVBand="0"/>
      </w:tblPr>
      <w:tblGrid>
        <w:gridCol w:w="5670"/>
        <w:gridCol w:w="4543"/>
      </w:tblGrid>
      <w:tr w:rsidR="00EB5D8C" w:rsidRPr="000B33C8" w:rsidTr="0035071A">
        <w:trPr>
          <w:trHeight w:val="397"/>
          <w:tblHeader/>
        </w:trPr>
        <w:tc>
          <w:tcPr>
            <w:tcW w:w="5670" w:type="dxa"/>
            <w:shd w:val="clear" w:color="auto" w:fill="D9D9D9"/>
            <w:vAlign w:val="center"/>
          </w:tcPr>
          <w:p w:rsidR="00EB5D8C" w:rsidRPr="000B33C8" w:rsidRDefault="00EB5D8C" w:rsidP="00741804">
            <w:pPr>
              <w:jc w:val="center"/>
              <w:rPr>
                <w:rFonts w:ascii="Arial" w:hAnsi="Arial" w:cs="Arial"/>
                <w:b/>
                <w:color w:val="76923C" w:themeColor="accent3" w:themeShade="BF"/>
              </w:rPr>
            </w:pPr>
            <w:r w:rsidRPr="000B33C8">
              <w:rPr>
                <w:rFonts w:ascii="Arial" w:hAnsi="Arial" w:cs="Arial"/>
                <w:color w:val="A72528"/>
                <w:sz w:val="22"/>
                <w:szCs w:val="22"/>
              </w:rPr>
              <w:br w:type="page"/>
            </w:r>
            <w:r w:rsidRPr="000B33C8">
              <w:rPr>
                <w:rFonts w:ascii="Arial" w:hAnsi="Arial" w:cs="Arial"/>
                <w:color w:val="A72528"/>
                <w:sz w:val="22"/>
                <w:szCs w:val="22"/>
              </w:rPr>
              <w:br w:type="page"/>
            </w:r>
            <w:r w:rsidRPr="000B33C8">
              <w:rPr>
                <w:rFonts w:ascii="Arial" w:hAnsi="Arial" w:cs="Arial"/>
                <w:color w:val="A72528"/>
                <w:sz w:val="22"/>
                <w:szCs w:val="22"/>
              </w:rPr>
              <w:br w:type="page"/>
            </w:r>
            <w:r w:rsidRPr="000B33C8">
              <w:rPr>
                <w:rFonts w:ascii="Arial" w:hAnsi="Arial" w:cs="Arial"/>
                <w:color w:val="A72528"/>
                <w:sz w:val="22"/>
                <w:szCs w:val="22"/>
              </w:rPr>
              <w:br w:type="page"/>
            </w:r>
            <w:r w:rsidRPr="000B33C8">
              <w:rPr>
                <w:rFonts w:ascii="Arial" w:hAnsi="Arial" w:cs="Arial"/>
                <w:b/>
                <w:color w:val="76923C" w:themeColor="accent3" w:themeShade="BF"/>
                <w:sz w:val="22"/>
                <w:szCs w:val="22"/>
              </w:rPr>
              <w:t>Major Responsibilities</w:t>
            </w:r>
          </w:p>
        </w:tc>
        <w:tc>
          <w:tcPr>
            <w:tcW w:w="4543" w:type="dxa"/>
            <w:shd w:val="clear" w:color="auto" w:fill="D9D9D9"/>
            <w:vAlign w:val="center"/>
          </w:tcPr>
          <w:p w:rsidR="00EB5D8C" w:rsidRPr="000B33C8" w:rsidRDefault="00EB5D8C" w:rsidP="00741804">
            <w:pPr>
              <w:jc w:val="center"/>
              <w:rPr>
                <w:rFonts w:ascii="Arial" w:hAnsi="Arial" w:cs="Arial"/>
                <w:b/>
                <w:color w:val="76923C" w:themeColor="accent3" w:themeShade="BF"/>
              </w:rPr>
            </w:pPr>
            <w:r w:rsidRPr="000B33C8">
              <w:rPr>
                <w:rFonts w:ascii="Arial" w:hAnsi="Arial" w:cs="Arial"/>
                <w:b/>
                <w:color w:val="76923C" w:themeColor="accent3" w:themeShade="BF"/>
                <w:sz w:val="22"/>
                <w:szCs w:val="22"/>
              </w:rPr>
              <w:t>Accountabilities</w:t>
            </w:r>
          </w:p>
          <w:p w:rsidR="00EB5D8C" w:rsidRPr="000B33C8" w:rsidRDefault="00EB5D8C" w:rsidP="00741804">
            <w:pPr>
              <w:jc w:val="center"/>
              <w:rPr>
                <w:rFonts w:ascii="Arial" w:hAnsi="Arial" w:cs="Arial"/>
                <w:i/>
                <w:color w:val="A32638"/>
              </w:rPr>
            </w:pPr>
            <w:r w:rsidRPr="000B33C8">
              <w:rPr>
                <w:rFonts w:ascii="Arial" w:hAnsi="Arial" w:cs="Arial"/>
                <w:i/>
                <w:color w:val="76923C" w:themeColor="accent3" w:themeShade="BF"/>
                <w:sz w:val="22"/>
                <w:szCs w:val="22"/>
              </w:rPr>
              <w:t>(ways to measure success of major responsibilities)</w:t>
            </w:r>
          </w:p>
        </w:tc>
      </w:tr>
      <w:tr w:rsidR="00EB5D8C" w:rsidRPr="000B33C8" w:rsidTr="0035071A">
        <w:trPr>
          <w:trHeight w:val="680"/>
        </w:trPr>
        <w:tc>
          <w:tcPr>
            <w:tcW w:w="5670" w:type="dxa"/>
          </w:tcPr>
          <w:p w:rsidR="00EB5D8C" w:rsidRPr="000B33C8" w:rsidRDefault="00EB5D8C" w:rsidP="00EB5D8C">
            <w:pPr>
              <w:pStyle w:val="ListParagraph"/>
              <w:numPr>
                <w:ilvl w:val="0"/>
                <w:numId w:val="6"/>
              </w:numPr>
              <w:spacing w:after="200" w:line="276" w:lineRule="auto"/>
              <w:ind w:left="717"/>
              <w:contextualSpacing/>
              <w:jc w:val="both"/>
              <w:rPr>
                <w:rFonts w:ascii="Arial" w:hAnsi="Arial" w:cs="Arial"/>
                <w:color w:val="595959"/>
              </w:rPr>
            </w:pPr>
            <w:r w:rsidRPr="00107DE4">
              <w:rPr>
                <w:rFonts w:ascii="Arial" w:hAnsi="Arial" w:cs="Arial"/>
                <w:color w:val="595959"/>
                <w:sz w:val="22"/>
                <w:szCs w:val="22"/>
              </w:rPr>
              <w:t>Provision of sound and reliable technical support to Council.</w:t>
            </w:r>
          </w:p>
        </w:tc>
        <w:tc>
          <w:tcPr>
            <w:tcW w:w="4543" w:type="dxa"/>
          </w:tcPr>
          <w:p w:rsidR="00EB5D8C" w:rsidRPr="00F97B44" w:rsidRDefault="00EB5D8C" w:rsidP="00EB5D8C">
            <w:pPr>
              <w:pStyle w:val="ListParagraph"/>
              <w:numPr>
                <w:ilvl w:val="0"/>
                <w:numId w:val="9"/>
              </w:numPr>
              <w:rPr>
                <w:rFonts w:ascii="Arial" w:hAnsi="Arial" w:cs="Arial"/>
                <w:color w:val="595959"/>
              </w:rPr>
            </w:pPr>
            <w:r>
              <w:rPr>
                <w:rFonts w:ascii="Arial" w:hAnsi="Arial" w:cs="Arial"/>
                <w:color w:val="595959"/>
                <w:sz w:val="22"/>
                <w:szCs w:val="22"/>
              </w:rPr>
              <w:t>Accuracy</w:t>
            </w:r>
            <w:r w:rsidRPr="00F97B44">
              <w:rPr>
                <w:rFonts w:ascii="Arial" w:hAnsi="Arial" w:cs="Arial"/>
                <w:color w:val="595959"/>
                <w:sz w:val="22"/>
                <w:szCs w:val="22"/>
              </w:rPr>
              <w:t xml:space="preserve"> and reliability of technical advice</w:t>
            </w:r>
          </w:p>
        </w:tc>
      </w:tr>
      <w:tr w:rsidR="00EB5D8C" w:rsidRPr="000B33C8" w:rsidTr="0035071A">
        <w:trPr>
          <w:trHeight w:val="852"/>
        </w:trPr>
        <w:tc>
          <w:tcPr>
            <w:tcW w:w="5670" w:type="dxa"/>
          </w:tcPr>
          <w:p w:rsidR="00EB5D8C" w:rsidRPr="000B33C8" w:rsidRDefault="00EB5D8C" w:rsidP="00EB5D8C">
            <w:pPr>
              <w:pStyle w:val="ListParagraph"/>
              <w:numPr>
                <w:ilvl w:val="0"/>
                <w:numId w:val="6"/>
              </w:numPr>
              <w:spacing w:after="200" w:line="276" w:lineRule="auto"/>
              <w:ind w:left="717"/>
              <w:contextualSpacing/>
              <w:jc w:val="both"/>
              <w:rPr>
                <w:rFonts w:ascii="Arial" w:hAnsi="Arial" w:cs="Arial"/>
                <w:color w:val="595959"/>
              </w:rPr>
            </w:pPr>
            <w:r w:rsidRPr="00107DE4">
              <w:rPr>
                <w:rFonts w:ascii="Arial" w:hAnsi="Arial" w:cs="Arial"/>
                <w:color w:val="595959"/>
                <w:sz w:val="22"/>
                <w:szCs w:val="22"/>
              </w:rPr>
              <w:t>Undertake compliance inspections of sanitary plumbing and drainage installations to ensure conformity with relevant legislation, best practice and related approvals/permits.</w:t>
            </w:r>
          </w:p>
        </w:tc>
        <w:tc>
          <w:tcPr>
            <w:tcW w:w="4543" w:type="dxa"/>
          </w:tcPr>
          <w:p w:rsidR="00EB5D8C" w:rsidRPr="00F97B44" w:rsidRDefault="00741804" w:rsidP="00EB5D8C">
            <w:pPr>
              <w:pStyle w:val="ListParagraph"/>
              <w:numPr>
                <w:ilvl w:val="0"/>
                <w:numId w:val="9"/>
              </w:numPr>
              <w:rPr>
                <w:rFonts w:ascii="Arial" w:hAnsi="Arial" w:cs="Arial"/>
                <w:color w:val="595959"/>
              </w:rPr>
            </w:pPr>
            <w:r>
              <w:rPr>
                <w:rFonts w:ascii="Arial" w:hAnsi="Arial" w:cs="Arial"/>
                <w:color w:val="595959"/>
                <w:sz w:val="22"/>
                <w:szCs w:val="22"/>
              </w:rPr>
              <w:t>85</w:t>
            </w:r>
            <w:r w:rsidR="00EB5D8C">
              <w:rPr>
                <w:rFonts w:ascii="Arial" w:hAnsi="Arial" w:cs="Arial"/>
                <w:color w:val="595959"/>
                <w:sz w:val="22"/>
                <w:szCs w:val="22"/>
              </w:rPr>
              <w:t>% of approvals/permits issued within statutory and council timeframes</w:t>
            </w:r>
          </w:p>
        </w:tc>
      </w:tr>
      <w:tr w:rsidR="00EB5D8C" w:rsidRPr="000B33C8" w:rsidTr="0035071A">
        <w:trPr>
          <w:trHeight w:val="737"/>
        </w:trPr>
        <w:tc>
          <w:tcPr>
            <w:tcW w:w="5670" w:type="dxa"/>
          </w:tcPr>
          <w:p w:rsidR="00EB5D8C" w:rsidRPr="000B33C8" w:rsidRDefault="00EB5D8C" w:rsidP="00EB5D8C">
            <w:pPr>
              <w:pStyle w:val="BodyText"/>
              <w:numPr>
                <w:ilvl w:val="0"/>
                <w:numId w:val="6"/>
              </w:numPr>
              <w:tabs>
                <w:tab w:val="left" w:pos="1418"/>
              </w:tabs>
              <w:spacing w:after="0"/>
              <w:rPr>
                <w:rFonts w:ascii="Arial" w:hAnsi="Arial" w:cs="Arial"/>
                <w:color w:val="595959"/>
              </w:rPr>
            </w:pPr>
            <w:r>
              <w:rPr>
                <w:rFonts w:ascii="Arial" w:hAnsi="Arial" w:cs="Arial"/>
                <w:color w:val="595959"/>
                <w:sz w:val="22"/>
                <w:szCs w:val="22"/>
              </w:rPr>
              <w:t>M</w:t>
            </w:r>
            <w:r w:rsidRPr="00107DE4">
              <w:rPr>
                <w:rFonts w:ascii="Arial" w:hAnsi="Arial" w:cs="Arial"/>
                <w:color w:val="595959"/>
                <w:sz w:val="22"/>
                <w:szCs w:val="22"/>
              </w:rPr>
              <w:t>aintain accurate records of compliance inspections.</w:t>
            </w:r>
          </w:p>
        </w:tc>
        <w:tc>
          <w:tcPr>
            <w:tcW w:w="4543" w:type="dxa"/>
          </w:tcPr>
          <w:p w:rsidR="00EB5D8C" w:rsidRPr="00F97B44" w:rsidRDefault="00EB5D8C" w:rsidP="00EB5D8C">
            <w:pPr>
              <w:pStyle w:val="ListParagraph"/>
              <w:numPr>
                <w:ilvl w:val="0"/>
                <w:numId w:val="9"/>
              </w:numPr>
              <w:rPr>
                <w:rFonts w:ascii="Arial" w:hAnsi="Arial" w:cs="Arial"/>
                <w:color w:val="595959"/>
              </w:rPr>
            </w:pPr>
            <w:r>
              <w:rPr>
                <w:rFonts w:ascii="Arial" w:hAnsi="Arial" w:cs="Arial"/>
                <w:color w:val="595959"/>
                <w:sz w:val="22"/>
                <w:szCs w:val="22"/>
              </w:rPr>
              <w:t>Accuracy of compliance inspection records, as determined by random spot checks</w:t>
            </w:r>
          </w:p>
        </w:tc>
      </w:tr>
      <w:tr w:rsidR="00EB5D8C" w:rsidRPr="000B33C8" w:rsidTr="0035071A">
        <w:trPr>
          <w:trHeight w:val="907"/>
        </w:trPr>
        <w:tc>
          <w:tcPr>
            <w:tcW w:w="5670" w:type="dxa"/>
          </w:tcPr>
          <w:p w:rsidR="00EB5D8C" w:rsidRPr="0035071A" w:rsidRDefault="00EB5D8C" w:rsidP="00741804">
            <w:pPr>
              <w:pStyle w:val="BodyText"/>
              <w:numPr>
                <w:ilvl w:val="0"/>
                <w:numId w:val="6"/>
              </w:numPr>
              <w:tabs>
                <w:tab w:val="left" w:pos="1418"/>
              </w:tabs>
              <w:spacing w:after="0"/>
              <w:rPr>
                <w:rFonts w:ascii="Arial" w:hAnsi="Arial" w:cs="Arial"/>
                <w:color w:val="595959"/>
              </w:rPr>
            </w:pPr>
            <w:r w:rsidRPr="00107DE4">
              <w:rPr>
                <w:rFonts w:ascii="Arial" w:hAnsi="Arial" w:cs="Arial"/>
                <w:color w:val="595959"/>
                <w:sz w:val="22"/>
                <w:szCs w:val="22"/>
              </w:rPr>
              <w:t>Conduct investigations into and where necessary resolve alleged contraventions of statutory legislation and other matters relating to sanitary plumbing and drainage.</w:t>
            </w:r>
          </w:p>
        </w:tc>
        <w:tc>
          <w:tcPr>
            <w:tcW w:w="4543" w:type="dxa"/>
          </w:tcPr>
          <w:p w:rsidR="00EB5D8C" w:rsidRPr="00F97B44" w:rsidRDefault="00741804" w:rsidP="00EB5D8C">
            <w:pPr>
              <w:pStyle w:val="ListParagraph"/>
              <w:numPr>
                <w:ilvl w:val="0"/>
                <w:numId w:val="9"/>
              </w:numPr>
              <w:rPr>
                <w:rFonts w:ascii="Arial" w:hAnsi="Arial" w:cs="Arial"/>
                <w:color w:val="595959"/>
              </w:rPr>
            </w:pPr>
            <w:r>
              <w:rPr>
                <w:rFonts w:ascii="Arial" w:hAnsi="Arial" w:cs="Arial"/>
                <w:color w:val="595959"/>
                <w:sz w:val="22"/>
                <w:szCs w:val="22"/>
              </w:rPr>
              <w:t>85</w:t>
            </w:r>
            <w:r w:rsidR="00EB5D8C">
              <w:rPr>
                <w:rFonts w:ascii="Arial" w:hAnsi="Arial" w:cs="Arial"/>
                <w:color w:val="595959"/>
                <w:sz w:val="22"/>
                <w:szCs w:val="22"/>
              </w:rPr>
              <w:t>% of plumbing and drainage contraventions resolved within statutory timeframes</w:t>
            </w:r>
          </w:p>
        </w:tc>
      </w:tr>
      <w:tr w:rsidR="00EB5D8C" w:rsidRPr="000B33C8" w:rsidTr="0035071A">
        <w:trPr>
          <w:trHeight w:val="836"/>
        </w:trPr>
        <w:tc>
          <w:tcPr>
            <w:tcW w:w="5670" w:type="dxa"/>
          </w:tcPr>
          <w:p w:rsidR="00EB5D8C" w:rsidRPr="0035071A" w:rsidRDefault="00EB5D8C" w:rsidP="00741804">
            <w:pPr>
              <w:pStyle w:val="BodyText"/>
              <w:numPr>
                <w:ilvl w:val="0"/>
                <w:numId w:val="6"/>
              </w:numPr>
              <w:tabs>
                <w:tab w:val="left" w:pos="1418"/>
              </w:tabs>
              <w:spacing w:after="0"/>
              <w:rPr>
                <w:rFonts w:ascii="Arial" w:hAnsi="Arial" w:cs="Arial"/>
                <w:color w:val="595959"/>
              </w:rPr>
            </w:pPr>
            <w:r w:rsidRPr="00107DE4">
              <w:rPr>
                <w:rFonts w:ascii="Arial" w:hAnsi="Arial" w:cs="Arial"/>
                <w:color w:val="595959"/>
                <w:sz w:val="22"/>
                <w:szCs w:val="22"/>
              </w:rPr>
              <w:t>Contribute to the preparation of documentation, correspondence, reports</w:t>
            </w:r>
            <w:r>
              <w:rPr>
                <w:rFonts w:ascii="Arial" w:hAnsi="Arial" w:cs="Arial"/>
                <w:color w:val="595959"/>
                <w:sz w:val="22"/>
                <w:szCs w:val="22"/>
              </w:rPr>
              <w:t xml:space="preserve"> and</w:t>
            </w:r>
            <w:r w:rsidRPr="00107DE4">
              <w:rPr>
                <w:rFonts w:ascii="Arial" w:hAnsi="Arial" w:cs="Arial"/>
                <w:color w:val="595959"/>
                <w:sz w:val="22"/>
                <w:szCs w:val="22"/>
              </w:rPr>
              <w:t xml:space="preserve"> notes relevant to plumbing matters for control and guidance of environmental aspects in the community.</w:t>
            </w:r>
          </w:p>
        </w:tc>
        <w:tc>
          <w:tcPr>
            <w:tcW w:w="4543" w:type="dxa"/>
          </w:tcPr>
          <w:p w:rsidR="00EB5D8C" w:rsidRPr="00F97B44" w:rsidRDefault="00EB5D8C" w:rsidP="00EB5D8C">
            <w:pPr>
              <w:pStyle w:val="ListParagraph"/>
              <w:numPr>
                <w:ilvl w:val="0"/>
                <w:numId w:val="9"/>
              </w:numPr>
              <w:rPr>
                <w:rFonts w:ascii="Arial" w:hAnsi="Arial" w:cs="Arial"/>
                <w:color w:val="595959"/>
              </w:rPr>
            </w:pPr>
            <w:r>
              <w:rPr>
                <w:rFonts w:ascii="Arial" w:hAnsi="Arial" w:cs="Arial"/>
                <w:color w:val="595959"/>
                <w:sz w:val="22"/>
                <w:szCs w:val="22"/>
              </w:rPr>
              <w:t>Quality of documentation and correspondence developed</w:t>
            </w:r>
          </w:p>
        </w:tc>
      </w:tr>
      <w:tr w:rsidR="00EB5D8C" w:rsidRPr="000B33C8" w:rsidTr="0035071A">
        <w:trPr>
          <w:trHeight w:val="737"/>
        </w:trPr>
        <w:tc>
          <w:tcPr>
            <w:tcW w:w="5670" w:type="dxa"/>
          </w:tcPr>
          <w:p w:rsidR="00EB5D8C" w:rsidRPr="0035071A" w:rsidRDefault="00EB5D8C" w:rsidP="00741804">
            <w:pPr>
              <w:pStyle w:val="BodyText"/>
              <w:numPr>
                <w:ilvl w:val="0"/>
                <w:numId w:val="6"/>
              </w:numPr>
              <w:tabs>
                <w:tab w:val="left" w:pos="1418"/>
              </w:tabs>
              <w:spacing w:after="0"/>
              <w:rPr>
                <w:rFonts w:ascii="Arial" w:hAnsi="Arial" w:cs="Arial"/>
                <w:color w:val="595959"/>
              </w:rPr>
            </w:pPr>
            <w:r w:rsidRPr="00BF1E77">
              <w:rPr>
                <w:rFonts w:ascii="Arial" w:hAnsi="Arial" w:cs="Arial"/>
                <w:color w:val="595959"/>
                <w:sz w:val="22"/>
                <w:szCs w:val="22"/>
              </w:rPr>
              <w:t>Assess site and soil evaluation reports to ensure compliance with Council policy and relevant legislation.</w:t>
            </w:r>
          </w:p>
        </w:tc>
        <w:tc>
          <w:tcPr>
            <w:tcW w:w="4543" w:type="dxa"/>
          </w:tcPr>
          <w:p w:rsidR="00EB5D8C" w:rsidRPr="00F97B44" w:rsidRDefault="00EB5D8C" w:rsidP="00741804">
            <w:pPr>
              <w:pStyle w:val="ListParagraph"/>
              <w:numPr>
                <w:ilvl w:val="0"/>
                <w:numId w:val="9"/>
              </w:numPr>
              <w:rPr>
                <w:rFonts w:ascii="Arial" w:hAnsi="Arial" w:cs="Arial"/>
                <w:color w:val="595959"/>
              </w:rPr>
            </w:pPr>
            <w:r>
              <w:rPr>
                <w:rFonts w:ascii="Arial" w:hAnsi="Arial" w:cs="Arial"/>
                <w:color w:val="595959"/>
                <w:sz w:val="22"/>
                <w:szCs w:val="22"/>
              </w:rPr>
              <w:t>8</w:t>
            </w:r>
            <w:r w:rsidR="00741804">
              <w:rPr>
                <w:rFonts w:ascii="Arial" w:hAnsi="Arial" w:cs="Arial"/>
                <w:color w:val="595959"/>
                <w:sz w:val="22"/>
                <w:szCs w:val="22"/>
              </w:rPr>
              <w:t>5</w:t>
            </w:r>
            <w:r>
              <w:rPr>
                <w:rFonts w:ascii="Arial" w:hAnsi="Arial" w:cs="Arial"/>
                <w:color w:val="595959"/>
                <w:sz w:val="22"/>
                <w:szCs w:val="22"/>
              </w:rPr>
              <w:t>% of site and soil evaluations completed within established timeframes</w:t>
            </w:r>
          </w:p>
        </w:tc>
      </w:tr>
      <w:tr w:rsidR="00EB5D8C" w:rsidRPr="000B33C8" w:rsidTr="0035071A">
        <w:trPr>
          <w:trHeight w:val="836"/>
        </w:trPr>
        <w:tc>
          <w:tcPr>
            <w:tcW w:w="5670" w:type="dxa"/>
          </w:tcPr>
          <w:p w:rsidR="00741804" w:rsidRPr="00741804" w:rsidRDefault="00741804" w:rsidP="00EB5D8C">
            <w:pPr>
              <w:pStyle w:val="BodyText"/>
              <w:numPr>
                <w:ilvl w:val="0"/>
                <w:numId w:val="6"/>
              </w:numPr>
              <w:tabs>
                <w:tab w:val="left" w:pos="1418"/>
              </w:tabs>
              <w:spacing w:after="0"/>
              <w:rPr>
                <w:rFonts w:ascii="Arial" w:hAnsi="Arial" w:cs="Arial"/>
                <w:color w:val="595959"/>
              </w:rPr>
            </w:pPr>
            <w:r>
              <w:rPr>
                <w:rFonts w:ascii="Arial" w:hAnsi="Arial" w:cs="Arial"/>
                <w:color w:val="595959"/>
                <w:sz w:val="22"/>
                <w:szCs w:val="22"/>
              </w:rPr>
              <w:t>Oversee operation and daily maintenance of water reticulation infrastructure including:</w:t>
            </w:r>
          </w:p>
          <w:p w:rsidR="00EB5D8C" w:rsidRPr="00BF1E77" w:rsidRDefault="00EB5D8C" w:rsidP="00741804">
            <w:pPr>
              <w:pStyle w:val="BodyText"/>
              <w:numPr>
                <w:ilvl w:val="1"/>
                <w:numId w:val="6"/>
              </w:numPr>
              <w:tabs>
                <w:tab w:val="left" w:pos="1418"/>
              </w:tabs>
              <w:spacing w:after="0"/>
              <w:rPr>
                <w:rFonts w:ascii="Arial" w:hAnsi="Arial" w:cs="Arial"/>
                <w:color w:val="595959"/>
              </w:rPr>
            </w:pPr>
            <w:r w:rsidRPr="00BF1E77">
              <w:rPr>
                <w:rFonts w:ascii="Arial" w:hAnsi="Arial" w:cs="Arial"/>
                <w:color w:val="595959"/>
                <w:sz w:val="22"/>
                <w:szCs w:val="22"/>
              </w:rPr>
              <w:t>Conduct water testing and prepare reports.</w:t>
            </w:r>
          </w:p>
          <w:p w:rsidR="00EB5D8C" w:rsidRPr="00BF1E77" w:rsidRDefault="00EB5D8C" w:rsidP="00741804">
            <w:pPr>
              <w:pStyle w:val="BodyText"/>
              <w:tabs>
                <w:tab w:val="left" w:pos="1418"/>
              </w:tabs>
              <w:spacing w:after="0"/>
              <w:rPr>
                <w:rFonts w:ascii="Arial" w:hAnsi="Arial" w:cs="Arial"/>
              </w:rPr>
            </w:pPr>
          </w:p>
        </w:tc>
        <w:tc>
          <w:tcPr>
            <w:tcW w:w="4543" w:type="dxa"/>
          </w:tcPr>
          <w:p w:rsidR="00EB5D8C" w:rsidRPr="00741804" w:rsidRDefault="00EB5D8C" w:rsidP="00EB5D8C">
            <w:pPr>
              <w:pStyle w:val="ListParagraph"/>
              <w:numPr>
                <w:ilvl w:val="0"/>
                <w:numId w:val="8"/>
              </w:numPr>
              <w:rPr>
                <w:rFonts w:ascii="Arial" w:hAnsi="Arial" w:cs="Arial"/>
                <w:color w:val="595959"/>
              </w:rPr>
            </w:pPr>
            <w:r w:rsidRPr="00F97B44">
              <w:rPr>
                <w:rFonts w:ascii="Arial" w:hAnsi="Arial" w:cs="Arial"/>
                <w:color w:val="595959"/>
                <w:sz w:val="22"/>
                <w:szCs w:val="22"/>
              </w:rPr>
              <w:t xml:space="preserve">Ensure drinking water quality meets the requirements under the Drinking Water Quality Management Plan </w:t>
            </w:r>
            <w:r>
              <w:rPr>
                <w:rFonts w:ascii="Arial" w:hAnsi="Arial" w:cs="Arial"/>
                <w:color w:val="595959"/>
                <w:sz w:val="22"/>
                <w:szCs w:val="22"/>
              </w:rPr>
              <w:t>(DWQMP)</w:t>
            </w:r>
          </w:p>
          <w:p w:rsidR="00741804" w:rsidRPr="00741804" w:rsidRDefault="00741804" w:rsidP="00EB5D8C">
            <w:pPr>
              <w:pStyle w:val="ListParagraph"/>
              <w:numPr>
                <w:ilvl w:val="0"/>
                <w:numId w:val="8"/>
              </w:numPr>
              <w:rPr>
                <w:rFonts w:ascii="Arial" w:hAnsi="Arial" w:cs="Arial"/>
                <w:color w:val="595959"/>
              </w:rPr>
            </w:pPr>
            <w:r>
              <w:rPr>
                <w:rFonts w:ascii="Arial" w:hAnsi="Arial" w:cs="Arial"/>
                <w:color w:val="595959"/>
                <w:sz w:val="22"/>
                <w:szCs w:val="22"/>
              </w:rPr>
              <w:t>Number of complaints meets the KPIs set in the DWQMP</w:t>
            </w:r>
          </w:p>
          <w:p w:rsidR="00741804" w:rsidRPr="00F97B44" w:rsidRDefault="00741804" w:rsidP="00EB5D8C">
            <w:pPr>
              <w:pStyle w:val="ListParagraph"/>
              <w:numPr>
                <w:ilvl w:val="0"/>
                <w:numId w:val="8"/>
              </w:numPr>
              <w:rPr>
                <w:rFonts w:ascii="Arial" w:hAnsi="Arial" w:cs="Arial"/>
                <w:color w:val="595959"/>
              </w:rPr>
            </w:pPr>
            <w:r>
              <w:rPr>
                <w:rFonts w:ascii="Arial" w:hAnsi="Arial" w:cs="Arial"/>
                <w:color w:val="595959"/>
                <w:sz w:val="22"/>
                <w:szCs w:val="22"/>
              </w:rPr>
              <w:t>Compliance with Council’s AMP &amp; Maintenance Schedules</w:t>
            </w:r>
          </w:p>
        </w:tc>
      </w:tr>
      <w:tr w:rsidR="00741804" w:rsidRPr="000B33C8" w:rsidTr="0035071A">
        <w:trPr>
          <w:trHeight w:val="680"/>
        </w:trPr>
        <w:tc>
          <w:tcPr>
            <w:tcW w:w="5670" w:type="dxa"/>
          </w:tcPr>
          <w:p w:rsidR="00741804" w:rsidRPr="00741804" w:rsidRDefault="00741804" w:rsidP="00EB5D8C">
            <w:pPr>
              <w:pStyle w:val="BodyText"/>
              <w:numPr>
                <w:ilvl w:val="0"/>
                <w:numId w:val="6"/>
              </w:numPr>
              <w:tabs>
                <w:tab w:val="left" w:pos="1418"/>
              </w:tabs>
              <w:spacing w:after="0"/>
              <w:rPr>
                <w:rFonts w:ascii="Arial" w:hAnsi="Arial" w:cs="Arial"/>
                <w:color w:val="595959"/>
              </w:rPr>
            </w:pPr>
            <w:r w:rsidRPr="00741804">
              <w:rPr>
                <w:rFonts w:ascii="Arial" w:hAnsi="Arial" w:cs="Arial"/>
                <w:color w:val="595959"/>
                <w:sz w:val="22"/>
                <w:szCs w:val="22"/>
              </w:rPr>
              <w:t>Oversee operation and daily</w:t>
            </w:r>
            <w:r>
              <w:rPr>
                <w:rFonts w:ascii="Arial" w:hAnsi="Arial" w:cs="Arial"/>
                <w:color w:val="595959"/>
                <w:sz w:val="22"/>
                <w:szCs w:val="22"/>
              </w:rPr>
              <w:t xml:space="preserve"> maintenance of waste water infrastructure</w:t>
            </w:r>
          </w:p>
        </w:tc>
        <w:tc>
          <w:tcPr>
            <w:tcW w:w="4543" w:type="dxa"/>
          </w:tcPr>
          <w:p w:rsidR="00741804" w:rsidRPr="00741804" w:rsidRDefault="00741804" w:rsidP="00741804">
            <w:pPr>
              <w:pStyle w:val="ListParagraph"/>
              <w:numPr>
                <w:ilvl w:val="0"/>
                <w:numId w:val="8"/>
              </w:numPr>
              <w:rPr>
                <w:rFonts w:ascii="Arial" w:hAnsi="Arial" w:cs="Arial"/>
                <w:color w:val="595959"/>
              </w:rPr>
            </w:pPr>
            <w:r>
              <w:rPr>
                <w:rFonts w:ascii="Arial" w:hAnsi="Arial" w:cs="Arial"/>
                <w:color w:val="595959"/>
                <w:sz w:val="22"/>
                <w:szCs w:val="22"/>
              </w:rPr>
              <w:t>Compliance with Council’s AMP &amp; Maintenance Schedules</w:t>
            </w:r>
          </w:p>
        </w:tc>
      </w:tr>
      <w:tr w:rsidR="00EB5D8C" w:rsidRPr="000B33C8" w:rsidTr="0035071A">
        <w:trPr>
          <w:trHeight w:val="680"/>
        </w:trPr>
        <w:tc>
          <w:tcPr>
            <w:tcW w:w="5670" w:type="dxa"/>
          </w:tcPr>
          <w:p w:rsidR="00EB5D8C" w:rsidRPr="0035071A" w:rsidRDefault="00EB5D8C" w:rsidP="00741804">
            <w:pPr>
              <w:pStyle w:val="BodyText"/>
              <w:numPr>
                <w:ilvl w:val="0"/>
                <w:numId w:val="6"/>
              </w:numPr>
              <w:tabs>
                <w:tab w:val="left" w:pos="1418"/>
              </w:tabs>
              <w:spacing w:after="0"/>
              <w:rPr>
                <w:rFonts w:ascii="Arial" w:hAnsi="Arial" w:cs="Arial"/>
                <w:color w:val="595959"/>
              </w:rPr>
            </w:pPr>
            <w:r w:rsidRPr="009E5423">
              <w:rPr>
                <w:rFonts w:ascii="Arial" w:hAnsi="Arial" w:cs="Arial"/>
                <w:color w:val="595959"/>
                <w:sz w:val="22"/>
                <w:szCs w:val="22"/>
              </w:rPr>
              <w:lastRenderedPageBreak/>
              <w:t>Conduct any routine or plumbing maintenance and repairs as required by Council</w:t>
            </w:r>
            <w:r>
              <w:rPr>
                <w:rFonts w:ascii="Arial" w:hAnsi="Arial" w:cs="Arial"/>
                <w:color w:val="595959"/>
                <w:sz w:val="22"/>
                <w:szCs w:val="22"/>
              </w:rPr>
              <w:t>.</w:t>
            </w:r>
          </w:p>
        </w:tc>
        <w:tc>
          <w:tcPr>
            <w:tcW w:w="4543" w:type="dxa"/>
          </w:tcPr>
          <w:p w:rsidR="00EB5D8C" w:rsidRPr="00F97B44" w:rsidRDefault="00741804" w:rsidP="00741804">
            <w:pPr>
              <w:pStyle w:val="ListParagraph"/>
              <w:numPr>
                <w:ilvl w:val="0"/>
                <w:numId w:val="8"/>
              </w:numPr>
              <w:rPr>
                <w:rFonts w:ascii="Arial" w:hAnsi="Arial" w:cs="Arial"/>
                <w:color w:val="595959"/>
              </w:rPr>
            </w:pPr>
            <w:r>
              <w:rPr>
                <w:rFonts w:ascii="Arial" w:hAnsi="Arial" w:cs="Arial"/>
                <w:color w:val="595959"/>
                <w:sz w:val="22"/>
                <w:szCs w:val="22"/>
              </w:rPr>
              <w:t>85% of plumbing and drainage maintenance issues resolved within established timeframes</w:t>
            </w:r>
          </w:p>
        </w:tc>
      </w:tr>
      <w:tr w:rsidR="00EB5D8C" w:rsidRPr="000B33C8" w:rsidTr="0035071A">
        <w:trPr>
          <w:trHeight w:val="680"/>
        </w:trPr>
        <w:tc>
          <w:tcPr>
            <w:tcW w:w="5670" w:type="dxa"/>
          </w:tcPr>
          <w:p w:rsidR="00EB5D8C" w:rsidRPr="009E5423" w:rsidRDefault="00EB5D8C" w:rsidP="00EB5D8C">
            <w:pPr>
              <w:pStyle w:val="BodyText"/>
              <w:numPr>
                <w:ilvl w:val="0"/>
                <w:numId w:val="6"/>
              </w:numPr>
              <w:tabs>
                <w:tab w:val="left" w:pos="1418"/>
              </w:tabs>
              <w:spacing w:after="0"/>
              <w:rPr>
                <w:rFonts w:ascii="Arial" w:hAnsi="Arial" w:cs="Arial"/>
                <w:color w:val="595959"/>
              </w:rPr>
            </w:pPr>
            <w:r>
              <w:rPr>
                <w:rFonts w:ascii="Arial" w:hAnsi="Arial" w:cs="Arial"/>
                <w:color w:val="595959"/>
                <w:sz w:val="22"/>
                <w:szCs w:val="22"/>
              </w:rPr>
              <w:t>Train and mentor staff.</w:t>
            </w:r>
          </w:p>
        </w:tc>
        <w:tc>
          <w:tcPr>
            <w:tcW w:w="4543" w:type="dxa"/>
          </w:tcPr>
          <w:p w:rsidR="00EB5D8C" w:rsidRPr="00F97B44" w:rsidRDefault="00EB5D8C" w:rsidP="00EB5D8C">
            <w:pPr>
              <w:pStyle w:val="ListParagraph"/>
              <w:numPr>
                <w:ilvl w:val="0"/>
                <w:numId w:val="8"/>
              </w:numPr>
              <w:rPr>
                <w:rFonts w:ascii="Arial" w:hAnsi="Arial" w:cs="Arial"/>
                <w:color w:val="595959"/>
              </w:rPr>
            </w:pPr>
            <w:r>
              <w:rPr>
                <w:rFonts w:ascii="Arial" w:hAnsi="Arial" w:cs="Arial"/>
                <w:color w:val="595959"/>
                <w:sz w:val="22"/>
                <w:szCs w:val="22"/>
              </w:rPr>
              <w:t>Training and mentoring completed as directed</w:t>
            </w:r>
          </w:p>
        </w:tc>
      </w:tr>
    </w:tbl>
    <w:p w:rsidR="00EB5D8C" w:rsidRPr="000B33C8" w:rsidRDefault="00EB5D8C" w:rsidP="00EB5D8C">
      <w:pPr>
        <w:rPr>
          <w:rFonts w:ascii="Arial" w:hAnsi="Arial" w:cs="Arial"/>
        </w:rPr>
      </w:pPr>
    </w:p>
    <w:tbl>
      <w:tblPr>
        <w:tblW w:w="5016" w:type="pct"/>
        <w:tblInd w:w="108"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Look w:val="0000" w:firstRow="0" w:lastRow="0" w:firstColumn="0" w:lastColumn="0" w:noHBand="0" w:noVBand="0"/>
      </w:tblPr>
      <w:tblGrid>
        <w:gridCol w:w="1701"/>
        <w:gridCol w:w="3396"/>
        <w:gridCol w:w="5097"/>
        <w:gridCol w:w="33"/>
      </w:tblGrid>
      <w:tr w:rsidR="00EB5D8C" w:rsidRPr="000B33C8" w:rsidTr="0035071A">
        <w:trPr>
          <w:gridAfter w:val="1"/>
          <w:wAfter w:w="33" w:type="dxa"/>
          <w:trHeight w:val="1263"/>
        </w:trPr>
        <w:tc>
          <w:tcPr>
            <w:tcW w:w="1701" w:type="dxa"/>
            <w:tcBorders>
              <w:top w:val="dotted" w:sz="4" w:space="0" w:color="A6A6A6"/>
              <w:bottom w:val="dotted" w:sz="4" w:space="0" w:color="A6A6A6"/>
            </w:tcBorders>
            <w:shd w:val="clear" w:color="auto" w:fill="D9D9D9"/>
          </w:tcPr>
          <w:p w:rsidR="00EB5D8C" w:rsidRPr="000B33C8" w:rsidRDefault="00EB5D8C" w:rsidP="00741804">
            <w:pPr>
              <w:jc w:val="center"/>
              <w:rPr>
                <w:rFonts w:ascii="Arial" w:hAnsi="Arial" w:cs="Arial"/>
                <w:b/>
                <w:color w:val="A72528"/>
              </w:rPr>
            </w:pPr>
          </w:p>
          <w:p w:rsidR="00EB5D8C" w:rsidRPr="000B33C8" w:rsidRDefault="00EB5D8C" w:rsidP="00741804">
            <w:pPr>
              <w:jc w:val="center"/>
              <w:rPr>
                <w:rFonts w:ascii="Arial" w:hAnsi="Arial" w:cs="Arial"/>
                <w:b/>
                <w:color w:val="76923C" w:themeColor="accent3" w:themeShade="BF"/>
              </w:rPr>
            </w:pPr>
            <w:r w:rsidRPr="000B33C8">
              <w:rPr>
                <w:rFonts w:ascii="Arial" w:hAnsi="Arial" w:cs="Arial"/>
                <w:b/>
                <w:color w:val="76923C" w:themeColor="accent3" w:themeShade="BF"/>
                <w:sz w:val="22"/>
                <w:szCs w:val="22"/>
              </w:rPr>
              <w:t>Work Health &amp; Safety Requirements</w:t>
            </w:r>
          </w:p>
          <w:p w:rsidR="00EB5D8C" w:rsidRPr="000B33C8" w:rsidRDefault="00EB5D8C" w:rsidP="00741804">
            <w:pPr>
              <w:ind w:left="360"/>
              <w:rPr>
                <w:rFonts w:ascii="Arial" w:hAnsi="Arial" w:cs="Arial"/>
                <w:color w:val="A32638"/>
              </w:rPr>
            </w:pPr>
          </w:p>
          <w:p w:rsidR="00EB5D8C" w:rsidRPr="000B33C8" w:rsidRDefault="00EB5D8C" w:rsidP="00741804">
            <w:pPr>
              <w:rPr>
                <w:rFonts w:ascii="Arial" w:hAnsi="Arial" w:cs="Arial"/>
                <w:color w:val="595959"/>
              </w:rPr>
            </w:pPr>
          </w:p>
        </w:tc>
        <w:tc>
          <w:tcPr>
            <w:tcW w:w="8493" w:type="dxa"/>
            <w:gridSpan w:val="2"/>
          </w:tcPr>
          <w:p w:rsidR="00EB5D8C" w:rsidRPr="000B33C8" w:rsidRDefault="00EB5D8C" w:rsidP="00741804">
            <w:pPr>
              <w:rPr>
                <w:rFonts w:ascii="Arial" w:hAnsi="Arial" w:cs="Arial"/>
              </w:rPr>
            </w:pPr>
          </w:p>
          <w:p w:rsidR="00EB5D8C" w:rsidRPr="000B33C8" w:rsidRDefault="00EB5D8C" w:rsidP="00741804">
            <w:pPr>
              <w:rPr>
                <w:rFonts w:ascii="Arial" w:hAnsi="Arial" w:cs="Arial"/>
              </w:rPr>
            </w:pPr>
            <w:r w:rsidRPr="000B33C8">
              <w:rPr>
                <w:rFonts w:ascii="Arial" w:hAnsi="Arial" w:cs="Arial"/>
                <w:sz w:val="22"/>
                <w:szCs w:val="22"/>
              </w:rPr>
              <w:t>All staff are required to:</w:t>
            </w:r>
          </w:p>
          <w:p w:rsidR="00EB5D8C" w:rsidRPr="000B33C8" w:rsidRDefault="00EB5D8C" w:rsidP="00EB5D8C">
            <w:pPr>
              <w:pStyle w:val="ListParagraph"/>
              <w:numPr>
                <w:ilvl w:val="0"/>
                <w:numId w:val="4"/>
              </w:numPr>
              <w:contextualSpacing/>
              <w:rPr>
                <w:rFonts w:ascii="Arial" w:hAnsi="Arial" w:cs="Arial"/>
              </w:rPr>
            </w:pPr>
            <w:r w:rsidRPr="000B33C8">
              <w:rPr>
                <w:rFonts w:ascii="Arial" w:hAnsi="Arial" w:cs="Arial"/>
                <w:sz w:val="22"/>
                <w:szCs w:val="22"/>
              </w:rPr>
              <w:t>Take reasonable care for their own health &amp; safety</w:t>
            </w:r>
          </w:p>
          <w:p w:rsidR="00EB5D8C" w:rsidRPr="000B33C8" w:rsidRDefault="00EB5D8C" w:rsidP="00EB5D8C">
            <w:pPr>
              <w:pStyle w:val="ListParagraph"/>
              <w:numPr>
                <w:ilvl w:val="0"/>
                <w:numId w:val="4"/>
              </w:numPr>
              <w:contextualSpacing/>
              <w:rPr>
                <w:rFonts w:ascii="Arial" w:hAnsi="Arial" w:cs="Arial"/>
              </w:rPr>
            </w:pPr>
            <w:r w:rsidRPr="000B33C8">
              <w:rPr>
                <w:rFonts w:ascii="Arial" w:hAnsi="Arial" w:cs="Arial"/>
                <w:sz w:val="22"/>
                <w:szCs w:val="22"/>
              </w:rPr>
              <w:t>Take reasonable care for the health and safety of others including the implementation of risk control measures within their control</w:t>
            </w:r>
          </w:p>
          <w:p w:rsidR="00EB5D8C" w:rsidRPr="000B33C8" w:rsidRDefault="00EB5D8C" w:rsidP="00EB5D8C">
            <w:pPr>
              <w:pStyle w:val="ListParagraph"/>
              <w:numPr>
                <w:ilvl w:val="0"/>
                <w:numId w:val="4"/>
              </w:numPr>
              <w:contextualSpacing/>
              <w:rPr>
                <w:rFonts w:ascii="Arial" w:hAnsi="Arial" w:cs="Arial"/>
              </w:rPr>
            </w:pPr>
            <w:r w:rsidRPr="000B33C8">
              <w:rPr>
                <w:rFonts w:ascii="Arial" w:hAnsi="Arial" w:cs="Arial"/>
                <w:sz w:val="22"/>
                <w:szCs w:val="22"/>
              </w:rPr>
              <w:t>Comply with all reasonable instruction</w:t>
            </w:r>
            <w:r>
              <w:rPr>
                <w:rFonts w:ascii="Arial" w:hAnsi="Arial" w:cs="Arial"/>
                <w:sz w:val="22"/>
                <w:szCs w:val="22"/>
              </w:rPr>
              <w:t>s</w:t>
            </w:r>
            <w:r w:rsidRPr="000B33C8">
              <w:rPr>
                <w:rFonts w:ascii="Arial" w:hAnsi="Arial" w:cs="Arial"/>
                <w:sz w:val="22"/>
                <w:szCs w:val="22"/>
              </w:rPr>
              <w:t xml:space="preserve"> by </w:t>
            </w:r>
            <w:r>
              <w:rPr>
                <w:rFonts w:ascii="Arial" w:hAnsi="Arial" w:cs="Arial"/>
                <w:sz w:val="22"/>
                <w:szCs w:val="22"/>
              </w:rPr>
              <w:t>Council</w:t>
            </w:r>
            <w:r w:rsidRPr="000B33C8">
              <w:rPr>
                <w:rFonts w:ascii="Arial" w:hAnsi="Arial" w:cs="Arial"/>
                <w:sz w:val="22"/>
                <w:szCs w:val="22"/>
              </w:rPr>
              <w:t xml:space="preserve"> </w:t>
            </w:r>
          </w:p>
          <w:p w:rsidR="00EB5D8C" w:rsidRPr="000B33C8" w:rsidRDefault="00EB5D8C" w:rsidP="00EB5D8C">
            <w:pPr>
              <w:pStyle w:val="ListParagraph"/>
              <w:numPr>
                <w:ilvl w:val="0"/>
                <w:numId w:val="4"/>
              </w:numPr>
              <w:contextualSpacing/>
              <w:rPr>
                <w:rFonts w:ascii="Arial" w:hAnsi="Arial" w:cs="Arial"/>
              </w:rPr>
            </w:pPr>
            <w:r w:rsidRPr="000B33C8">
              <w:rPr>
                <w:rFonts w:ascii="Arial" w:hAnsi="Arial" w:cs="Arial"/>
                <w:sz w:val="22"/>
                <w:szCs w:val="22"/>
              </w:rPr>
              <w:t>Participate in activities and programs designed to improve health and safety</w:t>
            </w:r>
          </w:p>
          <w:p w:rsidR="00EB5D8C" w:rsidRPr="000B33C8" w:rsidRDefault="00EB5D8C" w:rsidP="00EB5D8C">
            <w:pPr>
              <w:pStyle w:val="ListParagraph"/>
              <w:numPr>
                <w:ilvl w:val="0"/>
                <w:numId w:val="4"/>
              </w:numPr>
              <w:contextualSpacing/>
              <w:rPr>
                <w:rFonts w:ascii="Arial" w:hAnsi="Arial" w:cs="Arial"/>
                <w:lang w:val="en-AU"/>
              </w:rPr>
            </w:pPr>
            <w:r w:rsidRPr="000B33C8">
              <w:rPr>
                <w:rFonts w:ascii="Arial" w:hAnsi="Arial" w:cs="Arial"/>
                <w:sz w:val="22"/>
                <w:szCs w:val="22"/>
              </w:rPr>
              <w:t>Report potential hazards and incidents in the workplace</w:t>
            </w:r>
          </w:p>
          <w:p w:rsidR="00EB5D8C" w:rsidRPr="00AB44ED" w:rsidRDefault="00EB5D8C" w:rsidP="0035071A">
            <w:pPr>
              <w:pStyle w:val="ListParagraph"/>
              <w:numPr>
                <w:ilvl w:val="0"/>
                <w:numId w:val="4"/>
              </w:numPr>
              <w:contextualSpacing/>
              <w:rPr>
                <w:rFonts w:ascii="Arial" w:hAnsi="Arial" w:cs="Arial"/>
                <w:color w:val="595959"/>
              </w:rPr>
            </w:pPr>
            <w:r w:rsidRPr="00AB44ED">
              <w:rPr>
                <w:rFonts w:ascii="Arial" w:hAnsi="Arial" w:cs="Arial"/>
                <w:sz w:val="22"/>
                <w:szCs w:val="22"/>
              </w:rPr>
              <w:t>Notify their supervisor</w:t>
            </w:r>
            <w:r>
              <w:rPr>
                <w:rFonts w:ascii="Arial" w:hAnsi="Arial" w:cs="Arial"/>
                <w:sz w:val="22"/>
                <w:szCs w:val="22"/>
              </w:rPr>
              <w:t xml:space="preserve"> or manager</w:t>
            </w:r>
            <w:r w:rsidRPr="00AB44ED">
              <w:rPr>
                <w:rFonts w:ascii="Arial" w:hAnsi="Arial" w:cs="Arial"/>
                <w:sz w:val="22"/>
                <w:szCs w:val="22"/>
              </w:rPr>
              <w:t xml:space="preserve"> of any injuries or illness that occurs in their workplace</w:t>
            </w:r>
          </w:p>
        </w:tc>
      </w:tr>
      <w:tr w:rsidR="00EB5D8C" w:rsidRPr="000B33C8" w:rsidTr="0035071A">
        <w:trPr>
          <w:gridAfter w:val="1"/>
          <w:wAfter w:w="33" w:type="dxa"/>
          <w:trHeight w:val="355"/>
        </w:trPr>
        <w:tc>
          <w:tcPr>
            <w:tcW w:w="1701" w:type="dxa"/>
            <w:tcBorders>
              <w:top w:val="dotted" w:sz="4" w:space="0" w:color="A6A6A6"/>
              <w:bottom w:val="single" w:sz="12" w:space="0" w:color="7F7F7F"/>
            </w:tcBorders>
            <w:shd w:val="clear" w:color="auto" w:fill="D9D9D9"/>
          </w:tcPr>
          <w:p w:rsidR="00EB5D8C" w:rsidRPr="000B33C8" w:rsidRDefault="00EB5D8C" w:rsidP="00741804">
            <w:pPr>
              <w:jc w:val="center"/>
              <w:rPr>
                <w:rFonts w:ascii="Arial" w:hAnsi="Arial" w:cs="Arial"/>
                <w:b/>
                <w:color w:val="548DD4"/>
              </w:rPr>
            </w:pPr>
          </w:p>
          <w:p w:rsidR="00EB5D8C" w:rsidRPr="000B33C8" w:rsidRDefault="00EB5D8C" w:rsidP="00741804">
            <w:pPr>
              <w:jc w:val="center"/>
              <w:rPr>
                <w:rFonts w:ascii="Arial" w:hAnsi="Arial" w:cs="Arial"/>
                <w:b/>
                <w:color w:val="76923C" w:themeColor="accent3" w:themeShade="BF"/>
              </w:rPr>
            </w:pPr>
            <w:r w:rsidRPr="000B33C8">
              <w:rPr>
                <w:rFonts w:ascii="Arial" w:hAnsi="Arial" w:cs="Arial"/>
                <w:b/>
                <w:color w:val="76923C" w:themeColor="accent3" w:themeShade="BF"/>
                <w:sz w:val="22"/>
                <w:szCs w:val="22"/>
              </w:rPr>
              <w:t>Council</w:t>
            </w:r>
          </w:p>
          <w:p w:rsidR="00EB5D8C" w:rsidRPr="000B33C8" w:rsidRDefault="00EB5D8C" w:rsidP="00741804">
            <w:pPr>
              <w:jc w:val="center"/>
              <w:rPr>
                <w:rFonts w:ascii="Arial" w:hAnsi="Arial" w:cs="Arial"/>
                <w:b/>
                <w:color w:val="A32638"/>
              </w:rPr>
            </w:pPr>
            <w:r w:rsidRPr="000B33C8">
              <w:rPr>
                <w:rFonts w:ascii="Arial" w:hAnsi="Arial" w:cs="Arial"/>
                <w:b/>
                <w:color w:val="76923C" w:themeColor="accent3" w:themeShade="BF"/>
                <w:sz w:val="22"/>
                <w:szCs w:val="22"/>
              </w:rPr>
              <w:t>Expectations</w:t>
            </w:r>
          </w:p>
        </w:tc>
        <w:tc>
          <w:tcPr>
            <w:tcW w:w="8493" w:type="dxa"/>
            <w:gridSpan w:val="2"/>
          </w:tcPr>
          <w:p w:rsidR="00EB5D8C" w:rsidRPr="000B33C8" w:rsidRDefault="00EB5D8C" w:rsidP="00741804">
            <w:pPr>
              <w:rPr>
                <w:rFonts w:ascii="Arial" w:hAnsi="Arial" w:cs="Arial"/>
              </w:rPr>
            </w:pPr>
          </w:p>
          <w:p w:rsidR="00EB5D8C" w:rsidRPr="000B33C8" w:rsidRDefault="00EB5D8C" w:rsidP="00741804">
            <w:pPr>
              <w:rPr>
                <w:rFonts w:ascii="Arial" w:hAnsi="Arial" w:cs="Arial"/>
              </w:rPr>
            </w:pPr>
            <w:r w:rsidRPr="000B33C8">
              <w:rPr>
                <w:rFonts w:ascii="Arial" w:hAnsi="Arial" w:cs="Arial"/>
                <w:sz w:val="22"/>
                <w:szCs w:val="22"/>
              </w:rPr>
              <w:t>All staff are expected to:</w:t>
            </w:r>
          </w:p>
          <w:p w:rsidR="00EB5D8C" w:rsidRDefault="00EB5D8C" w:rsidP="00EB5D8C">
            <w:pPr>
              <w:numPr>
                <w:ilvl w:val="0"/>
                <w:numId w:val="3"/>
              </w:numPr>
              <w:rPr>
                <w:rFonts w:ascii="Arial" w:hAnsi="Arial" w:cs="Arial"/>
              </w:rPr>
            </w:pPr>
            <w:r w:rsidRPr="000B33C8">
              <w:rPr>
                <w:rFonts w:ascii="Arial" w:hAnsi="Arial" w:cs="Arial"/>
                <w:sz w:val="22"/>
                <w:szCs w:val="22"/>
              </w:rPr>
              <w:t xml:space="preserve">Contribute to the efficient and effective functioning of their team or work unit in order to meet </w:t>
            </w:r>
            <w:r>
              <w:rPr>
                <w:rFonts w:ascii="Arial" w:hAnsi="Arial" w:cs="Arial"/>
                <w:sz w:val="22"/>
                <w:szCs w:val="22"/>
              </w:rPr>
              <w:t>Council objectives</w:t>
            </w:r>
          </w:p>
          <w:p w:rsidR="00EB5D8C" w:rsidRPr="000B33C8" w:rsidRDefault="00EB5D8C" w:rsidP="00EB5D8C">
            <w:pPr>
              <w:numPr>
                <w:ilvl w:val="0"/>
                <w:numId w:val="3"/>
              </w:numPr>
              <w:rPr>
                <w:rFonts w:ascii="Arial" w:hAnsi="Arial" w:cs="Arial"/>
              </w:rPr>
            </w:pPr>
            <w:r>
              <w:rPr>
                <w:rFonts w:ascii="Arial" w:hAnsi="Arial" w:cs="Arial"/>
                <w:sz w:val="22"/>
                <w:szCs w:val="22"/>
              </w:rPr>
              <w:t>T</w:t>
            </w:r>
            <w:r w:rsidRPr="000B33C8">
              <w:rPr>
                <w:rFonts w:ascii="Arial" w:hAnsi="Arial" w:cs="Arial"/>
                <w:sz w:val="22"/>
                <w:szCs w:val="22"/>
              </w:rPr>
              <w:t xml:space="preserve">his includes demonstrating appropriate and professional workplace behaviours in accordance with the Code of Conduct, providing assistance to team members if required and undertaking other key responsibilities or activities as directed by </w:t>
            </w:r>
            <w:r>
              <w:rPr>
                <w:rFonts w:ascii="Arial" w:hAnsi="Arial" w:cs="Arial"/>
                <w:sz w:val="22"/>
                <w:szCs w:val="22"/>
              </w:rPr>
              <w:t>the employee’s</w:t>
            </w:r>
            <w:r w:rsidRPr="000B33C8">
              <w:rPr>
                <w:rFonts w:ascii="Arial" w:hAnsi="Arial" w:cs="Arial"/>
                <w:sz w:val="22"/>
                <w:szCs w:val="22"/>
              </w:rPr>
              <w:t xml:space="preserve"> supervisors</w:t>
            </w:r>
          </w:p>
          <w:p w:rsidR="00EB5D8C" w:rsidRDefault="00EB5D8C" w:rsidP="00EB5D8C">
            <w:pPr>
              <w:numPr>
                <w:ilvl w:val="0"/>
                <w:numId w:val="3"/>
              </w:numPr>
              <w:rPr>
                <w:rFonts w:ascii="Arial" w:hAnsi="Arial" w:cs="Arial"/>
              </w:rPr>
            </w:pPr>
            <w:r w:rsidRPr="000B33C8">
              <w:rPr>
                <w:rFonts w:ascii="Arial" w:hAnsi="Arial" w:cs="Arial"/>
                <w:sz w:val="22"/>
                <w:szCs w:val="22"/>
              </w:rPr>
              <w:t>Participate in the annual review of their performance against agreed operational and performance objectives</w:t>
            </w:r>
          </w:p>
          <w:p w:rsidR="00EB5D8C" w:rsidRPr="000B33C8" w:rsidRDefault="00EB5D8C" w:rsidP="00EB5D8C">
            <w:pPr>
              <w:numPr>
                <w:ilvl w:val="0"/>
                <w:numId w:val="3"/>
              </w:numPr>
              <w:rPr>
                <w:rFonts w:ascii="Arial" w:hAnsi="Arial" w:cs="Arial"/>
              </w:rPr>
            </w:pPr>
            <w:r w:rsidRPr="000B33C8">
              <w:rPr>
                <w:rFonts w:ascii="Arial" w:hAnsi="Arial" w:cs="Arial"/>
                <w:sz w:val="22"/>
                <w:szCs w:val="22"/>
              </w:rPr>
              <w:t>Perform their responsibilities in a manner which reflects and responds to continuous improvement</w:t>
            </w:r>
          </w:p>
          <w:p w:rsidR="00EB5D8C" w:rsidRPr="000B33C8" w:rsidRDefault="00EB5D8C" w:rsidP="00EB5D8C">
            <w:pPr>
              <w:numPr>
                <w:ilvl w:val="0"/>
                <w:numId w:val="3"/>
              </w:numPr>
              <w:rPr>
                <w:rFonts w:ascii="Arial" w:hAnsi="Arial" w:cs="Arial"/>
              </w:rPr>
            </w:pPr>
            <w:r w:rsidRPr="000B33C8">
              <w:rPr>
                <w:rFonts w:ascii="Arial" w:hAnsi="Arial" w:cs="Arial"/>
                <w:sz w:val="22"/>
                <w:szCs w:val="22"/>
              </w:rPr>
              <w:t xml:space="preserve">Read, understand and comply with all </w:t>
            </w:r>
            <w:r>
              <w:rPr>
                <w:rFonts w:ascii="Arial" w:hAnsi="Arial" w:cs="Arial"/>
                <w:sz w:val="22"/>
                <w:szCs w:val="22"/>
              </w:rPr>
              <w:t>Council</w:t>
            </w:r>
            <w:r w:rsidRPr="000B33C8">
              <w:rPr>
                <w:rFonts w:ascii="Arial" w:hAnsi="Arial" w:cs="Arial"/>
                <w:sz w:val="22"/>
                <w:szCs w:val="22"/>
              </w:rPr>
              <w:t xml:space="preserve"> policies and procedures</w:t>
            </w:r>
          </w:p>
          <w:p w:rsidR="00EB5D8C" w:rsidRPr="000B33C8" w:rsidRDefault="00EB5D8C" w:rsidP="00EB5D8C">
            <w:pPr>
              <w:numPr>
                <w:ilvl w:val="0"/>
                <w:numId w:val="3"/>
              </w:numPr>
              <w:rPr>
                <w:rFonts w:ascii="Arial" w:hAnsi="Arial" w:cs="Arial"/>
              </w:rPr>
            </w:pPr>
            <w:r w:rsidRPr="000B33C8">
              <w:rPr>
                <w:rFonts w:ascii="Arial" w:hAnsi="Arial" w:cs="Arial"/>
                <w:sz w:val="22"/>
                <w:szCs w:val="22"/>
              </w:rPr>
              <w:t xml:space="preserve">Undertake risk management and actively support and participate in the risk management processes adopted by the </w:t>
            </w:r>
            <w:r>
              <w:rPr>
                <w:rFonts w:ascii="Arial" w:hAnsi="Arial" w:cs="Arial"/>
                <w:sz w:val="22"/>
                <w:szCs w:val="22"/>
              </w:rPr>
              <w:t>Council</w:t>
            </w:r>
            <w:r w:rsidRPr="000B33C8">
              <w:rPr>
                <w:rFonts w:ascii="Arial" w:hAnsi="Arial" w:cs="Arial"/>
                <w:sz w:val="22"/>
                <w:szCs w:val="22"/>
              </w:rPr>
              <w:t xml:space="preserve"> which include identifying, analysing and evaluating risk that may impact on the </w:t>
            </w:r>
            <w:r>
              <w:rPr>
                <w:rFonts w:ascii="Arial" w:hAnsi="Arial" w:cs="Arial"/>
                <w:sz w:val="22"/>
                <w:szCs w:val="22"/>
              </w:rPr>
              <w:t>Council</w:t>
            </w:r>
          </w:p>
          <w:p w:rsidR="00EB5D8C" w:rsidRPr="00B2466E" w:rsidRDefault="00EB5D8C" w:rsidP="00EB5D8C">
            <w:pPr>
              <w:numPr>
                <w:ilvl w:val="0"/>
                <w:numId w:val="3"/>
              </w:numPr>
              <w:rPr>
                <w:rFonts w:ascii="Arial" w:hAnsi="Arial" w:cs="Arial"/>
              </w:rPr>
            </w:pPr>
            <w:r>
              <w:rPr>
                <w:rFonts w:ascii="Arial" w:hAnsi="Arial" w:cs="Arial"/>
                <w:sz w:val="22"/>
                <w:szCs w:val="22"/>
              </w:rPr>
              <w:t>Familiarise themselves with</w:t>
            </w:r>
            <w:r w:rsidRPr="000B33C8">
              <w:rPr>
                <w:rFonts w:ascii="Arial" w:hAnsi="Arial" w:cs="Arial"/>
                <w:sz w:val="22"/>
                <w:szCs w:val="22"/>
              </w:rPr>
              <w:t xml:space="preserve"> the principles of anti-discrimination, </w:t>
            </w:r>
            <w:r>
              <w:rPr>
                <w:rFonts w:ascii="Arial" w:hAnsi="Arial" w:cs="Arial"/>
                <w:sz w:val="22"/>
                <w:szCs w:val="22"/>
              </w:rPr>
              <w:t>anti-bullying</w:t>
            </w:r>
            <w:r w:rsidRPr="000B33C8">
              <w:rPr>
                <w:rFonts w:ascii="Arial" w:hAnsi="Arial" w:cs="Arial"/>
                <w:sz w:val="22"/>
                <w:szCs w:val="22"/>
              </w:rPr>
              <w:t xml:space="preserve">, work health and safety and other relevant legislation, and show the willingness and capacity to </w:t>
            </w:r>
            <w:r>
              <w:rPr>
                <w:rFonts w:ascii="Arial" w:hAnsi="Arial" w:cs="Arial"/>
                <w:sz w:val="22"/>
                <w:szCs w:val="22"/>
              </w:rPr>
              <w:t>participate in</w:t>
            </w:r>
            <w:r w:rsidRPr="000B33C8">
              <w:rPr>
                <w:rFonts w:ascii="Arial" w:hAnsi="Arial" w:cs="Arial"/>
                <w:sz w:val="22"/>
                <w:szCs w:val="22"/>
              </w:rPr>
              <w:t xml:space="preserve"> equal employment opportunity and work health and safety plans, policies and programs.</w:t>
            </w:r>
          </w:p>
          <w:p w:rsidR="00EB5D8C" w:rsidRPr="000B33C8" w:rsidRDefault="00EB5D8C" w:rsidP="00741804">
            <w:pPr>
              <w:rPr>
                <w:rFonts w:ascii="Arial" w:hAnsi="Arial" w:cs="Arial"/>
              </w:rPr>
            </w:pPr>
          </w:p>
        </w:tc>
      </w:tr>
      <w:tr w:rsidR="00EB5D8C" w:rsidRPr="000B33C8" w:rsidTr="0035071A">
        <w:tblPrEx>
          <w:tblCellMar>
            <w:left w:w="142" w:type="dxa"/>
            <w:right w:w="142" w:type="dxa"/>
          </w:tblCellMar>
        </w:tblPrEx>
        <w:trPr>
          <w:trHeight w:val="397"/>
          <w:tblHeader/>
        </w:trPr>
        <w:tc>
          <w:tcPr>
            <w:tcW w:w="5097" w:type="dxa"/>
            <w:gridSpan w:val="2"/>
            <w:shd w:val="clear" w:color="auto" w:fill="D9D9D9"/>
            <w:vAlign w:val="center"/>
          </w:tcPr>
          <w:p w:rsidR="00EB5D8C" w:rsidRPr="000B33C8" w:rsidRDefault="00EB5D8C" w:rsidP="00741804">
            <w:pPr>
              <w:jc w:val="center"/>
              <w:rPr>
                <w:rFonts w:ascii="Arial" w:hAnsi="Arial" w:cs="Arial"/>
                <w:b/>
                <w:color w:val="76923C" w:themeColor="accent3" w:themeShade="BF"/>
              </w:rPr>
            </w:pPr>
            <w:r w:rsidRPr="000B33C8">
              <w:rPr>
                <w:rFonts w:ascii="Arial" w:hAnsi="Arial" w:cs="Arial"/>
                <w:color w:val="76923C" w:themeColor="accent3" w:themeShade="BF"/>
                <w:sz w:val="22"/>
                <w:szCs w:val="22"/>
              </w:rPr>
              <w:br w:type="page"/>
            </w:r>
            <w:r w:rsidRPr="000B33C8">
              <w:rPr>
                <w:rFonts w:ascii="Arial" w:hAnsi="Arial" w:cs="Arial"/>
                <w:b/>
                <w:color w:val="76923C" w:themeColor="accent3" w:themeShade="BF"/>
                <w:sz w:val="22"/>
                <w:szCs w:val="22"/>
              </w:rPr>
              <w:t>Key Relationships to Position</w:t>
            </w:r>
          </w:p>
          <w:p w:rsidR="00EB5D8C" w:rsidRPr="000B33C8" w:rsidRDefault="00EB5D8C" w:rsidP="00741804">
            <w:pPr>
              <w:jc w:val="center"/>
              <w:rPr>
                <w:rFonts w:ascii="Arial" w:hAnsi="Arial" w:cs="Arial"/>
                <w:i/>
                <w:color w:val="76923C" w:themeColor="accent3" w:themeShade="BF"/>
              </w:rPr>
            </w:pPr>
            <w:r w:rsidRPr="000B33C8">
              <w:rPr>
                <w:rFonts w:ascii="Arial" w:hAnsi="Arial" w:cs="Arial"/>
                <w:i/>
                <w:color w:val="76923C" w:themeColor="accent3" w:themeShade="BF"/>
                <w:sz w:val="22"/>
                <w:szCs w:val="22"/>
              </w:rPr>
              <w:t>(can include Committees and organisations)</w:t>
            </w:r>
          </w:p>
        </w:tc>
        <w:tc>
          <w:tcPr>
            <w:tcW w:w="5130" w:type="dxa"/>
            <w:gridSpan w:val="2"/>
            <w:shd w:val="clear" w:color="auto" w:fill="D9D9D9"/>
            <w:vAlign w:val="center"/>
          </w:tcPr>
          <w:p w:rsidR="00EB5D8C" w:rsidRPr="000B33C8" w:rsidRDefault="00EB5D8C" w:rsidP="00741804">
            <w:pPr>
              <w:jc w:val="center"/>
              <w:rPr>
                <w:rFonts w:ascii="Arial" w:hAnsi="Arial" w:cs="Arial"/>
                <w:b/>
                <w:color w:val="76923C" w:themeColor="accent3" w:themeShade="BF"/>
              </w:rPr>
            </w:pPr>
            <w:r w:rsidRPr="000B33C8">
              <w:rPr>
                <w:rFonts w:ascii="Arial" w:hAnsi="Arial" w:cs="Arial"/>
                <w:b/>
                <w:color w:val="76923C" w:themeColor="accent3" w:themeShade="BF"/>
                <w:sz w:val="22"/>
                <w:szCs w:val="22"/>
              </w:rPr>
              <w:t xml:space="preserve">Purpose of Relationship </w:t>
            </w:r>
          </w:p>
          <w:p w:rsidR="00EB5D8C" w:rsidRPr="000B33C8" w:rsidRDefault="00EB5D8C" w:rsidP="00741804">
            <w:pPr>
              <w:jc w:val="center"/>
              <w:rPr>
                <w:rFonts w:ascii="Arial" w:hAnsi="Arial" w:cs="Arial"/>
                <w:b/>
                <w:color w:val="76923C" w:themeColor="accent3" w:themeShade="BF"/>
              </w:rPr>
            </w:pPr>
            <w:r w:rsidRPr="000B33C8">
              <w:rPr>
                <w:rFonts w:ascii="Arial" w:hAnsi="Arial" w:cs="Arial"/>
                <w:i/>
                <w:color w:val="76923C" w:themeColor="accent3" w:themeShade="BF"/>
                <w:sz w:val="22"/>
                <w:szCs w:val="22"/>
              </w:rPr>
              <w:t>(e.g. to provide direction or advice; to share information; to receive direction or advice etc)</w:t>
            </w:r>
          </w:p>
        </w:tc>
      </w:tr>
      <w:tr w:rsidR="00EB5D8C" w:rsidRPr="000B33C8" w:rsidTr="0035071A">
        <w:tblPrEx>
          <w:tblCellMar>
            <w:left w:w="142" w:type="dxa"/>
            <w:right w:w="142" w:type="dxa"/>
          </w:tblCellMar>
        </w:tblPrEx>
        <w:trPr>
          <w:trHeight w:val="1417"/>
        </w:trPr>
        <w:tc>
          <w:tcPr>
            <w:tcW w:w="5097" w:type="dxa"/>
            <w:gridSpan w:val="2"/>
          </w:tcPr>
          <w:p w:rsidR="00EB5D8C" w:rsidRPr="000B33C8" w:rsidRDefault="00EB5D8C" w:rsidP="00741804">
            <w:pPr>
              <w:pStyle w:val="BodyText"/>
              <w:tabs>
                <w:tab w:val="left" w:pos="1418"/>
              </w:tabs>
              <w:spacing w:after="0"/>
              <w:rPr>
                <w:rFonts w:ascii="Arial" w:hAnsi="Arial" w:cs="Arial"/>
                <w:b/>
                <w:color w:val="595959"/>
              </w:rPr>
            </w:pPr>
            <w:r w:rsidRPr="000B33C8">
              <w:rPr>
                <w:rFonts w:ascii="Arial" w:hAnsi="Arial" w:cs="Arial"/>
                <w:b/>
                <w:color w:val="595959"/>
                <w:sz w:val="22"/>
                <w:szCs w:val="22"/>
              </w:rPr>
              <w:t xml:space="preserve">Internal </w:t>
            </w:r>
            <w:r w:rsidRPr="000B33C8">
              <w:rPr>
                <w:rFonts w:ascii="Arial" w:hAnsi="Arial" w:cs="Arial"/>
                <w:i/>
                <w:color w:val="595959"/>
                <w:sz w:val="22"/>
                <w:szCs w:val="22"/>
              </w:rPr>
              <w:t xml:space="preserve">(within the </w:t>
            </w:r>
            <w:r>
              <w:rPr>
                <w:rFonts w:ascii="Arial" w:hAnsi="Arial" w:cs="Arial"/>
                <w:i/>
                <w:color w:val="595959"/>
                <w:sz w:val="22"/>
                <w:szCs w:val="22"/>
              </w:rPr>
              <w:t>Council</w:t>
            </w:r>
            <w:r w:rsidRPr="000B33C8">
              <w:rPr>
                <w:rFonts w:ascii="Arial" w:hAnsi="Arial" w:cs="Arial"/>
                <w:i/>
                <w:color w:val="595959"/>
                <w:sz w:val="22"/>
                <w:szCs w:val="22"/>
              </w:rPr>
              <w:t>)</w:t>
            </w:r>
            <w:r w:rsidRPr="000B33C8">
              <w:rPr>
                <w:rFonts w:ascii="Arial" w:hAnsi="Arial" w:cs="Arial"/>
                <w:b/>
                <w:color w:val="595959"/>
                <w:sz w:val="22"/>
                <w:szCs w:val="22"/>
              </w:rPr>
              <w:t xml:space="preserve">: </w:t>
            </w:r>
          </w:p>
          <w:p w:rsidR="00EB5D8C" w:rsidRDefault="00EB5D8C" w:rsidP="00EB5D8C">
            <w:pPr>
              <w:numPr>
                <w:ilvl w:val="0"/>
                <w:numId w:val="1"/>
              </w:numPr>
              <w:ind w:left="717" w:hanging="400"/>
              <w:rPr>
                <w:rFonts w:ascii="Arial" w:hAnsi="Arial" w:cs="Arial"/>
                <w:color w:val="595959"/>
              </w:rPr>
            </w:pPr>
            <w:r>
              <w:rPr>
                <w:rFonts w:ascii="Arial" w:hAnsi="Arial" w:cs="Arial"/>
                <w:color w:val="595959"/>
                <w:sz w:val="22"/>
                <w:szCs w:val="22"/>
              </w:rPr>
              <w:t>Environmental Manager</w:t>
            </w:r>
          </w:p>
          <w:p w:rsidR="00EB5D8C" w:rsidRDefault="00EB5D8C" w:rsidP="00EB5D8C">
            <w:pPr>
              <w:numPr>
                <w:ilvl w:val="0"/>
                <w:numId w:val="1"/>
              </w:numPr>
              <w:ind w:left="717" w:hanging="400"/>
              <w:rPr>
                <w:rFonts w:ascii="Arial" w:hAnsi="Arial" w:cs="Arial"/>
                <w:color w:val="595959"/>
              </w:rPr>
            </w:pPr>
            <w:r>
              <w:rPr>
                <w:rFonts w:ascii="Arial" w:hAnsi="Arial" w:cs="Arial"/>
                <w:color w:val="595959"/>
                <w:sz w:val="22"/>
                <w:szCs w:val="22"/>
              </w:rPr>
              <w:t>Operations Manager</w:t>
            </w:r>
          </w:p>
          <w:p w:rsidR="00EB5D8C" w:rsidRDefault="00EB5D8C" w:rsidP="00EB5D8C">
            <w:pPr>
              <w:numPr>
                <w:ilvl w:val="0"/>
                <w:numId w:val="1"/>
              </w:numPr>
              <w:ind w:left="717" w:hanging="400"/>
              <w:rPr>
                <w:rFonts w:ascii="Arial" w:hAnsi="Arial" w:cs="Arial"/>
                <w:color w:val="595959"/>
              </w:rPr>
            </w:pPr>
            <w:r>
              <w:rPr>
                <w:rFonts w:ascii="Arial" w:hAnsi="Arial" w:cs="Arial"/>
                <w:color w:val="595959"/>
                <w:sz w:val="22"/>
                <w:szCs w:val="22"/>
              </w:rPr>
              <w:t>Environmental staff</w:t>
            </w:r>
          </w:p>
          <w:p w:rsidR="00EB5D8C" w:rsidRPr="000B33C8" w:rsidRDefault="00EB5D8C" w:rsidP="00EB5D8C">
            <w:pPr>
              <w:numPr>
                <w:ilvl w:val="0"/>
                <w:numId w:val="1"/>
              </w:numPr>
              <w:ind w:left="717" w:hanging="400"/>
              <w:rPr>
                <w:rFonts w:ascii="Arial" w:hAnsi="Arial" w:cs="Arial"/>
                <w:color w:val="595959"/>
              </w:rPr>
            </w:pPr>
            <w:r>
              <w:rPr>
                <w:rFonts w:ascii="Arial" w:hAnsi="Arial" w:cs="Arial"/>
                <w:color w:val="595959"/>
                <w:sz w:val="22"/>
                <w:szCs w:val="22"/>
              </w:rPr>
              <w:t>Operations staff</w:t>
            </w:r>
          </w:p>
        </w:tc>
        <w:tc>
          <w:tcPr>
            <w:tcW w:w="5130" w:type="dxa"/>
            <w:gridSpan w:val="2"/>
          </w:tcPr>
          <w:p w:rsidR="00EB5D8C" w:rsidRPr="000B33C8" w:rsidRDefault="00EB5D8C" w:rsidP="00741804">
            <w:pPr>
              <w:ind w:left="360"/>
              <w:rPr>
                <w:rFonts w:ascii="Arial" w:hAnsi="Arial" w:cs="Arial"/>
                <w:color w:val="595959"/>
              </w:rPr>
            </w:pPr>
          </w:p>
          <w:p w:rsidR="00EB5D8C" w:rsidRDefault="00EB5D8C" w:rsidP="00EB5D8C">
            <w:pPr>
              <w:numPr>
                <w:ilvl w:val="0"/>
                <w:numId w:val="1"/>
              </w:numPr>
              <w:ind w:left="718" w:hanging="358"/>
              <w:rPr>
                <w:rFonts w:ascii="Arial" w:hAnsi="Arial" w:cs="Arial"/>
                <w:color w:val="595959"/>
              </w:rPr>
            </w:pPr>
            <w:r>
              <w:rPr>
                <w:rFonts w:ascii="Arial" w:hAnsi="Arial" w:cs="Arial"/>
                <w:color w:val="595959"/>
                <w:sz w:val="22"/>
                <w:szCs w:val="22"/>
              </w:rPr>
              <w:t>Establishment of performance expectations</w:t>
            </w:r>
          </w:p>
          <w:p w:rsidR="00EB5D8C" w:rsidRDefault="00EB5D8C" w:rsidP="00EB5D8C">
            <w:pPr>
              <w:numPr>
                <w:ilvl w:val="0"/>
                <w:numId w:val="1"/>
              </w:numPr>
              <w:ind w:left="718" w:hanging="358"/>
              <w:rPr>
                <w:rFonts w:ascii="Arial" w:hAnsi="Arial" w:cs="Arial"/>
                <w:color w:val="595959"/>
              </w:rPr>
            </w:pPr>
            <w:r>
              <w:rPr>
                <w:rFonts w:ascii="Arial" w:hAnsi="Arial" w:cs="Arial"/>
                <w:color w:val="595959"/>
                <w:sz w:val="22"/>
                <w:szCs w:val="22"/>
              </w:rPr>
              <w:t>Provision of work directions</w:t>
            </w:r>
          </w:p>
          <w:p w:rsidR="00EB5D8C" w:rsidRPr="0035071A" w:rsidRDefault="00EB5D8C" w:rsidP="00741804">
            <w:pPr>
              <w:numPr>
                <w:ilvl w:val="0"/>
                <w:numId w:val="1"/>
              </w:numPr>
              <w:ind w:left="718" w:hanging="358"/>
              <w:rPr>
                <w:rFonts w:ascii="Arial" w:hAnsi="Arial" w:cs="Arial"/>
                <w:color w:val="595959"/>
              </w:rPr>
            </w:pPr>
            <w:r>
              <w:rPr>
                <w:rFonts w:ascii="Arial" w:hAnsi="Arial" w:cs="Arial"/>
                <w:color w:val="595959"/>
                <w:sz w:val="22"/>
                <w:szCs w:val="22"/>
              </w:rPr>
              <w:t>Two-way exchange of information</w:t>
            </w:r>
          </w:p>
        </w:tc>
      </w:tr>
      <w:tr w:rsidR="00EB5D8C" w:rsidRPr="000B33C8" w:rsidTr="0035071A">
        <w:tblPrEx>
          <w:tblCellMar>
            <w:left w:w="142" w:type="dxa"/>
            <w:right w:w="142" w:type="dxa"/>
          </w:tblCellMar>
        </w:tblPrEx>
        <w:trPr>
          <w:trHeight w:val="1265"/>
        </w:trPr>
        <w:tc>
          <w:tcPr>
            <w:tcW w:w="5097" w:type="dxa"/>
            <w:gridSpan w:val="2"/>
          </w:tcPr>
          <w:p w:rsidR="00EB5D8C" w:rsidRPr="000B33C8" w:rsidRDefault="00EB5D8C" w:rsidP="00741804">
            <w:pPr>
              <w:tabs>
                <w:tab w:val="left" w:pos="1418"/>
              </w:tabs>
              <w:rPr>
                <w:rFonts w:ascii="Arial" w:hAnsi="Arial" w:cs="Arial"/>
                <w:b/>
                <w:color w:val="595959"/>
              </w:rPr>
            </w:pPr>
          </w:p>
          <w:p w:rsidR="00EB5D8C" w:rsidRPr="000B33C8" w:rsidRDefault="00EB5D8C" w:rsidP="00741804">
            <w:pPr>
              <w:tabs>
                <w:tab w:val="left" w:pos="1418"/>
              </w:tabs>
              <w:rPr>
                <w:rFonts w:ascii="Arial" w:hAnsi="Arial" w:cs="Arial"/>
                <w:b/>
                <w:color w:val="595959"/>
              </w:rPr>
            </w:pPr>
            <w:r w:rsidRPr="000B33C8">
              <w:rPr>
                <w:rFonts w:ascii="Arial" w:hAnsi="Arial" w:cs="Arial"/>
                <w:b/>
                <w:color w:val="595959"/>
                <w:sz w:val="22"/>
                <w:szCs w:val="22"/>
              </w:rPr>
              <w:t xml:space="preserve">External </w:t>
            </w:r>
            <w:r w:rsidRPr="000B33C8">
              <w:rPr>
                <w:rFonts w:ascii="Arial" w:hAnsi="Arial" w:cs="Arial"/>
                <w:i/>
                <w:color w:val="595959"/>
                <w:sz w:val="22"/>
                <w:szCs w:val="22"/>
              </w:rPr>
              <w:t xml:space="preserve">(outside the </w:t>
            </w:r>
            <w:r>
              <w:rPr>
                <w:rFonts w:ascii="Arial" w:hAnsi="Arial" w:cs="Arial"/>
                <w:i/>
                <w:color w:val="595959"/>
                <w:sz w:val="22"/>
                <w:szCs w:val="22"/>
              </w:rPr>
              <w:t>Council</w:t>
            </w:r>
            <w:r w:rsidRPr="000B33C8">
              <w:rPr>
                <w:rFonts w:ascii="Arial" w:hAnsi="Arial" w:cs="Arial"/>
                <w:i/>
                <w:color w:val="595959"/>
                <w:sz w:val="22"/>
                <w:szCs w:val="22"/>
              </w:rPr>
              <w:t>)</w:t>
            </w:r>
            <w:r w:rsidRPr="000B33C8">
              <w:rPr>
                <w:rFonts w:ascii="Arial" w:hAnsi="Arial" w:cs="Arial"/>
                <w:b/>
                <w:color w:val="595959"/>
                <w:sz w:val="22"/>
                <w:szCs w:val="22"/>
              </w:rPr>
              <w:t>:</w:t>
            </w:r>
          </w:p>
          <w:p w:rsidR="00EB5D8C" w:rsidRDefault="00EB5D8C" w:rsidP="00EB5D8C">
            <w:pPr>
              <w:numPr>
                <w:ilvl w:val="0"/>
                <w:numId w:val="1"/>
              </w:numPr>
              <w:ind w:left="717" w:hanging="400"/>
              <w:rPr>
                <w:rFonts w:ascii="Arial" w:hAnsi="Arial" w:cs="Arial"/>
                <w:color w:val="595959"/>
              </w:rPr>
            </w:pPr>
            <w:r>
              <w:rPr>
                <w:rFonts w:ascii="Arial" w:hAnsi="Arial" w:cs="Arial"/>
                <w:color w:val="595959"/>
                <w:sz w:val="22"/>
                <w:szCs w:val="22"/>
              </w:rPr>
              <w:t>Department of Natural Resources, Mines and Energy</w:t>
            </w:r>
          </w:p>
          <w:p w:rsidR="00EB5D8C" w:rsidRPr="000B33C8" w:rsidRDefault="00EB5D8C" w:rsidP="00EB5D8C">
            <w:pPr>
              <w:numPr>
                <w:ilvl w:val="0"/>
                <w:numId w:val="1"/>
              </w:numPr>
              <w:ind w:left="717" w:hanging="400"/>
              <w:rPr>
                <w:rFonts w:ascii="Arial" w:hAnsi="Arial" w:cs="Arial"/>
                <w:color w:val="595959"/>
              </w:rPr>
            </w:pPr>
            <w:r>
              <w:rPr>
                <w:rFonts w:ascii="Arial" w:hAnsi="Arial" w:cs="Arial"/>
                <w:color w:val="595959"/>
                <w:sz w:val="22"/>
                <w:szCs w:val="22"/>
              </w:rPr>
              <w:t>Council suppliers and contractors</w:t>
            </w:r>
          </w:p>
        </w:tc>
        <w:tc>
          <w:tcPr>
            <w:tcW w:w="5130" w:type="dxa"/>
            <w:gridSpan w:val="2"/>
          </w:tcPr>
          <w:p w:rsidR="00EB5D8C" w:rsidRPr="000B33C8" w:rsidRDefault="00EB5D8C" w:rsidP="00741804">
            <w:pPr>
              <w:ind w:left="360"/>
              <w:rPr>
                <w:rFonts w:ascii="Arial" w:hAnsi="Arial" w:cs="Arial"/>
                <w:color w:val="595959"/>
              </w:rPr>
            </w:pPr>
          </w:p>
          <w:p w:rsidR="00EB5D8C" w:rsidRPr="000B33C8" w:rsidRDefault="00EB5D8C" w:rsidP="00741804">
            <w:pPr>
              <w:ind w:left="360"/>
              <w:rPr>
                <w:rFonts w:ascii="Arial" w:hAnsi="Arial" w:cs="Arial"/>
                <w:color w:val="595959"/>
              </w:rPr>
            </w:pPr>
          </w:p>
          <w:p w:rsidR="00EB5D8C" w:rsidRPr="00C33AB7" w:rsidRDefault="00EB5D8C" w:rsidP="00EB5D8C">
            <w:pPr>
              <w:numPr>
                <w:ilvl w:val="0"/>
                <w:numId w:val="2"/>
              </w:numPr>
              <w:rPr>
                <w:rFonts w:ascii="Arial" w:hAnsi="Arial" w:cs="Arial"/>
                <w:color w:val="595959"/>
              </w:rPr>
            </w:pPr>
            <w:r>
              <w:rPr>
                <w:rFonts w:ascii="Arial" w:hAnsi="Arial" w:cs="Arial"/>
                <w:color w:val="595959"/>
                <w:sz w:val="22"/>
                <w:szCs w:val="22"/>
              </w:rPr>
              <w:t>Two-way exchange of information</w:t>
            </w:r>
          </w:p>
          <w:p w:rsidR="00EB5D8C" w:rsidRPr="0035071A" w:rsidRDefault="00EB5D8C" w:rsidP="00741804">
            <w:pPr>
              <w:numPr>
                <w:ilvl w:val="0"/>
                <w:numId w:val="2"/>
              </w:numPr>
              <w:rPr>
                <w:rFonts w:ascii="Arial" w:hAnsi="Arial" w:cs="Arial"/>
                <w:color w:val="595959"/>
              </w:rPr>
            </w:pPr>
            <w:r>
              <w:rPr>
                <w:rFonts w:ascii="Arial" w:hAnsi="Arial" w:cs="Arial"/>
                <w:color w:val="595959"/>
                <w:sz w:val="22"/>
                <w:szCs w:val="22"/>
              </w:rPr>
              <w:t>Receipt of advice</w:t>
            </w:r>
          </w:p>
          <w:p w:rsidR="00EB5D8C" w:rsidRPr="000B33C8" w:rsidRDefault="00EB5D8C" w:rsidP="00741804">
            <w:pPr>
              <w:rPr>
                <w:rFonts w:ascii="Arial" w:hAnsi="Arial" w:cs="Arial"/>
                <w:color w:val="595959"/>
              </w:rPr>
            </w:pPr>
          </w:p>
        </w:tc>
      </w:tr>
    </w:tbl>
    <w:p w:rsidR="00EB5D8C" w:rsidRPr="000B33C8" w:rsidRDefault="00EB5D8C" w:rsidP="00EB5D8C">
      <w:pPr>
        <w:rPr>
          <w:rFonts w:ascii="Arial" w:hAnsi="Arial" w:cs="Arial"/>
          <w:sz w:val="22"/>
          <w:szCs w:val="22"/>
        </w:rPr>
      </w:pPr>
    </w:p>
    <w:tbl>
      <w:tblPr>
        <w:tblW w:w="5000" w:type="pct"/>
        <w:tblInd w:w="108"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Look w:val="0000" w:firstRow="0" w:lastRow="0" w:firstColumn="0" w:lastColumn="0" w:noHBand="0" w:noVBand="0"/>
      </w:tblPr>
      <w:tblGrid>
        <w:gridCol w:w="4904"/>
        <w:gridCol w:w="5290"/>
      </w:tblGrid>
      <w:tr w:rsidR="00EB5D8C" w:rsidRPr="000B33C8" w:rsidTr="00741804">
        <w:trPr>
          <w:trHeight w:val="397"/>
          <w:tblHeader/>
        </w:trPr>
        <w:tc>
          <w:tcPr>
            <w:tcW w:w="4901" w:type="dxa"/>
            <w:shd w:val="clear" w:color="auto" w:fill="D9D9D9"/>
            <w:vAlign w:val="center"/>
          </w:tcPr>
          <w:p w:rsidR="00EB5D8C" w:rsidRPr="00B2466E" w:rsidRDefault="00EB5D8C" w:rsidP="00741804">
            <w:pPr>
              <w:jc w:val="center"/>
              <w:rPr>
                <w:rFonts w:ascii="Arial" w:hAnsi="Arial" w:cs="Arial"/>
                <w:b/>
                <w:color w:val="76923C" w:themeColor="accent3" w:themeShade="BF"/>
              </w:rPr>
            </w:pPr>
            <w:r w:rsidRPr="00B2466E">
              <w:rPr>
                <w:rFonts w:ascii="Arial" w:hAnsi="Arial" w:cs="Arial"/>
                <w:b/>
                <w:color w:val="76923C" w:themeColor="accent3" w:themeShade="BF"/>
                <w:sz w:val="22"/>
                <w:szCs w:val="22"/>
              </w:rPr>
              <w:lastRenderedPageBreak/>
              <w:t>Delegations Exercised</w:t>
            </w:r>
          </w:p>
          <w:p w:rsidR="00EB5D8C" w:rsidRPr="00B2466E" w:rsidRDefault="00EB5D8C" w:rsidP="00741804">
            <w:pPr>
              <w:jc w:val="center"/>
              <w:rPr>
                <w:rFonts w:ascii="Arial" w:hAnsi="Arial" w:cs="Arial"/>
                <w:b/>
                <w:color w:val="76923C" w:themeColor="accent3" w:themeShade="BF"/>
              </w:rPr>
            </w:pPr>
            <w:r w:rsidRPr="00B2466E">
              <w:rPr>
                <w:rFonts w:ascii="Arial" w:hAnsi="Arial" w:cs="Arial"/>
                <w:i/>
                <w:color w:val="76923C" w:themeColor="accent3" w:themeShade="BF"/>
                <w:sz w:val="22"/>
                <w:szCs w:val="22"/>
              </w:rPr>
              <w:t>(i.e. decisions within position’s authority, including formal delegations)</w:t>
            </w:r>
          </w:p>
        </w:tc>
        <w:tc>
          <w:tcPr>
            <w:tcW w:w="5287" w:type="dxa"/>
            <w:shd w:val="clear" w:color="auto" w:fill="D9D9D9"/>
            <w:vAlign w:val="center"/>
          </w:tcPr>
          <w:p w:rsidR="00EB5D8C" w:rsidRPr="00B2466E" w:rsidRDefault="00EB5D8C" w:rsidP="00741804">
            <w:pPr>
              <w:jc w:val="center"/>
              <w:rPr>
                <w:rFonts w:ascii="Arial" w:hAnsi="Arial" w:cs="Arial"/>
                <w:b/>
                <w:color w:val="76923C" w:themeColor="accent3" w:themeShade="BF"/>
              </w:rPr>
            </w:pPr>
            <w:r w:rsidRPr="00B2466E">
              <w:rPr>
                <w:rFonts w:ascii="Arial" w:hAnsi="Arial" w:cs="Arial"/>
                <w:b/>
                <w:color w:val="76923C" w:themeColor="accent3" w:themeShade="BF"/>
                <w:sz w:val="22"/>
                <w:szCs w:val="22"/>
              </w:rPr>
              <w:t>Recommendations Expected</w:t>
            </w:r>
          </w:p>
          <w:p w:rsidR="00EB5D8C" w:rsidRPr="00B2466E" w:rsidRDefault="00EB5D8C" w:rsidP="00741804">
            <w:pPr>
              <w:jc w:val="center"/>
              <w:rPr>
                <w:rFonts w:ascii="Arial" w:hAnsi="Arial" w:cs="Arial"/>
                <w:i/>
                <w:color w:val="76923C" w:themeColor="accent3" w:themeShade="BF"/>
              </w:rPr>
            </w:pPr>
            <w:r w:rsidRPr="00B2466E">
              <w:rPr>
                <w:rFonts w:ascii="Arial" w:hAnsi="Arial" w:cs="Arial"/>
                <w:i/>
                <w:color w:val="76923C" w:themeColor="accent3" w:themeShade="BF"/>
                <w:sz w:val="22"/>
                <w:szCs w:val="22"/>
              </w:rPr>
              <w:t>(i.e. where the position does not have authority to make decision but is to provide input or recommendations)</w:t>
            </w:r>
          </w:p>
        </w:tc>
      </w:tr>
      <w:tr w:rsidR="00EB5D8C" w:rsidRPr="000B33C8" w:rsidTr="00741804">
        <w:trPr>
          <w:trHeight w:val="1263"/>
        </w:trPr>
        <w:tc>
          <w:tcPr>
            <w:tcW w:w="4901" w:type="dxa"/>
          </w:tcPr>
          <w:p w:rsidR="00EB5D8C" w:rsidRPr="000B33C8" w:rsidRDefault="00EB5D8C" w:rsidP="00741804">
            <w:pPr>
              <w:ind w:left="360"/>
              <w:rPr>
                <w:rFonts w:ascii="Arial" w:hAnsi="Arial" w:cs="Arial"/>
                <w:color w:val="595959"/>
              </w:rPr>
            </w:pPr>
          </w:p>
          <w:p w:rsidR="00EB5D8C" w:rsidRPr="000B33C8" w:rsidRDefault="00EB5D8C" w:rsidP="00EB5D8C">
            <w:pPr>
              <w:numPr>
                <w:ilvl w:val="0"/>
                <w:numId w:val="1"/>
              </w:numPr>
              <w:ind w:left="717" w:hanging="400"/>
              <w:rPr>
                <w:rFonts w:ascii="Arial" w:hAnsi="Arial" w:cs="Arial"/>
                <w:color w:val="595959"/>
              </w:rPr>
            </w:pPr>
            <w:r>
              <w:rPr>
                <w:rFonts w:ascii="Arial" w:hAnsi="Arial" w:cs="Arial"/>
                <w:color w:val="595959"/>
                <w:sz w:val="22"/>
                <w:szCs w:val="22"/>
              </w:rPr>
              <w:t>The position does not possess any formal delegations</w:t>
            </w:r>
          </w:p>
          <w:p w:rsidR="00EB5D8C" w:rsidRPr="000B33C8" w:rsidRDefault="00EB5D8C" w:rsidP="00741804">
            <w:pPr>
              <w:ind w:left="317"/>
              <w:rPr>
                <w:rFonts w:ascii="Arial" w:hAnsi="Arial" w:cs="Arial"/>
                <w:color w:val="595959"/>
              </w:rPr>
            </w:pPr>
          </w:p>
        </w:tc>
        <w:tc>
          <w:tcPr>
            <w:tcW w:w="5287" w:type="dxa"/>
          </w:tcPr>
          <w:p w:rsidR="00EB5D8C" w:rsidRPr="000B33C8" w:rsidRDefault="00EB5D8C" w:rsidP="00741804">
            <w:pPr>
              <w:ind w:left="360"/>
              <w:rPr>
                <w:rFonts w:ascii="Arial" w:hAnsi="Arial" w:cs="Arial"/>
                <w:color w:val="595959"/>
              </w:rPr>
            </w:pPr>
          </w:p>
          <w:p w:rsidR="00EB5D8C" w:rsidRPr="00486634" w:rsidRDefault="00EB5D8C" w:rsidP="00EB5D8C">
            <w:pPr>
              <w:numPr>
                <w:ilvl w:val="0"/>
                <w:numId w:val="1"/>
              </w:numPr>
              <w:ind w:left="717" w:hanging="400"/>
              <w:rPr>
                <w:rFonts w:ascii="Arial" w:hAnsi="Arial" w:cs="Arial"/>
                <w:color w:val="595959"/>
              </w:rPr>
            </w:pPr>
            <w:r>
              <w:rPr>
                <w:rFonts w:ascii="Arial" w:hAnsi="Arial" w:cs="Arial"/>
                <w:color w:val="595959"/>
                <w:sz w:val="22"/>
                <w:szCs w:val="22"/>
              </w:rPr>
              <w:t>R</w:t>
            </w:r>
            <w:r w:rsidRPr="000B33C8">
              <w:rPr>
                <w:rFonts w:ascii="Arial" w:hAnsi="Arial" w:cs="Arial"/>
                <w:color w:val="595959"/>
                <w:sz w:val="22"/>
                <w:szCs w:val="22"/>
              </w:rPr>
              <w:t>ecommend payment of accounts/invoices that are then referred to the Officer with Fi</w:t>
            </w:r>
            <w:r>
              <w:rPr>
                <w:rFonts w:ascii="Arial" w:hAnsi="Arial" w:cs="Arial"/>
                <w:color w:val="595959"/>
                <w:sz w:val="22"/>
                <w:szCs w:val="22"/>
              </w:rPr>
              <w:t>nancial delegation for approval</w:t>
            </w:r>
          </w:p>
          <w:p w:rsidR="00EB5D8C" w:rsidRPr="00486634" w:rsidRDefault="00EB5D8C" w:rsidP="00EB5D8C">
            <w:pPr>
              <w:numPr>
                <w:ilvl w:val="0"/>
                <w:numId w:val="1"/>
              </w:numPr>
              <w:ind w:left="717" w:hanging="400"/>
              <w:rPr>
                <w:rFonts w:ascii="Arial" w:hAnsi="Arial" w:cs="Arial"/>
                <w:color w:val="595959"/>
              </w:rPr>
            </w:pPr>
            <w:r>
              <w:rPr>
                <w:rFonts w:ascii="Arial" w:hAnsi="Arial" w:cs="Arial"/>
                <w:color w:val="595959"/>
                <w:sz w:val="22"/>
                <w:szCs w:val="22"/>
              </w:rPr>
              <w:t>Technical advice related to plumbing and drainage operations</w:t>
            </w:r>
          </w:p>
          <w:p w:rsidR="00EB5D8C" w:rsidRPr="00C33AB7" w:rsidRDefault="00EB5D8C" w:rsidP="00EB5D8C">
            <w:pPr>
              <w:numPr>
                <w:ilvl w:val="0"/>
                <w:numId w:val="1"/>
              </w:numPr>
              <w:ind w:left="717" w:hanging="400"/>
              <w:rPr>
                <w:rFonts w:ascii="Arial" w:hAnsi="Arial" w:cs="Arial"/>
                <w:color w:val="595959"/>
              </w:rPr>
            </w:pPr>
            <w:r>
              <w:rPr>
                <w:rFonts w:ascii="Arial" w:hAnsi="Arial" w:cs="Arial"/>
                <w:color w:val="595959"/>
                <w:sz w:val="22"/>
                <w:szCs w:val="22"/>
              </w:rPr>
              <w:t>Recommendations on how to resolve alleged breaches of legislation</w:t>
            </w:r>
          </w:p>
        </w:tc>
      </w:tr>
    </w:tbl>
    <w:p w:rsidR="00EB5D8C" w:rsidRDefault="00EB5D8C" w:rsidP="00EB5D8C">
      <w:pPr>
        <w:rPr>
          <w:rFonts w:ascii="Arial" w:hAnsi="Arial" w:cs="Arial"/>
          <w:sz w:val="22"/>
          <w:szCs w:val="22"/>
        </w:rPr>
      </w:pPr>
    </w:p>
    <w:p w:rsidR="00EB5D8C" w:rsidRDefault="00EB5D8C" w:rsidP="00EB5D8C">
      <w:pPr>
        <w:rPr>
          <w:rFonts w:ascii="Arial" w:hAnsi="Arial" w:cs="Arial"/>
          <w:sz w:val="22"/>
          <w:szCs w:val="22"/>
        </w:rPr>
      </w:pPr>
    </w:p>
    <w:p w:rsidR="00EB5D8C" w:rsidRPr="000B33C8" w:rsidRDefault="00EB5D8C" w:rsidP="00EB5D8C">
      <w:pPr>
        <w:rPr>
          <w:rFonts w:ascii="Arial" w:hAnsi="Arial" w:cs="Arial"/>
          <w:sz w:val="22"/>
          <w:szCs w:val="22"/>
        </w:rPr>
      </w:pPr>
    </w:p>
    <w:tbl>
      <w:tblPr>
        <w:tblW w:w="5000" w:type="pct"/>
        <w:tblInd w:w="109" w:type="dxa"/>
        <w:tblBorders>
          <w:top w:val="single" w:sz="12" w:space="0" w:color="7F7F7F"/>
          <w:left w:val="single" w:sz="12" w:space="0" w:color="7F7F7F"/>
          <w:bottom w:val="single" w:sz="12" w:space="0" w:color="7F7F7F"/>
          <w:right w:val="single" w:sz="12" w:space="0" w:color="7F7F7F"/>
        </w:tblBorders>
        <w:tblLayout w:type="fixed"/>
        <w:tblLook w:val="04A0" w:firstRow="1" w:lastRow="0" w:firstColumn="1" w:lastColumn="0" w:noHBand="0" w:noVBand="1"/>
      </w:tblPr>
      <w:tblGrid>
        <w:gridCol w:w="10194"/>
      </w:tblGrid>
      <w:tr w:rsidR="00EB5D8C" w:rsidRPr="000B33C8" w:rsidTr="00741804">
        <w:trPr>
          <w:trHeight w:val="397"/>
        </w:trPr>
        <w:tc>
          <w:tcPr>
            <w:tcW w:w="10080" w:type="dxa"/>
            <w:tcBorders>
              <w:top w:val="single" w:sz="12" w:space="0" w:color="7F7F7F"/>
              <w:left w:val="single" w:sz="12" w:space="0" w:color="7F7F7F"/>
              <w:bottom w:val="nil"/>
              <w:right w:val="single" w:sz="12" w:space="0" w:color="7F7F7F"/>
            </w:tcBorders>
            <w:shd w:val="clear" w:color="auto" w:fill="D9D9D9"/>
            <w:vAlign w:val="center"/>
            <w:hideMark/>
          </w:tcPr>
          <w:p w:rsidR="00EB5D8C" w:rsidRPr="00B2466E" w:rsidRDefault="00EB5D8C" w:rsidP="00741804">
            <w:pPr>
              <w:rPr>
                <w:rFonts w:ascii="Arial" w:hAnsi="Arial" w:cs="Arial"/>
                <w:color w:val="76923C" w:themeColor="accent3" w:themeShade="BF"/>
              </w:rPr>
            </w:pPr>
            <w:r w:rsidRPr="00B2466E">
              <w:rPr>
                <w:rFonts w:ascii="Arial" w:hAnsi="Arial" w:cs="Arial"/>
                <w:b/>
                <w:color w:val="76923C" w:themeColor="accent3" w:themeShade="BF"/>
                <w:sz w:val="22"/>
                <w:szCs w:val="22"/>
              </w:rPr>
              <w:t>Mandatory Training Requirements:</w:t>
            </w:r>
            <w:r w:rsidRPr="00B2466E">
              <w:rPr>
                <w:rFonts w:ascii="Arial" w:hAnsi="Arial" w:cs="Arial"/>
                <w:color w:val="76923C" w:themeColor="accent3" w:themeShade="BF"/>
                <w:sz w:val="22"/>
                <w:szCs w:val="22"/>
              </w:rPr>
              <w:t xml:space="preserve"> </w:t>
            </w:r>
            <w:r w:rsidRPr="00B2466E">
              <w:rPr>
                <w:rFonts w:ascii="Arial" w:hAnsi="Arial" w:cs="Arial"/>
                <w:i/>
                <w:color w:val="76923C" w:themeColor="accent3" w:themeShade="BF"/>
                <w:sz w:val="22"/>
                <w:szCs w:val="22"/>
              </w:rPr>
              <w:t xml:space="preserve">(training courses that must be completed to meet the inherent requirement of the job or </w:t>
            </w:r>
            <w:r>
              <w:rPr>
                <w:rFonts w:ascii="Arial" w:hAnsi="Arial" w:cs="Arial"/>
                <w:i/>
                <w:color w:val="76923C" w:themeColor="accent3" w:themeShade="BF"/>
                <w:sz w:val="22"/>
                <w:szCs w:val="22"/>
              </w:rPr>
              <w:t>Council</w:t>
            </w:r>
            <w:r w:rsidRPr="00B2466E">
              <w:rPr>
                <w:rFonts w:ascii="Arial" w:hAnsi="Arial" w:cs="Arial"/>
                <w:i/>
                <w:color w:val="76923C" w:themeColor="accent3" w:themeShade="BF"/>
                <w:sz w:val="22"/>
                <w:szCs w:val="22"/>
              </w:rPr>
              <w:t>’s expectations)</w:t>
            </w:r>
          </w:p>
        </w:tc>
      </w:tr>
      <w:tr w:rsidR="00EB5D8C" w:rsidRPr="000B33C8" w:rsidTr="00741804">
        <w:trPr>
          <w:trHeight w:val="648"/>
        </w:trPr>
        <w:tc>
          <w:tcPr>
            <w:tcW w:w="10080" w:type="dxa"/>
            <w:tcBorders>
              <w:top w:val="nil"/>
              <w:left w:val="single" w:sz="12" w:space="0" w:color="7F7F7F"/>
              <w:bottom w:val="single" w:sz="12" w:space="0" w:color="7F7F7F"/>
              <w:right w:val="single" w:sz="12" w:space="0" w:color="7F7F7F"/>
            </w:tcBorders>
          </w:tcPr>
          <w:p w:rsidR="001D7CBC" w:rsidRPr="001D7CBC" w:rsidRDefault="001D7CBC" w:rsidP="00EB5D8C">
            <w:pPr>
              <w:pStyle w:val="ListParagraph"/>
              <w:numPr>
                <w:ilvl w:val="0"/>
                <w:numId w:val="10"/>
              </w:numPr>
              <w:rPr>
                <w:rFonts w:ascii="Arial" w:hAnsi="Arial" w:cs="Arial"/>
                <w:color w:val="595959"/>
              </w:rPr>
            </w:pPr>
            <w:r w:rsidRPr="001D7CBC">
              <w:rPr>
                <w:rFonts w:ascii="Arial" w:hAnsi="Arial" w:cs="Arial"/>
                <w:color w:val="595959"/>
                <w:sz w:val="22"/>
                <w:szCs w:val="22"/>
              </w:rPr>
              <w:t>Plumbing &amp; Drainage Licence</w:t>
            </w:r>
          </w:p>
          <w:p w:rsidR="00EB5D8C" w:rsidRPr="001D7CBC" w:rsidRDefault="00EB5D8C" w:rsidP="00EB5D8C">
            <w:pPr>
              <w:pStyle w:val="ListParagraph"/>
              <w:numPr>
                <w:ilvl w:val="0"/>
                <w:numId w:val="10"/>
              </w:numPr>
              <w:rPr>
                <w:rFonts w:ascii="Arial" w:hAnsi="Arial" w:cs="Arial"/>
                <w:color w:val="595959"/>
              </w:rPr>
            </w:pPr>
            <w:r w:rsidRPr="001D7CBC">
              <w:rPr>
                <w:rFonts w:ascii="Arial" w:hAnsi="Arial" w:cs="Arial"/>
                <w:color w:val="595959"/>
                <w:sz w:val="22"/>
                <w:szCs w:val="22"/>
              </w:rPr>
              <w:t>Gas Work Licence</w:t>
            </w:r>
          </w:p>
          <w:p w:rsidR="00EB5D8C" w:rsidRPr="001D7CBC" w:rsidRDefault="00EB5D8C" w:rsidP="00EB5D8C">
            <w:pPr>
              <w:pStyle w:val="ListParagraph"/>
              <w:numPr>
                <w:ilvl w:val="0"/>
                <w:numId w:val="10"/>
              </w:numPr>
              <w:rPr>
                <w:rFonts w:ascii="Arial" w:hAnsi="Arial" w:cs="Arial"/>
                <w:color w:val="595959"/>
              </w:rPr>
            </w:pPr>
            <w:r w:rsidRPr="001D7CBC">
              <w:rPr>
                <w:rFonts w:ascii="Arial" w:hAnsi="Arial" w:cs="Arial"/>
                <w:color w:val="595959"/>
                <w:sz w:val="22"/>
                <w:szCs w:val="22"/>
              </w:rPr>
              <w:t>Commission and Maintain Back Flow Devices Endorsement</w:t>
            </w:r>
          </w:p>
          <w:p w:rsidR="00EB5D8C" w:rsidRPr="001D7CBC" w:rsidRDefault="00EB5D8C" w:rsidP="00EB5D8C">
            <w:pPr>
              <w:pStyle w:val="ListParagraph"/>
              <w:numPr>
                <w:ilvl w:val="0"/>
                <w:numId w:val="10"/>
              </w:numPr>
              <w:rPr>
                <w:rFonts w:ascii="Arial" w:hAnsi="Arial" w:cs="Arial"/>
                <w:color w:val="595959"/>
              </w:rPr>
            </w:pPr>
            <w:r w:rsidRPr="001D7CBC">
              <w:rPr>
                <w:rFonts w:ascii="Arial" w:hAnsi="Arial" w:cs="Arial"/>
                <w:color w:val="595959"/>
                <w:sz w:val="22"/>
                <w:szCs w:val="22"/>
              </w:rPr>
              <w:t>Evaluating and Planning the Installation of Solar &amp; Heat Pump Water Systems</w:t>
            </w:r>
          </w:p>
          <w:p w:rsidR="00EB5D8C" w:rsidRPr="001D7CBC" w:rsidRDefault="00EB5D8C" w:rsidP="00EB5D8C">
            <w:pPr>
              <w:pStyle w:val="ListParagraph"/>
              <w:numPr>
                <w:ilvl w:val="0"/>
                <w:numId w:val="10"/>
              </w:numPr>
              <w:rPr>
                <w:rFonts w:ascii="Arial" w:hAnsi="Arial" w:cs="Arial"/>
                <w:color w:val="595959"/>
              </w:rPr>
            </w:pPr>
            <w:r w:rsidRPr="001D7CBC">
              <w:rPr>
                <w:rFonts w:ascii="Arial" w:hAnsi="Arial" w:cs="Arial"/>
                <w:color w:val="595959"/>
                <w:sz w:val="22"/>
                <w:szCs w:val="22"/>
              </w:rPr>
              <w:t>Certificate II or III Water Operations</w:t>
            </w:r>
          </w:p>
          <w:p w:rsidR="00EB5D8C" w:rsidRPr="001D7CBC" w:rsidRDefault="00EB5D8C" w:rsidP="00EB5D8C">
            <w:pPr>
              <w:pStyle w:val="ListParagraph"/>
              <w:numPr>
                <w:ilvl w:val="0"/>
                <w:numId w:val="10"/>
              </w:numPr>
              <w:rPr>
                <w:rFonts w:ascii="Arial" w:hAnsi="Arial" w:cs="Arial"/>
                <w:color w:val="595959"/>
              </w:rPr>
            </w:pPr>
            <w:r w:rsidRPr="001D7CBC">
              <w:rPr>
                <w:rFonts w:ascii="Arial" w:hAnsi="Arial" w:cs="Arial"/>
                <w:color w:val="595959"/>
                <w:sz w:val="22"/>
                <w:szCs w:val="22"/>
              </w:rPr>
              <w:t>Certificate II or III Waste Water Operations</w:t>
            </w:r>
          </w:p>
          <w:p w:rsidR="00EB5D8C" w:rsidRPr="001D7CBC" w:rsidRDefault="00EB5D8C" w:rsidP="00EB5D8C">
            <w:pPr>
              <w:pStyle w:val="ListParagraph"/>
              <w:numPr>
                <w:ilvl w:val="0"/>
                <w:numId w:val="10"/>
              </w:numPr>
              <w:rPr>
                <w:rFonts w:ascii="Arial" w:hAnsi="Arial" w:cs="Arial"/>
                <w:color w:val="595959"/>
              </w:rPr>
            </w:pPr>
            <w:r w:rsidRPr="001D7CBC">
              <w:rPr>
                <w:rFonts w:ascii="Arial" w:hAnsi="Arial" w:cs="Arial"/>
                <w:color w:val="595959"/>
                <w:sz w:val="22"/>
                <w:szCs w:val="22"/>
              </w:rPr>
              <w:t>Must have a construction white card or interstate equivalent</w:t>
            </w:r>
          </w:p>
          <w:p w:rsidR="00EB5D8C" w:rsidRPr="00925682" w:rsidRDefault="00EB5D8C" w:rsidP="00EB5D8C">
            <w:pPr>
              <w:pStyle w:val="ListParagraph"/>
              <w:numPr>
                <w:ilvl w:val="0"/>
                <w:numId w:val="10"/>
              </w:numPr>
              <w:rPr>
                <w:rFonts w:ascii="Arial" w:hAnsi="Arial" w:cs="Arial"/>
                <w:color w:val="595959"/>
              </w:rPr>
            </w:pPr>
            <w:r w:rsidRPr="001D7CBC">
              <w:rPr>
                <w:rFonts w:ascii="Arial" w:hAnsi="Arial" w:cs="Arial"/>
                <w:color w:val="595959"/>
                <w:sz w:val="22"/>
                <w:szCs w:val="22"/>
              </w:rPr>
              <w:t>A current “C” Class Driver’s Licence must be maintained at all times</w:t>
            </w:r>
          </w:p>
        </w:tc>
      </w:tr>
    </w:tbl>
    <w:p w:rsidR="00EB5D8C" w:rsidRPr="000B33C8" w:rsidRDefault="00EB5D8C" w:rsidP="00EB5D8C">
      <w:pPr>
        <w:rPr>
          <w:rFonts w:ascii="Arial" w:hAnsi="Arial" w:cs="Arial"/>
          <w:sz w:val="22"/>
          <w:szCs w:val="22"/>
        </w:rPr>
      </w:pPr>
    </w:p>
    <w:tbl>
      <w:tblPr>
        <w:tblW w:w="5000" w:type="pct"/>
        <w:tblInd w:w="109" w:type="dxa"/>
        <w:tblBorders>
          <w:top w:val="single" w:sz="12" w:space="0" w:color="7F7F7F"/>
          <w:left w:val="single" w:sz="12" w:space="0" w:color="7F7F7F"/>
          <w:bottom w:val="single" w:sz="12" w:space="0" w:color="7F7F7F"/>
          <w:right w:val="single" w:sz="12" w:space="0" w:color="7F7F7F"/>
        </w:tblBorders>
        <w:tblLayout w:type="fixed"/>
        <w:tblLook w:val="0000" w:firstRow="0" w:lastRow="0" w:firstColumn="0" w:lastColumn="0" w:noHBand="0" w:noVBand="0"/>
      </w:tblPr>
      <w:tblGrid>
        <w:gridCol w:w="10194"/>
      </w:tblGrid>
      <w:tr w:rsidR="00EB5D8C" w:rsidRPr="000B33C8" w:rsidTr="00741804">
        <w:trPr>
          <w:trHeight w:val="397"/>
          <w:tblHeader/>
        </w:trPr>
        <w:tc>
          <w:tcPr>
            <w:tcW w:w="10188" w:type="dxa"/>
            <w:shd w:val="clear" w:color="auto" w:fill="D9D9D9"/>
            <w:vAlign w:val="center"/>
          </w:tcPr>
          <w:p w:rsidR="00EB5D8C" w:rsidRPr="00B2466E" w:rsidRDefault="00EB5D8C" w:rsidP="00741804">
            <w:pPr>
              <w:rPr>
                <w:rFonts w:ascii="Arial" w:hAnsi="Arial" w:cs="Arial"/>
                <w:b/>
                <w:color w:val="76923C" w:themeColor="accent3" w:themeShade="BF"/>
              </w:rPr>
            </w:pPr>
            <w:r w:rsidRPr="000B33C8">
              <w:rPr>
                <w:rFonts w:ascii="Arial" w:hAnsi="Arial" w:cs="Arial"/>
                <w:color w:val="A32638"/>
                <w:sz w:val="22"/>
                <w:szCs w:val="22"/>
              </w:rPr>
              <w:br w:type="page"/>
            </w:r>
            <w:r w:rsidRPr="00B2466E">
              <w:rPr>
                <w:rFonts w:ascii="Arial" w:hAnsi="Arial" w:cs="Arial"/>
                <w:b/>
                <w:color w:val="76923C" w:themeColor="accent3" w:themeShade="BF"/>
                <w:sz w:val="22"/>
                <w:szCs w:val="22"/>
              </w:rPr>
              <w:t xml:space="preserve">Selection Criteria </w:t>
            </w:r>
            <w:r w:rsidRPr="00B2466E">
              <w:rPr>
                <w:rFonts w:ascii="Arial" w:hAnsi="Arial" w:cs="Arial"/>
                <w:i/>
                <w:color w:val="76923C" w:themeColor="accent3" w:themeShade="BF"/>
                <w:sz w:val="22"/>
                <w:szCs w:val="22"/>
              </w:rPr>
              <w:t>(including required knowledge, skills and experience for position)</w:t>
            </w:r>
            <w:r w:rsidRPr="00B2466E">
              <w:rPr>
                <w:rFonts w:ascii="Arial" w:hAnsi="Arial" w:cs="Arial"/>
                <w:b/>
                <w:color w:val="76923C" w:themeColor="accent3" w:themeShade="BF"/>
                <w:sz w:val="22"/>
                <w:szCs w:val="22"/>
              </w:rPr>
              <w:t>:</w:t>
            </w:r>
          </w:p>
        </w:tc>
      </w:tr>
      <w:tr w:rsidR="00EB5D8C" w:rsidRPr="000B33C8" w:rsidTr="00741804">
        <w:trPr>
          <w:trHeight w:val="1351"/>
        </w:trPr>
        <w:tc>
          <w:tcPr>
            <w:tcW w:w="10188" w:type="dxa"/>
            <w:shd w:val="clear" w:color="auto" w:fill="auto"/>
          </w:tcPr>
          <w:p w:rsidR="00EB5D8C" w:rsidRPr="000B33C8" w:rsidRDefault="00EB5D8C" w:rsidP="00741804">
            <w:pPr>
              <w:ind w:left="360"/>
              <w:rPr>
                <w:rFonts w:ascii="Arial" w:hAnsi="Arial" w:cs="Arial"/>
                <w:color w:val="595959"/>
              </w:rPr>
            </w:pPr>
          </w:p>
          <w:p w:rsidR="00EB5D8C" w:rsidRDefault="00EB5D8C" w:rsidP="00EB5D8C">
            <w:pPr>
              <w:pStyle w:val="ListParagraph"/>
              <w:numPr>
                <w:ilvl w:val="0"/>
                <w:numId w:val="7"/>
              </w:numPr>
              <w:jc w:val="both"/>
              <w:rPr>
                <w:rFonts w:ascii="Arial" w:hAnsi="Arial" w:cs="Arial"/>
                <w:color w:val="595959"/>
              </w:rPr>
            </w:pPr>
            <w:r>
              <w:rPr>
                <w:rFonts w:ascii="Arial" w:hAnsi="Arial" w:cs="Arial"/>
                <w:color w:val="595959"/>
                <w:sz w:val="22"/>
                <w:szCs w:val="22"/>
              </w:rPr>
              <w:t>Demonstrated extensive b</w:t>
            </w:r>
            <w:r w:rsidRPr="009E5423">
              <w:rPr>
                <w:rFonts w:ascii="Arial" w:hAnsi="Arial" w:cs="Arial"/>
                <w:color w:val="595959"/>
                <w:sz w:val="22"/>
                <w:szCs w:val="22"/>
              </w:rPr>
              <w:t xml:space="preserve">ackground working in plumbing and </w:t>
            </w:r>
            <w:r>
              <w:rPr>
                <w:rFonts w:ascii="Arial" w:hAnsi="Arial" w:cs="Arial"/>
                <w:color w:val="595959"/>
                <w:sz w:val="22"/>
                <w:szCs w:val="22"/>
              </w:rPr>
              <w:t xml:space="preserve">with </w:t>
            </w:r>
            <w:r w:rsidRPr="009E5423">
              <w:rPr>
                <w:rFonts w:ascii="Arial" w:hAnsi="Arial" w:cs="Arial"/>
                <w:color w:val="595959"/>
                <w:sz w:val="22"/>
                <w:szCs w:val="22"/>
              </w:rPr>
              <w:t>legislative requirements</w:t>
            </w:r>
          </w:p>
          <w:p w:rsidR="00EB5D8C" w:rsidRPr="00741804" w:rsidRDefault="00EB5D8C" w:rsidP="00EB5D8C">
            <w:pPr>
              <w:pStyle w:val="ListParagraph"/>
              <w:numPr>
                <w:ilvl w:val="0"/>
                <w:numId w:val="7"/>
              </w:numPr>
              <w:jc w:val="both"/>
              <w:rPr>
                <w:rFonts w:ascii="Arial" w:hAnsi="Arial" w:cs="Arial"/>
                <w:color w:val="595959"/>
              </w:rPr>
            </w:pPr>
            <w:r>
              <w:rPr>
                <w:rFonts w:ascii="Arial" w:hAnsi="Arial" w:cs="Arial"/>
                <w:color w:val="595959"/>
                <w:sz w:val="22"/>
                <w:szCs w:val="22"/>
              </w:rPr>
              <w:t>Demonstrated ability to provide sound and reliable technical advice to council</w:t>
            </w:r>
          </w:p>
          <w:p w:rsidR="00741804" w:rsidRDefault="00741804" w:rsidP="00EB5D8C">
            <w:pPr>
              <w:pStyle w:val="ListParagraph"/>
              <w:numPr>
                <w:ilvl w:val="0"/>
                <w:numId w:val="7"/>
              </w:numPr>
              <w:jc w:val="both"/>
              <w:rPr>
                <w:rFonts w:ascii="Arial" w:hAnsi="Arial" w:cs="Arial"/>
                <w:color w:val="595959"/>
              </w:rPr>
            </w:pPr>
            <w:r>
              <w:rPr>
                <w:rFonts w:ascii="Arial" w:hAnsi="Arial" w:cs="Arial"/>
                <w:color w:val="595959"/>
                <w:sz w:val="22"/>
                <w:szCs w:val="22"/>
              </w:rPr>
              <w:t>Demonstrated ability to oversee the daily operations and maintenance of the water reticulation infrastructure and waste water infrastructure.</w:t>
            </w:r>
          </w:p>
          <w:p w:rsidR="00EB5D8C" w:rsidRDefault="00EB5D8C" w:rsidP="00EB5D8C">
            <w:pPr>
              <w:pStyle w:val="ListParagraph"/>
              <w:numPr>
                <w:ilvl w:val="0"/>
                <w:numId w:val="7"/>
              </w:numPr>
              <w:jc w:val="both"/>
              <w:rPr>
                <w:rFonts w:ascii="Arial" w:hAnsi="Arial" w:cs="Arial"/>
                <w:color w:val="595959"/>
              </w:rPr>
            </w:pPr>
            <w:r>
              <w:rPr>
                <w:rFonts w:ascii="Arial" w:hAnsi="Arial" w:cs="Arial"/>
                <w:color w:val="595959"/>
                <w:sz w:val="22"/>
                <w:szCs w:val="22"/>
              </w:rPr>
              <w:t xml:space="preserve">Demonstrated experience in undertaking compliance </w:t>
            </w:r>
            <w:r w:rsidRPr="00B06E5D">
              <w:rPr>
                <w:rFonts w:ascii="Arial" w:hAnsi="Arial" w:cs="Arial"/>
                <w:color w:val="595959"/>
                <w:sz w:val="22"/>
                <w:szCs w:val="22"/>
              </w:rPr>
              <w:t>inspections of sanitary plumbing and drainage installations</w:t>
            </w:r>
          </w:p>
          <w:p w:rsidR="00EB5D8C" w:rsidRDefault="00EB5D8C" w:rsidP="00EB5D8C">
            <w:pPr>
              <w:pStyle w:val="ListParagraph"/>
              <w:numPr>
                <w:ilvl w:val="0"/>
                <w:numId w:val="7"/>
              </w:numPr>
              <w:jc w:val="both"/>
              <w:rPr>
                <w:rFonts w:ascii="Arial" w:hAnsi="Arial" w:cs="Arial"/>
                <w:color w:val="595959"/>
              </w:rPr>
            </w:pPr>
            <w:r w:rsidRPr="009E5423">
              <w:rPr>
                <w:rFonts w:ascii="Arial" w:hAnsi="Arial" w:cs="Arial"/>
                <w:color w:val="595959"/>
                <w:sz w:val="22"/>
                <w:szCs w:val="22"/>
              </w:rPr>
              <w:t>Thorough knowledge of relevant national plumbing and drainage codes</w:t>
            </w:r>
          </w:p>
          <w:p w:rsidR="00EB5D8C" w:rsidRDefault="00EB5D8C" w:rsidP="00EB5D8C">
            <w:pPr>
              <w:pStyle w:val="ListParagraph"/>
              <w:numPr>
                <w:ilvl w:val="0"/>
                <w:numId w:val="7"/>
              </w:numPr>
              <w:jc w:val="both"/>
              <w:rPr>
                <w:rFonts w:ascii="Arial" w:hAnsi="Arial" w:cs="Arial"/>
                <w:color w:val="595959"/>
              </w:rPr>
            </w:pPr>
            <w:r w:rsidRPr="009E5423">
              <w:rPr>
                <w:rFonts w:ascii="Arial" w:hAnsi="Arial" w:cs="Arial"/>
                <w:color w:val="595959"/>
                <w:sz w:val="22"/>
                <w:szCs w:val="22"/>
              </w:rPr>
              <w:t>Expertise in the interpretation of reports, assessments and proposed treatments</w:t>
            </w:r>
          </w:p>
          <w:p w:rsidR="00EB5D8C" w:rsidRPr="00002B89" w:rsidRDefault="00EB5D8C" w:rsidP="00EB5D8C">
            <w:pPr>
              <w:pStyle w:val="ListParagraph"/>
              <w:numPr>
                <w:ilvl w:val="0"/>
                <w:numId w:val="7"/>
              </w:numPr>
              <w:jc w:val="both"/>
              <w:rPr>
                <w:rFonts w:ascii="Arial" w:hAnsi="Arial" w:cs="Arial"/>
                <w:color w:val="595959"/>
              </w:rPr>
            </w:pPr>
            <w:r>
              <w:rPr>
                <w:rFonts w:ascii="Arial" w:hAnsi="Arial" w:cs="Arial"/>
                <w:color w:val="595959"/>
                <w:sz w:val="22"/>
                <w:szCs w:val="22"/>
              </w:rPr>
              <w:t>Demonstrated ability to c</w:t>
            </w:r>
            <w:r w:rsidRPr="00B06E5D">
              <w:rPr>
                <w:rFonts w:ascii="Arial" w:hAnsi="Arial" w:cs="Arial"/>
                <w:color w:val="595959"/>
                <w:sz w:val="22"/>
                <w:szCs w:val="22"/>
              </w:rPr>
              <w:t>onduct investigations into and where necessary to resolve alleged contraventions of statutory legislation</w:t>
            </w:r>
          </w:p>
        </w:tc>
      </w:tr>
    </w:tbl>
    <w:p w:rsidR="00EB5D8C" w:rsidRDefault="00EB5D8C" w:rsidP="00EB5D8C">
      <w:pPr>
        <w:rPr>
          <w:rFonts w:ascii="Arial" w:hAnsi="Arial" w:cs="Arial"/>
        </w:rPr>
      </w:pPr>
    </w:p>
    <w:p w:rsidR="00EB5D8C" w:rsidRPr="000B33C8" w:rsidRDefault="00EB5D8C" w:rsidP="00EB5D8C">
      <w:pPr>
        <w:rPr>
          <w:rFonts w:ascii="Arial" w:hAnsi="Arial" w:cs="Arial"/>
        </w:rPr>
      </w:pPr>
    </w:p>
    <w:p w:rsidR="00EB5D8C" w:rsidRPr="000B33C8" w:rsidRDefault="00EB5D8C" w:rsidP="00EB5D8C">
      <w:pPr>
        <w:rPr>
          <w:rFonts w:ascii="Arial" w:hAnsi="Arial" w:cs="Arial"/>
          <w:sz w:val="22"/>
          <w:szCs w:val="22"/>
        </w:rPr>
      </w:pPr>
    </w:p>
    <w:tbl>
      <w:tblPr>
        <w:tblW w:w="5000" w:type="pct"/>
        <w:tblInd w:w="108" w:type="dxa"/>
        <w:tblBorders>
          <w:top w:val="single" w:sz="12" w:space="0" w:color="7F7F7F"/>
          <w:left w:val="single" w:sz="12" w:space="0" w:color="7F7F7F"/>
          <w:bottom w:val="single" w:sz="12" w:space="0" w:color="7F7F7F"/>
          <w:right w:val="single" w:sz="12" w:space="0" w:color="7F7F7F"/>
          <w:insideH w:val="dotted" w:sz="4" w:space="0" w:color="BFBFBF"/>
        </w:tblBorders>
        <w:tblLayout w:type="fixed"/>
        <w:tblLook w:val="0000" w:firstRow="0" w:lastRow="0" w:firstColumn="0" w:lastColumn="0" w:noHBand="0" w:noVBand="0"/>
      </w:tblPr>
      <w:tblGrid>
        <w:gridCol w:w="4015"/>
        <w:gridCol w:w="287"/>
        <w:gridCol w:w="5892"/>
      </w:tblGrid>
      <w:tr w:rsidR="00EB5D8C" w:rsidRPr="000B33C8" w:rsidTr="00741804">
        <w:trPr>
          <w:trHeight w:val="397"/>
        </w:trPr>
        <w:tc>
          <w:tcPr>
            <w:tcW w:w="4299" w:type="dxa"/>
            <w:gridSpan w:val="2"/>
            <w:tcBorders>
              <w:top w:val="single" w:sz="12" w:space="0" w:color="7F7F7F"/>
              <w:bottom w:val="dotted" w:sz="4" w:space="0" w:color="A6A6A6"/>
            </w:tcBorders>
            <w:shd w:val="clear" w:color="auto" w:fill="auto"/>
            <w:vAlign w:val="center"/>
          </w:tcPr>
          <w:p w:rsidR="00EB5D8C" w:rsidRPr="00B2466E" w:rsidRDefault="00EB5D8C" w:rsidP="00741804">
            <w:pPr>
              <w:rPr>
                <w:rFonts w:ascii="Arial" w:hAnsi="Arial" w:cs="Arial"/>
                <w:color w:val="76923C" w:themeColor="accent3" w:themeShade="BF"/>
              </w:rPr>
            </w:pPr>
            <w:r w:rsidRPr="00B2466E">
              <w:rPr>
                <w:rFonts w:ascii="Arial" w:hAnsi="Arial" w:cs="Arial"/>
                <w:color w:val="76923C" w:themeColor="accent3" w:themeShade="BF"/>
                <w:sz w:val="22"/>
                <w:szCs w:val="22"/>
              </w:rPr>
              <w:br w:type="page"/>
            </w:r>
            <w:r w:rsidRPr="00B2466E">
              <w:rPr>
                <w:rFonts w:ascii="Arial" w:hAnsi="Arial" w:cs="Arial"/>
                <w:b/>
                <w:color w:val="76923C" w:themeColor="accent3" w:themeShade="BF"/>
                <w:sz w:val="22"/>
                <w:szCs w:val="22"/>
              </w:rPr>
              <w:t>Position description approved by:</w:t>
            </w:r>
          </w:p>
        </w:tc>
        <w:tc>
          <w:tcPr>
            <w:tcW w:w="5889" w:type="dxa"/>
            <w:tcBorders>
              <w:top w:val="single" w:sz="12" w:space="0" w:color="7F7F7F"/>
              <w:bottom w:val="dotted" w:sz="4" w:space="0" w:color="A6A6A6"/>
            </w:tcBorders>
            <w:shd w:val="clear" w:color="auto" w:fill="auto"/>
            <w:vAlign w:val="center"/>
          </w:tcPr>
          <w:p w:rsidR="00EB5D8C" w:rsidRPr="000B33C8" w:rsidRDefault="00EB5D8C" w:rsidP="00741804">
            <w:pPr>
              <w:rPr>
                <w:rFonts w:ascii="Arial" w:hAnsi="Arial" w:cs="Arial"/>
                <w:color w:val="595959"/>
              </w:rPr>
            </w:pPr>
            <w:r>
              <w:rPr>
                <w:rFonts w:ascii="Arial" w:hAnsi="Arial" w:cs="Arial"/>
                <w:color w:val="595959"/>
                <w:sz w:val="22"/>
                <w:szCs w:val="22"/>
              </w:rPr>
              <w:t>Operations Manager and Environmental Manager</w:t>
            </w:r>
          </w:p>
        </w:tc>
      </w:tr>
      <w:tr w:rsidR="00EB5D8C" w:rsidRPr="000B33C8" w:rsidTr="00741804">
        <w:trPr>
          <w:trHeight w:val="356"/>
        </w:trPr>
        <w:tc>
          <w:tcPr>
            <w:tcW w:w="4012" w:type="dxa"/>
            <w:tcBorders>
              <w:top w:val="dotted" w:sz="4" w:space="0" w:color="A6A6A6"/>
            </w:tcBorders>
            <w:shd w:val="clear" w:color="auto" w:fill="auto"/>
            <w:vAlign w:val="center"/>
          </w:tcPr>
          <w:p w:rsidR="00EB5D8C" w:rsidRPr="00B2466E" w:rsidRDefault="00EB5D8C" w:rsidP="00741804">
            <w:pPr>
              <w:rPr>
                <w:rFonts w:ascii="Arial" w:hAnsi="Arial" w:cs="Arial"/>
                <w:b/>
                <w:color w:val="76923C" w:themeColor="accent3" w:themeShade="BF"/>
              </w:rPr>
            </w:pPr>
            <w:r w:rsidRPr="00B2466E">
              <w:rPr>
                <w:rFonts w:ascii="Arial" w:hAnsi="Arial" w:cs="Arial"/>
                <w:b/>
                <w:color w:val="76923C" w:themeColor="accent3" w:themeShade="BF"/>
                <w:sz w:val="22"/>
                <w:szCs w:val="22"/>
              </w:rPr>
              <w:t>Date position description last reviewed:</w:t>
            </w:r>
          </w:p>
        </w:tc>
        <w:tc>
          <w:tcPr>
            <w:tcW w:w="6176" w:type="dxa"/>
            <w:gridSpan w:val="2"/>
            <w:tcBorders>
              <w:top w:val="dotted" w:sz="4" w:space="0" w:color="A6A6A6"/>
            </w:tcBorders>
            <w:shd w:val="clear" w:color="auto" w:fill="auto"/>
            <w:vAlign w:val="center"/>
          </w:tcPr>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432"/>
              <w:gridCol w:w="433"/>
              <w:gridCol w:w="432"/>
              <w:gridCol w:w="433"/>
              <w:gridCol w:w="433"/>
              <w:gridCol w:w="432"/>
              <w:gridCol w:w="433"/>
              <w:gridCol w:w="433"/>
            </w:tblGrid>
            <w:tr w:rsidR="00EB5D8C" w:rsidRPr="000B33C8" w:rsidTr="00741804">
              <w:trPr>
                <w:trHeight w:val="387"/>
              </w:trPr>
              <w:tc>
                <w:tcPr>
                  <w:tcW w:w="1930" w:type="dxa"/>
                  <w:tcBorders>
                    <w:top w:val="nil"/>
                    <w:left w:val="nil"/>
                    <w:bottom w:val="nil"/>
                    <w:right w:val="single" w:sz="4" w:space="0" w:color="FFFFFF"/>
                  </w:tcBorders>
                  <w:vAlign w:val="center"/>
                </w:tcPr>
                <w:p w:rsidR="00EB5D8C" w:rsidRPr="000B33C8" w:rsidRDefault="00EB5D8C" w:rsidP="00741804">
                  <w:pPr>
                    <w:jc w:val="right"/>
                    <w:rPr>
                      <w:rFonts w:ascii="Arial" w:hAnsi="Arial" w:cs="Arial"/>
                      <w:b/>
                      <w:color w:val="548DD4"/>
                    </w:rPr>
                  </w:pPr>
                </w:p>
              </w:tc>
              <w:tc>
                <w:tcPr>
                  <w:tcW w:w="43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B5D8C" w:rsidRPr="000B33C8" w:rsidRDefault="00741804" w:rsidP="00741804">
                  <w:pPr>
                    <w:jc w:val="center"/>
                    <w:rPr>
                      <w:rFonts w:ascii="Arial" w:hAnsi="Arial" w:cs="Arial"/>
                    </w:rPr>
                  </w:pPr>
                  <w:r>
                    <w:rPr>
                      <w:rFonts w:ascii="Arial" w:hAnsi="Arial" w:cs="Arial"/>
                    </w:rPr>
                    <w:t>1</w:t>
                  </w:r>
                </w:p>
              </w:tc>
              <w:tc>
                <w:tcPr>
                  <w:tcW w:w="4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B5D8C" w:rsidRPr="000B33C8" w:rsidRDefault="00EB5D8C" w:rsidP="00741804">
                  <w:pPr>
                    <w:jc w:val="center"/>
                    <w:rPr>
                      <w:rFonts w:ascii="Arial" w:hAnsi="Arial" w:cs="Arial"/>
                    </w:rPr>
                  </w:pPr>
                  <w:r>
                    <w:rPr>
                      <w:rFonts w:ascii="Arial" w:hAnsi="Arial" w:cs="Arial"/>
                      <w:sz w:val="22"/>
                      <w:szCs w:val="22"/>
                    </w:rPr>
                    <w:t>3</w:t>
                  </w:r>
                </w:p>
              </w:tc>
              <w:tc>
                <w:tcPr>
                  <w:tcW w:w="432" w:type="dxa"/>
                  <w:tcBorders>
                    <w:top w:val="single" w:sz="4" w:space="0" w:color="FFFFFF"/>
                    <w:left w:val="single" w:sz="4" w:space="0" w:color="FFFFFF"/>
                    <w:bottom w:val="single" w:sz="4" w:space="0" w:color="FFFFFF"/>
                    <w:right w:val="single" w:sz="4" w:space="0" w:color="FFFFFF"/>
                  </w:tcBorders>
                  <w:vAlign w:val="center"/>
                </w:tcPr>
                <w:p w:rsidR="00EB5D8C" w:rsidRPr="00F07E96" w:rsidRDefault="00EB5D8C" w:rsidP="00741804">
                  <w:pPr>
                    <w:jc w:val="center"/>
                    <w:rPr>
                      <w:rFonts w:ascii="Arial" w:hAnsi="Arial" w:cs="Arial"/>
                      <w:b/>
                      <w:color w:val="76923C" w:themeColor="accent3" w:themeShade="BF"/>
                    </w:rPr>
                  </w:pPr>
                  <w:r w:rsidRPr="00F07E96">
                    <w:rPr>
                      <w:rFonts w:ascii="Arial" w:hAnsi="Arial" w:cs="Arial"/>
                      <w:b/>
                      <w:color w:val="76923C" w:themeColor="accent3" w:themeShade="BF"/>
                      <w:sz w:val="22"/>
                      <w:szCs w:val="22"/>
                    </w:rPr>
                    <w:t>/</w:t>
                  </w:r>
                </w:p>
              </w:tc>
              <w:tc>
                <w:tcPr>
                  <w:tcW w:w="4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B5D8C" w:rsidRPr="000B33C8" w:rsidRDefault="00EB5D8C" w:rsidP="00741804">
                  <w:pPr>
                    <w:jc w:val="center"/>
                    <w:rPr>
                      <w:rFonts w:ascii="Arial" w:hAnsi="Arial" w:cs="Arial"/>
                    </w:rPr>
                  </w:pPr>
                  <w:r>
                    <w:rPr>
                      <w:rFonts w:ascii="Arial" w:hAnsi="Arial" w:cs="Arial"/>
                      <w:sz w:val="22"/>
                      <w:szCs w:val="22"/>
                    </w:rPr>
                    <w:t>0</w:t>
                  </w:r>
                </w:p>
              </w:tc>
              <w:tc>
                <w:tcPr>
                  <w:tcW w:w="4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B5D8C" w:rsidRPr="000B33C8" w:rsidRDefault="00741804" w:rsidP="00741804">
                  <w:pPr>
                    <w:jc w:val="center"/>
                    <w:rPr>
                      <w:rFonts w:ascii="Arial" w:hAnsi="Arial" w:cs="Arial"/>
                    </w:rPr>
                  </w:pPr>
                  <w:r>
                    <w:rPr>
                      <w:rFonts w:ascii="Arial" w:hAnsi="Arial" w:cs="Arial"/>
                      <w:sz w:val="22"/>
                      <w:szCs w:val="22"/>
                    </w:rPr>
                    <w:t>3</w:t>
                  </w:r>
                </w:p>
              </w:tc>
              <w:tc>
                <w:tcPr>
                  <w:tcW w:w="432" w:type="dxa"/>
                  <w:tcBorders>
                    <w:top w:val="single" w:sz="4" w:space="0" w:color="FFFFFF"/>
                    <w:left w:val="single" w:sz="4" w:space="0" w:color="FFFFFF"/>
                    <w:bottom w:val="single" w:sz="4" w:space="0" w:color="FFFFFF"/>
                    <w:right w:val="single" w:sz="4" w:space="0" w:color="FFFFFF"/>
                  </w:tcBorders>
                  <w:vAlign w:val="center"/>
                </w:tcPr>
                <w:p w:rsidR="00EB5D8C" w:rsidRPr="00F07E96" w:rsidRDefault="00EB5D8C" w:rsidP="00741804">
                  <w:pPr>
                    <w:jc w:val="center"/>
                    <w:rPr>
                      <w:rFonts w:ascii="Arial" w:hAnsi="Arial" w:cs="Arial"/>
                      <w:b/>
                      <w:color w:val="76923C" w:themeColor="accent3" w:themeShade="BF"/>
                    </w:rPr>
                  </w:pPr>
                  <w:r w:rsidRPr="00F07E96">
                    <w:rPr>
                      <w:rFonts w:ascii="Arial" w:hAnsi="Arial" w:cs="Arial"/>
                      <w:b/>
                      <w:color w:val="76923C" w:themeColor="accent3" w:themeShade="BF"/>
                      <w:sz w:val="22"/>
                      <w:szCs w:val="22"/>
                    </w:rPr>
                    <w:t>/</w:t>
                  </w:r>
                </w:p>
              </w:tc>
              <w:tc>
                <w:tcPr>
                  <w:tcW w:w="4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B5D8C" w:rsidRPr="000B33C8" w:rsidRDefault="00EB5D8C" w:rsidP="00741804">
                  <w:pPr>
                    <w:jc w:val="center"/>
                    <w:rPr>
                      <w:rFonts w:ascii="Arial" w:hAnsi="Arial" w:cs="Arial"/>
                    </w:rPr>
                  </w:pPr>
                  <w:r>
                    <w:rPr>
                      <w:rFonts w:ascii="Arial" w:hAnsi="Arial" w:cs="Arial"/>
                      <w:sz w:val="22"/>
                      <w:szCs w:val="22"/>
                    </w:rPr>
                    <w:t>1</w:t>
                  </w:r>
                </w:p>
              </w:tc>
              <w:tc>
                <w:tcPr>
                  <w:tcW w:w="433"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EB5D8C" w:rsidRPr="000B33C8" w:rsidRDefault="00741804" w:rsidP="00741804">
                  <w:pPr>
                    <w:jc w:val="center"/>
                    <w:rPr>
                      <w:rFonts w:ascii="Arial" w:hAnsi="Arial" w:cs="Arial"/>
                    </w:rPr>
                  </w:pPr>
                  <w:r>
                    <w:rPr>
                      <w:rFonts w:ascii="Arial" w:hAnsi="Arial" w:cs="Arial"/>
                      <w:sz w:val="22"/>
                      <w:szCs w:val="22"/>
                    </w:rPr>
                    <w:t>9</w:t>
                  </w:r>
                </w:p>
              </w:tc>
            </w:tr>
          </w:tbl>
          <w:p w:rsidR="00EB5D8C" w:rsidRPr="000B33C8" w:rsidRDefault="00EB5D8C" w:rsidP="00741804">
            <w:pPr>
              <w:rPr>
                <w:rFonts w:ascii="Arial" w:hAnsi="Arial" w:cs="Arial"/>
                <w:color w:val="595959"/>
              </w:rPr>
            </w:pPr>
          </w:p>
        </w:tc>
      </w:tr>
    </w:tbl>
    <w:p w:rsidR="00EB5D8C" w:rsidRDefault="00EB5D8C" w:rsidP="00EB5D8C">
      <w:pPr>
        <w:pStyle w:val="BodyText"/>
        <w:jc w:val="both"/>
        <w:rPr>
          <w:rFonts w:ascii="Calibri" w:hAnsi="Calibri" w:cs="Calibri"/>
          <w:b/>
        </w:rPr>
      </w:pPr>
    </w:p>
    <w:p w:rsidR="00CD13E6" w:rsidRDefault="00CD13E6"/>
    <w:sectPr w:rsidR="00CD13E6" w:rsidSect="0035071A">
      <w:pgSz w:w="11906" w:h="16838"/>
      <w:pgMar w:top="1021"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hronicle Text G1">
    <w:altName w:val="Arial"/>
    <w:panose1 w:val="020B0604020202020204"/>
    <w:charset w:val="00"/>
    <w:family w:val="modern"/>
    <w:notTrueType/>
    <w:pitch w:val="variable"/>
    <w:sig w:usb0="00000001" w:usb1="5000405B" w:usb2="00000000" w:usb3="00000000" w:csb0="0000000B"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B95"/>
    <w:multiLevelType w:val="hybridMultilevel"/>
    <w:tmpl w:val="45FA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D7D4B"/>
    <w:multiLevelType w:val="hybridMultilevel"/>
    <w:tmpl w:val="D3AAB6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617A45"/>
    <w:multiLevelType w:val="hybridMultilevel"/>
    <w:tmpl w:val="5B60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FB0230"/>
    <w:multiLevelType w:val="hybridMultilevel"/>
    <w:tmpl w:val="B0681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874CD9"/>
    <w:multiLevelType w:val="hybridMultilevel"/>
    <w:tmpl w:val="B2AE7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074CAD"/>
    <w:multiLevelType w:val="hybridMultilevel"/>
    <w:tmpl w:val="88D01958"/>
    <w:lvl w:ilvl="0" w:tplc="5ACCC860">
      <w:numFmt w:val="bullet"/>
      <w:lvlText w:val="•"/>
      <w:lvlJc w:val="left"/>
      <w:pPr>
        <w:ind w:left="720" w:hanging="720"/>
      </w:pPr>
      <w:rPr>
        <w:rFonts w:ascii="Chronicle Text G1" w:eastAsia="Times New Roman" w:hAnsi="Chronicle Text G1"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4BA22AF"/>
    <w:multiLevelType w:val="hybridMultilevel"/>
    <w:tmpl w:val="A2F4F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594348"/>
    <w:multiLevelType w:val="hybridMultilevel"/>
    <w:tmpl w:val="34284D1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7A74E8"/>
    <w:multiLevelType w:val="hybridMultilevel"/>
    <w:tmpl w:val="726AE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E234BE"/>
    <w:multiLevelType w:val="hybridMultilevel"/>
    <w:tmpl w:val="4600C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1"/>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8C"/>
    <w:rsid w:val="001D7CBC"/>
    <w:rsid w:val="002D1D49"/>
    <w:rsid w:val="0035071A"/>
    <w:rsid w:val="00741804"/>
    <w:rsid w:val="00CD13E6"/>
    <w:rsid w:val="00D12F5A"/>
    <w:rsid w:val="00EB5D8C"/>
    <w:rsid w:val="00FD1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003A2-E04E-C749-829E-B5257AD8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8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BodyText"/>
    <w:link w:val="Heading1Char"/>
    <w:uiPriority w:val="99"/>
    <w:qFormat/>
    <w:rsid w:val="00EB5D8C"/>
    <w:pPr>
      <w:keepNext/>
      <w:spacing w:before="120" w:after="120"/>
      <w:outlineLvl w:val="0"/>
    </w:pPr>
    <w:rPr>
      <w:b/>
      <w:bCs/>
      <w:cap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5D8C"/>
    <w:rPr>
      <w:rFonts w:ascii="Times New Roman" w:eastAsia="Times New Roman" w:hAnsi="Times New Roman" w:cs="Times New Roman"/>
      <w:b/>
      <w:bCs/>
      <w:caps/>
      <w:sz w:val="24"/>
      <w:szCs w:val="24"/>
      <w:lang w:val="en-GB"/>
    </w:rPr>
  </w:style>
  <w:style w:type="paragraph" w:styleId="BodyText">
    <w:name w:val="Body Text"/>
    <w:basedOn w:val="Normal"/>
    <w:link w:val="BodyTextChar"/>
    <w:uiPriority w:val="99"/>
    <w:rsid w:val="00EB5D8C"/>
    <w:pPr>
      <w:spacing w:after="120"/>
    </w:pPr>
    <w:rPr>
      <w:lang w:val="en-GB" w:eastAsia="en-US"/>
    </w:rPr>
  </w:style>
  <w:style w:type="character" w:customStyle="1" w:styleId="BodyTextChar">
    <w:name w:val="Body Text Char"/>
    <w:basedOn w:val="DefaultParagraphFont"/>
    <w:link w:val="BodyText"/>
    <w:uiPriority w:val="99"/>
    <w:rsid w:val="00EB5D8C"/>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B5D8C"/>
    <w:pPr>
      <w:tabs>
        <w:tab w:val="center" w:pos="4513"/>
        <w:tab w:val="right" w:pos="9026"/>
      </w:tabs>
    </w:pPr>
  </w:style>
  <w:style w:type="character" w:customStyle="1" w:styleId="HeaderChar">
    <w:name w:val="Header Char"/>
    <w:basedOn w:val="DefaultParagraphFont"/>
    <w:link w:val="Header"/>
    <w:uiPriority w:val="99"/>
    <w:rsid w:val="00EB5D8C"/>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B5D8C"/>
    <w:pPr>
      <w:ind w:left="7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Pormpuraaw Council</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Topguns 1</cp:lastModifiedBy>
  <cp:revision>2</cp:revision>
  <dcterms:created xsi:type="dcterms:W3CDTF">2019-06-18T23:05:00Z</dcterms:created>
  <dcterms:modified xsi:type="dcterms:W3CDTF">2019-06-18T23:05:00Z</dcterms:modified>
</cp:coreProperties>
</file>