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0FCE" w14:textId="77777777" w:rsidR="00037D1C" w:rsidRPr="00037D1C" w:rsidRDefault="00037D1C" w:rsidP="00037D1C">
      <w:pPr>
        <w:pStyle w:val="NoSpacing"/>
        <w:spacing w:after="60"/>
        <w:rPr>
          <w:b w:val="0"/>
          <w:bCs/>
          <w:sz w:val="20"/>
          <w:szCs w:val="20"/>
        </w:rPr>
      </w:pPr>
      <w:r w:rsidRPr="00037D1C">
        <w:rPr>
          <w:b w:val="0"/>
          <w:bCs/>
          <w:sz w:val="20"/>
          <w:szCs w:val="20"/>
        </w:rPr>
        <w:t xml:space="preserve">Line manager: </w:t>
      </w:r>
      <w:r w:rsidRPr="00037D1C">
        <w:rPr>
          <w:b w:val="0"/>
          <w:bCs/>
          <w:sz w:val="20"/>
          <w:szCs w:val="20"/>
        </w:rPr>
        <w:tab/>
      </w:r>
      <w:r w:rsidRPr="00037D1C">
        <w:rPr>
          <w:b w:val="0"/>
          <w:bCs/>
          <w:sz w:val="20"/>
          <w:szCs w:val="20"/>
        </w:rPr>
        <w:tab/>
        <w:t>LEA Executive Director</w:t>
      </w:r>
    </w:p>
    <w:p w14:paraId="42562ED2" w14:textId="68C3316B" w:rsidR="00037D1C" w:rsidRPr="00037D1C" w:rsidRDefault="00037D1C" w:rsidP="00037D1C">
      <w:pPr>
        <w:pStyle w:val="NoSpacing"/>
        <w:spacing w:after="60"/>
        <w:rPr>
          <w:b w:val="0"/>
          <w:bCs/>
          <w:sz w:val="20"/>
          <w:szCs w:val="20"/>
        </w:rPr>
      </w:pPr>
      <w:r w:rsidRPr="00037D1C">
        <w:rPr>
          <w:b w:val="0"/>
          <w:bCs/>
          <w:sz w:val="20"/>
          <w:szCs w:val="20"/>
        </w:rPr>
        <w:t xml:space="preserve">Classification: </w:t>
      </w:r>
      <w:r w:rsidRPr="00037D1C">
        <w:rPr>
          <w:b w:val="0"/>
          <w:bCs/>
          <w:sz w:val="20"/>
          <w:szCs w:val="20"/>
        </w:rPr>
        <w:tab/>
      </w:r>
      <w:r w:rsidRPr="00037D1C">
        <w:rPr>
          <w:b w:val="0"/>
          <w:bCs/>
          <w:sz w:val="20"/>
          <w:szCs w:val="20"/>
        </w:rPr>
        <w:tab/>
        <w:t>Lutheran Schools Officer Grade 4</w:t>
      </w:r>
      <w:r>
        <w:rPr>
          <w:b w:val="0"/>
          <w:bCs/>
          <w:sz w:val="20"/>
          <w:szCs w:val="20"/>
        </w:rPr>
        <w:t xml:space="preserve"> – Lutheran Schools SA agreement</w:t>
      </w:r>
    </w:p>
    <w:p w14:paraId="7F4F1816" w14:textId="44503F86" w:rsidR="00037D1C" w:rsidRPr="00037D1C" w:rsidRDefault="00037D1C" w:rsidP="00037D1C">
      <w:pPr>
        <w:pStyle w:val="NoSpacing"/>
        <w:spacing w:after="60"/>
        <w:rPr>
          <w:b w:val="0"/>
          <w:bCs/>
          <w:sz w:val="20"/>
          <w:szCs w:val="20"/>
        </w:rPr>
      </w:pPr>
      <w:r w:rsidRPr="00037D1C">
        <w:rPr>
          <w:b w:val="0"/>
          <w:bCs/>
          <w:sz w:val="20"/>
          <w:szCs w:val="20"/>
        </w:rPr>
        <w:t>Working arrangement:</w:t>
      </w:r>
      <w:r w:rsidRPr="00037D1C">
        <w:rPr>
          <w:b w:val="0"/>
          <w:bCs/>
          <w:sz w:val="20"/>
          <w:szCs w:val="20"/>
        </w:rPr>
        <w:tab/>
      </w:r>
      <w:r>
        <w:rPr>
          <w:b w:val="0"/>
          <w:bCs/>
          <w:sz w:val="20"/>
          <w:szCs w:val="20"/>
        </w:rPr>
        <w:t xml:space="preserve">1.0FTE </w:t>
      </w:r>
      <w:r w:rsidRPr="00037D1C">
        <w:rPr>
          <w:b w:val="0"/>
          <w:bCs/>
          <w:sz w:val="20"/>
          <w:szCs w:val="20"/>
        </w:rPr>
        <w:t>permanent</w:t>
      </w:r>
    </w:p>
    <w:p w14:paraId="73A19BB1" w14:textId="3CBF37AE" w:rsidR="00C7488B" w:rsidRDefault="00037D1C" w:rsidP="00037D1C">
      <w:pPr>
        <w:pStyle w:val="NoSpacing"/>
        <w:spacing w:after="60"/>
        <w:rPr>
          <w:b w:val="0"/>
          <w:bCs/>
          <w:sz w:val="20"/>
          <w:szCs w:val="20"/>
        </w:rPr>
      </w:pPr>
      <w:r w:rsidRPr="00037D1C">
        <w:rPr>
          <w:b w:val="0"/>
          <w:bCs/>
          <w:sz w:val="20"/>
          <w:szCs w:val="20"/>
        </w:rPr>
        <w:t>Date:</w:t>
      </w:r>
      <w:r w:rsidRPr="00037D1C">
        <w:rPr>
          <w:b w:val="0"/>
          <w:bCs/>
          <w:sz w:val="20"/>
          <w:szCs w:val="20"/>
        </w:rPr>
        <w:tab/>
      </w:r>
      <w:r w:rsidRPr="00037D1C">
        <w:rPr>
          <w:b w:val="0"/>
          <w:bCs/>
          <w:sz w:val="20"/>
          <w:szCs w:val="20"/>
        </w:rPr>
        <w:tab/>
      </w:r>
      <w:r w:rsidRPr="00037D1C">
        <w:rPr>
          <w:b w:val="0"/>
          <w:bCs/>
          <w:sz w:val="20"/>
          <w:szCs w:val="20"/>
        </w:rPr>
        <w:tab/>
        <w:t>26 April 2022</w:t>
      </w:r>
    </w:p>
    <w:p w14:paraId="0EC7EF8C" w14:textId="0A9A6224" w:rsidR="00037D1C" w:rsidRDefault="00037D1C" w:rsidP="00037D1C">
      <w:pPr>
        <w:pStyle w:val="NoSpacing"/>
        <w:spacing w:after="60"/>
        <w:rPr>
          <w:b w:val="0"/>
          <w:bCs/>
          <w:sz w:val="20"/>
          <w:szCs w:val="20"/>
        </w:rPr>
      </w:pPr>
    </w:p>
    <w:p w14:paraId="457772DD" w14:textId="77777777" w:rsidR="00037D1C" w:rsidRPr="00037D1C" w:rsidRDefault="00037D1C" w:rsidP="00037D1C">
      <w:pPr>
        <w:pStyle w:val="NoSpacing"/>
        <w:spacing w:after="60"/>
        <w:rPr>
          <w:bCs/>
          <w:sz w:val="20"/>
          <w:szCs w:val="20"/>
        </w:rPr>
      </w:pPr>
      <w:r w:rsidRPr="00037D1C">
        <w:rPr>
          <w:bCs/>
          <w:sz w:val="20"/>
          <w:szCs w:val="20"/>
        </w:rPr>
        <w:t>ABOUT LUTHERAN EDUCATION AUSTRALIA</w:t>
      </w:r>
    </w:p>
    <w:p w14:paraId="127E735C" w14:textId="77777777" w:rsidR="00037D1C" w:rsidRPr="00037D1C" w:rsidRDefault="00037D1C" w:rsidP="00037D1C">
      <w:pPr>
        <w:pStyle w:val="NoSpacing"/>
        <w:spacing w:after="60"/>
        <w:rPr>
          <w:b w:val="0"/>
          <w:bCs/>
          <w:sz w:val="20"/>
          <w:szCs w:val="20"/>
        </w:rPr>
      </w:pPr>
      <w:r w:rsidRPr="00037D1C">
        <w:rPr>
          <w:b w:val="0"/>
          <w:bCs/>
          <w:sz w:val="20"/>
          <w:szCs w:val="20"/>
        </w:rPr>
        <w:t xml:space="preserve">In Lutheran education, our desire is to see </w:t>
      </w:r>
      <w:proofErr w:type="gramStart"/>
      <w:r w:rsidRPr="00037D1C">
        <w:rPr>
          <w:b w:val="0"/>
          <w:bCs/>
          <w:sz w:val="20"/>
          <w:szCs w:val="20"/>
        </w:rPr>
        <w:t>every person thrive in their</w:t>
      </w:r>
      <w:proofErr w:type="gramEnd"/>
      <w:r w:rsidRPr="00037D1C">
        <w:rPr>
          <w:b w:val="0"/>
          <w:bCs/>
          <w:sz w:val="20"/>
          <w:szCs w:val="20"/>
        </w:rPr>
        <w:t xml:space="preserve"> work and life. Staff bring their gifts, abilities, skills and talents to fruition seeking excellence, striving always to do their best, giving careful attention to every task, every relationship, </w:t>
      </w:r>
      <w:proofErr w:type="gramStart"/>
      <w:r w:rsidRPr="00037D1C">
        <w:rPr>
          <w:b w:val="0"/>
          <w:bCs/>
          <w:sz w:val="20"/>
          <w:szCs w:val="20"/>
        </w:rPr>
        <w:t>every</w:t>
      </w:r>
      <w:proofErr w:type="gramEnd"/>
      <w:r w:rsidRPr="00037D1C">
        <w:rPr>
          <w:b w:val="0"/>
          <w:bCs/>
          <w:sz w:val="20"/>
          <w:szCs w:val="20"/>
        </w:rPr>
        <w:t xml:space="preserve"> interaction. They ensure that their input and efforts result in quality outcomes that, in turn, lead to the successful use of their gifts, abilities, skills and talents for the benefit of others.</w:t>
      </w:r>
    </w:p>
    <w:p w14:paraId="181C598E" w14:textId="77777777" w:rsidR="00037D1C" w:rsidRPr="00037D1C" w:rsidRDefault="00037D1C" w:rsidP="00037D1C">
      <w:pPr>
        <w:pStyle w:val="NoSpacing"/>
        <w:spacing w:after="60"/>
        <w:rPr>
          <w:b w:val="0"/>
          <w:bCs/>
          <w:sz w:val="20"/>
          <w:szCs w:val="20"/>
        </w:rPr>
      </w:pPr>
      <w:r w:rsidRPr="00037D1C">
        <w:rPr>
          <w:b w:val="0"/>
          <w:bCs/>
          <w:sz w:val="20"/>
          <w:szCs w:val="20"/>
        </w:rPr>
        <w:t>Lutheran Education Australia (LEA) is committed to the mission and ministry of the Lutheran Church of Australia and New Zealand (LCA/NZ) through supporting quality education in which the gospel of Jesus Christ informs all learning and teaching, all human relationships and all activities.</w:t>
      </w:r>
    </w:p>
    <w:p w14:paraId="12A45ADB" w14:textId="77777777" w:rsidR="00037D1C" w:rsidRPr="00037D1C" w:rsidRDefault="00037D1C" w:rsidP="00037D1C">
      <w:pPr>
        <w:pStyle w:val="NoSpacing"/>
        <w:spacing w:after="60"/>
        <w:rPr>
          <w:b w:val="0"/>
          <w:bCs/>
          <w:sz w:val="20"/>
          <w:szCs w:val="20"/>
        </w:rPr>
      </w:pPr>
      <w:r w:rsidRPr="00037D1C">
        <w:rPr>
          <w:b w:val="0"/>
          <w:bCs/>
          <w:sz w:val="20"/>
          <w:szCs w:val="20"/>
        </w:rPr>
        <w:t xml:space="preserve">Over 42,000 students receive their education in 80 Lutheran schools throughout Australia (except the ACT). In addition, it </w:t>
      </w:r>
      <w:proofErr w:type="gramStart"/>
      <w:r w:rsidRPr="00037D1C">
        <w:rPr>
          <w:b w:val="0"/>
          <w:bCs/>
          <w:sz w:val="20"/>
          <w:szCs w:val="20"/>
        </w:rPr>
        <w:t>is estimated</w:t>
      </w:r>
      <w:proofErr w:type="gramEnd"/>
      <w:r w:rsidRPr="00037D1C">
        <w:rPr>
          <w:b w:val="0"/>
          <w:bCs/>
          <w:sz w:val="20"/>
          <w:szCs w:val="20"/>
        </w:rPr>
        <w:t xml:space="preserve"> that over 4,000 children are educated and cared for in 58 Lutheran early childhood services around the nation. Although independently operated, Lutheran schools belong to regional systems, and, together with early </w:t>
      </w:r>
      <w:proofErr w:type="gramStart"/>
      <w:r w:rsidRPr="00037D1C">
        <w:rPr>
          <w:b w:val="0"/>
          <w:bCs/>
          <w:sz w:val="20"/>
          <w:szCs w:val="20"/>
        </w:rPr>
        <w:t>childhood</w:t>
      </w:r>
      <w:proofErr w:type="gramEnd"/>
      <w:r w:rsidRPr="00037D1C">
        <w:rPr>
          <w:b w:val="0"/>
          <w:bCs/>
          <w:sz w:val="20"/>
          <w:szCs w:val="20"/>
        </w:rPr>
        <w:t xml:space="preserve"> </w:t>
      </w:r>
      <w:proofErr w:type="spellStart"/>
      <w:r w:rsidRPr="00037D1C">
        <w:rPr>
          <w:b w:val="0"/>
          <w:bCs/>
          <w:sz w:val="20"/>
          <w:szCs w:val="20"/>
        </w:rPr>
        <w:t>centres</w:t>
      </w:r>
      <w:proofErr w:type="spellEnd"/>
      <w:r w:rsidRPr="00037D1C">
        <w:rPr>
          <w:b w:val="0"/>
          <w:bCs/>
          <w:sz w:val="20"/>
          <w:szCs w:val="20"/>
        </w:rPr>
        <w:t xml:space="preserve"> are linked and supported through regional and national offices. Lutheran Education Australia is part of a major network of schooling worldwide.</w:t>
      </w:r>
    </w:p>
    <w:p w14:paraId="463E34DD" w14:textId="77777777" w:rsidR="00037D1C" w:rsidRPr="00037D1C" w:rsidRDefault="00037D1C" w:rsidP="00037D1C">
      <w:pPr>
        <w:pStyle w:val="NoSpacing"/>
        <w:spacing w:after="60"/>
        <w:rPr>
          <w:b w:val="0"/>
          <w:bCs/>
          <w:sz w:val="20"/>
          <w:szCs w:val="20"/>
        </w:rPr>
      </w:pPr>
      <w:r w:rsidRPr="00037D1C">
        <w:rPr>
          <w:b w:val="0"/>
          <w:bCs/>
          <w:sz w:val="20"/>
          <w:szCs w:val="20"/>
        </w:rPr>
        <w:t xml:space="preserve">LEA is the LCA/NZ’s agency responsible for the overall strategic direction, identity and policies of the schools and early childhood services of the Lutheran church. The LEA office is part of the LCA/NZ </w:t>
      </w:r>
      <w:proofErr w:type="spellStart"/>
      <w:r w:rsidRPr="00037D1C">
        <w:rPr>
          <w:b w:val="0"/>
          <w:bCs/>
          <w:sz w:val="20"/>
          <w:szCs w:val="20"/>
        </w:rPr>
        <w:t>churchwide</w:t>
      </w:r>
      <w:proofErr w:type="spellEnd"/>
      <w:r w:rsidRPr="00037D1C">
        <w:rPr>
          <w:b w:val="0"/>
          <w:bCs/>
          <w:sz w:val="20"/>
          <w:szCs w:val="20"/>
        </w:rPr>
        <w:t xml:space="preserve"> office community in North Adelaide working in partnership with other departments and agencies of the church.</w:t>
      </w:r>
    </w:p>
    <w:p w14:paraId="5B7EC9B1" w14:textId="172262CC" w:rsidR="00037D1C" w:rsidRPr="00037D1C" w:rsidRDefault="00037D1C" w:rsidP="00037D1C">
      <w:pPr>
        <w:pStyle w:val="NoSpacing"/>
        <w:spacing w:after="60"/>
        <w:rPr>
          <w:b w:val="0"/>
          <w:bCs/>
          <w:sz w:val="20"/>
          <w:szCs w:val="20"/>
        </w:rPr>
      </w:pPr>
      <w:r w:rsidRPr="00037D1C">
        <w:rPr>
          <w:b w:val="0"/>
          <w:bCs/>
          <w:sz w:val="20"/>
          <w:szCs w:val="20"/>
        </w:rPr>
        <w:t>Lutheran education recognise</w:t>
      </w:r>
      <w:r>
        <w:rPr>
          <w:b w:val="0"/>
          <w:bCs/>
          <w:sz w:val="20"/>
          <w:szCs w:val="20"/>
        </w:rPr>
        <w:t>s</w:t>
      </w:r>
      <w:r w:rsidRPr="00037D1C">
        <w:rPr>
          <w:b w:val="0"/>
          <w:bCs/>
          <w:sz w:val="20"/>
          <w:szCs w:val="20"/>
        </w:rPr>
        <w:t xml:space="preserve"> that each person is uniquely gifted. We are committed to creating a diverse and inclusive workplace. This role is open to experienced candidates seeking a discussion around workplace flexibility. We especially welcome applications from Aboriginal and Torres Strait Islander peoples, people with disability, and refugees and asylum seekers.</w:t>
      </w:r>
    </w:p>
    <w:p w14:paraId="2A0C691D" w14:textId="77777777" w:rsidR="00037D1C" w:rsidRPr="00037D1C" w:rsidRDefault="00037D1C" w:rsidP="00037D1C">
      <w:pPr>
        <w:pStyle w:val="NoSpacing"/>
        <w:spacing w:after="60"/>
        <w:rPr>
          <w:b w:val="0"/>
          <w:bCs/>
          <w:sz w:val="20"/>
          <w:szCs w:val="20"/>
        </w:rPr>
      </w:pPr>
    </w:p>
    <w:p w14:paraId="392940E5" w14:textId="77777777" w:rsidR="00037D1C" w:rsidRPr="00037D1C" w:rsidRDefault="00037D1C" w:rsidP="00037D1C">
      <w:pPr>
        <w:pStyle w:val="NoSpacing"/>
        <w:spacing w:after="60"/>
        <w:rPr>
          <w:bCs/>
          <w:sz w:val="20"/>
          <w:szCs w:val="20"/>
        </w:rPr>
      </w:pPr>
      <w:r w:rsidRPr="00037D1C">
        <w:rPr>
          <w:bCs/>
          <w:sz w:val="20"/>
          <w:szCs w:val="20"/>
        </w:rPr>
        <w:t>OBJECTIVES OF THE POSITION</w:t>
      </w:r>
    </w:p>
    <w:p w14:paraId="7EAB7657" w14:textId="77777777" w:rsidR="00037D1C" w:rsidRPr="00037D1C" w:rsidRDefault="00037D1C" w:rsidP="00037D1C">
      <w:pPr>
        <w:pStyle w:val="NoSpacing"/>
        <w:spacing w:after="60"/>
        <w:rPr>
          <w:b w:val="0"/>
          <w:bCs/>
          <w:sz w:val="20"/>
          <w:szCs w:val="20"/>
        </w:rPr>
      </w:pPr>
      <w:r w:rsidRPr="00037D1C">
        <w:rPr>
          <w:b w:val="0"/>
          <w:bCs/>
          <w:sz w:val="20"/>
          <w:szCs w:val="20"/>
        </w:rPr>
        <w:t>Reporting to the Executive Director, the Administrative Assistant provides support services in administrative matters to the Lutheran Education Australia office and community members to meet the objectives and responsibilities of the office in a timely, competent, pastoral, and professional manner. This position is an important interface between LEA and the broader Lutheran education, church and external community nationally and internationally, requiring regular professional engagement with a diverse range of stakeholders.</w:t>
      </w:r>
    </w:p>
    <w:p w14:paraId="12E7F00E" w14:textId="77777777" w:rsidR="00037D1C" w:rsidRPr="00037D1C" w:rsidRDefault="00037D1C" w:rsidP="00037D1C">
      <w:pPr>
        <w:pStyle w:val="NoSpacing"/>
        <w:spacing w:after="60"/>
        <w:rPr>
          <w:b w:val="0"/>
          <w:bCs/>
          <w:sz w:val="20"/>
          <w:szCs w:val="20"/>
        </w:rPr>
      </w:pPr>
    </w:p>
    <w:p w14:paraId="66F0F3B8" w14:textId="77777777" w:rsidR="00037D1C" w:rsidRPr="00037D1C" w:rsidRDefault="00037D1C" w:rsidP="00037D1C">
      <w:pPr>
        <w:pStyle w:val="NoSpacing"/>
        <w:spacing w:after="60"/>
        <w:rPr>
          <w:bCs/>
          <w:sz w:val="20"/>
          <w:szCs w:val="20"/>
        </w:rPr>
      </w:pPr>
      <w:r w:rsidRPr="00037D1C">
        <w:rPr>
          <w:bCs/>
          <w:sz w:val="20"/>
          <w:szCs w:val="20"/>
        </w:rPr>
        <w:t>KEY POSITION RESPONSIBILITIES</w:t>
      </w:r>
    </w:p>
    <w:p w14:paraId="44C2C13F" w14:textId="77777777" w:rsidR="00037D1C" w:rsidRPr="00037D1C" w:rsidRDefault="00037D1C" w:rsidP="00037D1C">
      <w:pPr>
        <w:pStyle w:val="NoSpacing"/>
        <w:spacing w:after="60"/>
        <w:rPr>
          <w:b w:val="0"/>
          <w:bCs/>
          <w:sz w:val="20"/>
          <w:szCs w:val="20"/>
        </w:rPr>
      </w:pPr>
      <w:r w:rsidRPr="00037D1C">
        <w:rPr>
          <w:b w:val="0"/>
          <w:bCs/>
          <w:sz w:val="20"/>
          <w:szCs w:val="20"/>
        </w:rPr>
        <w:t xml:space="preserve">The Administrative Assistant, working directly with the Executive Director and in collaboration with the LEA leadership team, is accountable </w:t>
      </w:r>
      <w:proofErr w:type="gramStart"/>
      <w:r w:rsidRPr="00037D1C">
        <w:rPr>
          <w:b w:val="0"/>
          <w:bCs/>
          <w:sz w:val="20"/>
          <w:szCs w:val="20"/>
        </w:rPr>
        <w:t>for</w:t>
      </w:r>
      <w:proofErr w:type="gramEnd"/>
      <w:r w:rsidRPr="00037D1C">
        <w:rPr>
          <w:b w:val="0"/>
          <w:bCs/>
          <w:sz w:val="20"/>
          <w:szCs w:val="20"/>
        </w:rPr>
        <w:t>:</w:t>
      </w:r>
    </w:p>
    <w:p w14:paraId="7E7C5AD6" w14:textId="77777777" w:rsidR="00037D1C" w:rsidRPr="00037D1C" w:rsidRDefault="00037D1C" w:rsidP="00037D1C">
      <w:pPr>
        <w:pStyle w:val="NoSpacing"/>
        <w:spacing w:after="60"/>
        <w:rPr>
          <w:b w:val="0"/>
          <w:bCs/>
          <w:sz w:val="20"/>
          <w:szCs w:val="20"/>
        </w:rPr>
      </w:pPr>
      <w:r w:rsidRPr="00037D1C">
        <w:rPr>
          <w:b w:val="0"/>
          <w:bCs/>
          <w:sz w:val="20"/>
          <w:szCs w:val="20"/>
        </w:rPr>
        <w:t>1.</w:t>
      </w:r>
      <w:r w:rsidRPr="00037D1C">
        <w:rPr>
          <w:b w:val="0"/>
          <w:bCs/>
          <w:sz w:val="20"/>
          <w:szCs w:val="20"/>
        </w:rPr>
        <w:tab/>
        <w:t>Directing stakeholders to the appropriate information, resources and channels in a manner that maintains a positive experience and ongoing relationships.</w:t>
      </w:r>
    </w:p>
    <w:p w14:paraId="03B5B27D" w14:textId="77777777" w:rsidR="00037D1C" w:rsidRPr="00037D1C" w:rsidRDefault="00037D1C" w:rsidP="00037D1C">
      <w:pPr>
        <w:pStyle w:val="NoSpacing"/>
        <w:spacing w:after="60"/>
        <w:rPr>
          <w:b w:val="0"/>
          <w:bCs/>
          <w:sz w:val="20"/>
          <w:szCs w:val="20"/>
        </w:rPr>
      </w:pPr>
      <w:r w:rsidRPr="00037D1C">
        <w:rPr>
          <w:b w:val="0"/>
          <w:bCs/>
          <w:sz w:val="20"/>
          <w:szCs w:val="20"/>
        </w:rPr>
        <w:t>2.</w:t>
      </w:r>
      <w:r w:rsidRPr="00037D1C">
        <w:rPr>
          <w:b w:val="0"/>
          <w:bCs/>
          <w:sz w:val="20"/>
          <w:szCs w:val="20"/>
        </w:rPr>
        <w:tab/>
        <w:t>Responding to enquiries, needs, concerns and suggestions in a timely manner to improve and maintain quality of service.</w:t>
      </w:r>
    </w:p>
    <w:p w14:paraId="6C8D2ADE" w14:textId="77777777" w:rsidR="00037D1C" w:rsidRPr="00037D1C" w:rsidRDefault="00037D1C" w:rsidP="00037D1C">
      <w:pPr>
        <w:pStyle w:val="NoSpacing"/>
        <w:spacing w:after="60"/>
        <w:rPr>
          <w:b w:val="0"/>
          <w:bCs/>
          <w:sz w:val="20"/>
          <w:szCs w:val="20"/>
        </w:rPr>
      </w:pPr>
      <w:r w:rsidRPr="00037D1C">
        <w:rPr>
          <w:b w:val="0"/>
          <w:bCs/>
          <w:sz w:val="20"/>
          <w:szCs w:val="20"/>
        </w:rPr>
        <w:t>3.</w:t>
      </w:r>
      <w:r w:rsidRPr="00037D1C">
        <w:rPr>
          <w:b w:val="0"/>
          <w:bCs/>
          <w:sz w:val="20"/>
          <w:szCs w:val="20"/>
        </w:rPr>
        <w:tab/>
        <w:t>Providing advice to the LEA leadership on the development and implementation of a broad range of strategies, policies and procedures.</w:t>
      </w:r>
    </w:p>
    <w:p w14:paraId="7EB26F18" w14:textId="77777777" w:rsidR="00037D1C" w:rsidRPr="00037D1C" w:rsidRDefault="00037D1C" w:rsidP="00037D1C">
      <w:pPr>
        <w:pStyle w:val="NoSpacing"/>
        <w:spacing w:after="60"/>
        <w:rPr>
          <w:b w:val="0"/>
          <w:bCs/>
          <w:sz w:val="20"/>
          <w:szCs w:val="20"/>
        </w:rPr>
      </w:pPr>
      <w:r w:rsidRPr="00037D1C">
        <w:rPr>
          <w:b w:val="0"/>
          <w:bCs/>
          <w:sz w:val="20"/>
          <w:szCs w:val="20"/>
        </w:rPr>
        <w:t>4.</w:t>
      </w:r>
      <w:r w:rsidRPr="00037D1C">
        <w:rPr>
          <w:b w:val="0"/>
          <w:bCs/>
          <w:sz w:val="20"/>
          <w:szCs w:val="20"/>
        </w:rPr>
        <w:tab/>
        <w:t>Assisting with the preparation and compilation of diverse and complex reports, presentations and management papers.</w:t>
      </w:r>
    </w:p>
    <w:p w14:paraId="1E5CF404" w14:textId="77777777" w:rsidR="00037D1C" w:rsidRPr="00037D1C" w:rsidRDefault="00037D1C" w:rsidP="00037D1C">
      <w:pPr>
        <w:pStyle w:val="NoSpacing"/>
        <w:spacing w:after="60"/>
        <w:rPr>
          <w:b w:val="0"/>
          <w:bCs/>
          <w:sz w:val="20"/>
          <w:szCs w:val="20"/>
        </w:rPr>
      </w:pPr>
      <w:r w:rsidRPr="00037D1C">
        <w:rPr>
          <w:b w:val="0"/>
          <w:bCs/>
          <w:sz w:val="20"/>
          <w:szCs w:val="20"/>
        </w:rPr>
        <w:t>5.</w:t>
      </w:r>
      <w:r w:rsidRPr="00037D1C">
        <w:rPr>
          <w:b w:val="0"/>
          <w:bCs/>
          <w:sz w:val="20"/>
          <w:szCs w:val="20"/>
        </w:rPr>
        <w:tab/>
        <w:t>Providing administrative support to the board, committees and working groups.</w:t>
      </w:r>
    </w:p>
    <w:p w14:paraId="6F0A0083" w14:textId="77777777" w:rsidR="00037D1C" w:rsidRPr="00037D1C" w:rsidRDefault="00037D1C" w:rsidP="00037D1C">
      <w:pPr>
        <w:pStyle w:val="NoSpacing"/>
        <w:spacing w:after="60"/>
        <w:rPr>
          <w:b w:val="0"/>
          <w:bCs/>
          <w:sz w:val="20"/>
          <w:szCs w:val="20"/>
        </w:rPr>
      </w:pPr>
      <w:r w:rsidRPr="00037D1C">
        <w:rPr>
          <w:b w:val="0"/>
          <w:bCs/>
          <w:sz w:val="20"/>
          <w:szCs w:val="20"/>
        </w:rPr>
        <w:t>6.</w:t>
      </w:r>
      <w:r w:rsidRPr="00037D1C">
        <w:rPr>
          <w:b w:val="0"/>
          <w:bCs/>
          <w:sz w:val="20"/>
          <w:szCs w:val="20"/>
        </w:rPr>
        <w:tab/>
        <w:t>As part of a small, agile and adaptable team, sharing the responsibility for the administrative functions of the LEA office.</w:t>
      </w:r>
    </w:p>
    <w:p w14:paraId="6DC2913B" w14:textId="77777777" w:rsidR="00037D1C" w:rsidRPr="00037D1C" w:rsidRDefault="00037D1C" w:rsidP="00037D1C">
      <w:pPr>
        <w:pStyle w:val="NoSpacing"/>
        <w:spacing w:after="60"/>
        <w:rPr>
          <w:b w:val="0"/>
          <w:bCs/>
          <w:sz w:val="20"/>
          <w:szCs w:val="20"/>
        </w:rPr>
      </w:pPr>
      <w:r w:rsidRPr="00037D1C">
        <w:rPr>
          <w:b w:val="0"/>
          <w:bCs/>
          <w:sz w:val="20"/>
          <w:szCs w:val="20"/>
        </w:rPr>
        <w:t>7.</w:t>
      </w:r>
      <w:r w:rsidRPr="00037D1C">
        <w:rPr>
          <w:b w:val="0"/>
          <w:bCs/>
          <w:sz w:val="20"/>
          <w:szCs w:val="20"/>
        </w:rPr>
        <w:tab/>
        <w:t xml:space="preserve">Establishing effective working relationships with the LEA team and other staff in the LCA </w:t>
      </w:r>
      <w:proofErr w:type="spellStart"/>
      <w:r w:rsidRPr="00037D1C">
        <w:rPr>
          <w:b w:val="0"/>
          <w:bCs/>
          <w:sz w:val="20"/>
          <w:szCs w:val="20"/>
        </w:rPr>
        <w:t>Churchwide</w:t>
      </w:r>
      <w:proofErr w:type="spellEnd"/>
      <w:r w:rsidRPr="00037D1C">
        <w:rPr>
          <w:b w:val="0"/>
          <w:bCs/>
          <w:sz w:val="20"/>
          <w:szCs w:val="20"/>
        </w:rPr>
        <w:t xml:space="preserve"> office, districts, regions, schools and early childhood services.</w:t>
      </w:r>
    </w:p>
    <w:p w14:paraId="5C4A7726" w14:textId="77777777" w:rsidR="00037D1C" w:rsidRPr="00037D1C" w:rsidRDefault="00037D1C" w:rsidP="00037D1C">
      <w:pPr>
        <w:pStyle w:val="NoSpacing"/>
        <w:spacing w:after="60"/>
        <w:rPr>
          <w:b w:val="0"/>
          <w:bCs/>
          <w:sz w:val="20"/>
          <w:szCs w:val="20"/>
        </w:rPr>
      </w:pPr>
      <w:r w:rsidRPr="00037D1C">
        <w:rPr>
          <w:b w:val="0"/>
          <w:bCs/>
          <w:sz w:val="20"/>
          <w:szCs w:val="20"/>
        </w:rPr>
        <w:t>8.</w:t>
      </w:r>
      <w:r w:rsidRPr="00037D1C">
        <w:rPr>
          <w:b w:val="0"/>
          <w:bCs/>
          <w:sz w:val="20"/>
          <w:szCs w:val="20"/>
        </w:rPr>
        <w:tab/>
        <w:t>Any other responsibilities in line with the level of the role as assigned by the Executive Director.</w:t>
      </w:r>
    </w:p>
    <w:p w14:paraId="2FC9CA3E" w14:textId="77777777" w:rsidR="00037D1C" w:rsidRPr="00037D1C" w:rsidRDefault="00037D1C" w:rsidP="00037D1C">
      <w:pPr>
        <w:pStyle w:val="NoSpacing"/>
        <w:spacing w:after="60"/>
        <w:rPr>
          <w:b w:val="0"/>
          <w:bCs/>
          <w:sz w:val="20"/>
          <w:szCs w:val="20"/>
        </w:rPr>
      </w:pPr>
    </w:p>
    <w:p w14:paraId="6B607367" w14:textId="77777777" w:rsidR="00037D1C" w:rsidRPr="001818ED" w:rsidRDefault="00037D1C" w:rsidP="00037D1C">
      <w:pPr>
        <w:pStyle w:val="NoSpacing"/>
        <w:spacing w:after="60"/>
        <w:rPr>
          <w:bCs/>
          <w:sz w:val="20"/>
          <w:szCs w:val="20"/>
        </w:rPr>
      </w:pPr>
      <w:r w:rsidRPr="001818ED">
        <w:rPr>
          <w:bCs/>
          <w:sz w:val="20"/>
          <w:szCs w:val="20"/>
        </w:rPr>
        <w:t>KEY POSITION CAPABILITIES AND SKILLS</w:t>
      </w:r>
    </w:p>
    <w:p w14:paraId="6E38302D" w14:textId="77777777" w:rsidR="00037D1C" w:rsidRPr="00037D1C" w:rsidRDefault="00037D1C" w:rsidP="00037D1C">
      <w:pPr>
        <w:pStyle w:val="NoSpacing"/>
        <w:spacing w:after="60"/>
        <w:rPr>
          <w:b w:val="0"/>
          <w:bCs/>
          <w:sz w:val="20"/>
          <w:szCs w:val="20"/>
        </w:rPr>
      </w:pPr>
      <w:r w:rsidRPr="00037D1C">
        <w:rPr>
          <w:b w:val="0"/>
          <w:bCs/>
          <w:sz w:val="20"/>
          <w:szCs w:val="20"/>
        </w:rPr>
        <w:t xml:space="preserve">Essential </w:t>
      </w:r>
    </w:p>
    <w:p w14:paraId="7C9D0EA1" w14:textId="77777777" w:rsidR="00037D1C" w:rsidRPr="00037D1C" w:rsidRDefault="00037D1C" w:rsidP="00037D1C">
      <w:pPr>
        <w:pStyle w:val="NoSpacing"/>
        <w:spacing w:after="60"/>
        <w:rPr>
          <w:b w:val="0"/>
          <w:bCs/>
          <w:sz w:val="20"/>
          <w:szCs w:val="20"/>
        </w:rPr>
      </w:pPr>
      <w:r w:rsidRPr="00037D1C">
        <w:rPr>
          <w:b w:val="0"/>
          <w:bCs/>
          <w:sz w:val="20"/>
          <w:szCs w:val="20"/>
        </w:rPr>
        <w:t>1.</w:t>
      </w:r>
      <w:r w:rsidRPr="00037D1C">
        <w:rPr>
          <w:b w:val="0"/>
          <w:bCs/>
          <w:sz w:val="20"/>
          <w:szCs w:val="20"/>
        </w:rPr>
        <w:tab/>
        <w:t xml:space="preserve">Willingness to work within the Lutheran Church of Australia </w:t>
      </w:r>
      <w:proofErr w:type="spellStart"/>
      <w:r w:rsidRPr="00037D1C">
        <w:rPr>
          <w:b w:val="0"/>
          <w:bCs/>
          <w:sz w:val="20"/>
          <w:szCs w:val="20"/>
        </w:rPr>
        <w:t>Churchwide</w:t>
      </w:r>
      <w:proofErr w:type="spellEnd"/>
      <w:r w:rsidRPr="00037D1C">
        <w:rPr>
          <w:b w:val="0"/>
          <w:bCs/>
          <w:sz w:val="20"/>
          <w:szCs w:val="20"/>
        </w:rPr>
        <w:t xml:space="preserve"> office and actively demonstrate an empathy and understanding for the needs of the church and its schools and early childhood services.</w:t>
      </w:r>
    </w:p>
    <w:p w14:paraId="30472010" w14:textId="77777777" w:rsidR="00037D1C" w:rsidRPr="00037D1C" w:rsidRDefault="00037D1C" w:rsidP="00037D1C">
      <w:pPr>
        <w:pStyle w:val="NoSpacing"/>
        <w:spacing w:after="60"/>
        <w:rPr>
          <w:b w:val="0"/>
          <w:bCs/>
          <w:sz w:val="20"/>
          <w:szCs w:val="20"/>
        </w:rPr>
      </w:pPr>
      <w:r w:rsidRPr="00037D1C">
        <w:rPr>
          <w:b w:val="0"/>
          <w:bCs/>
          <w:sz w:val="20"/>
          <w:szCs w:val="20"/>
        </w:rPr>
        <w:t>2.</w:t>
      </w:r>
      <w:r w:rsidRPr="00037D1C">
        <w:rPr>
          <w:b w:val="0"/>
          <w:bCs/>
          <w:sz w:val="20"/>
          <w:szCs w:val="20"/>
        </w:rPr>
        <w:tab/>
        <w:t>High-level written communication skills, including the capacity to respond to enquiries autonomously, draft correspondence and assist with or prepare and compile high quality reports.</w:t>
      </w:r>
    </w:p>
    <w:p w14:paraId="33A5DD1B" w14:textId="77777777" w:rsidR="00037D1C" w:rsidRPr="00037D1C" w:rsidRDefault="00037D1C" w:rsidP="00037D1C">
      <w:pPr>
        <w:pStyle w:val="NoSpacing"/>
        <w:spacing w:after="60"/>
        <w:rPr>
          <w:b w:val="0"/>
          <w:bCs/>
          <w:sz w:val="20"/>
          <w:szCs w:val="20"/>
        </w:rPr>
      </w:pPr>
      <w:r w:rsidRPr="00037D1C">
        <w:rPr>
          <w:b w:val="0"/>
          <w:bCs/>
          <w:sz w:val="20"/>
          <w:szCs w:val="20"/>
        </w:rPr>
        <w:t>3.</w:t>
      </w:r>
      <w:r w:rsidRPr="00037D1C">
        <w:rPr>
          <w:b w:val="0"/>
          <w:bCs/>
          <w:sz w:val="20"/>
          <w:szCs w:val="20"/>
        </w:rPr>
        <w:tab/>
        <w:t xml:space="preserve">High-level verbal communication and interpersonal skills with capacity to cooperate and communicate effectively with people at all levels and across </w:t>
      </w:r>
      <w:proofErr w:type="spellStart"/>
      <w:r w:rsidRPr="00037D1C">
        <w:rPr>
          <w:b w:val="0"/>
          <w:bCs/>
          <w:sz w:val="20"/>
          <w:szCs w:val="20"/>
        </w:rPr>
        <w:t>organisations</w:t>
      </w:r>
      <w:proofErr w:type="spellEnd"/>
      <w:r w:rsidRPr="00037D1C">
        <w:rPr>
          <w:b w:val="0"/>
          <w:bCs/>
          <w:sz w:val="20"/>
          <w:szCs w:val="20"/>
        </w:rPr>
        <w:t>.</w:t>
      </w:r>
    </w:p>
    <w:p w14:paraId="7D201FBC" w14:textId="77777777" w:rsidR="00037D1C" w:rsidRPr="00037D1C" w:rsidRDefault="00037D1C" w:rsidP="00037D1C">
      <w:pPr>
        <w:pStyle w:val="NoSpacing"/>
        <w:spacing w:after="60"/>
        <w:rPr>
          <w:b w:val="0"/>
          <w:bCs/>
          <w:sz w:val="20"/>
          <w:szCs w:val="20"/>
        </w:rPr>
      </w:pPr>
      <w:r w:rsidRPr="00037D1C">
        <w:rPr>
          <w:b w:val="0"/>
          <w:bCs/>
          <w:sz w:val="20"/>
          <w:szCs w:val="20"/>
        </w:rPr>
        <w:t>4.</w:t>
      </w:r>
      <w:r w:rsidRPr="00037D1C">
        <w:rPr>
          <w:b w:val="0"/>
          <w:bCs/>
          <w:sz w:val="20"/>
          <w:szCs w:val="20"/>
        </w:rPr>
        <w:tab/>
        <w:t>Effectiveness in being part of a team of service-oriented professionals to deliver high quality services.</w:t>
      </w:r>
    </w:p>
    <w:p w14:paraId="546E61B6" w14:textId="77777777" w:rsidR="00037D1C" w:rsidRPr="00037D1C" w:rsidRDefault="00037D1C" w:rsidP="00037D1C">
      <w:pPr>
        <w:pStyle w:val="NoSpacing"/>
        <w:spacing w:after="60"/>
        <w:rPr>
          <w:b w:val="0"/>
          <w:bCs/>
          <w:sz w:val="20"/>
          <w:szCs w:val="20"/>
        </w:rPr>
      </w:pPr>
      <w:r w:rsidRPr="00037D1C">
        <w:rPr>
          <w:b w:val="0"/>
          <w:bCs/>
          <w:sz w:val="20"/>
          <w:szCs w:val="20"/>
        </w:rPr>
        <w:t>5.</w:t>
      </w:r>
      <w:r w:rsidRPr="00037D1C">
        <w:rPr>
          <w:b w:val="0"/>
          <w:bCs/>
          <w:sz w:val="20"/>
          <w:szCs w:val="20"/>
        </w:rPr>
        <w:tab/>
        <w:t xml:space="preserve">Well </w:t>
      </w:r>
      <w:proofErr w:type="spellStart"/>
      <w:r w:rsidRPr="00037D1C">
        <w:rPr>
          <w:b w:val="0"/>
          <w:bCs/>
          <w:sz w:val="20"/>
          <w:szCs w:val="20"/>
        </w:rPr>
        <w:t>organised</w:t>
      </w:r>
      <w:proofErr w:type="spellEnd"/>
      <w:r w:rsidRPr="00037D1C">
        <w:rPr>
          <w:b w:val="0"/>
          <w:bCs/>
          <w:sz w:val="20"/>
          <w:szCs w:val="20"/>
        </w:rPr>
        <w:t xml:space="preserve"> including the ability to be adaptable, </w:t>
      </w:r>
      <w:proofErr w:type="spellStart"/>
      <w:r w:rsidRPr="00037D1C">
        <w:rPr>
          <w:b w:val="0"/>
          <w:bCs/>
          <w:sz w:val="20"/>
          <w:szCs w:val="20"/>
        </w:rPr>
        <w:t>prioritise</w:t>
      </w:r>
      <w:proofErr w:type="spellEnd"/>
      <w:r w:rsidRPr="00037D1C">
        <w:rPr>
          <w:b w:val="0"/>
          <w:bCs/>
          <w:sz w:val="20"/>
          <w:szCs w:val="20"/>
        </w:rPr>
        <w:t xml:space="preserve"> and work to deadlines.</w:t>
      </w:r>
    </w:p>
    <w:p w14:paraId="29A76B0B" w14:textId="77777777" w:rsidR="00037D1C" w:rsidRPr="00037D1C" w:rsidRDefault="00037D1C" w:rsidP="00037D1C">
      <w:pPr>
        <w:pStyle w:val="NoSpacing"/>
        <w:spacing w:after="60"/>
        <w:rPr>
          <w:b w:val="0"/>
          <w:bCs/>
          <w:sz w:val="20"/>
          <w:szCs w:val="20"/>
        </w:rPr>
      </w:pPr>
      <w:r w:rsidRPr="00037D1C">
        <w:rPr>
          <w:b w:val="0"/>
          <w:bCs/>
          <w:sz w:val="20"/>
          <w:szCs w:val="20"/>
        </w:rPr>
        <w:t>6.</w:t>
      </w:r>
      <w:r w:rsidRPr="00037D1C">
        <w:rPr>
          <w:b w:val="0"/>
          <w:bCs/>
          <w:sz w:val="20"/>
          <w:szCs w:val="20"/>
        </w:rPr>
        <w:tab/>
        <w:t xml:space="preserve">Ability </w:t>
      </w:r>
      <w:proofErr w:type="gramStart"/>
      <w:r w:rsidRPr="00037D1C">
        <w:rPr>
          <w:b w:val="0"/>
          <w:bCs/>
          <w:sz w:val="20"/>
          <w:szCs w:val="20"/>
        </w:rPr>
        <w:t>to accurately perform</w:t>
      </w:r>
      <w:proofErr w:type="gramEnd"/>
      <w:r w:rsidRPr="00037D1C">
        <w:rPr>
          <w:b w:val="0"/>
          <w:bCs/>
          <w:sz w:val="20"/>
          <w:szCs w:val="20"/>
        </w:rPr>
        <w:t xml:space="preserve"> routine financial procedures.</w:t>
      </w:r>
    </w:p>
    <w:p w14:paraId="16C25C5E" w14:textId="77777777" w:rsidR="00037D1C" w:rsidRPr="00037D1C" w:rsidRDefault="00037D1C" w:rsidP="00037D1C">
      <w:pPr>
        <w:pStyle w:val="NoSpacing"/>
        <w:spacing w:after="60"/>
        <w:rPr>
          <w:b w:val="0"/>
          <w:bCs/>
          <w:sz w:val="20"/>
          <w:szCs w:val="20"/>
        </w:rPr>
      </w:pPr>
      <w:r w:rsidRPr="00037D1C">
        <w:rPr>
          <w:b w:val="0"/>
          <w:bCs/>
          <w:sz w:val="20"/>
          <w:szCs w:val="20"/>
        </w:rPr>
        <w:t>7.</w:t>
      </w:r>
      <w:r w:rsidRPr="00037D1C">
        <w:rPr>
          <w:b w:val="0"/>
          <w:bCs/>
          <w:sz w:val="20"/>
          <w:szCs w:val="20"/>
        </w:rPr>
        <w:tab/>
        <w:t xml:space="preserve">Competent MS office skills and proficiency in relevant business computer systems. </w:t>
      </w:r>
    </w:p>
    <w:p w14:paraId="395E2DAF" w14:textId="77777777" w:rsidR="00037D1C" w:rsidRPr="00037D1C" w:rsidRDefault="00037D1C" w:rsidP="00037D1C">
      <w:pPr>
        <w:pStyle w:val="NoSpacing"/>
        <w:spacing w:after="60"/>
        <w:rPr>
          <w:b w:val="0"/>
          <w:bCs/>
          <w:sz w:val="20"/>
          <w:szCs w:val="20"/>
        </w:rPr>
      </w:pPr>
      <w:r w:rsidRPr="00037D1C">
        <w:rPr>
          <w:b w:val="0"/>
          <w:bCs/>
          <w:sz w:val="20"/>
          <w:szCs w:val="20"/>
        </w:rPr>
        <w:t>Desirable</w:t>
      </w:r>
    </w:p>
    <w:p w14:paraId="6D0B5A81" w14:textId="77777777" w:rsidR="00037D1C" w:rsidRPr="00037D1C" w:rsidRDefault="00037D1C" w:rsidP="00037D1C">
      <w:pPr>
        <w:pStyle w:val="NoSpacing"/>
        <w:spacing w:after="60"/>
        <w:rPr>
          <w:b w:val="0"/>
          <w:bCs/>
          <w:sz w:val="20"/>
          <w:szCs w:val="20"/>
        </w:rPr>
      </w:pPr>
      <w:r w:rsidRPr="00037D1C">
        <w:rPr>
          <w:b w:val="0"/>
          <w:bCs/>
          <w:sz w:val="20"/>
          <w:szCs w:val="20"/>
        </w:rPr>
        <w:t>1.</w:t>
      </w:r>
      <w:r w:rsidRPr="00037D1C">
        <w:rPr>
          <w:b w:val="0"/>
          <w:bCs/>
          <w:sz w:val="20"/>
          <w:szCs w:val="20"/>
        </w:rPr>
        <w:tab/>
        <w:t>Experience working in contexts relevant to early childhood and school education, especially within the Lutheran context</w:t>
      </w:r>
    </w:p>
    <w:p w14:paraId="679BEF16" w14:textId="77777777" w:rsidR="00037D1C" w:rsidRPr="00037D1C" w:rsidRDefault="00037D1C" w:rsidP="00037D1C">
      <w:pPr>
        <w:pStyle w:val="NoSpacing"/>
        <w:spacing w:after="60"/>
        <w:rPr>
          <w:b w:val="0"/>
          <w:bCs/>
          <w:sz w:val="20"/>
          <w:szCs w:val="20"/>
        </w:rPr>
      </w:pPr>
      <w:r w:rsidRPr="00037D1C">
        <w:rPr>
          <w:b w:val="0"/>
          <w:bCs/>
          <w:sz w:val="20"/>
          <w:szCs w:val="20"/>
        </w:rPr>
        <w:t>2.</w:t>
      </w:r>
      <w:r w:rsidRPr="00037D1C">
        <w:rPr>
          <w:b w:val="0"/>
          <w:bCs/>
          <w:sz w:val="20"/>
          <w:szCs w:val="20"/>
        </w:rPr>
        <w:tab/>
        <w:t>Personal literacy and numeracy skills in the top 30% of the Australian population</w:t>
      </w:r>
    </w:p>
    <w:p w14:paraId="6430124E" w14:textId="77777777" w:rsidR="00037D1C" w:rsidRPr="00037D1C" w:rsidRDefault="00037D1C" w:rsidP="00037D1C">
      <w:pPr>
        <w:pStyle w:val="NoSpacing"/>
        <w:spacing w:after="60"/>
        <w:rPr>
          <w:b w:val="0"/>
          <w:bCs/>
          <w:sz w:val="20"/>
          <w:szCs w:val="20"/>
        </w:rPr>
      </w:pPr>
    </w:p>
    <w:p w14:paraId="233B2915" w14:textId="77777777" w:rsidR="00037D1C" w:rsidRPr="001818ED" w:rsidRDefault="00037D1C" w:rsidP="00037D1C">
      <w:pPr>
        <w:pStyle w:val="NoSpacing"/>
        <w:spacing w:after="60"/>
        <w:rPr>
          <w:bCs/>
          <w:sz w:val="20"/>
          <w:szCs w:val="20"/>
        </w:rPr>
      </w:pPr>
      <w:r w:rsidRPr="001818ED">
        <w:rPr>
          <w:bCs/>
          <w:sz w:val="20"/>
          <w:szCs w:val="20"/>
        </w:rPr>
        <w:t xml:space="preserve">GENERAL TERMS OF APPOINTMENT </w:t>
      </w:r>
    </w:p>
    <w:p w14:paraId="2FA3CFF0"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An understanding of, respect and demonstrable support for LEA’s Christian ethos.</w:t>
      </w:r>
    </w:p>
    <w:p w14:paraId="3A6D04B4"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Able and willing to work in the environment of the LCA/NZ and understand the needs of Lutheran schools and early childhood services.</w:t>
      </w:r>
    </w:p>
    <w:p w14:paraId="035A310E"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 xml:space="preserve">Uphold LEA’s commitment to ensuring the health, safety and welfare of all children who engage with the Church and its agencies. Take all reasonable measures to nurture children and protect them from harm and ensure compliance with all legislative requirements for the prevention of harm to children including maintaining a current Working </w:t>
      </w:r>
      <w:proofErr w:type="gramStart"/>
      <w:r w:rsidRPr="00037D1C">
        <w:rPr>
          <w:b w:val="0"/>
          <w:bCs/>
          <w:sz w:val="20"/>
          <w:szCs w:val="20"/>
        </w:rPr>
        <w:t>With</w:t>
      </w:r>
      <w:proofErr w:type="gramEnd"/>
      <w:r w:rsidRPr="00037D1C">
        <w:rPr>
          <w:b w:val="0"/>
          <w:bCs/>
          <w:sz w:val="20"/>
          <w:szCs w:val="20"/>
        </w:rPr>
        <w:t xml:space="preserve"> Children Check.</w:t>
      </w:r>
    </w:p>
    <w:p w14:paraId="36189A63"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 xml:space="preserve">Uphold the LCA/NZ Standards of Ethical </w:t>
      </w:r>
      <w:proofErr w:type="spellStart"/>
      <w:r w:rsidRPr="00037D1C">
        <w:rPr>
          <w:b w:val="0"/>
          <w:bCs/>
          <w:sz w:val="20"/>
          <w:szCs w:val="20"/>
        </w:rPr>
        <w:t>Behaviour</w:t>
      </w:r>
      <w:proofErr w:type="spellEnd"/>
      <w:r w:rsidRPr="00037D1C">
        <w:rPr>
          <w:b w:val="0"/>
          <w:bCs/>
          <w:sz w:val="20"/>
          <w:szCs w:val="20"/>
        </w:rPr>
        <w:t xml:space="preserve"> and Valuing Safe Communities standards.</w:t>
      </w:r>
    </w:p>
    <w:p w14:paraId="68E7998F"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Abide by LCA/NZ and LEA policies and comply with accreditation requirements and procedures as applicable.</w:t>
      </w:r>
    </w:p>
    <w:p w14:paraId="17FAFBBD"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Observe and comply with the LCA/NZ and LEA Work, Health &amp; Welfare policies and procedures.</w:t>
      </w:r>
    </w:p>
    <w:p w14:paraId="12982DA5"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Maintain the right to work in Australia.</w:t>
      </w:r>
    </w:p>
    <w:p w14:paraId="731BDE51"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Reflect on and plan for personal and professional growth in alignment with Growing deep, LEA’s leadership and formation framework. growingdeep.lutheran.edu.au</w:t>
      </w:r>
    </w:p>
    <w:p w14:paraId="0F2CBF4B" w14:textId="1AEB3B56" w:rsidR="00037D1C" w:rsidRPr="00037D1C" w:rsidRDefault="00037D1C" w:rsidP="002F54FD">
      <w:pPr>
        <w:pStyle w:val="NoSpacing"/>
        <w:numPr>
          <w:ilvl w:val="0"/>
          <w:numId w:val="9"/>
        </w:numPr>
        <w:spacing w:after="60"/>
        <w:rPr>
          <w:b w:val="0"/>
          <w:bCs/>
          <w:sz w:val="20"/>
          <w:szCs w:val="20"/>
        </w:rPr>
      </w:pPr>
      <w:r w:rsidRPr="00037D1C">
        <w:rPr>
          <w:b w:val="0"/>
          <w:bCs/>
          <w:sz w:val="20"/>
          <w:szCs w:val="20"/>
        </w:rPr>
        <w:t>Confidentiality regarding sensitive information is an essential requirement of the position</w:t>
      </w:r>
    </w:p>
    <w:p w14:paraId="7C90573C" w14:textId="77777777" w:rsidR="002F54FD" w:rsidRDefault="002F54FD" w:rsidP="00037D1C">
      <w:pPr>
        <w:pStyle w:val="NoSpacing"/>
        <w:spacing w:after="60"/>
        <w:rPr>
          <w:b w:val="0"/>
          <w:bCs/>
          <w:sz w:val="20"/>
          <w:szCs w:val="20"/>
        </w:rPr>
      </w:pPr>
    </w:p>
    <w:p w14:paraId="42B34915" w14:textId="7D067A57" w:rsidR="00037D1C" w:rsidRPr="00037D1C" w:rsidRDefault="00037D1C" w:rsidP="00037D1C">
      <w:pPr>
        <w:pStyle w:val="NoSpacing"/>
        <w:spacing w:after="60"/>
        <w:rPr>
          <w:b w:val="0"/>
          <w:bCs/>
          <w:sz w:val="20"/>
          <w:szCs w:val="20"/>
        </w:rPr>
      </w:pPr>
      <w:r w:rsidRPr="00037D1C">
        <w:rPr>
          <w:b w:val="0"/>
          <w:bCs/>
          <w:sz w:val="20"/>
          <w:szCs w:val="20"/>
        </w:rPr>
        <w:t xml:space="preserve">The position </w:t>
      </w:r>
      <w:proofErr w:type="gramStart"/>
      <w:r w:rsidRPr="00037D1C">
        <w:rPr>
          <w:b w:val="0"/>
          <w:bCs/>
          <w:sz w:val="20"/>
          <w:szCs w:val="20"/>
        </w:rPr>
        <w:t>is based</w:t>
      </w:r>
      <w:proofErr w:type="gramEnd"/>
      <w:r w:rsidRPr="00037D1C">
        <w:rPr>
          <w:b w:val="0"/>
          <w:bCs/>
          <w:sz w:val="20"/>
          <w:szCs w:val="20"/>
        </w:rPr>
        <w:t xml:space="preserve"> in the Lutheran Church of Australia and New Zealand </w:t>
      </w:r>
      <w:proofErr w:type="spellStart"/>
      <w:r w:rsidRPr="00037D1C">
        <w:rPr>
          <w:b w:val="0"/>
          <w:bCs/>
          <w:sz w:val="20"/>
          <w:szCs w:val="20"/>
        </w:rPr>
        <w:t>Churchwide</w:t>
      </w:r>
      <w:proofErr w:type="spellEnd"/>
      <w:r w:rsidRPr="00037D1C">
        <w:rPr>
          <w:b w:val="0"/>
          <w:bCs/>
          <w:sz w:val="20"/>
          <w:szCs w:val="20"/>
        </w:rPr>
        <w:t xml:space="preserve"> Office in North Adelaide, South Australia. All employees may be required to travel to different locations within Australia to fulfil the requirements of their position.</w:t>
      </w:r>
    </w:p>
    <w:p w14:paraId="7307843E" w14:textId="77777777" w:rsidR="00037D1C" w:rsidRPr="00037D1C" w:rsidRDefault="00037D1C" w:rsidP="00037D1C">
      <w:pPr>
        <w:pStyle w:val="NoSpacing"/>
        <w:spacing w:after="60"/>
        <w:rPr>
          <w:b w:val="0"/>
          <w:bCs/>
          <w:sz w:val="20"/>
          <w:szCs w:val="20"/>
        </w:rPr>
      </w:pPr>
    </w:p>
    <w:p w14:paraId="026921A8" w14:textId="77777777" w:rsidR="00037D1C" w:rsidRPr="001818ED" w:rsidRDefault="00037D1C" w:rsidP="00037D1C">
      <w:pPr>
        <w:pStyle w:val="NoSpacing"/>
        <w:spacing w:after="60"/>
        <w:rPr>
          <w:bCs/>
          <w:sz w:val="20"/>
          <w:szCs w:val="20"/>
        </w:rPr>
      </w:pPr>
      <w:r w:rsidRPr="001818ED">
        <w:rPr>
          <w:bCs/>
          <w:sz w:val="20"/>
          <w:szCs w:val="20"/>
        </w:rPr>
        <w:t>WHAT LEA OFFERS</w:t>
      </w:r>
    </w:p>
    <w:p w14:paraId="163CE980"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Being part of a small, agile and adaptable team serving a large national and international network</w:t>
      </w:r>
    </w:p>
    <w:p w14:paraId="39D68136"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Ongoing professional learning to encourage you to achieve excellence and develop your service capacity</w:t>
      </w:r>
    </w:p>
    <w:p w14:paraId="7527B773"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Opportunities for spirituality and faith nurture</w:t>
      </w:r>
    </w:p>
    <w:p w14:paraId="0FB5B7E2"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A culture of service to community</w:t>
      </w:r>
      <w:bookmarkStart w:id="0" w:name="_GoBack"/>
      <w:bookmarkEnd w:id="0"/>
    </w:p>
    <w:p w14:paraId="495C0B61" w14:textId="77777777" w:rsidR="00037D1C" w:rsidRPr="00037D1C" w:rsidRDefault="00037D1C" w:rsidP="00037D1C">
      <w:pPr>
        <w:pStyle w:val="NoSpacing"/>
        <w:spacing w:after="60"/>
        <w:rPr>
          <w:b w:val="0"/>
          <w:bCs/>
          <w:sz w:val="20"/>
          <w:szCs w:val="20"/>
        </w:rPr>
      </w:pPr>
      <w:r w:rsidRPr="00037D1C">
        <w:rPr>
          <w:b w:val="0"/>
          <w:bCs/>
          <w:sz w:val="20"/>
          <w:szCs w:val="20"/>
        </w:rPr>
        <w:t>•</w:t>
      </w:r>
      <w:r w:rsidRPr="00037D1C">
        <w:rPr>
          <w:b w:val="0"/>
          <w:bCs/>
          <w:sz w:val="20"/>
          <w:szCs w:val="20"/>
        </w:rPr>
        <w:tab/>
        <w:t>A safe workplace</w:t>
      </w:r>
    </w:p>
    <w:p w14:paraId="5FB3AE0E" w14:textId="1B916D1A" w:rsidR="00037D1C" w:rsidRPr="00461462" w:rsidRDefault="00037D1C" w:rsidP="002F54FD">
      <w:pPr>
        <w:pStyle w:val="NoSpacing"/>
        <w:spacing w:after="60"/>
        <w:rPr>
          <w:b w:val="0"/>
          <w:bCs/>
          <w:sz w:val="20"/>
          <w:szCs w:val="20"/>
        </w:rPr>
      </w:pPr>
      <w:r w:rsidRPr="00037D1C">
        <w:rPr>
          <w:b w:val="0"/>
          <w:bCs/>
          <w:sz w:val="20"/>
          <w:szCs w:val="20"/>
        </w:rPr>
        <w:t>•</w:t>
      </w:r>
      <w:r w:rsidRPr="00037D1C">
        <w:rPr>
          <w:b w:val="0"/>
          <w:bCs/>
          <w:sz w:val="20"/>
          <w:szCs w:val="20"/>
        </w:rPr>
        <w:tab/>
        <w:t>Terms and conditions in alignment with the Lutheran Schools SA enterprise agreement</w:t>
      </w:r>
    </w:p>
    <w:sectPr w:rsidR="00037D1C" w:rsidRPr="00461462" w:rsidSect="00461462">
      <w:headerReference w:type="default" r:id="rId11"/>
      <w:footerReference w:type="default" r:id="rId12"/>
      <w:pgSz w:w="11900" w:h="16840"/>
      <w:pgMar w:top="2534" w:right="1410"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B863" w14:textId="77777777" w:rsidR="006800E4" w:rsidRDefault="006800E4" w:rsidP="006800E4">
      <w:pPr>
        <w:spacing w:after="0"/>
      </w:pPr>
      <w:r>
        <w:separator/>
      </w:r>
    </w:p>
  </w:endnote>
  <w:endnote w:type="continuationSeparator" w:id="0">
    <w:p w14:paraId="6713B864" w14:textId="77777777" w:rsidR="006800E4" w:rsidRDefault="006800E4" w:rsidP="00680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3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447E"/>
        <w:left w:val="single" w:sz="4" w:space="0" w:color="00447E"/>
        <w:bottom w:val="single" w:sz="4" w:space="0" w:color="00447E"/>
        <w:right w:val="single" w:sz="4" w:space="0" w:color="00447E"/>
        <w:insideH w:val="single" w:sz="4" w:space="0" w:color="00447E"/>
        <w:insideV w:val="single" w:sz="4" w:space="0" w:color="00447E"/>
      </w:tblBorders>
      <w:tblLook w:val="04A0" w:firstRow="1" w:lastRow="0" w:firstColumn="1" w:lastColumn="0" w:noHBand="0" w:noVBand="1"/>
    </w:tblPr>
    <w:tblGrid>
      <w:gridCol w:w="2972"/>
    </w:tblGrid>
    <w:tr w:rsidR="00A23C06" w:rsidRPr="00461462" w14:paraId="5F7929E7" w14:textId="77777777" w:rsidTr="00B706A2">
      <w:tc>
        <w:tcPr>
          <w:tcW w:w="2972" w:type="dxa"/>
        </w:tcPr>
        <w:p w14:paraId="61FA6ECA" w14:textId="7C73691E" w:rsidR="00A23C06" w:rsidRPr="00461462" w:rsidRDefault="00A23C06">
          <w:pPr>
            <w:pStyle w:val="Footer"/>
            <w:rPr>
              <w:rFonts w:ascii="Arial" w:hAnsi="Arial" w:cs="Arial"/>
              <w:b w:val="0"/>
              <w:bCs/>
              <w:i/>
              <w:iCs/>
              <w:color w:val="00447E"/>
              <w:sz w:val="16"/>
              <w:szCs w:val="16"/>
            </w:rPr>
          </w:pPr>
          <w:r w:rsidRPr="00461462">
            <w:rPr>
              <w:rFonts w:ascii="Arial" w:hAnsi="Arial" w:cs="Arial"/>
              <w:b w:val="0"/>
              <w:bCs/>
              <w:i/>
              <w:iCs/>
              <w:color w:val="00447E"/>
              <w:sz w:val="16"/>
              <w:szCs w:val="16"/>
            </w:rPr>
            <w:t>Lutheran Education Australia</w:t>
          </w:r>
          <w:r w:rsidR="00495A28" w:rsidRPr="00461462">
            <w:rPr>
              <w:rFonts w:ascii="Arial" w:hAnsi="Arial" w:cs="Arial"/>
              <w:b w:val="0"/>
              <w:bCs/>
              <w:i/>
              <w:iCs/>
              <w:color w:val="00447E"/>
              <w:sz w:val="16"/>
              <w:szCs w:val="16"/>
            </w:rPr>
            <w:t xml:space="preserve"> 20</w:t>
          </w:r>
          <w:r w:rsidR="00037D1C">
            <w:rPr>
              <w:rFonts w:ascii="Arial" w:hAnsi="Arial" w:cs="Arial"/>
              <w:b w:val="0"/>
              <w:bCs/>
              <w:i/>
              <w:iCs/>
              <w:color w:val="00447E"/>
              <w:sz w:val="16"/>
              <w:szCs w:val="16"/>
            </w:rPr>
            <w:t>22</w:t>
          </w:r>
        </w:p>
      </w:tc>
    </w:tr>
    <w:tr w:rsidR="00C7488B" w:rsidRPr="00461462" w14:paraId="12B8481C" w14:textId="77777777" w:rsidTr="00B706A2">
      <w:tc>
        <w:tcPr>
          <w:tcW w:w="2972" w:type="dxa"/>
        </w:tcPr>
        <w:p w14:paraId="7AD684F9" w14:textId="07B4E93F" w:rsidR="00C7488B" w:rsidRPr="00461462" w:rsidRDefault="00461462">
          <w:pPr>
            <w:pStyle w:val="Footer"/>
            <w:rPr>
              <w:rFonts w:ascii="Arial" w:hAnsi="Arial" w:cs="Arial"/>
              <w:b w:val="0"/>
              <w:bCs/>
              <w:i/>
              <w:iCs/>
              <w:color w:val="00447E"/>
              <w:sz w:val="16"/>
              <w:szCs w:val="16"/>
            </w:rPr>
          </w:pPr>
          <w:r w:rsidRPr="00461462">
            <w:rPr>
              <w:rFonts w:ascii="Arial" w:hAnsi="Arial" w:cs="Arial"/>
              <w:b w:val="0"/>
              <w:bCs/>
              <w:i/>
              <w:iCs/>
              <w:color w:val="00447E"/>
              <w:sz w:val="16"/>
              <w:szCs w:val="16"/>
            </w:rPr>
            <w:t xml:space="preserve">Page </w:t>
          </w:r>
          <w:r w:rsidRPr="00461462">
            <w:rPr>
              <w:rFonts w:ascii="Arial" w:hAnsi="Arial" w:cs="Arial"/>
              <w:b w:val="0"/>
              <w:bCs/>
              <w:i/>
              <w:iCs/>
              <w:color w:val="00447E"/>
              <w:sz w:val="16"/>
              <w:szCs w:val="16"/>
            </w:rPr>
            <w:fldChar w:fldCharType="begin"/>
          </w:r>
          <w:r w:rsidRPr="00461462">
            <w:rPr>
              <w:rFonts w:ascii="Arial" w:hAnsi="Arial" w:cs="Arial"/>
              <w:b w:val="0"/>
              <w:bCs/>
              <w:i/>
              <w:iCs/>
              <w:color w:val="00447E"/>
              <w:sz w:val="16"/>
              <w:szCs w:val="16"/>
            </w:rPr>
            <w:instrText xml:space="preserve"> PAGE  \* Arabic  \* MERGEFORMAT </w:instrText>
          </w:r>
          <w:r w:rsidRPr="00461462">
            <w:rPr>
              <w:rFonts w:ascii="Arial" w:hAnsi="Arial" w:cs="Arial"/>
              <w:b w:val="0"/>
              <w:bCs/>
              <w:i/>
              <w:iCs/>
              <w:color w:val="00447E"/>
              <w:sz w:val="16"/>
              <w:szCs w:val="16"/>
            </w:rPr>
            <w:fldChar w:fldCharType="separate"/>
          </w:r>
          <w:r w:rsidR="002F54FD">
            <w:rPr>
              <w:rFonts w:ascii="Arial" w:hAnsi="Arial" w:cs="Arial"/>
              <w:b w:val="0"/>
              <w:bCs/>
              <w:i/>
              <w:iCs/>
              <w:noProof/>
              <w:color w:val="00447E"/>
              <w:sz w:val="16"/>
              <w:szCs w:val="16"/>
            </w:rPr>
            <w:t>2</w:t>
          </w:r>
          <w:r w:rsidRPr="00461462">
            <w:rPr>
              <w:rFonts w:ascii="Arial" w:hAnsi="Arial" w:cs="Arial"/>
              <w:b w:val="0"/>
              <w:bCs/>
              <w:i/>
              <w:iCs/>
              <w:color w:val="00447E"/>
              <w:sz w:val="16"/>
              <w:szCs w:val="16"/>
            </w:rPr>
            <w:fldChar w:fldCharType="end"/>
          </w:r>
          <w:r w:rsidRPr="00461462">
            <w:rPr>
              <w:rFonts w:ascii="Arial" w:hAnsi="Arial" w:cs="Arial"/>
              <w:b w:val="0"/>
              <w:bCs/>
              <w:i/>
              <w:iCs/>
              <w:color w:val="00447E"/>
              <w:sz w:val="16"/>
              <w:szCs w:val="16"/>
            </w:rPr>
            <w:t xml:space="preserve"> of </w:t>
          </w:r>
          <w:r w:rsidRPr="00461462">
            <w:rPr>
              <w:rFonts w:ascii="Arial" w:hAnsi="Arial" w:cs="Arial"/>
              <w:b w:val="0"/>
              <w:bCs/>
              <w:i/>
              <w:iCs/>
              <w:color w:val="00447E"/>
              <w:sz w:val="16"/>
              <w:szCs w:val="16"/>
            </w:rPr>
            <w:fldChar w:fldCharType="begin"/>
          </w:r>
          <w:r w:rsidRPr="00461462">
            <w:rPr>
              <w:rFonts w:ascii="Arial" w:hAnsi="Arial" w:cs="Arial"/>
              <w:b w:val="0"/>
              <w:bCs/>
              <w:i/>
              <w:iCs/>
              <w:color w:val="00447E"/>
              <w:sz w:val="16"/>
              <w:szCs w:val="16"/>
            </w:rPr>
            <w:instrText xml:space="preserve"> NUMPAGES  \* Arabic  \* MERGEFORMAT </w:instrText>
          </w:r>
          <w:r w:rsidRPr="00461462">
            <w:rPr>
              <w:rFonts w:ascii="Arial" w:hAnsi="Arial" w:cs="Arial"/>
              <w:b w:val="0"/>
              <w:bCs/>
              <w:i/>
              <w:iCs/>
              <w:color w:val="00447E"/>
              <w:sz w:val="16"/>
              <w:szCs w:val="16"/>
            </w:rPr>
            <w:fldChar w:fldCharType="separate"/>
          </w:r>
          <w:r w:rsidR="002F54FD">
            <w:rPr>
              <w:rFonts w:ascii="Arial" w:hAnsi="Arial" w:cs="Arial"/>
              <w:b w:val="0"/>
              <w:bCs/>
              <w:i/>
              <w:iCs/>
              <w:noProof/>
              <w:color w:val="00447E"/>
              <w:sz w:val="16"/>
              <w:szCs w:val="16"/>
            </w:rPr>
            <w:t>2</w:t>
          </w:r>
          <w:r w:rsidRPr="00461462">
            <w:rPr>
              <w:rFonts w:ascii="Arial" w:hAnsi="Arial" w:cs="Arial"/>
              <w:b w:val="0"/>
              <w:bCs/>
              <w:i/>
              <w:iCs/>
              <w:color w:val="00447E"/>
              <w:sz w:val="16"/>
              <w:szCs w:val="16"/>
            </w:rPr>
            <w:fldChar w:fldCharType="end"/>
          </w:r>
        </w:p>
      </w:tc>
    </w:tr>
  </w:tbl>
  <w:p w14:paraId="464959AF" w14:textId="77777777" w:rsidR="00A23C06" w:rsidRDefault="00A23C06" w:rsidP="00A2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B861" w14:textId="77777777" w:rsidR="006800E4" w:rsidRDefault="006800E4" w:rsidP="006800E4">
      <w:pPr>
        <w:spacing w:after="0"/>
      </w:pPr>
      <w:r>
        <w:separator/>
      </w:r>
    </w:p>
  </w:footnote>
  <w:footnote w:type="continuationSeparator" w:id="0">
    <w:p w14:paraId="6713B862" w14:textId="77777777" w:rsidR="006800E4" w:rsidRDefault="006800E4" w:rsidP="006800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685"/>
    </w:tblGrid>
    <w:tr w:rsidR="00C7488B" w14:paraId="5F2FE3D1" w14:textId="77777777" w:rsidTr="00C7488B">
      <w:trPr>
        <w:trHeight w:val="1828"/>
      </w:trPr>
      <w:tc>
        <w:tcPr>
          <w:tcW w:w="7083" w:type="dxa"/>
        </w:tcPr>
        <w:p w14:paraId="7C2DD963" w14:textId="77777777" w:rsidR="0097176E" w:rsidRDefault="00C7488B" w:rsidP="00C7488B">
          <w:pPr>
            <w:pStyle w:val="Header"/>
            <w:tabs>
              <w:tab w:val="clear" w:pos="8640"/>
              <w:tab w:val="right" w:pos="8222"/>
            </w:tabs>
            <w:rPr>
              <w:rFonts w:ascii="ArialMT" w:hAnsi="ArialMT" w:cs="ArialMT"/>
              <w:b w:val="0"/>
              <w:color w:val="004681"/>
              <w:spacing w:val="-2"/>
              <w:sz w:val="44"/>
              <w:szCs w:val="44"/>
              <w:lang w:val="en-GB"/>
            </w:rPr>
          </w:pPr>
          <w:r>
            <w:rPr>
              <w:rFonts w:ascii="ArialMT" w:hAnsi="ArialMT" w:cs="ArialMT"/>
              <w:b w:val="0"/>
              <w:color w:val="004681"/>
              <w:spacing w:val="-2"/>
              <w:sz w:val="40"/>
              <w:szCs w:val="40"/>
              <w:lang w:val="en-GB"/>
            </w:rPr>
            <w:br/>
          </w:r>
        </w:p>
        <w:p w14:paraId="7A165875" w14:textId="77777777" w:rsidR="001818ED" w:rsidRDefault="00C7488B" w:rsidP="00C7488B">
          <w:pPr>
            <w:pStyle w:val="Header"/>
            <w:tabs>
              <w:tab w:val="clear" w:pos="8640"/>
              <w:tab w:val="right" w:pos="8222"/>
            </w:tabs>
            <w:rPr>
              <w:rFonts w:ascii="ArialMT" w:hAnsi="ArialMT" w:cs="ArialMT"/>
              <w:b w:val="0"/>
              <w:color w:val="004681"/>
              <w:spacing w:val="-2"/>
              <w:sz w:val="44"/>
              <w:szCs w:val="44"/>
              <w:lang w:val="en-GB"/>
            </w:rPr>
          </w:pPr>
          <w:r>
            <w:rPr>
              <w:noProof/>
              <w:lang w:val="en-AU" w:eastAsia="en-AU"/>
            </w:rPr>
            <w:drawing>
              <wp:anchor distT="0" distB="0" distL="114300" distR="114300" simplePos="0" relativeHeight="251660800" behindDoc="0" locked="1" layoutInCell="1" allowOverlap="0" wp14:anchorId="74B247C3" wp14:editId="7677F667">
                <wp:simplePos x="0" y="0"/>
                <wp:positionH relativeFrom="page">
                  <wp:posOffset>4359910</wp:posOffset>
                </wp:positionH>
                <wp:positionV relativeFrom="margin">
                  <wp:posOffset>-3390900</wp:posOffset>
                </wp:positionV>
                <wp:extent cx="2945130" cy="1371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NT_letterhead_HEADER.jpg"/>
                        <pic:cNvPicPr/>
                      </pic:nvPicPr>
                      <pic:blipFill>
                        <a:blip r:embed="rId1"/>
                        <a:stretch>
                          <a:fillRect/>
                        </a:stretch>
                      </pic:blipFill>
                      <pic:spPr>
                        <a:xfrm>
                          <a:off x="0" y="0"/>
                          <a:ext cx="2945130" cy="1371600"/>
                        </a:xfrm>
                        <a:prstGeom prst="rect">
                          <a:avLst/>
                        </a:prstGeom>
                      </pic:spPr>
                    </pic:pic>
                  </a:graphicData>
                </a:graphic>
              </wp:anchor>
            </w:drawing>
          </w:r>
          <w:r w:rsidR="00037D1C">
            <w:rPr>
              <w:rFonts w:ascii="ArialMT" w:hAnsi="ArialMT" w:cs="ArialMT"/>
              <w:b w:val="0"/>
              <w:color w:val="004681"/>
              <w:spacing w:val="-2"/>
              <w:sz w:val="44"/>
              <w:szCs w:val="44"/>
              <w:lang w:val="en-GB"/>
            </w:rPr>
            <w:t>Position</w:t>
          </w:r>
          <w:r w:rsidR="001818ED">
            <w:rPr>
              <w:rFonts w:ascii="ArialMT" w:hAnsi="ArialMT" w:cs="ArialMT"/>
              <w:b w:val="0"/>
              <w:color w:val="004681"/>
              <w:spacing w:val="-2"/>
              <w:sz w:val="44"/>
              <w:szCs w:val="44"/>
              <w:lang w:val="en-GB"/>
            </w:rPr>
            <w:t xml:space="preserve"> title:</w:t>
          </w:r>
        </w:p>
        <w:p w14:paraId="02FDAFD8" w14:textId="6DDE0944" w:rsidR="00C7488B" w:rsidRPr="00C7488B" w:rsidRDefault="00037D1C" w:rsidP="00C7488B">
          <w:pPr>
            <w:pStyle w:val="Header"/>
            <w:tabs>
              <w:tab w:val="clear" w:pos="8640"/>
              <w:tab w:val="right" w:pos="8222"/>
            </w:tabs>
            <w:rPr>
              <w:rFonts w:ascii="ArialMT" w:hAnsi="ArialMT" w:cs="ArialMT"/>
              <w:b w:val="0"/>
              <w:color w:val="004681"/>
              <w:spacing w:val="-2"/>
              <w:sz w:val="64"/>
              <w:szCs w:val="64"/>
              <w:lang w:val="en-GB"/>
            </w:rPr>
          </w:pPr>
          <w:r>
            <w:rPr>
              <w:rFonts w:ascii="ArialMT" w:hAnsi="ArialMT" w:cs="ArialMT"/>
              <w:b w:val="0"/>
              <w:color w:val="004681"/>
              <w:spacing w:val="-2"/>
              <w:sz w:val="44"/>
              <w:szCs w:val="44"/>
              <w:lang w:val="en-GB"/>
            </w:rPr>
            <w:t>Administrative Assistant</w:t>
          </w:r>
        </w:p>
      </w:tc>
      <w:tc>
        <w:tcPr>
          <w:tcW w:w="3685" w:type="dxa"/>
        </w:tcPr>
        <w:p w14:paraId="594FA313" w14:textId="54347A5A" w:rsidR="00C7488B" w:rsidRDefault="00C7488B" w:rsidP="00C7488B">
          <w:pPr>
            <w:widowControl w:val="0"/>
            <w:suppressAutoHyphens/>
            <w:autoSpaceDE w:val="0"/>
            <w:autoSpaceDN w:val="0"/>
            <w:adjustRightInd w:val="0"/>
            <w:spacing w:after="113" w:line="288" w:lineRule="auto"/>
            <w:textAlignment w:val="center"/>
            <w:rPr>
              <w:rFonts w:ascii="ArialMT" w:eastAsiaTheme="minorEastAsia" w:hAnsi="ArialMT" w:cs="ArialMT"/>
              <w:color w:val="004681"/>
              <w:spacing w:val="-2"/>
              <w:sz w:val="64"/>
              <w:szCs w:val="64"/>
              <w:lang w:val="en-GB"/>
            </w:rPr>
          </w:pPr>
          <w:r>
            <w:rPr>
              <w:noProof/>
              <w:lang w:val="en-AU" w:eastAsia="en-AU"/>
            </w:rPr>
            <w:drawing>
              <wp:anchor distT="0" distB="0" distL="114300" distR="114300" simplePos="0" relativeHeight="251662848" behindDoc="0" locked="1" layoutInCell="1" allowOverlap="0" wp14:anchorId="7C46BC3D" wp14:editId="62B1BE90">
                <wp:simplePos x="0" y="0"/>
                <wp:positionH relativeFrom="page">
                  <wp:posOffset>53975</wp:posOffset>
                </wp:positionH>
                <wp:positionV relativeFrom="page">
                  <wp:posOffset>70485</wp:posOffset>
                </wp:positionV>
                <wp:extent cx="2209800" cy="981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NT_letterhead_HEADER.jpg"/>
                        <pic:cNvPicPr/>
                      </pic:nvPicPr>
                      <pic:blipFill rotWithShape="1">
                        <a:blip r:embed="rId1"/>
                        <a:srcRect l="11643" t="16667" r="13324" b="11806"/>
                        <a:stretch/>
                      </pic:blipFill>
                      <pic:spPr bwMode="auto">
                        <a:xfrm>
                          <a:off x="0" y="0"/>
                          <a:ext cx="220980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DEAB148" w14:textId="0E42994C" w:rsidR="00C7488B" w:rsidRPr="00C7488B" w:rsidRDefault="002F54FD" w:rsidP="00F42345">
    <w:pPr>
      <w:pStyle w:val="Header"/>
      <w:tabs>
        <w:tab w:val="clear" w:pos="8640"/>
        <w:tab w:val="right" w:pos="8222"/>
      </w:tabs>
      <w:rPr>
        <w:rFonts w:ascii="ArialMT" w:hAnsi="ArialMT" w:cs="ArialMT"/>
        <w:b w:val="0"/>
        <w:color w:val="004681"/>
        <w:spacing w:val="-2"/>
        <w:sz w:val="16"/>
        <w:szCs w:val="16"/>
        <w:lang w:val="en-GB"/>
      </w:rPr>
    </w:pPr>
    <w:r>
      <w:rPr>
        <w:rFonts w:ascii="ArialMT" w:hAnsi="ArialMT" w:cs="ArialMT"/>
        <w:b w:val="0"/>
        <w:color w:val="004681"/>
        <w:spacing w:val="-2"/>
        <w:sz w:val="16"/>
        <w:szCs w:val="16"/>
        <w:lang w:val="en-GB"/>
      </w:rPr>
      <w:pict w14:anchorId="54F01476">
        <v:rect id="_x0000_i1052" style="width:406.1pt;height:1pt" o:hrpct="988" o:hrstd="t" o:hrnoshade="t" o:hr="t" fillcolor="#00447e"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536"/>
    <w:multiLevelType w:val="hybridMultilevel"/>
    <w:tmpl w:val="68DAE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A07AA8"/>
    <w:multiLevelType w:val="hybridMultilevel"/>
    <w:tmpl w:val="92D0C9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1A7F37"/>
    <w:multiLevelType w:val="hybridMultilevel"/>
    <w:tmpl w:val="EE189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6066A4"/>
    <w:multiLevelType w:val="hybridMultilevel"/>
    <w:tmpl w:val="B142B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A34273"/>
    <w:multiLevelType w:val="hybridMultilevel"/>
    <w:tmpl w:val="FA76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F16B2"/>
    <w:multiLevelType w:val="hybridMultilevel"/>
    <w:tmpl w:val="7E005016"/>
    <w:lvl w:ilvl="0" w:tplc="54EEBFBE">
      <w:numFmt w:val="bullet"/>
      <w:lvlText w:val="•"/>
      <w:lvlJc w:val="left"/>
      <w:pPr>
        <w:ind w:left="720" w:hanging="720"/>
      </w:pPr>
      <w:rPr>
        <w:rFonts w:ascii="Arial" w:eastAsia="MS Mincho"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2F4B0B"/>
    <w:multiLevelType w:val="multilevel"/>
    <w:tmpl w:val="43E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97E59"/>
    <w:multiLevelType w:val="hybridMultilevel"/>
    <w:tmpl w:val="F082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9E0129"/>
    <w:multiLevelType w:val="multilevel"/>
    <w:tmpl w:val="43E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E4"/>
    <w:rsid w:val="0001476E"/>
    <w:rsid w:val="00037D1C"/>
    <w:rsid w:val="00076485"/>
    <w:rsid w:val="000849D1"/>
    <w:rsid w:val="000F05F8"/>
    <w:rsid w:val="001818ED"/>
    <w:rsid w:val="002A4A31"/>
    <w:rsid w:val="002F54FD"/>
    <w:rsid w:val="0043749C"/>
    <w:rsid w:val="00461462"/>
    <w:rsid w:val="00495A28"/>
    <w:rsid w:val="00500AC0"/>
    <w:rsid w:val="005F207A"/>
    <w:rsid w:val="006800E4"/>
    <w:rsid w:val="008A0C4C"/>
    <w:rsid w:val="0097176E"/>
    <w:rsid w:val="00A06171"/>
    <w:rsid w:val="00A23C06"/>
    <w:rsid w:val="00B706A2"/>
    <w:rsid w:val="00B84C5B"/>
    <w:rsid w:val="00C007DE"/>
    <w:rsid w:val="00C7488B"/>
    <w:rsid w:val="00C851E8"/>
    <w:rsid w:val="00CB7267"/>
    <w:rsid w:val="00CF1D9C"/>
    <w:rsid w:val="00D74410"/>
    <w:rsid w:val="00DB0C44"/>
    <w:rsid w:val="00F42345"/>
    <w:rsid w:val="00F56DCD"/>
    <w:rsid w:val="00FE0CB8"/>
    <w:rsid w:val="04A665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3B84A"/>
  <w15:docId w15:val="{5B9DB93E-54BE-4914-ACC0-CC7DECE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0CB8"/>
    <w:pPr>
      <w:spacing w:after="200"/>
    </w:pPr>
    <w:rPr>
      <w:rFonts w:ascii="Arial" w:eastAsia="MS Mincho" w:hAnsi="Arial" w:cs="Times New Roman"/>
      <w:b/>
    </w:rPr>
  </w:style>
  <w:style w:type="paragraph" w:styleId="Heading1">
    <w:name w:val="heading 1"/>
    <w:basedOn w:val="Normal"/>
    <w:next w:val="Normal"/>
    <w:link w:val="Heading1Char"/>
    <w:uiPriority w:val="9"/>
    <w:qFormat/>
    <w:rsid w:val="00C748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E4"/>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800E4"/>
  </w:style>
  <w:style w:type="paragraph" w:styleId="Footer">
    <w:name w:val="footer"/>
    <w:basedOn w:val="Normal"/>
    <w:link w:val="FooterChar"/>
    <w:uiPriority w:val="99"/>
    <w:unhideWhenUsed/>
    <w:rsid w:val="006800E4"/>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800E4"/>
  </w:style>
  <w:style w:type="paragraph" w:styleId="BalloonText">
    <w:name w:val="Balloon Text"/>
    <w:basedOn w:val="Normal"/>
    <w:link w:val="BalloonTextChar"/>
    <w:uiPriority w:val="99"/>
    <w:semiHidden/>
    <w:unhideWhenUsed/>
    <w:rsid w:val="006800E4"/>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800E4"/>
    <w:rPr>
      <w:rFonts w:ascii="Lucida Grande" w:hAnsi="Lucida Grande" w:cs="Lucida Grande"/>
      <w:sz w:val="18"/>
      <w:szCs w:val="18"/>
    </w:rPr>
  </w:style>
  <w:style w:type="paragraph" w:customStyle="1" w:styleId="LEABodycopy">
    <w:name w:val="LEA_Bodycopy"/>
    <w:uiPriority w:val="99"/>
    <w:rsid w:val="006800E4"/>
    <w:pPr>
      <w:widowControl w:val="0"/>
      <w:autoSpaceDE w:val="0"/>
      <w:autoSpaceDN w:val="0"/>
      <w:adjustRightInd w:val="0"/>
      <w:spacing w:after="100" w:line="288" w:lineRule="auto"/>
      <w:textAlignment w:val="center"/>
    </w:pPr>
    <w:rPr>
      <w:rFonts w:ascii="ArialMT" w:eastAsia="MS Mincho" w:hAnsi="ArialMT" w:cs="ArialMT"/>
      <w:color w:val="000000"/>
      <w:spacing w:val="-4"/>
      <w:sz w:val="20"/>
      <w:szCs w:val="20"/>
      <w:lang w:val="en-GB"/>
    </w:rPr>
  </w:style>
  <w:style w:type="paragraph" w:customStyle="1" w:styleId="LEASubhead">
    <w:name w:val="LEA_Subhead"/>
    <w:basedOn w:val="Normal"/>
    <w:rsid w:val="006800E4"/>
    <w:pPr>
      <w:widowControl w:val="0"/>
      <w:autoSpaceDE w:val="0"/>
      <w:autoSpaceDN w:val="0"/>
      <w:adjustRightInd w:val="0"/>
      <w:spacing w:before="160" w:after="80" w:line="288" w:lineRule="auto"/>
      <w:textAlignment w:val="center"/>
    </w:pPr>
    <w:rPr>
      <w:rFonts w:ascii="Arial-BoldMT" w:hAnsi="Arial-BoldMT" w:cs="Arial-BoldMT"/>
      <w:bCs/>
      <w:noProof/>
      <w:color w:val="00447E"/>
      <w:spacing w:val="-6"/>
      <w:sz w:val="30"/>
      <w:szCs w:val="30"/>
    </w:rPr>
  </w:style>
  <w:style w:type="table" w:customStyle="1" w:styleId="LEATable">
    <w:name w:val="LEA_Table"/>
    <w:basedOn w:val="TableGrid1"/>
    <w:uiPriority w:val="99"/>
    <w:rsid w:val="00B84C5B"/>
    <w:pPr>
      <w:widowControl w:val="0"/>
      <w:autoSpaceDE w:val="0"/>
      <w:autoSpaceDN w:val="0"/>
      <w:adjustRightInd w:val="0"/>
      <w:spacing w:after="0"/>
      <w:ind w:left="142"/>
    </w:pPr>
    <w:rPr>
      <w:rFonts w:ascii="Arial" w:hAnsi="Arial"/>
      <w:sz w:val="20"/>
      <w:szCs w:val="20"/>
      <w:lang w:val="en-AU"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85" w:type="dxa"/>
        <w:bottom w:w="142" w:type="dxa"/>
        <w:right w:w="85" w:type="dxa"/>
      </w:tblCellMar>
    </w:tblPr>
    <w:tcPr>
      <w:shd w:val="clear" w:color="auto" w:fill="F1EFEA"/>
      <w:vAlign w:val="center"/>
    </w:tcPr>
    <w:tblStylePr w:type="firstRow">
      <w:rPr>
        <w:rFonts w:ascii="Arial" w:hAnsi="Arial"/>
        <w:b/>
        <w:i w:val="0"/>
        <w:color w:val="FFFFFF" w:themeColor="background1"/>
        <w:sz w:val="20"/>
      </w:rPr>
      <w:tblPr/>
      <w:tcPr>
        <w:shd w:val="clear" w:color="auto" w:fill="00447E"/>
      </w:tcPr>
    </w:tblStylePr>
    <w:tblStylePr w:type="lastRow">
      <w:rPr>
        <w:i/>
        <w:iCs/>
      </w:rPr>
    </w:tblStylePr>
    <w:tblStylePr w:type="firstCol">
      <w:rPr>
        <w:rFonts w:ascii="Arial" w:hAnsi="Arial"/>
        <w:b/>
        <w:i w:val="0"/>
        <w:sz w:val="20"/>
      </w:rPr>
      <w:tblPr/>
      <w:tcPr>
        <w:shd w:val="clear" w:color="auto" w:fill="38A8E0"/>
      </w:tcPr>
    </w:tblStylePr>
    <w:tblStylePr w:type="lastCol">
      <w:rPr>
        <w:i/>
        <w:iCs/>
      </w:rPr>
    </w:tblStylePr>
  </w:style>
  <w:style w:type="table" w:styleId="TableGrid1">
    <w:name w:val="Table Grid 1"/>
    <w:basedOn w:val="TableNormal"/>
    <w:uiPriority w:val="99"/>
    <w:semiHidden/>
    <w:unhideWhenUsed/>
    <w:rsid w:val="00B84C5B"/>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BasicParagraph">
    <w:name w:val="[Basic Paragraph]"/>
    <w:basedOn w:val="Normal"/>
    <w:uiPriority w:val="99"/>
    <w:rsid w:val="00F4234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en-GB"/>
    </w:rPr>
  </w:style>
  <w:style w:type="paragraph" w:customStyle="1" w:styleId="InsideAddressName">
    <w:name w:val="Inside Address Name"/>
    <w:basedOn w:val="InsideAddress"/>
    <w:rsid w:val="00FE0CB8"/>
    <w:pPr>
      <w:keepNext/>
    </w:pPr>
    <w:rPr>
      <w:b/>
    </w:rPr>
  </w:style>
  <w:style w:type="paragraph" w:customStyle="1" w:styleId="InsideAddress">
    <w:name w:val="Inside Address"/>
    <w:basedOn w:val="BodyText"/>
    <w:rsid w:val="00FE0CB8"/>
    <w:pPr>
      <w:widowControl w:val="0"/>
      <w:spacing w:after="40"/>
    </w:pPr>
    <w:rPr>
      <w:rFonts w:eastAsia="Times New Roman" w:hAnsi="Garamond"/>
      <w:b w:val="0"/>
      <w:kern w:val="28"/>
      <w:sz w:val="19"/>
      <w:szCs w:val="20"/>
      <w:u w:color="2AA9E0"/>
    </w:rPr>
  </w:style>
  <w:style w:type="paragraph" w:styleId="BodyText">
    <w:name w:val="Body Text"/>
    <w:basedOn w:val="Normal"/>
    <w:link w:val="BodyTextChar"/>
    <w:uiPriority w:val="99"/>
    <w:semiHidden/>
    <w:unhideWhenUsed/>
    <w:rsid w:val="00FE0CB8"/>
    <w:pPr>
      <w:spacing w:after="120"/>
    </w:pPr>
  </w:style>
  <w:style w:type="character" w:customStyle="1" w:styleId="BodyTextChar">
    <w:name w:val="Body Text Char"/>
    <w:basedOn w:val="DefaultParagraphFont"/>
    <w:link w:val="BodyText"/>
    <w:uiPriority w:val="99"/>
    <w:semiHidden/>
    <w:rsid w:val="00FE0CB8"/>
    <w:rPr>
      <w:rFonts w:ascii="Cambria" w:eastAsia="MS Mincho" w:hAnsi="Cambria" w:cs="Times New Roman"/>
    </w:rPr>
  </w:style>
  <w:style w:type="paragraph" w:styleId="NoSpacing">
    <w:name w:val="No Spacing"/>
    <w:uiPriority w:val="1"/>
    <w:qFormat/>
    <w:rsid w:val="00500AC0"/>
    <w:rPr>
      <w:rFonts w:ascii="Arial" w:eastAsia="MS Mincho" w:hAnsi="Arial" w:cs="Times New Roman"/>
      <w:b/>
    </w:rPr>
  </w:style>
  <w:style w:type="table" w:styleId="TableGrid">
    <w:name w:val="Table Grid"/>
    <w:basedOn w:val="TableNormal"/>
    <w:uiPriority w:val="59"/>
    <w:rsid w:val="00A2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488B"/>
    <w:rPr>
      <w:rFonts w:asciiTheme="majorHAnsi" w:eastAsiaTheme="majorEastAsia" w:hAnsiTheme="majorHAnsi" w:cstheme="majorBidi"/>
      <w:b/>
      <w:color w:val="365F91" w:themeColor="accent1" w:themeShade="BF"/>
      <w:sz w:val="32"/>
      <w:szCs w:val="32"/>
    </w:rPr>
  </w:style>
  <w:style w:type="paragraph" w:styleId="PlainText">
    <w:name w:val="Plain Text"/>
    <w:basedOn w:val="Normal"/>
    <w:link w:val="PlainTextChar"/>
    <w:uiPriority w:val="99"/>
    <w:semiHidden/>
    <w:unhideWhenUsed/>
    <w:rsid w:val="00C7488B"/>
    <w:pPr>
      <w:spacing w:after="0"/>
    </w:pPr>
    <w:rPr>
      <w:rFonts w:ascii="Calibri" w:eastAsia="Calibri" w:hAnsi="Calibri"/>
      <w:b w:val="0"/>
      <w:sz w:val="22"/>
      <w:szCs w:val="21"/>
      <w:lang w:val="en-AU"/>
    </w:rPr>
  </w:style>
  <w:style w:type="character" w:customStyle="1" w:styleId="PlainTextChar">
    <w:name w:val="Plain Text Char"/>
    <w:basedOn w:val="DefaultParagraphFont"/>
    <w:link w:val="PlainText"/>
    <w:uiPriority w:val="99"/>
    <w:semiHidden/>
    <w:rsid w:val="00C7488B"/>
    <w:rPr>
      <w:rFonts w:ascii="Calibri" w:eastAsia="Calibri" w:hAnsi="Calibri" w:cs="Times New Roman"/>
      <w:sz w:val="22"/>
      <w:szCs w:val="21"/>
      <w:lang w:val="en-AU"/>
    </w:rPr>
  </w:style>
  <w:style w:type="paragraph" w:styleId="ListParagraph">
    <w:name w:val="List Paragraph"/>
    <w:basedOn w:val="Normal"/>
    <w:uiPriority w:val="34"/>
    <w:qFormat/>
    <w:rsid w:val="00461462"/>
    <w:pPr>
      <w:ind w:left="720"/>
      <w:contextualSpacing/>
    </w:pPr>
  </w:style>
  <w:style w:type="character" w:styleId="Hyperlink">
    <w:name w:val="Hyperlink"/>
    <w:basedOn w:val="DefaultParagraphFont"/>
    <w:uiPriority w:val="99"/>
    <w:unhideWhenUsed/>
    <w:rsid w:val="00971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8380B6745E14E82C82BC4127298ED" ma:contentTypeVersion="14" ma:contentTypeDescription="Create a new document." ma:contentTypeScope="" ma:versionID="9e7546c2cbf1dc36aa208c4e3b39c876">
  <xsd:schema xmlns:xsd="http://www.w3.org/2001/XMLSchema" xmlns:xs="http://www.w3.org/2001/XMLSchema" xmlns:p="http://schemas.microsoft.com/office/2006/metadata/properties" xmlns:ns3="5c7a93ab-d0d7-453a-b466-eeca559199a5" xmlns:ns4="9f318ae7-aecf-43e9-ab2c-1fd2659169c4" targetNamespace="http://schemas.microsoft.com/office/2006/metadata/properties" ma:root="true" ma:fieldsID="33c5b484450ba0824c1b8b4b79a6b9e4" ns3:_="" ns4:_="">
    <xsd:import namespace="5c7a93ab-d0d7-453a-b466-eeca559199a5"/>
    <xsd:import namespace="9f318ae7-aecf-43e9-ab2c-1fd2659169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a93ab-d0d7-453a-b466-eeca55919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18ae7-aecf-43e9-ab2c-1fd2659169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FBDD-EE69-4558-BB7E-C4B679DB8EB7}">
  <ds:schemaRefs>
    <ds:schemaRef ds:uri="http://schemas.microsoft.com/sharepoint/v3/contenttype/forms"/>
  </ds:schemaRefs>
</ds:datastoreItem>
</file>

<file path=customXml/itemProps2.xml><?xml version="1.0" encoding="utf-8"?>
<ds:datastoreItem xmlns:ds="http://schemas.openxmlformats.org/officeDocument/2006/customXml" ds:itemID="{AA886C8D-1783-4947-B005-50A39B85C9B1}">
  <ds:schemaRefs>
    <ds:schemaRef ds:uri="http://purl.org/dc/terms/"/>
    <ds:schemaRef ds:uri="5c7a93ab-d0d7-453a-b466-eeca559199a5"/>
    <ds:schemaRef ds:uri="http://schemas.microsoft.com/office/2006/documentManagement/types"/>
    <ds:schemaRef ds:uri="http://schemas.microsoft.com/office/infopath/2007/PartnerControls"/>
    <ds:schemaRef ds:uri="http://purl.org/dc/elements/1.1/"/>
    <ds:schemaRef ds:uri="http://schemas.microsoft.com/office/2006/metadata/properties"/>
    <ds:schemaRef ds:uri="9f318ae7-aecf-43e9-ab2c-1fd2659169c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99FD5C-CA34-457D-87C3-B3F8DB42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a93ab-d0d7-453a-b466-eeca559199a5"/>
    <ds:schemaRef ds:uri="9f318ae7-aecf-43e9-ab2c-1fd2659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C4318-D061-481B-B754-1823AD0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Pro</dc:creator>
  <cp:keywords/>
  <dc:description/>
  <cp:lastModifiedBy>Schmidt Lisa</cp:lastModifiedBy>
  <cp:revision>2</cp:revision>
  <cp:lastPrinted>2021-08-20T05:43:00Z</cp:lastPrinted>
  <dcterms:created xsi:type="dcterms:W3CDTF">2022-04-25T22:51:00Z</dcterms:created>
  <dcterms:modified xsi:type="dcterms:W3CDTF">2022-04-25T22:51:00Z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0x010100F438380B6745E14E82C82BC4127298ED</vt:lpwstr>
  </property>
</Properties>
</file>