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9F82E" w14:textId="77777777" w:rsidR="00714EC2" w:rsidRPr="00AA394F" w:rsidRDefault="00714EC2" w:rsidP="00CC19EB">
      <w:pPr>
        <w:tabs>
          <w:tab w:val="left" w:pos="6450"/>
        </w:tabs>
        <w:spacing w:after="120" w:line="360" w:lineRule="auto"/>
        <w:ind w:right="799"/>
        <w:contextualSpacing w:val="0"/>
        <w:rPr>
          <w:b/>
          <w:sz w:val="1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BF3886" w14:paraId="62686064" w14:textId="77777777" w:rsidTr="009222B2">
        <w:tc>
          <w:tcPr>
            <w:tcW w:w="2835" w:type="dxa"/>
            <w:vAlign w:val="center"/>
          </w:tcPr>
          <w:p w14:paraId="1E42D80D" w14:textId="77777777" w:rsidR="00BF3886" w:rsidRPr="00BF3886" w:rsidRDefault="00BF3886" w:rsidP="004A102E">
            <w:pPr>
              <w:spacing w:before="60" w:line="360" w:lineRule="auto"/>
              <w:ind w:left="-108" w:right="799"/>
              <w:contextualSpacing w:val="0"/>
              <w:jc w:val="left"/>
              <w:rPr>
                <w:b/>
                <w:sz w:val="20"/>
                <w:szCs w:val="20"/>
              </w:rPr>
            </w:pPr>
            <w:r>
              <w:rPr>
                <w:b/>
                <w:sz w:val="20"/>
                <w:szCs w:val="20"/>
              </w:rPr>
              <w:t xml:space="preserve">POSITION </w:t>
            </w:r>
            <w:r w:rsidR="009F7926">
              <w:rPr>
                <w:b/>
                <w:sz w:val="20"/>
                <w:szCs w:val="20"/>
              </w:rPr>
              <w:t>DE</w:t>
            </w:r>
            <w:r>
              <w:rPr>
                <w:b/>
                <w:sz w:val="20"/>
                <w:szCs w:val="20"/>
              </w:rPr>
              <w:t>SCRIPTION</w:t>
            </w:r>
          </w:p>
        </w:tc>
        <w:tc>
          <w:tcPr>
            <w:tcW w:w="6804" w:type="dxa"/>
            <w:vAlign w:val="center"/>
          </w:tcPr>
          <w:p w14:paraId="05672E50" w14:textId="1E23236C" w:rsidR="00BF3886" w:rsidRDefault="00BF3886" w:rsidP="00BF6F19">
            <w:pPr>
              <w:spacing w:before="60" w:line="360" w:lineRule="auto"/>
              <w:ind w:right="799"/>
              <w:contextualSpacing w:val="0"/>
              <w:jc w:val="left"/>
              <w:rPr>
                <w:b/>
              </w:rPr>
            </w:pPr>
          </w:p>
        </w:tc>
      </w:tr>
    </w:tbl>
    <w:p w14:paraId="5946D868" w14:textId="77777777" w:rsidR="0055277A" w:rsidRDefault="0055277A" w:rsidP="0055277A">
      <w:pPr>
        <w:spacing w:line="360" w:lineRule="auto"/>
        <w:ind w:right="567"/>
        <w:contextualSpacing w:val="0"/>
        <w:rPr>
          <w:b/>
        </w:rPr>
      </w:pPr>
    </w:p>
    <w:p w14:paraId="0DE90632" w14:textId="77777777" w:rsidR="00714EC2" w:rsidRPr="001321DF" w:rsidRDefault="00714EC2" w:rsidP="0055277A">
      <w:pPr>
        <w:spacing w:line="360" w:lineRule="auto"/>
        <w:ind w:right="567"/>
        <w:contextualSpacing w:val="0"/>
      </w:pPr>
      <w:r w:rsidRPr="001321DF">
        <w:rPr>
          <w:b/>
        </w:rPr>
        <w:t>Service:</w:t>
      </w:r>
      <w:r w:rsidRPr="001321DF">
        <w:tab/>
      </w:r>
      <w:r w:rsidRPr="001321DF">
        <w:tab/>
      </w:r>
      <w:r w:rsidRPr="001321DF">
        <w:tab/>
      </w:r>
      <w:r w:rsidRPr="001321DF">
        <w:tab/>
      </w:r>
      <w:r w:rsidR="0055277A">
        <w:t>Out of Home Care</w:t>
      </w:r>
    </w:p>
    <w:p w14:paraId="3F9F5BAB" w14:textId="2B5ACF10" w:rsidR="00714EC2" w:rsidRPr="001321DF" w:rsidRDefault="00714EC2" w:rsidP="0055277A">
      <w:pPr>
        <w:spacing w:line="360" w:lineRule="auto"/>
        <w:ind w:right="800"/>
      </w:pPr>
      <w:r w:rsidRPr="001321DF">
        <w:rPr>
          <w:b/>
        </w:rPr>
        <w:t>Program</w:t>
      </w:r>
      <w:r w:rsidRPr="001321DF">
        <w:t>:</w:t>
      </w:r>
      <w:r w:rsidRPr="001321DF">
        <w:tab/>
      </w:r>
      <w:r w:rsidRPr="001321DF">
        <w:tab/>
      </w:r>
      <w:r w:rsidRPr="001321DF">
        <w:tab/>
      </w:r>
      <w:r w:rsidR="001729A0" w:rsidRPr="00BC5783">
        <w:t>Carer Management</w:t>
      </w:r>
    </w:p>
    <w:p w14:paraId="5F8C8F1A" w14:textId="77777777" w:rsidR="00714EC2" w:rsidRPr="0055277A" w:rsidRDefault="00714EC2" w:rsidP="0055277A">
      <w:pPr>
        <w:spacing w:line="360" w:lineRule="auto"/>
        <w:ind w:right="800"/>
      </w:pPr>
      <w:r w:rsidRPr="001321DF">
        <w:rPr>
          <w:b/>
        </w:rPr>
        <w:t>Position Title:</w:t>
      </w:r>
      <w:r w:rsidRPr="001321DF">
        <w:rPr>
          <w:b/>
        </w:rPr>
        <w:tab/>
      </w:r>
      <w:r w:rsidRPr="001321DF">
        <w:rPr>
          <w:b/>
        </w:rPr>
        <w:tab/>
      </w:r>
      <w:r w:rsidRPr="001321DF">
        <w:rPr>
          <w:b/>
        </w:rPr>
        <w:tab/>
      </w:r>
      <w:r w:rsidR="004517DE" w:rsidRPr="004517DE">
        <w:t>Practitioner Initial Place</w:t>
      </w:r>
      <w:r w:rsidR="004517DE">
        <w:t xml:space="preserve">ment </w:t>
      </w:r>
    </w:p>
    <w:p w14:paraId="2E5ACC70" w14:textId="16FED5D3" w:rsidR="00714EC2" w:rsidRPr="001729A0" w:rsidRDefault="00714EC2" w:rsidP="0055277A">
      <w:pPr>
        <w:spacing w:before="60" w:line="360" w:lineRule="auto"/>
        <w:ind w:right="799"/>
        <w:contextualSpacing w:val="0"/>
        <w:jc w:val="left"/>
        <w:rPr>
          <w:color w:val="FF0000"/>
        </w:rPr>
      </w:pPr>
      <w:r w:rsidRPr="001321DF">
        <w:rPr>
          <w:b/>
        </w:rPr>
        <w:t>Probation Period:</w:t>
      </w:r>
      <w:r w:rsidRPr="001321DF">
        <w:tab/>
      </w:r>
      <w:r w:rsidR="00BF3886">
        <w:tab/>
      </w:r>
      <w:r w:rsidR="00D91CBD" w:rsidRPr="00BC5783">
        <w:t>6 months from commencement</w:t>
      </w:r>
    </w:p>
    <w:p w14:paraId="6C619F0E" w14:textId="77777777" w:rsidR="00714EC2" w:rsidRPr="001321DF" w:rsidRDefault="00714EC2" w:rsidP="0055277A">
      <w:pPr>
        <w:spacing w:line="360" w:lineRule="auto"/>
        <w:ind w:left="2880" w:right="800" w:hanging="2880"/>
      </w:pPr>
      <w:r w:rsidRPr="001321DF">
        <w:rPr>
          <w:b/>
        </w:rPr>
        <w:t>Position Base:</w:t>
      </w:r>
      <w:r w:rsidRPr="001321DF">
        <w:rPr>
          <w:b/>
        </w:rPr>
        <w:tab/>
      </w:r>
      <w:r w:rsidR="0055277A" w:rsidRPr="0055277A">
        <w:t xml:space="preserve">27-29 Stanley Street, Wodonga </w:t>
      </w:r>
      <w:r w:rsidRPr="001321DF">
        <w:t>but from time to time may be required to work at other UMFC sites either temporarily or permanently by negotiation.</w:t>
      </w:r>
    </w:p>
    <w:p w14:paraId="781FC907" w14:textId="77777777" w:rsidR="00714EC2" w:rsidRPr="001321DF" w:rsidRDefault="00714EC2" w:rsidP="0055277A">
      <w:pPr>
        <w:spacing w:line="360" w:lineRule="auto"/>
        <w:ind w:left="2880" w:right="799" w:hanging="2880"/>
      </w:pPr>
      <w:r w:rsidRPr="001321DF">
        <w:rPr>
          <w:b/>
        </w:rPr>
        <w:t>Award:</w:t>
      </w:r>
      <w:r w:rsidRPr="001321DF">
        <w:rPr>
          <w:b/>
        </w:rPr>
        <w:tab/>
      </w:r>
      <w:r w:rsidRPr="001321DF">
        <w:t xml:space="preserve">Social, Community, Home Care and Disability Services Industry Award 2010 </w:t>
      </w:r>
    </w:p>
    <w:p w14:paraId="767015F0" w14:textId="77777777" w:rsidR="00714EC2" w:rsidRPr="001321DF" w:rsidRDefault="00714EC2" w:rsidP="0055277A">
      <w:pPr>
        <w:spacing w:line="360" w:lineRule="auto"/>
        <w:ind w:left="2880" w:right="799" w:hanging="2880"/>
      </w:pPr>
      <w:r w:rsidRPr="001321DF">
        <w:rPr>
          <w:b/>
        </w:rPr>
        <w:t>Classification:</w:t>
      </w:r>
      <w:r w:rsidRPr="001321DF">
        <w:rPr>
          <w:color w:val="FF0000"/>
        </w:rPr>
        <w:tab/>
      </w:r>
      <w:r w:rsidRPr="001321DF">
        <w:t>Social &amp; Community Services Worker</w:t>
      </w:r>
    </w:p>
    <w:p w14:paraId="450696E4" w14:textId="7B6A05AD" w:rsidR="00714EC2" w:rsidRPr="0055277A" w:rsidRDefault="00714EC2" w:rsidP="0055277A">
      <w:pPr>
        <w:spacing w:line="360" w:lineRule="auto"/>
        <w:ind w:left="2880" w:right="800" w:hanging="2880"/>
      </w:pPr>
      <w:r w:rsidRPr="001321DF">
        <w:rPr>
          <w:b/>
        </w:rPr>
        <w:t>Level:</w:t>
      </w:r>
      <w:r w:rsidRPr="001321DF">
        <w:rPr>
          <w:b/>
        </w:rPr>
        <w:tab/>
      </w:r>
      <w:r w:rsidR="0055277A" w:rsidRPr="00BC5783">
        <w:t>Level</w:t>
      </w:r>
      <w:r w:rsidR="00EF717A" w:rsidRPr="00BC5783">
        <w:t xml:space="preserve"> </w:t>
      </w:r>
      <w:r w:rsidR="00BB546B">
        <w:t>5 (based on qualifications &amp; experience)</w:t>
      </w:r>
    </w:p>
    <w:p w14:paraId="28D788AA" w14:textId="77777777" w:rsidR="0055277A" w:rsidRPr="00EF717A" w:rsidRDefault="00714EC2" w:rsidP="0055277A">
      <w:pPr>
        <w:spacing w:line="360" w:lineRule="auto"/>
        <w:ind w:left="2880" w:right="799" w:hanging="2880"/>
        <w:contextualSpacing w:val="0"/>
        <w:rPr>
          <w:rFonts w:eastAsia="Times New Roman" w:cs="Times New Roman"/>
          <w:lang w:val="en-US"/>
        </w:rPr>
      </w:pPr>
      <w:r w:rsidRPr="0055277A">
        <w:rPr>
          <w:b/>
        </w:rPr>
        <w:t>Hours of Work:</w:t>
      </w:r>
      <w:r w:rsidRPr="0055277A">
        <w:tab/>
      </w:r>
      <w:r w:rsidR="00FE5CF6">
        <w:t>38 hours p.w.</w:t>
      </w:r>
      <w:r w:rsidR="00D91CBD">
        <w:t xml:space="preserve"> (F</w:t>
      </w:r>
      <w:r w:rsidR="00FE5CF6">
        <w:t>ull</w:t>
      </w:r>
      <w:r w:rsidR="004517DE">
        <w:t>-time</w:t>
      </w:r>
      <w:r w:rsidR="0055277A" w:rsidRPr="0055277A">
        <w:t>.</w:t>
      </w:r>
      <w:r w:rsidR="00EF717A">
        <w:t>)</w:t>
      </w:r>
      <w:r w:rsidR="00CC19EB" w:rsidRPr="0055277A">
        <w:t xml:space="preserve"> </w:t>
      </w:r>
      <w:r w:rsidRPr="0055277A">
        <w:t>Con</w:t>
      </w:r>
      <w:r w:rsidRPr="001321DF">
        <w:t>tracted hours are according to Employment Conditions form that may change as agreed from time to time</w:t>
      </w:r>
      <w:r w:rsidRPr="00267037">
        <w:rPr>
          <w:color w:val="FF0000"/>
        </w:rPr>
        <w:t xml:space="preserve">. </w:t>
      </w:r>
      <w:r w:rsidR="00CC19EB" w:rsidRPr="00267037">
        <w:rPr>
          <w:color w:val="FF0000"/>
        </w:rPr>
        <w:t xml:space="preserve"> </w:t>
      </w:r>
      <w:r w:rsidR="0055277A" w:rsidRPr="0055277A">
        <w:rPr>
          <w:rFonts w:ascii="Calibri" w:eastAsia="Times New Roman" w:hAnsi="Calibri" w:cs="Times New Roman"/>
          <w:lang w:val="en-US"/>
        </w:rPr>
        <w:t>(May in</w:t>
      </w:r>
      <w:r w:rsidR="0055277A" w:rsidRPr="0055277A">
        <w:rPr>
          <w:rFonts w:eastAsia="Times New Roman" w:cs="Times New Roman"/>
          <w:lang w:val="en-US"/>
        </w:rPr>
        <w:t>clude Out of Hours requireme</w:t>
      </w:r>
      <w:r w:rsidR="0055277A">
        <w:rPr>
          <w:rFonts w:eastAsia="Times New Roman" w:cs="Times New Roman"/>
          <w:lang w:val="en-US"/>
        </w:rPr>
        <w:t xml:space="preserve">nts </w:t>
      </w:r>
      <w:r w:rsidR="00442076">
        <w:rPr>
          <w:rFonts w:eastAsia="Times New Roman" w:cs="Times New Roman"/>
          <w:lang w:val="en-US"/>
        </w:rPr>
        <w:t>e.g.</w:t>
      </w:r>
      <w:r w:rsidR="0055277A">
        <w:rPr>
          <w:rFonts w:eastAsia="Times New Roman" w:cs="Times New Roman"/>
          <w:lang w:val="en-US"/>
        </w:rPr>
        <w:t xml:space="preserve"> on-call, </w:t>
      </w:r>
      <w:r w:rsidR="0055277A" w:rsidRPr="00EF717A">
        <w:rPr>
          <w:rFonts w:eastAsia="Times New Roman" w:cs="Times New Roman"/>
          <w:lang w:val="en-US"/>
        </w:rPr>
        <w:t>OOHC camp</w:t>
      </w:r>
      <w:r w:rsidR="00442076" w:rsidRPr="00EF717A">
        <w:rPr>
          <w:rFonts w:eastAsia="Times New Roman" w:cs="Times New Roman"/>
          <w:lang w:val="en-US"/>
        </w:rPr>
        <w:t>s</w:t>
      </w:r>
      <w:r w:rsidR="0055277A" w:rsidRPr="00EF717A">
        <w:rPr>
          <w:rFonts w:eastAsia="Times New Roman" w:cs="Times New Roman"/>
          <w:lang w:val="en-US"/>
        </w:rPr>
        <w:t xml:space="preserve"> </w:t>
      </w:r>
      <w:r w:rsidR="00442076" w:rsidRPr="00EF717A">
        <w:rPr>
          <w:rFonts w:eastAsia="Times New Roman" w:cs="Times New Roman"/>
          <w:lang w:val="en-US"/>
        </w:rPr>
        <w:t>etc.</w:t>
      </w:r>
      <w:r w:rsidR="0055277A" w:rsidRPr="00EF717A">
        <w:rPr>
          <w:rFonts w:eastAsia="Times New Roman" w:cs="Times New Roman"/>
          <w:lang w:val="en-US"/>
        </w:rPr>
        <w:t>).</w:t>
      </w:r>
      <w:r w:rsidR="0055277A" w:rsidRPr="00EF717A">
        <w:rPr>
          <w:rFonts w:ascii="Calibri" w:eastAsia="Times New Roman" w:hAnsi="Calibri" w:cs="Times New Roman"/>
          <w:lang w:val="en-US"/>
        </w:rPr>
        <w:t xml:space="preserve"> </w:t>
      </w:r>
    </w:p>
    <w:p w14:paraId="6FA2A172" w14:textId="77777777" w:rsidR="00EF717A" w:rsidRPr="00EF717A" w:rsidRDefault="00714EC2" w:rsidP="00EF717A">
      <w:pPr>
        <w:spacing w:line="276" w:lineRule="auto"/>
        <w:ind w:left="2880" w:hanging="2880"/>
        <w:rPr>
          <w:rFonts w:ascii="Calibri" w:hAnsi="Calibri" w:cs="Calibri"/>
        </w:rPr>
      </w:pPr>
      <w:r w:rsidRPr="00EF717A">
        <w:rPr>
          <w:b/>
        </w:rPr>
        <w:t>Tenure:</w:t>
      </w:r>
      <w:r w:rsidR="004A102E" w:rsidRPr="00EF717A">
        <w:rPr>
          <w:b/>
        </w:rPr>
        <w:tab/>
      </w:r>
      <w:r w:rsidR="00EF717A" w:rsidRPr="00BC5783">
        <w:t>Ongoing employment</w:t>
      </w:r>
      <w:r w:rsidR="00EF717A" w:rsidRPr="00EF717A">
        <w:t xml:space="preserve"> </w:t>
      </w:r>
      <w:r w:rsidR="00EF717A" w:rsidRPr="00EF717A">
        <w:rPr>
          <w:rFonts w:ascii="Calibri" w:hAnsi="Calibri" w:cs="Calibri"/>
        </w:rPr>
        <w:t>dependent upon continued appropriate funding capable of supporting the position. If appropriate funding is not available</w:t>
      </w:r>
      <w:r w:rsidR="00EF717A">
        <w:rPr>
          <w:rFonts w:ascii="Calibri" w:hAnsi="Calibri" w:cs="Calibri"/>
        </w:rPr>
        <w:t>,</w:t>
      </w:r>
      <w:r w:rsidR="00EF717A" w:rsidRPr="00EF717A">
        <w:rPr>
          <w:rFonts w:ascii="Calibri" w:hAnsi="Calibri" w:cs="Calibri"/>
        </w:rPr>
        <w:t xml:space="preserve"> the position may become redundant.</w:t>
      </w:r>
    </w:p>
    <w:p w14:paraId="4D187B63" w14:textId="77777777" w:rsidR="00D91CBD" w:rsidRPr="00EF717A" w:rsidRDefault="00D91CBD" w:rsidP="00EF717A">
      <w:pPr>
        <w:spacing w:line="276" w:lineRule="auto"/>
        <w:ind w:left="2880" w:hanging="2880"/>
      </w:pPr>
    </w:p>
    <w:p w14:paraId="3F42713D" w14:textId="77777777" w:rsidR="0055277A" w:rsidRPr="0055277A" w:rsidRDefault="00714EC2" w:rsidP="0055277A">
      <w:pPr>
        <w:spacing w:line="360" w:lineRule="auto"/>
        <w:ind w:left="2880" w:right="799" w:hanging="2880"/>
        <w:contextualSpacing w:val="0"/>
        <w:rPr>
          <w:rFonts w:eastAsia="Times New Roman" w:cs="Times New Roman"/>
          <w:lang w:val="en-US"/>
        </w:rPr>
      </w:pPr>
      <w:r w:rsidRPr="001321DF">
        <w:rPr>
          <w:b/>
        </w:rPr>
        <w:t>Travel:</w:t>
      </w:r>
      <w:r w:rsidRPr="001321DF">
        <w:tab/>
      </w:r>
      <w:r w:rsidR="0055277A" w:rsidRPr="0055277A">
        <w:rPr>
          <w:rFonts w:eastAsia="Times New Roman" w:cs="Times New Roman"/>
          <w:lang w:val="en-US"/>
        </w:rPr>
        <w:t>Regular travel, local and regional, agency vehicle available.</w:t>
      </w:r>
    </w:p>
    <w:p w14:paraId="72FEF6B1" w14:textId="77777777" w:rsidR="00714EC2" w:rsidRPr="001321DF" w:rsidRDefault="00714EC2" w:rsidP="0055277A">
      <w:pPr>
        <w:spacing w:line="276" w:lineRule="auto"/>
        <w:ind w:left="2880" w:right="800" w:hanging="2880"/>
      </w:pPr>
    </w:p>
    <w:p w14:paraId="3A4AD3B8" w14:textId="77777777" w:rsidR="00714EC2" w:rsidRPr="006A58FF" w:rsidRDefault="006A58FF" w:rsidP="00047FE2">
      <w:pPr>
        <w:pStyle w:val="Heading1"/>
      </w:pPr>
      <w:r w:rsidRPr="006A58FF">
        <w:rPr>
          <w:bCs/>
          <w:caps/>
        </w:rPr>
        <w:t>1.</w:t>
      </w:r>
      <w:r>
        <w:t xml:space="preserve"> </w:t>
      </w:r>
      <w:r w:rsidRPr="006A58FF">
        <w:t>POSITION CONTEXT &amp; SUMMARY OF POSITION</w:t>
      </w:r>
    </w:p>
    <w:p w14:paraId="63A91794" w14:textId="77777777" w:rsidR="00714EC2" w:rsidRPr="001321DF" w:rsidRDefault="00714EC2" w:rsidP="001321DF"/>
    <w:p w14:paraId="68FA6B85" w14:textId="446688CC" w:rsidR="00EF717A" w:rsidRPr="00AA0AF6" w:rsidRDefault="00EF717A" w:rsidP="00EF717A">
      <w:pPr>
        <w:pStyle w:val="Heading2"/>
        <w:spacing w:line="276" w:lineRule="auto"/>
        <w:rPr>
          <w:rFonts w:eastAsia="Calibri" w:cs="Calibri"/>
          <w:b w:val="0"/>
          <w:sz w:val="22"/>
          <w:szCs w:val="22"/>
          <w:lang w:val="en-US"/>
        </w:rPr>
      </w:pPr>
      <w:r w:rsidRPr="00AA0AF6">
        <w:rPr>
          <w:rFonts w:eastAsia="Calibri" w:cs="Calibri"/>
          <w:b w:val="0"/>
          <w:sz w:val="22"/>
          <w:szCs w:val="22"/>
          <w:lang w:val="en-US"/>
        </w:rPr>
        <w:t xml:space="preserve">Consistent with its mission, Strengthening Families </w:t>
      </w:r>
      <w:r w:rsidR="00BB546B">
        <w:rPr>
          <w:rFonts w:eastAsia="Calibri" w:cs="Calibri"/>
          <w:b w:val="0"/>
          <w:sz w:val="22"/>
          <w:szCs w:val="22"/>
          <w:lang w:val="en-US"/>
        </w:rPr>
        <w:t xml:space="preserve">and Individuals </w:t>
      </w:r>
      <w:r w:rsidRPr="00AA0AF6">
        <w:rPr>
          <w:rFonts w:eastAsia="Calibri" w:cs="Calibri"/>
          <w:b w:val="0"/>
          <w:sz w:val="22"/>
          <w:szCs w:val="22"/>
          <w:lang w:val="en-US"/>
        </w:rPr>
        <w:t xml:space="preserve">to Build Vibrant Communities, Upper Murray Family Care Incorporated (UMFC) is an independent, community managed agency dedicated to the provision of a range of supportive services designed to strengthen individuals and families. </w:t>
      </w:r>
    </w:p>
    <w:p w14:paraId="69FBB697" w14:textId="77777777" w:rsidR="00EF717A" w:rsidRPr="00AA0AF6" w:rsidRDefault="00EF717A" w:rsidP="00EF717A">
      <w:pPr>
        <w:pStyle w:val="Heading2"/>
        <w:spacing w:line="276" w:lineRule="auto"/>
        <w:rPr>
          <w:rFonts w:eastAsia="Calibri" w:cs="Calibri"/>
          <w:b w:val="0"/>
          <w:sz w:val="22"/>
          <w:szCs w:val="22"/>
          <w:lang w:val="en-US"/>
        </w:rPr>
      </w:pPr>
    </w:p>
    <w:p w14:paraId="7898A08F" w14:textId="77777777" w:rsidR="00EF717A" w:rsidRPr="00AA0AF6" w:rsidRDefault="00EF717A" w:rsidP="00BB546B">
      <w:pPr>
        <w:spacing w:line="276" w:lineRule="auto"/>
        <w:rPr>
          <w:rFonts w:eastAsia="Calibri" w:cs="Calibri"/>
          <w:lang w:val="en-US"/>
        </w:rPr>
      </w:pPr>
      <w:r w:rsidRPr="00AA0AF6">
        <w:rPr>
          <w:rFonts w:eastAsia="Calibri" w:cs="Calibri"/>
          <w:lang w:val="en-US"/>
        </w:rPr>
        <w:t xml:space="preserve">Funded by </w:t>
      </w:r>
      <w:r>
        <w:rPr>
          <w:rFonts w:eastAsia="Calibri" w:cs="Calibri"/>
          <w:lang w:val="en-US"/>
        </w:rPr>
        <w:t>DFFH</w:t>
      </w:r>
      <w:r w:rsidRPr="00AA0AF6">
        <w:rPr>
          <w:rFonts w:eastAsia="Calibri" w:cs="Calibri"/>
          <w:lang w:val="en-US"/>
        </w:rPr>
        <w:t xml:space="preserve"> and within the frameworks of </w:t>
      </w:r>
      <w:r>
        <w:rPr>
          <w:rFonts w:eastAsia="Calibri" w:cs="Calibri"/>
          <w:lang w:val="en-US"/>
        </w:rPr>
        <w:t>the Children, Youth and Family Act (2005)</w:t>
      </w:r>
      <w:r w:rsidRPr="00AA0AF6">
        <w:rPr>
          <w:rFonts w:eastAsia="Calibri" w:cs="Calibri"/>
          <w:lang w:val="en-US"/>
        </w:rPr>
        <w:t xml:space="preserve">, Best Interest </w:t>
      </w:r>
      <w:r>
        <w:rPr>
          <w:rFonts w:eastAsia="Calibri" w:cs="Calibri"/>
          <w:lang w:val="en-US"/>
        </w:rPr>
        <w:t xml:space="preserve">Case Practice </w:t>
      </w:r>
      <w:r w:rsidRPr="00AA0AF6">
        <w:rPr>
          <w:rFonts w:eastAsia="Calibri" w:cs="Calibri"/>
          <w:lang w:val="en-US"/>
        </w:rPr>
        <w:t>Principles</w:t>
      </w:r>
      <w:r>
        <w:rPr>
          <w:rFonts w:eastAsia="Calibri" w:cs="Calibri"/>
          <w:lang w:val="en-US"/>
        </w:rPr>
        <w:t xml:space="preserve"> and Trauma Informed Practice,</w:t>
      </w:r>
      <w:r w:rsidRPr="00AA0AF6">
        <w:rPr>
          <w:rFonts w:eastAsia="Calibri" w:cs="Calibri"/>
          <w:lang w:val="en-US"/>
        </w:rPr>
        <w:t xml:space="preserve"> the Out of Home Care service consists of a number of programs that are committed to ensuring the safety, stability and opportunity to thrive for vulnerable children and young people in our community through:</w:t>
      </w:r>
    </w:p>
    <w:p w14:paraId="5E012F55" w14:textId="77777777" w:rsidR="001729A0" w:rsidRDefault="001729A0" w:rsidP="00BB546B">
      <w:pPr>
        <w:spacing w:line="276" w:lineRule="auto"/>
        <w:rPr>
          <w:b/>
          <w:sz w:val="24"/>
          <w:szCs w:val="24"/>
          <w:u w:val="single"/>
        </w:rPr>
      </w:pPr>
    </w:p>
    <w:p w14:paraId="044C707D" w14:textId="77777777" w:rsidR="001729A0" w:rsidRDefault="001729A0" w:rsidP="00BB546B">
      <w:pPr>
        <w:spacing w:line="276" w:lineRule="auto"/>
        <w:rPr>
          <w:b/>
          <w:sz w:val="24"/>
          <w:szCs w:val="24"/>
          <w:u w:val="single"/>
        </w:rPr>
      </w:pPr>
    </w:p>
    <w:p w14:paraId="7C6E557B" w14:textId="77777777" w:rsidR="001729A0" w:rsidRDefault="001729A0" w:rsidP="00EF717A">
      <w:pPr>
        <w:spacing w:line="276" w:lineRule="auto"/>
        <w:ind w:right="800"/>
        <w:rPr>
          <w:b/>
          <w:sz w:val="24"/>
          <w:szCs w:val="24"/>
          <w:u w:val="single"/>
        </w:rPr>
      </w:pPr>
    </w:p>
    <w:p w14:paraId="328EC65E" w14:textId="77777777" w:rsidR="001729A0" w:rsidRDefault="001729A0" w:rsidP="00EF717A">
      <w:pPr>
        <w:spacing w:line="276" w:lineRule="auto"/>
        <w:ind w:right="800"/>
        <w:rPr>
          <w:b/>
          <w:sz w:val="24"/>
          <w:szCs w:val="24"/>
          <w:u w:val="single"/>
        </w:rPr>
      </w:pPr>
    </w:p>
    <w:p w14:paraId="46A07163" w14:textId="77777777" w:rsidR="001729A0" w:rsidRDefault="001729A0" w:rsidP="00EF717A">
      <w:pPr>
        <w:spacing w:line="276" w:lineRule="auto"/>
        <w:ind w:right="800"/>
        <w:rPr>
          <w:b/>
          <w:sz w:val="24"/>
          <w:szCs w:val="24"/>
          <w:u w:val="single"/>
        </w:rPr>
      </w:pPr>
    </w:p>
    <w:p w14:paraId="125488C3" w14:textId="2A5CD692" w:rsidR="00EF717A" w:rsidRPr="00AA0AF6" w:rsidRDefault="00EF717A" w:rsidP="00BB546B">
      <w:pPr>
        <w:spacing w:line="276" w:lineRule="auto"/>
        <w:rPr>
          <w:b/>
          <w:sz w:val="24"/>
          <w:szCs w:val="24"/>
          <w:u w:val="single"/>
        </w:rPr>
      </w:pPr>
      <w:r w:rsidRPr="00AA0AF6">
        <w:rPr>
          <w:b/>
          <w:sz w:val="24"/>
          <w:szCs w:val="24"/>
          <w:u w:val="single"/>
        </w:rPr>
        <w:lastRenderedPageBreak/>
        <w:t>Foster care</w:t>
      </w:r>
    </w:p>
    <w:p w14:paraId="79630BB7" w14:textId="21131539" w:rsidR="001729A0" w:rsidRPr="00E011A2" w:rsidRDefault="00EF717A" w:rsidP="00BB546B">
      <w:pPr>
        <w:spacing w:line="276" w:lineRule="auto"/>
        <w:contextualSpacing w:val="0"/>
        <w:rPr>
          <w:rFonts w:eastAsia="Times New Roman" w:cs="Arial"/>
          <w:lang w:val="en-US"/>
        </w:rPr>
      </w:pPr>
      <w:r w:rsidRPr="00DA1E18">
        <w:rPr>
          <w:rFonts w:eastAsia="Times New Roman" w:cs="Arial"/>
          <w:lang w:val="en-US"/>
        </w:rPr>
        <w:t xml:space="preserve">This program engages in all aspects of Foster Care including working with children, carers, families and other key stakeholders (i.e. </w:t>
      </w:r>
      <w:r>
        <w:rPr>
          <w:rFonts w:eastAsia="Times New Roman" w:cs="Arial"/>
          <w:lang w:val="en-US"/>
        </w:rPr>
        <w:t>DFFH</w:t>
      </w:r>
      <w:r w:rsidRPr="00DA1E18">
        <w:rPr>
          <w:rFonts w:eastAsia="Times New Roman" w:cs="Arial"/>
          <w:lang w:val="en-US"/>
        </w:rPr>
        <w:t>) to ensure the provision of a safe, stable nurturing and therapeutic environment to children in out of home care.</w:t>
      </w:r>
    </w:p>
    <w:p w14:paraId="3FD755A7" w14:textId="77777777" w:rsidR="00EF717A" w:rsidRPr="00AA0AF6" w:rsidRDefault="00EF717A" w:rsidP="00BB546B">
      <w:pPr>
        <w:pStyle w:val="Default"/>
        <w:spacing w:line="276" w:lineRule="auto"/>
        <w:rPr>
          <w:rFonts w:asciiTheme="minorHAnsi" w:hAnsiTheme="minorHAnsi"/>
          <w:b/>
        </w:rPr>
      </w:pPr>
      <w:r w:rsidRPr="00AA0AF6">
        <w:rPr>
          <w:rFonts w:asciiTheme="minorHAnsi" w:hAnsiTheme="minorHAnsi"/>
          <w:b/>
          <w:u w:val="single"/>
        </w:rPr>
        <w:t xml:space="preserve">Kinship Care and First Supports  </w:t>
      </w:r>
    </w:p>
    <w:p w14:paraId="1AACF6BD" w14:textId="7421DE48" w:rsidR="001729A0" w:rsidRPr="00AA0AF6" w:rsidRDefault="00EF717A" w:rsidP="00BB546B">
      <w:pPr>
        <w:spacing w:line="276" w:lineRule="auto"/>
      </w:pPr>
      <w:r w:rsidRPr="00AA0AF6">
        <w:t xml:space="preserve"> The Kinship program provides a holistic kinship support service that incorporates information and advice to kinship carers (family or significant others) within our local community including Carer Support Groups; assessment and support to new carers and children (First Supports program) and case management responsibilities to existing Statutory Kinship arrangements.</w:t>
      </w:r>
    </w:p>
    <w:p w14:paraId="1D6B1917" w14:textId="77777777" w:rsidR="00EF717A" w:rsidRPr="00AA0AF6" w:rsidRDefault="00EF717A" w:rsidP="00BB546B">
      <w:pPr>
        <w:spacing w:line="276" w:lineRule="auto"/>
        <w:rPr>
          <w:b/>
          <w:sz w:val="24"/>
          <w:szCs w:val="24"/>
          <w:u w:val="single"/>
        </w:rPr>
      </w:pPr>
      <w:r w:rsidRPr="00AA0AF6">
        <w:rPr>
          <w:b/>
          <w:sz w:val="24"/>
          <w:szCs w:val="24"/>
          <w:u w:val="single"/>
        </w:rPr>
        <w:t>Carer Management</w:t>
      </w:r>
    </w:p>
    <w:p w14:paraId="400E6472" w14:textId="5259614C" w:rsidR="001729A0" w:rsidRDefault="00EF717A" w:rsidP="00BB546B">
      <w:pPr>
        <w:spacing w:line="276" w:lineRule="auto"/>
      </w:pPr>
      <w:r w:rsidRPr="00AA0AF6">
        <w:t>Recruits, assesses, reviews, and provide initial and ongoing training and support of Carers.</w:t>
      </w:r>
    </w:p>
    <w:p w14:paraId="27364D80" w14:textId="77777777" w:rsidR="00EF717A" w:rsidRPr="00153FB0" w:rsidRDefault="00EF717A" w:rsidP="00BB546B">
      <w:pPr>
        <w:widowControl w:val="0"/>
        <w:autoSpaceDE w:val="0"/>
        <w:autoSpaceDN w:val="0"/>
        <w:spacing w:before="2" w:line="276" w:lineRule="auto"/>
        <w:contextualSpacing w:val="0"/>
        <w:rPr>
          <w:rFonts w:eastAsia="Calibri" w:cs="Calibri"/>
          <w:b/>
          <w:bCs/>
          <w:sz w:val="24"/>
          <w:szCs w:val="24"/>
          <w:u w:val="single"/>
          <w:lang w:val="en-US"/>
        </w:rPr>
      </w:pPr>
      <w:r w:rsidRPr="00153FB0">
        <w:rPr>
          <w:rFonts w:eastAsia="Calibri" w:cs="Calibri"/>
          <w:b/>
          <w:bCs/>
          <w:sz w:val="24"/>
          <w:szCs w:val="24"/>
          <w:u w:val="single"/>
          <w:lang w:val="en-US"/>
        </w:rPr>
        <w:t>TCP</w:t>
      </w:r>
    </w:p>
    <w:p w14:paraId="6947F5CC" w14:textId="77777777" w:rsidR="00442076" w:rsidRDefault="00EF717A" w:rsidP="00BB546B">
      <w:pPr>
        <w:spacing w:line="276" w:lineRule="auto"/>
        <w:rPr>
          <w:lang w:val="en-AU"/>
        </w:rPr>
      </w:pPr>
      <w:r w:rsidRPr="00153FB0">
        <w:rPr>
          <w:lang w:val="en-AU"/>
        </w:rPr>
        <w:t>Targ</w:t>
      </w:r>
      <w:r>
        <w:rPr>
          <w:lang w:val="en-AU"/>
        </w:rPr>
        <w:t>eted Care Packages (TCP’s), have</w:t>
      </w:r>
      <w:r w:rsidRPr="00153FB0">
        <w:rPr>
          <w:lang w:val="en-AU"/>
        </w:rPr>
        <w:t xml:space="preserve"> been introduced by DFFH in an effort to prevent children and young people entering the CP system and potentially the residential OOHC system. TCP’s provide individualised</w:t>
      </w:r>
    </w:p>
    <w:p w14:paraId="08AD8C32" w14:textId="77777777" w:rsidR="00EF717A" w:rsidRPr="00AA0AF6" w:rsidRDefault="00EF717A" w:rsidP="00BB546B">
      <w:pPr>
        <w:spacing w:line="276" w:lineRule="auto"/>
      </w:pPr>
    </w:p>
    <w:p w14:paraId="04E82206" w14:textId="77777777" w:rsidR="00EF717A" w:rsidRPr="00514978" w:rsidRDefault="0055277A" w:rsidP="00BB546B">
      <w:pPr>
        <w:spacing w:line="276" w:lineRule="auto"/>
        <w:contextualSpacing w:val="0"/>
        <w:rPr>
          <w:rFonts w:eastAsia="Times New Roman" w:cs="Arial"/>
          <w:lang w:val="en-US"/>
        </w:rPr>
      </w:pPr>
      <w:r w:rsidRPr="00514978">
        <w:rPr>
          <w:rFonts w:eastAsia="Times New Roman" w:cs="Arial"/>
          <w:lang w:val="en-US"/>
        </w:rPr>
        <w:t>Under the direction of the Team Leader, Initial Placement Co-ordination, this position, is responsible for the central Intake, Assessment and short-term case management of all referrals into the Foster Care Program to ensure the provision of a safe, stable and nurturing environment to children in out of home care.  This position is the liaison with the Placemen</w:t>
      </w:r>
      <w:r w:rsidR="00EF717A" w:rsidRPr="00514978">
        <w:rPr>
          <w:rFonts w:eastAsia="Times New Roman" w:cs="Arial"/>
          <w:lang w:val="en-US"/>
        </w:rPr>
        <w:t>t and Co-ordination Unit of DFFH</w:t>
      </w:r>
    </w:p>
    <w:p w14:paraId="586DFB12" w14:textId="77777777" w:rsidR="0055277A" w:rsidRPr="00514978" w:rsidRDefault="0055277A" w:rsidP="00BB546B">
      <w:pPr>
        <w:spacing w:line="276" w:lineRule="auto"/>
        <w:contextualSpacing w:val="0"/>
        <w:rPr>
          <w:rFonts w:eastAsia="Times New Roman" w:cs="Arial"/>
          <w:lang w:val="en-US"/>
        </w:rPr>
      </w:pPr>
      <w:r w:rsidRPr="00514978">
        <w:rPr>
          <w:rFonts w:eastAsia="Times New Roman" w:cs="Arial"/>
          <w:lang w:val="en-US"/>
        </w:rPr>
        <w:t>, Ovens-Murray Region.</w:t>
      </w:r>
    </w:p>
    <w:p w14:paraId="0E45D8E7" w14:textId="77777777" w:rsidR="0055277A" w:rsidRPr="00514978" w:rsidRDefault="0055277A" w:rsidP="00BB546B">
      <w:pPr>
        <w:spacing w:line="276" w:lineRule="auto"/>
        <w:contextualSpacing w:val="0"/>
        <w:rPr>
          <w:rFonts w:eastAsia="Times New Roman" w:cs="Arial"/>
          <w:lang w:val="en-US"/>
        </w:rPr>
      </w:pPr>
    </w:p>
    <w:p w14:paraId="289ED6F5" w14:textId="77777777" w:rsidR="0055277A" w:rsidRDefault="0055277A" w:rsidP="00BB546B">
      <w:pPr>
        <w:spacing w:line="276" w:lineRule="auto"/>
        <w:contextualSpacing w:val="0"/>
        <w:rPr>
          <w:rFonts w:eastAsia="Times New Roman" w:cs="Arial"/>
          <w:lang w:val="en-US"/>
        </w:rPr>
      </w:pPr>
      <w:r w:rsidRPr="00514978">
        <w:rPr>
          <w:rFonts w:eastAsia="Times New Roman" w:cs="Arial"/>
          <w:lang w:val="en-US"/>
        </w:rPr>
        <w:t>Short-term Case Management responsibilities involve effective, timely service delivery, short-term support and coordination of placements and carers, internal and external relationships with key stakeholders to support the placement, and compliance with all legal and quality standards (</w:t>
      </w:r>
      <w:r w:rsidR="00442076" w:rsidRPr="00514978">
        <w:rPr>
          <w:rFonts w:eastAsia="Times New Roman" w:cs="Arial"/>
          <w:lang w:val="en-US"/>
        </w:rPr>
        <w:t>e.g.</w:t>
      </w:r>
      <w:r w:rsidRPr="00514978">
        <w:rPr>
          <w:rFonts w:eastAsia="Times New Roman" w:cs="Arial"/>
          <w:lang w:val="en-US"/>
        </w:rPr>
        <w:t xml:space="preserve"> 72 hr meeting; LAC documents; Care Team Meetings).</w:t>
      </w:r>
      <w:bookmarkStart w:id="0" w:name="_GoBack"/>
      <w:bookmarkEnd w:id="0"/>
    </w:p>
    <w:p w14:paraId="70A941F4" w14:textId="77777777" w:rsidR="00442076" w:rsidRPr="0055277A" w:rsidRDefault="00442076" w:rsidP="00BB546B">
      <w:pPr>
        <w:spacing w:line="276" w:lineRule="auto"/>
        <w:contextualSpacing w:val="0"/>
        <w:rPr>
          <w:rFonts w:eastAsia="Times New Roman" w:cs="Arial"/>
          <w:lang w:val="en-US"/>
        </w:rPr>
      </w:pPr>
    </w:p>
    <w:p w14:paraId="28541C63" w14:textId="77777777" w:rsidR="00714EC2" w:rsidRPr="001321DF" w:rsidRDefault="006A58FF" w:rsidP="00047FE2">
      <w:pPr>
        <w:pStyle w:val="Heading1"/>
        <w:rPr>
          <w:rFonts w:cs="Arial"/>
          <w:bCs/>
          <w:caps/>
        </w:rPr>
      </w:pPr>
      <w:r>
        <w:t xml:space="preserve">2. </w:t>
      </w:r>
      <w:r w:rsidRPr="001321DF">
        <w:t>COMMUNICATION WITH OTHERS</w:t>
      </w:r>
    </w:p>
    <w:p w14:paraId="3DD1C76D" w14:textId="77777777" w:rsidR="00714EC2" w:rsidRPr="001321DF" w:rsidRDefault="00714EC2" w:rsidP="00714EC2"/>
    <w:p w14:paraId="33DC62AF" w14:textId="456CFFBF" w:rsidR="0055277A" w:rsidRPr="00BC5783" w:rsidRDefault="004517DE" w:rsidP="004517DE">
      <w:pPr>
        <w:spacing w:line="276" w:lineRule="auto"/>
        <w:ind w:left="4320" w:right="800" w:hanging="4320"/>
        <w:contextualSpacing w:val="0"/>
        <w:rPr>
          <w:rFonts w:eastAsia="Times New Roman" w:cs="Arial"/>
          <w:lang w:val="en-US"/>
        </w:rPr>
      </w:pPr>
      <w:r w:rsidRPr="00BC5783">
        <w:rPr>
          <w:rFonts w:eastAsia="Times New Roman" w:cs="Arial"/>
          <w:lang w:val="en-US"/>
        </w:rPr>
        <w:t>Position supervised by:</w:t>
      </w:r>
      <w:r w:rsidRPr="00BC5783">
        <w:rPr>
          <w:rFonts w:eastAsia="Times New Roman" w:cs="Arial"/>
          <w:lang w:val="en-US"/>
        </w:rPr>
        <w:tab/>
      </w:r>
      <w:r w:rsidR="001729A0" w:rsidRPr="00BC5783">
        <w:rPr>
          <w:rFonts w:eastAsia="Times New Roman" w:cs="Arial"/>
          <w:lang w:val="en-US"/>
        </w:rPr>
        <w:t>Senior Practitioner Carer Management</w:t>
      </w:r>
    </w:p>
    <w:p w14:paraId="28C2B55B" w14:textId="77777777" w:rsidR="0055277A" w:rsidRPr="00BC5783" w:rsidRDefault="0055277A" w:rsidP="0055277A">
      <w:pPr>
        <w:spacing w:line="276" w:lineRule="auto"/>
        <w:ind w:right="800"/>
        <w:contextualSpacing w:val="0"/>
        <w:rPr>
          <w:rFonts w:eastAsia="Times New Roman" w:cs="Arial"/>
          <w:lang w:val="en-US"/>
        </w:rPr>
      </w:pPr>
      <w:r w:rsidRPr="00BC5783">
        <w:rPr>
          <w:rFonts w:eastAsia="Times New Roman" w:cs="Arial"/>
          <w:lang w:val="en-US"/>
        </w:rPr>
        <w:t>Supervises directly:</w:t>
      </w:r>
      <w:r w:rsidRPr="00BC5783">
        <w:rPr>
          <w:rFonts w:eastAsia="Times New Roman" w:cs="Arial"/>
          <w:lang w:val="en-US"/>
        </w:rPr>
        <w:tab/>
      </w:r>
      <w:r w:rsidRPr="00BC5783">
        <w:rPr>
          <w:rFonts w:eastAsia="Times New Roman" w:cs="Arial"/>
          <w:lang w:val="en-US"/>
        </w:rPr>
        <w:tab/>
      </w:r>
      <w:r w:rsidRPr="00BC5783">
        <w:rPr>
          <w:rFonts w:eastAsia="Times New Roman" w:cs="Arial"/>
          <w:lang w:val="en-US"/>
        </w:rPr>
        <w:tab/>
      </w:r>
      <w:r w:rsidRPr="00BC5783">
        <w:rPr>
          <w:rFonts w:eastAsia="Times New Roman" w:cs="Arial"/>
          <w:lang w:val="en-US"/>
        </w:rPr>
        <w:tab/>
        <w:t xml:space="preserve">Nil </w:t>
      </w:r>
    </w:p>
    <w:p w14:paraId="50B43F78" w14:textId="28198DC0" w:rsidR="0055277A" w:rsidRPr="0055277A" w:rsidRDefault="0055277A" w:rsidP="0055277A">
      <w:pPr>
        <w:spacing w:line="276" w:lineRule="auto"/>
        <w:ind w:left="4320" w:right="800" w:hanging="4320"/>
        <w:contextualSpacing w:val="0"/>
        <w:rPr>
          <w:rFonts w:eastAsia="Times New Roman" w:cs="Arial"/>
          <w:lang w:val="en-US"/>
        </w:rPr>
      </w:pPr>
      <w:r w:rsidRPr="00BC5783">
        <w:rPr>
          <w:rFonts w:eastAsia="Times New Roman" w:cs="Arial"/>
          <w:lang w:val="en-US"/>
        </w:rPr>
        <w:t>Communicates internally primarily with:</w:t>
      </w:r>
      <w:r w:rsidRPr="00BC5783">
        <w:rPr>
          <w:rFonts w:eastAsia="Times New Roman" w:cs="Arial"/>
          <w:lang w:val="en-US"/>
        </w:rPr>
        <w:tab/>
      </w:r>
      <w:r w:rsidR="001729A0" w:rsidRPr="00BC5783">
        <w:rPr>
          <w:rFonts w:eastAsia="Times New Roman" w:cs="Arial"/>
          <w:lang w:val="en-US"/>
        </w:rPr>
        <w:t>Team Leader Carer Management/IPC, Senior Practitioner Carer Management</w:t>
      </w:r>
      <w:r w:rsidR="00FE5CF6" w:rsidRPr="00BC5783">
        <w:rPr>
          <w:rFonts w:eastAsia="Times New Roman" w:cs="Arial"/>
          <w:lang w:val="en-US"/>
        </w:rPr>
        <w:t xml:space="preserve">, </w:t>
      </w:r>
      <w:r w:rsidRPr="00BC5783">
        <w:rPr>
          <w:rFonts w:eastAsia="Times New Roman" w:cs="Arial"/>
          <w:lang w:val="en-US"/>
        </w:rPr>
        <w:t>OoHC staff, Child &amp; Family Services</w:t>
      </w:r>
      <w:r w:rsidRPr="0055277A">
        <w:rPr>
          <w:rFonts w:eastAsia="Times New Roman" w:cs="Arial"/>
          <w:lang w:val="en-US"/>
        </w:rPr>
        <w:t xml:space="preserve"> </w:t>
      </w:r>
    </w:p>
    <w:p w14:paraId="2DF3CF83" w14:textId="77777777" w:rsidR="0055277A" w:rsidRPr="0055277A" w:rsidRDefault="0055277A" w:rsidP="0055277A">
      <w:pPr>
        <w:spacing w:line="276" w:lineRule="auto"/>
        <w:ind w:left="4320" w:right="800" w:hanging="4320"/>
        <w:contextualSpacing w:val="0"/>
        <w:rPr>
          <w:rFonts w:eastAsia="Times New Roman" w:cs="Arial"/>
          <w:lang w:val="en-US"/>
        </w:rPr>
      </w:pPr>
      <w:r w:rsidRPr="0055277A">
        <w:rPr>
          <w:rFonts w:eastAsia="Times New Roman" w:cs="Arial"/>
          <w:lang w:val="en-US"/>
        </w:rPr>
        <w:t>Communicates external</w:t>
      </w:r>
      <w:r w:rsidR="00EF717A">
        <w:rPr>
          <w:rFonts w:eastAsia="Times New Roman" w:cs="Arial"/>
          <w:lang w:val="en-US"/>
        </w:rPr>
        <w:t>ly primarily with:</w:t>
      </w:r>
      <w:r w:rsidR="00EF717A">
        <w:rPr>
          <w:rFonts w:eastAsia="Times New Roman" w:cs="Arial"/>
          <w:lang w:val="en-US"/>
        </w:rPr>
        <w:tab/>
        <w:t>DFFH</w:t>
      </w:r>
      <w:r w:rsidRPr="0055277A">
        <w:rPr>
          <w:rFonts w:eastAsia="Times New Roman" w:cs="Arial"/>
          <w:lang w:val="en-US"/>
        </w:rPr>
        <w:t>, foster carers, family members, other agencies</w:t>
      </w:r>
    </w:p>
    <w:p w14:paraId="7D6CA429" w14:textId="77777777" w:rsidR="00CC19EB" w:rsidRPr="001321DF" w:rsidRDefault="00CC19EB" w:rsidP="00714EC2">
      <w:pPr>
        <w:spacing w:line="276" w:lineRule="auto"/>
        <w:ind w:left="5040" w:right="800" w:hanging="5040"/>
        <w:rPr>
          <w:color w:val="FF0000"/>
        </w:rPr>
      </w:pPr>
    </w:p>
    <w:p w14:paraId="4BE2B55A" w14:textId="77777777" w:rsidR="00714EC2" w:rsidRPr="001321DF" w:rsidRDefault="006A58FF" w:rsidP="00047FE2">
      <w:pPr>
        <w:pStyle w:val="Heading1"/>
      </w:pPr>
      <w:r>
        <w:t xml:space="preserve">3. </w:t>
      </w:r>
      <w:r w:rsidRPr="001321DF">
        <w:t>KEY RESPONSIBILITY AREAS (KRAS)</w:t>
      </w:r>
    </w:p>
    <w:p w14:paraId="53540C4B" w14:textId="77777777" w:rsidR="00714EC2" w:rsidRPr="001321DF" w:rsidRDefault="00714EC2" w:rsidP="00714EC2"/>
    <w:p w14:paraId="5A6887D7" w14:textId="77777777" w:rsidR="00714EC2" w:rsidRDefault="00714EC2" w:rsidP="00714EC2">
      <w:pPr>
        <w:ind w:right="800"/>
        <w:rPr>
          <w:rFonts w:cs="Arial"/>
        </w:rPr>
      </w:pPr>
      <w:r w:rsidRPr="001321DF">
        <w:rPr>
          <w:rFonts w:cs="Arial"/>
        </w:rPr>
        <w:t>Consistent with the U</w:t>
      </w:r>
      <w:r w:rsidR="001B4E50">
        <w:rPr>
          <w:rFonts w:cs="Arial"/>
        </w:rPr>
        <w:t>MF</w:t>
      </w:r>
      <w:r w:rsidRPr="001321DF">
        <w:rPr>
          <w:rFonts w:cs="Arial"/>
        </w:rPr>
        <w:t>C values of Participation, Respect, Excellence, Justice and Honesty, this position provides high quality, efficient services through the following Key Responsibility Areas:</w:t>
      </w:r>
    </w:p>
    <w:p w14:paraId="773020D6" w14:textId="77777777" w:rsidR="00714EC2" w:rsidRPr="001321DF" w:rsidRDefault="00714EC2" w:rsidP="00132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14EC2" w:rsidRPr="001321DF" w14:paraId="42E3566A" w14:textId="77777777" w:rsidTr="0055277A">
        <w:tc>
          <w:tcPr>
            <w:tcW w:w="9629" w:type="dxa"/>
            <w:tcBorders>
              <w:top w:val="single" w:sz="4" w:space="0" w:color="auto"/>
              <w:left w:val="single" w:sz="4" w:space="0" w:color="auto"/>
              <w:bottom w:val="single" w:sz="4" w:space="0" w:color="auto"/>
              <w:right w:val="single" w:sz="4" w:space="0" w:color="auto"/>
            </w:tcBorders>
          </w:tcPr>
          <w:p w14:paraId="0C68BADD" w14:textId="77777777" w:rsidR="00714EC2" w:rsidRDefault="00714EC2" w:rsidP="00701E88">
            <w:pPr>
              <w:spacing w:line="276" w:lineRule="auto"/>
              <w:ind w:right="800"/>
              <w:rPr>
                <w:rFonts w:cstheme="minorHAnsi"/>
                <w:b/>
              </w:rPr>
            </w:pPr>
            <w:r w:rsidRPr="001321DF">
              <w:rPr>
                <w:rFonts w:cstheme="minorHAnsi"/>
                <w:b/>
              </w:rPr>
              <w:t xml:space="preserve">KRA 3.1 </w:t>
            </w:r>
          </w:p>
          <w:p w14:paraId="28D57359" w14:textId="77777777" w:rsidR="0055277A" w:rsidRPr="0055277A" w:rsidRDefault="0055277A" w:rsidP="0055277A">
            <w:pPr>
              <w:spacing w:line="276" w:lineRule="auto"/>
              <w:ind w:right="800"/>
              <w:rPr>
                <w:rFonts w:cs="Arial"/>
              </w:rPr>
            </w:pPr>
            <w:r w:rsidRPr="0055277A">
              <w:rPr>
                <w:rFonts w:cs="Arial"/>
              </w:rPr>
              <w:t>Effectively undertake the delivery of a high quality Intake Service (in collaboration with the Team Leader) including:</w:t>
            </w:r>
          </w:p>
          <w:p w14:paraId="1FB6E69D" w14:textId="77777777" w:rsidR="0055277A" w:rsidRPr="0055277A" w:rsidRDefault="0055277A" w:rsidP="0055277A">
            <w:pPr>
              <w:numPr>
                <w:ilvl w:val="0"/>
                <w:numId w:val="20"/>
              </w:numPr>
              <w:spacing w:line="276" w:lineRule="auto"/>
              <w:ind w:right="800"/>
              <w:contextualSpacing w:val="0"/>
              <w:jc w:val="left"/>
              <w:rPr>
                <w:rFonts w:eastAsia="Times New Roman" w:cs="Arial"/>
                <w:lang w:val="en-US"/>
              </w:rPr>
            </w:pPr>
            <w:r w:rsidRPr="0055277A">
              <w:rPr>
                <w:rFonts w:eastAsia="Times New Roman" w:cs="Arial"/>
                <w:lang w:val="en-US"/>
              </w:rPr>
              <w:t>Gathering information to inform decision making</w:t>
            </w:r>
          </w:p>
          <w:p w14:paraId="46B9E13D" w14:textId="77777777" w:rsidR="0055277A" w:rsidRPr="0055277A" w:rsidRDefault="0055277A" w:rsidP="0055277A">
            <w:pPr>
              <w:numPr>
                <w:ilvl w:val="0"/>
                <w:numId w:val="20"/>
              </w:numPr>
              <w:spacing w:line="276" w:lineRule="auto"/>
              <w:ind w:right="800"/>
              <w:contextualSpacing w:val="0"/>
              <w:jc w:val="left"/>
              <w:rPr>
                <w:rFonts w:eastAsia="Times New Roman" w:cs="Arial"/>
                <w:lang w:val="en-US"/>
              </w:rPr>
            </w:pPr>
            <w:r w:rsidRPr="0055277A">
              <w:rPr>
                <w:rFonts w:eastAsia="Times New Roman" w:cs="Arial"/>
                <w:lang w:val="en-US"/>
              </w:rPr>
              <w:t xml:space="preserve">Promote a positive working </w:t>
            </w:r>
            <w:r w:rsidR="00EF717A">
              <w:rPr>
                <w:rFonts w:eastAsia="Times New Roman" w:cs="Arial"/>
                <w:lang w:val="en-US"/>
              </w:rPr>
              <w:t>relationship with Carers, DFFH</w:t>
            </w:r>
            <w:r w:rsidRPr="0055277A">
              <w:rPr>
                <w:rFonts w:eastAsia="Times New Roman" w:cs="Arial"/>
                <w:lang w:val="en-US"/>
              </w:rPr>
              <w:t xml:space="preserve"> Placement Co-ordination Unit and other relevant stakeholders</w:t>
            </w:r>
          </w:p>
          <w:p w14:paraId="6402B095" w14:textId="77777777" w:rsidR="0055277A" w:rsidRPr="0055277A" w:rsidRDefault="0055277A" w:rsidP="0055277A">
            <w:pPr>
              <w:numPr>
                <w:ilvl w:val="0"/>
                <w:numId w:val="20"/>
              </w:numPr>
              <w:spacing w:line="276" w:lineRule="auto"/>
              <w:ind w:right="800"/>
              <w:contextualSpacing w:val="0"/>
              <w:jc w:val="left"/>
              <w:rPr>
                <w:rFonts w:eastAsia="Times New Roman" w:cs="Arial"/>
                <w:lang w:val="en-US"/>
              </w:rPr>
            </w:pPr>
            <w:r w:rsidRPr="0055277A">
              <w:rPr>
                <w:rFonts w:eastAsia="Times New Roman" w:cs="Arial"/>
                <w:lang w:val="en-US"/>
              </w:rPr>
              <w:t xml:space="preserve">Collating and recording contemporaneous data </w:t>
            </w:r>
          </w:p>
          <w:p w14:paraId="04CCE113" w14:textId="5904817A" w:rsidR="0055277A" w:rsidRPr="00BC5783" w:rsidRDefault="0055277A" w:rsidP="00701E88">
            <w:pPr>
              <w:numPr>
                <w:ilvl w:val="0"/>
                <w:numId w:val="20"/>
              </w:numPr>
              <w:spacing w:line="276" w:lineRule="auto"/>
              <w:ind w:right="800"/>
              <w:contextualSpacing w:val="0"/>
              <w:jc w:val="left"/>
              <w:rPr>
                <w:rFonts w:eastAsia="Times New Roman" w:cs="Arial"/>
                <w:lang w:val="en-US"/>
              </w:rPr>
            </w:pPr>
            <w:r w:rsidRPr="0055277A">
              <w:rPr>
                <w:rFonts w:eastAsia="Times New Roman" w:cs="Arial"/>
                <w:lang w:val="en-US"/>
              </w:rPr>
              <w:lastRenderedPageBreak/>
              <w:t>Ensuring reporting and auditing systems and processes are consistent with the requirements of the program</w:t>
            </w:r>
          </w:p>
        </w:tc>
      </w:tr>
      <w:tr w:rsidR="00714EC2" w:rsidRPr="001321DF" w14:paraId="190F4388" w14:textId="77777777" w:rsidTr="0055277A">
        <w:tc>
          <w:tcPr>
            <w:tcW w:w="9629" w:type="dxa"/>
            <w:tcBorders>
              <w:top w:val="single" w:sz="4" w:space="0" w:color="auto"/>
              <w:left w:val="single" w:sz="4" w:space="0" w:color="auto"/>
              <w:bottom w:val="single" w:sz="4" w:space="0" w:color="auto"/>
              <w:right w:val="single" w:sz="4" w:space="0" w:color="auto"/>
            </w:tcBorders>
          </w:tcPr>
          <w:p w14:paraId="26770969" w14:textId="77777777" w:rsidR="00714EC2" w:rsidRDefault="00714EC2" w:rsidP="00701E88">
            <w:pPr>
              <w:spacing w:line="276" w:lineRule="auto"/>
              <w:rPr>
                <w:rFonts w:cstheme="minorHAnsi"/>
                <w:b/>
              </w:rPr>
            </w:pPr>
            <w:r w:rsidRPr="001321DF">
              <w:rPr>
                <w:rFonts w:cstheme="minorHAnsi"/>
                <w:b/>
              </w:rPr>
              <w:lastRenderedPageBreak/>
              <w:t>KRA 3.2</w:t>
            </w:r>
          </w:p>
          <w:p w14:paraId="3FB0C002" w14:textId="77777777" w:rsidR="0055277A" w:rsidRPr="0055277A" w:rsidRDefault="0055277A" w:rsidP="0055277A">
            <w:pPr>
              <w:ind w:right="800"/>
              <w:contextualSpacing w:val="0"/>
              <w:rPr>
                <w:rFonts w:eastAsia="Times New Roman" w:cs="Arial"/>
                <w:lang w:val="en-US"/>
              </w:rPr>
            </w:pPr>
            <w:r w:rsidRPr="0055277A">
              <w:rPr>
                <w:rFonts w:eastAsia="Times New Roman" w:cs="Arial"/>
                <w:lang w:val="en-US"/>
              </w:rPr>
              <w:t>Undertake rigorous assessment of referrals to:</w:t>
            </w:r>
          </w:p>
          <w:p w14:paraId="7AC2F5C6" w14:textId="77777777" w:rsidR="0055277A" w:rsidRPr="0055277A" w:rsidRDefault="0055277A" w:rsidP="0055277A">
            <w:pPr>
              <w:numPr>
                <w:ilvl w:val="0"/>
                <w:numId w:val="21"/>
              </w:numPr>
              <w:spacing w:line="276" w:lineRule="auto"/>
              <w:ind w:right="800"/>
              <w:contextualSpacing w:val="0"/>
              <w:jc w:val="left"/>
              <w:rPr>
                <w:rFonts w:eastAsia="Times New Roman" w:cs="Arial"/>
                <w:lang w:val="en-US"/>
              </w:rPr>
            </w:pPr>
            <w:r w:rsidRPr="0055277A">
              <w:rPr>
                <w:rFonts w:eastAsia="Times New Roman" w:cs="Arial"/>
                <w:lang w:val="en-US"/>
              </w:rPr>
              <w:t>determine appropriate placement matching</w:t>
            </w:r>
          </w:p>
          <w:p w14:paraId="245BA019" w14:textId="77777777" w:rsidR="0055277A" w:rsidRPr="0055277A" w:rsidRDefault="0055277A" w:rsidP="0055277A">
            <w:pPr>
              <w:numPr>
                <w:ilvl w:val="0"/>
                <w:numId w:val="21"/>
              </w:numPr>
              <w:spacing w:line="276" w:lineRule="auto"/>
              <w:ind w:right="800"/>
              <w:contextualSpacing w:val="0"/>
              <w:jc w:val="left"/>
              <w:rPr>
                <w:rFonts w:eastAsia="Times New Roman" w:cs="Arial"/>
                <w:lang w:val="en-US"/>
              </w:rPr>
            </w:pPr>
            <w:r w:rsidRPr="0055277A">
              <w:rPr>
                <w:rFonts w:eastAsia="Times New Roman" w:cs="Arial"/>
                <w:lang w:val="en-US"/>
              </w:rPr>
              <w:t>ensuring Best Interest Case Practice principles are met</w:t>
            </w:r>
          </w:p>
          <w:p w14:paraId="6A199999" w14:textId="77777777" w:rsidR="0055277A" w:rsidRPr="0055277A" w:rsidRDefault="0055277A" w:rsidP="0055277A">
            <w:pPr>
              <w:numPr>
                <w:ilvl w:val="0"/>
                <w:numId w:val="21"/>
              </w:numPr>
              <w:spacing w:line="276" w:lineRule="auto"/>
              <w:ind w:right="800"/>
              <w:contextualSpacing w:val="0"/>
              <w:jc w:val="left"/>
              <w:rPr>
                <w:rFonts w:eastAsia="Times New Roman" w:cs="Arial"/>
                <w:lang w:val="en-US"/>
              </w:rPr>
            </w:pPr>
            <w:r w:rsidRPr="0055277A">
              <w:rPr>
                <w:rFonts w:eastAsia="Times New Roman" w:cs="Arial"/>
                <w:lang w:val="en-US"/>
              </w:rPr>
              <w:t>initiate family contact and/or assessment to assist in building positive partnerships</w:t>
            </w:r>
          </w:p>
          <w:p w14:paraId="73267D76" w14:textId="77777777" w:rsidR="0055277A" w:rsidRPr="0055277A" w:rsidRDefault="0055277A" w:rsidP="0055277A">
            <w:pPr>
              <w:numPr>
                <w:ilvl w:val="0"/>
                <w:numId w:val="21"/>
              </w:numPr>
              <w:spacing w:line="276" w:lineRule="auto"/>
              <w:ind w:right="800"/>
              <w:contextualSpacing w:val="0"/>
              <w:jc w:val="left"/>
              <w:rPr>
                <w:rFonts w:eastAsia="Times New Roman" w:cs="Arial"/>
                <w:lang w:val="en-US"/>
              </w:rPr>
            </w:pPr>
            <w:r w:rsidRPr="0055277A">
              <w:rPr>
                <w:rFonts w:eastAsia="Times New Roman" w:cs="Arial"/>
                <w:lang w:val="en-US"/>
              </w:rPr>
              <w:t>determination of initial placement loading in consultation with Leadership Group</w:t>
            </w:r>
          </w:p>
          <w:p w14:paraId="26A813E0" w14:textId="77777777" w:rsidR="0055277A" w:rsidRPr="001321DF" w:rsidRDefault="0055277A" w:rsidP="00701E88">
            <w:pPr>
              <w:spacing w:line="276" w:lineRule="auto"/>
              <w:rPr>
                <w:rFonts w:cstheme="minorHAnsi"/>
              </w:rPr>
            </w:pPr>
          </w:p>
        </w:tc>
      </w:tr>
      <w:tr w:rsidR="00714EC2" w:rsidRPr="001321DF" w14:paraId="5FA2DDDB" w14:textId="77777777" w:rsidTr="0055277A">
        <w:tc>
          <w:tcPr>
            <w:tcW w:w="9629" w:type="dxa"/>
            <w:tcBorders>
              <w:top w:val="single" w:sz="4" w:space="0" w:color="auto"/>
              <w:left w:val="single" w:sz="4" w:space="0" w:color="auto"/>
              <w:bottom w:val="single" w:sz="4" w:space="0" w:color="auto"/>
              <w:right w:val="single" w:sz="4" w:space="0" w:color="auto"/>
            </w:tcBorders>
          </w:tcPr>
          <w:p w14:paraId="799E72FF" w14:textId="77777777" w:rsidR="00714EC2" w:rsidRDefault="00714EC2" w:rsidP="00701E88">
            <w:pPr>
              <w:spacing w:line="276" w:lineRule="auto"/>
              <w:rPr>
                <w:rFonts w:cstheme="minorHAnsi"/>
                <w:b/>
              </w:rPr>
            </w:pPr>
            <w:r w:rsidRPr="001321DF">
              <w:rPr>
                <w:rFonts w:cstheme="minorHAnsi"/>
                <w:b/>
              </w:rPr>
              <w:t>KRA 3.3</w:t>
            </w:r>
          </w:p>
          <w:p w14:paraId="4EAEA27D" w14:textId="77777777" w:rsidR="0055277A" w:rsidRPr="0055277A" w:rsidRDefault="0055277A" w:rsidP="0055277A">
            <w:pPr>
              <w:spacing w:line="276" w:lineRule="auto"/>
              <w:ind w:right="800"/>
              <w:contextualSpacing w:val="0"/>
              <w:rPr>
                <w:rFonts w:eastAsia="Times New Roman" w:cs="Arial"/>
                <w:lang w:val="en-US"/>
              </w:rPr>
            </w:pPr>
            <w:r w:rsidRPr="0055277A">
              <w:rPr>
                <w:rFonts w:eastAsia="Times New Roman" w:cs="Arial"/>
                <w:lang w:val="en-US"/>
              </w:rPr>
              <w:t>Provide short-term case management including initial placement establishment and maintenance of placements including the support, monitoring and reviewing of clients through but not limited to:</w:t>
            </w:r>
          </w:p>
          <w:p w14:paraId="1C9C6702"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eastAsia="Times New Roman" w:cs="Arial"/>
                <w:lang w:val="en-US"/>
              </w:rPr>
              <w:t>72 hr meeting facilitation</w:t>
            </w:r>
          </w:p>
          <w:p w14:paraId="37288A26"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eastAsia="Times New Roman" w:cs="Arial"/>
                <w:lang w:val="en-US"/>
              </w:rPr>
              <w:t>If appropriate, facilitate a positive connection with the Child’s parents and the OOHC program</w:t>
            </w:r>
          </w:p>
          <w:p w14:paraId="2948A627"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eastAsia="Times New Roman" w:cs="Arial"/>
                <w:lang w:val="en-US"/>
              </w:rPr>
              <w:t>Initiate LAC (Looking After Children) processes and records including Essential Information Record; Care &amp; Placement Plans</w:t>
            </w:r>
          </w:p>
          <w:p w14:paraId="631AF18B"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cs="Arial"/>
              </w:rPr>
              <w:t>Conducting regular home visits to support/facilitate a therapeutic environment for children and Carers.</w:t>
            </w:r>
          </w:p>
          <w:p w14:paraId="1BB1575C"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cs="Arial"/>
              </w:rPr>
              <w:t>Care team meeting co-ordination/facilitation</w:t>
            </w:r>
          </w:p>
          <w:p w14:paraId="7D71338B"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eastAsia="Times New Roman" w:cs="Arial"/>
                <w:lang w:val="en-US"/>
              </w:rPr>
              <w:t>Facilitating positive connections to school and care team involvement in student support groups</w:t>
            </w:r>
          </w:p>
          <w:p w14:paraId="7AD35481" w14:textId="77777777" w:rsidR="0055277A" w:rsidRPr="0055277A" w:rsidRDefault="0055277A" w:rsidP="0055277A">
            <w:pPr>
              <w:numPr>
                <w:ilvl w:val="0"/>
                <w:numId w:val="22"/>
              </w:numPr>
              <w:spacing w:line="276" w:lineRule="auto"/>
              <w:ind w:right="800"/>
              <w:contextualSpacing w:val="0"/>
              <w:jc w:val="left"/>
              <w:rPr>
                <w:rFonts w:eastAsia="Times New Roman" w:cs="Arial"/>
                <w:lang w:val="en-US"/>
              </w:rPr>
            </w:pPr>
            <w:r w:rsidRPr="0055277A">
              <w:rPr>
                <w:rFonts w:eastAsia="Times New Roman" w:cs="Arial"/>
                <w:lang w:val="en-US"/>
              </w:rPr>
              <w:t>Promoting positive relationships between the child’s parents and carer/s</w:t>
            </w:r>
          </w:p>
          <w:p w14:paraId="185DC031" w14:textId="77777777" w:rsidR="0055277A" w:rsidRPr="001321DF" w:rsidRDefault="0055277A" w:rsidP="00701E88">
            <w:pPr>
              <w:spacing w:line="276" w:lineRule="auto"/>
              <w:rPr>
                <w:rFonts w:cstheme="minorHAnsi"/>
              </w:rPr>
            </w:pPr>
          </w:p>
        </w:tc>
      </w:tr>
      <w:tr w:rsidR="00714EC2" w:rsidRPr="001321DF" w14:paraId="16FBB20E" w14:textId="77777777" w:rsidTr="0055277A">
        <w:tc>
          <w:tcPr>
            <w:tcW w:w="9629" w:type="dxa"/>
            <w:tcBorders>
              <w:top w:val="single" w:sz="4" w:space="0" w:color="auto"/>
              <w:left w:val="single" w:sz="4" w:space="0" w:color="auto"/>
              <w:bottom w:val="single" w:sz="4" w:space="0" w:color="auto"/>
              <w:right w:val="single" w:sz="4" w:space="0" w:color="auto"/>
            </w:tcBorders>
          </w:tcPr>
          <w:p w14:paraId="06261465" w14:textId="77777777" w:rsidR="00714EC2" w:rsidRDefault="00714EC2" w:rsidP="00701E88">
            <w:pPr>
              <w:spacing w:line="276" w:lineRule="auto"/>
              <w:rPr>
                <w:rFonts w:cstheme="minorHAnsi"/>
                <w:b/>
              </w:rPr>
            </w:pPr>
            <w:r w:rsidRPr="001321DF">
              <w:rPr>
                <w:rFonts w:cstheme="minorHAnsi"/>
                <w:b/>
              </w:rPr>
              <w:t>KRA 3.4</w:t>
            </w:r>
          </w:p>
          <w:p w14:paraId="7DE92780" w14:textId="77777777" w:rsidR="0055277A" w:rsidRPr="0055277A" w:rsidRDefault="0055277A" w:rsidP="0055277A">
            <w:pPr>
              <w:spacing w:line="276" w:lineRule="auto"/>
              <w:rPr>
                <w:rFonts w:eastAsia="Times New Roman" w:cs="Arial"/>
                <w:lang w:val="en-US"/>
              </w:rPr>
            </w:pPr>
            <w:r w:rsidRPr="0055277A">
              <w:rPr>
                <w:rFonts w:eastAsia="Times New Roman" w:cs="Arial"/>
                <w:lang w:val="en-US"/>
              </w:rPr>
              <w:t>Work closely with the Carer Management Team to ensure quality induction of Carers into the Foster Care program including:</w:t>
            </w:r>
          </w:p>
          <w:p w14:paraId="749D5E45" w14:textId="77777777" w:rsidR="0055277A" w:rsidRPr="0055277A" w:rsidRDefault="0055277A" w:rsidP="0055277A">
            <w:pPr>
              <w:numPr>
                <w:ilvl w:val="0"/>
                <w:numId w:val="20"/>
              </w:numPr>
              <w:spacing w:line="276" w:lineRule="auto"/>
              <w:contextualSpacing w:val="0"/>
              <w:jc w:val="left"/>
              <w:rPr>
                <w:rFonts w:eastAsia="Times New Roman" w:cs="Arial"/>
                <w:b/>
                <w:lang w:val="en-US"/>
              </w:rPr>
            </w:pPr>
            <w:r w:rsidRPr="0055277A">
              <w:rPr>
                <w:rFonts w:eastAsia="Times New Roman" w:cs="Arial"/>
                <w:lang w:val="en-US"/>
              </w:rPr>
              <w:t>Participation in Shared Stories Shared Lives training</w:t>
            </w:r>
          </w:p>
          <w:p w14:paraId="5436782C" w14:textId="77777777" w:rsidR="0055277A" w:rsidRPr="0055277A" w:rsidRDefault="0055277A" w:rsidP="0055277A">
            <w:pPr>
              <w:numPr>
                <w:ilvl w:val="0"/>
                <w:numId w:val="20"/>
              </w:numPr>
              <w:spacing w:line="276" w:lineRule="auto"/>
              <w:contextualSpacing w:val="0"/>
              <w:jc w:val="left"/>
              <w:rPr>
                <w:rFonts w:eastAsia="Times New Roman" w:cs="Arial"/>
                <w:b/>
                <w:lang w:val="en-US"/>
              </w:rPr>
            </w:pPr>
            <w:r w:rsidRPr="0055277A">
              <w:rPr>
                <w:rFonts w:eastAsia="Times New Roman" w:cs="Arial"/>
                <w:lang w:val="en-US"/>
              </w:rPr>
              <w:t>Participation in the Carer Accreditation Panel</w:t>
            </w:r>
          </w:p>
          <w:p w14:paraId="33E2985B" w14:textId="761E81B6" w:rsidR="0055277A" w:rsidRPr="001729A0" w:rsidRDefault="0055277A" w:rsidP="001729A0">
            <w:pPr>
              <w:pStyle w:val="ListParagraph"/>
              <w:numPr>
                <w:ilvl w:val="0"/>
                <w:numId w:val="20"/>
              </w:numPr>
              <w:spacing w:line="276" w:lineRule="auto"/>
              <w:rPr>
                <w:rFonts w:asciiTheme="minorHAnsi" w:hAnsiTheme="minorHAnsi" w:cstheme="minorHAnsi"/>
                <w:sz w:val="22"/>
                <w:szCs w:val="22"/>
              </w:rPr>
            </w:pPr>
            <w:r w:rsidRPr="00393CB4">
              <w:rPr>
                <w:rFonts w:asciiTheme="minorHAnsi" w:hAnsiTheme="minorHAnsi" w:cs="Arial"/>
                <w:sz w:val="22"/>
                <w:szCs w:val="22"/>
              </w:rPr>
              <w:t>Undertaking ‘meet and greet’ sessions with new carers</w:t>
            </w:r>
          </w:p>
        </w:tc>
      </w:tr>
      <w:tr w:rsidR="00714EC2" w:rsidRPr="001321DF" w14:paraId="4D7B9073" w14:textId="77777777" w:rsidTr="0055277A">
        <w:tc>
          <w:tcPr>
            <w:tcW w:w="9629" w:type="dxa"/>
            <w:tcBorders>
              <w:top w:val="single" w:sz="4" w:space="0" w:color="auto"/>
              <w:left w:val="single" w:sz="4" w:space="0" w:color="auto"/>
              <w:bottom w:val="single" w:sz="4" w:space="0" w:color="auto"/>
              <w:right w:val="single" w:sz="4" w:space="0" w:color="auto"/>
            </w:tcBorders>
          </w:tcPr>
          <w:p w14:paraId="50EA7224" w14:textId="77777777" w:rsidR="00714EC2" w:rsidRDefault="00714EC2" w:rsidP="00701E88">
            <w:pPr>
              <w:spacing w:line="276" w:lineRule="auto"/>
              <w:rPr>
                <w:rFonts w:cstheme="minorHAnsi"/>
                <w:b/>
              </w:rPr>
            </w:pPr>
            <w:r w:rsidRPr="001321DF">
              <w:rPr>
                <w:rFonts w:cstheme="minorHAnsi"/>
                <w:b/>
              </w:rPr>
              <w:t>KRA 3.5</w:t>
            </w:r>
          </w:p>
          <w:p w14:paraId="4D29AB9D" w14:textId="77777777" w:rsidR="0055277A" w:rsidRPr="0055277A" w:rsidRDefault="0055277A" w:rsidP="0055277A">
            <w:pPr>
              <w:contextualSpacing w:val="0"/>
              <w:rPr>
                <w:rFonts w:eastAsia="Times New Roman" w:cs="Arial"/>
                <w:lang w:val="en-US"/>
              </w:rPr>
            </w:pPr>
            <w:r w:rsidRPr="0055277A">
              <w:rPr>
                <w:rFonts w:eastAsia="Times New Roman" w:cs="Arial"/>
                <w:lang w:val="en-US"/>
              </w:rPr>
              <w:t>Working in a strength based framework, deliver high quality, legally compliant, efficient and effective foster care services</w:t>
            </w:r>
            <w:r w:rsidR="00EF717A">
              <w:rPr>
                <w:rFonts w:eastAsia="Times New Roman" w:cs="Arial"/>
                <w:lang w:val="en-US"/>
              </w:rPr>
              <w:t>, including compliance with DFFH</w:t>
            </w:r>
            <w:r w:rsidRPr="0055277A">
              <w:rPr>
                <w:rFonts w:eastAsia="Times New Roman" w:cs="Arial"/>
                <w:lang w:val="en-US"/>
              </w:rPr>
              <w:t xml:space="preserve">/UMFC policy and procedures, all reporting and recording systems (including CRISSP/CRIS database use). </w:t>
            </w:r>
          </w:p>
          <w:p w14:paraId="52A98C63" w14:textId="77777777" w:rsidR="0055277A" w:rsidRPr="001321DF" w:rsidRDefault="0055277A" w:rsidP="00701E88">
            <w:pPr>
              <w:spacing w:line="276" w:lineRule="auto"/>
              <w:rPr>
                <w:rFonts w:cstheme="minorHAnsi"/>
                <w:lang w:val="en-US"/>
              </w:rPr>
            </w:pPr>
          </w:p>
        </w:tc>
      </w:tr>
      <w:tr w:rsidR="00714EC2" w:rsidRPr="001321DF" w14:paraId="63257CE7" w14:textId="77777777" w:rsidTr="0055277A">
        <w:tc>
          <w:tcPr>
            <w:tcW w:w="9629" w:type="dxa"/>
            <w:tcBorders>
              <w:top w:val="single" w:sz="4" w:space="0" w:color="auto"/>
              <w:left w:val="single" w:sz="4" w:space="0" w:color="auto"/>
              <w:bottom w:val="single" w:sz="4" w:space="0" w:color="auto"/>
              <w:right w:val="single" w:sz="4" w:space="0" w:color="auto"/>
            </w:tcBorders>
          </w:tcPr>
          <w:p w14:paraId="1861677E" w14:textId="77777777" w:rsidR="00047FE2" w:rsidRDefault="00714EC2" w:rsidP="00701E88">
            <w:pPr>
              <w:spacing w:line="276" w:lineRule="auto"/>
              <w:rPr>
                <w:rFonts w:cs="Calibri"/>
                <w:b/>
              </w:rPr>
            </w:pPr>
            <w:r w:rsidRPr="001321DF">
              <w:rPr>
                <w:rFonts w:cs="Calibri"/>
                <w:b/>
              </w:rPr>
              <w:t>KRA 3.6</w:t>
            </w:r>
          </w:p>
          <w:p w14:paraId="6BCC0CD6" w14:textId="77777777" w:rsidR="0055277A" w:rsidRPr="0055277A" w:rsidRDefault="0055277A" w:rsidP="0055277A">
            <w:pPr>
              <w:spacing w:line="276" w:lineRule="auto"/>
              <w:contextualSpacing w:val="0"/>
              <w:rPr>
                <w:rFonts w:eastAsia="Times New Roman" w:cs="Arial"/>
                <w:lang w:val="en-US"/>
              </w:rPr>
            </w:pPr>
            <w:r w:rsidRPr="0055277A">
              <w:rPr>
                <w:rFonts w:eastAsia="Times New Roman" w:cs="Arial"/>
                <w:lang w:val="en-US"/>
              </w:rPr>
              <w:t>To provide input into best interest statutory planning and review processes through</w:t>
            </w:r>
            <w:r w:rsidRPr="0055277A">
              <w:rPr>
                <w:rFonts w:eastAsia="Times New Roman" w:cs="Arial"/>
                <w:b/>
                <w:lang w:val="en-US"/>
              </w:rPr>
              <w:t xml:space="preserve"> </w:t>
            </w:r>
            <w:r w:rsidRPr="0055277A">
              <w:rPr>
                <w:rFonts w:eastAsia="Times New Roman" w:cs="Arial"/>
                <w:lang w:val="en-US"/>
              </w:rPr>
              <w:t>consultation, preparation of reports, developing case plans, and make recommendations about individuals and families.</w:t>
            </w:r>
          </w:p>
          <w:p w14:paraId="0E155333" w14:textId="77777777" w:rsidR="0055277A" w:rsidRPr="001321DF" w:rsidRDefault="0055277A" w:rsidP="00701E88">
            <w:pPr>
              <w:spacing w:line="276" w:lineRule="auto"/>
              <w:rPr>
                <w:rFonts w:cstheme="minorHAnsi"/>
              </w:rPr>
            </w:pPr>
          </w:p>
        </w:tc>
      </w:tr>
      <w:tr w:rsidR="0055277A" w:rsidRPr="0055277A" w14:paraId="6712D72E" w14:textId="77777777" w:rsidTr="0055277A">
        <w:tc>
          <w:tcPr>
            <w:tcW w:w="9629" w:type="dxa"/>
            <w:tcBorders>
              <w:top w:val="single" w:sz="4" w:space="0" w:color="auto"/>
              <w:left w:val="single" w:sz="4" w:space="0" w:color="auto"/>
              <w:bottom w:val="single" w:sz="4" w:space="0" w:color="auto"/>
              <w:right w:val="single" w:sz="4" w:space="0" w:color="auto"/>
            </w:tcBorders>
            <w:hideMark/>
          </w:tcPr>
          <w:p w14:paraId="30359EA8" w14:textId="77777777" w:rsidR="0057315D" w:rsidRPr="0055277A" w:rsidRDefault="00057FBA" w:rsidP="0055277A">
            <w:pPr>
              <w:contextualSpacing w:val="0"/>
              <w:jc w:val="left"/>
              <w:rPr>
                <w:rFonts w:eastAsia="Times New Roman" w:cs="Times New Roman"/>
                <w:lang w:val="en-US"/>
              </w:rPr>
            </w:pPr>
            <w:r w:rsidRPr="0055277A">
              <w:rPr>
                <w:rFonts w:eastAsia="Times New Roman" w:cstheme="minorHAnsi"/>
                <w:b/>
                <w:lang w:val="en-AU"/>
              </w:rPr>
              <w:t xml:space="preserve">KRA 3.7  </w:t>
            </w:r>
          </w:p>
          <w:p w14:paraId="14146CB9" w14:textId="1CE803A8" w:rsidR="0057315D" w:rsidRDefault="0057315D" w:rsidP="0057315D">
            <w:pPr>
              <w:contextualSpacing w:val="0"/>
              <w:rPr>
                <w:rFonts w:eastAsia="Times New Roman" w:cs="Times New Roman"/>
                <w:lang w:val="en-US"/>
              </w:rPr>
            </w:pPr>
            <w:r w:rsidRPr="0055277A">
              <w:rPr>
                <w:rFonts w:eastAsia="Times New Roman" w:cs="Times New Roman"/>
                <w:lang w:val="en-US"/>
              </w:rPr>
              <w:t>Proactively promote and support a culture of child safety and relevant cultural connection for all children including Aboriginal and Torres Strait Island children, those with disability and CALD.</w:t>
            </w:r>
          </w:p>
          <w:p w14:paraId="0BE111CF" w14:textId="5474FA81" w:rsidR="00BC5783" w:rsidRDefault="00BC5783" w:rsidP="0057315D">
            <w:pPr>
              <w:contextualSpacing w:val="0"/>
              <w:rPr>
                <w:rFonts w:eastAsia="Times New Roman" w:cs="Times New Roman"/>
                <w:lang w:val="en-US"/>
              </w:rPr>
            </w:pPr>
          </w:p>
          <w:p w14:paraId="26BB0B92" w14:textId="77777777" w:rsidR="00BC5783" w:rsidRPr="0055277A" w:rsidRDefault="00BC5783" w:rsidP="0057315D">
            <w:pPr>
              <w:contextualSpacing w:val="0"/>
              <w:rPr>
                <w:rFonts w:eastAsia="Times New Roman" w:cs="Times New Roman"/>
                <w:lang w:val="en-US"/>
              </w:rPr>
            </w:pPr>
          </w:p>
          <w:p w14:paraId="6E9BB8F1" w14:textId="77777777" w:rsidR="00057FBA" w:rsidRPr="0055277A" w:rsidRDefault="00057FBA" w:rsidP="001B4E50">
            <w:pPr>
              <w:rPr>
                <w:rFonts w:ascii="Calibri" w:hAnsi="Calibri" w:cs="Calibri"/>
                <w:b/>
              </w:rPr>
            </w:pPr>
          </w:p>
        </w:tc>
      </w:tr>
      <w:tr w:rsidR="00057FBA" w:rsidRPr="001321DF" w14:paraId="0B44A9EC" w14:textId="77777777" w:rsidTr="0055277A">
        <w:tc>
          <w:tcPr>
            <w:tcW w:w="9629" w:type="dxa"/>
            <w:tcBorders>
              <w:top w:val="single" w:sz="4" w:space="0" w:color="auto"/>
              <w:left w:val="single" w:sz="4" w:space="0" w:color="auto"/>
              <w:bottom w:val="single" w:sz="4" w:space="0" w:color="auto"/>
              <w:right w:val="single" w:sz="4" w:space="0" w:color="auto"/>
            </w:tcBorders>
            <w:hideMark/>
          </w:tcPr>
          <w:p w14:paraId="58D5F3A0" w14:textId="77777777" w:rsidR="001B4E50" w:rsidRPr="001B4E50" w:rsidRDefault="00057FBA" w:rsidP="0055277A">
            <w:pPr>
              <w:contextualSpacing w:val="0"/>
              <w:rPr>
                <w:rFonts w:eastAsia="Times New Roman" w:cs="Arial"/>
                <w:b/>
                <w:color w:val="FF0000"/>
                <w:lang w:val="en-US"/>
              </w:rPr>
            </w:pPr>
            <w:r w:rsidRPr="00580167">
              <w:rPr>
                <w:rFonts w:eastAsia="Times New Roman" w:cs="Times New Roman"/>
                <w:b/>
                <w:lang w:val="en-US"/>
              </w:rPr>
              <w:t>KRA 3.</w:t>
            </w:r>
            <w:r>
              <w:rPr>
                <w:rFonts w:eastAsia="Times New Roman" w:cs="Times New Roman"/>
                <w:b/>
                <w:lang w:val="en-US"/>
              </w:rPr>
              <w:t>8</w:t>
            </w:r>
            <w:r w:rsidRPr="00580167">
              <w:rPr>
                <w:rFonts w:eastAsia="Times New Roman" w:cs="Times New Roman"/>
                <w:b/>
                <w:lang w:val="en-US"/>
              </w:rPr>
              <w:t xml:space="preserve">   </w:t>
            </w:r>
          </w:p>
          <w:p w14:paraId="22F01AE4" w14:textId="77777777" w:rsidR="001B4E50" w:rsidRDefault="001B4E50" w:rsidP="001B4E50">
            <w:pPr>
              <w:contextualSpacing w:val="0"/>
              <w:rPr>
                <w:rFonts w:eastAsia="Times New Roman" w:cs="Arial"/>
                <w:lang w:val="en-US"/>
              </w:rPr>
            </w:pPr>
            <w:r>
              <w:rPr>
                <w:rFonts w:eastAsia="Times New Roman" w:cs="Arial"/>
                <w:lang w:val="en-US"/>
              </w:rPr>
              <w:t xml:space="preserve">Contribute to </w:t>
            </w:r>
            <w:r w:rsidRPr="00580167">
              <w:rPr>
                <w:rFonts w:eastAsia="Times New Roman" w:cs="Arial"/>
                <w:lang w:val="en-US"/>
              </w:rPr>
              <w:t>the creation and maintenance of a</w:t>
            </w:r>
            <w:r>
              <w:rPr>
                <w:rFonts w:eastAsia="Times New Roman" w:cs="Arial"/>
                <w:lang w:val="en-US"/>
              </w:rPr>
              <w:t xml:space="preserve"> </w:t>
            </w:r>
            <w:r w:rsidRPr="00580167">
              <w:rPr>
                <w:rFonts w:eastAsia="Times New Roman" w:cs="Arial"/>
                <w:lang w:val="en-US"/>
              </w:rPr>
              <w:t>culture that reflects the Agency values of participation, respect, excellence, justice and honesty.</w:t>
            </w:r>
          </w:p>
          <w:p w14:paraId="70446787" w14:textId="77777777" w:rsidR="00057FBA" w:rsidRDefault="00057FBA" w:rsidP="001B4E50">
            <w:pPr>
              <w:rPr>
                <w:rFonts w:ascii="Calibri" w:hAnsi="Calibri" w:cs="Calibri"/>
                <w:b/>
              </w:rPr>
            </w:pPr>
          </w:p>
        </w:tc>
      </w:tr>
      <w:tr w:rsidR="00057FBA" w:rsidRPr="001321DF" w14:paraId="0F64EFBF" w14:textId="77777777" w:rsidTr="0055277A">
        <w:tc>
          <w:tcPr>
            <w:tcW w:w="9629" w:type="dxa"/>
            <w:tcBorders>
              <w:top w:val="single" w:sz="4" w:space="0" w:color="auto"/>
              <w:left w:val="single" w:sz="4" w:space="0" w:color="auto"/>
              <w:bottom w:val="single" w:sz="4" w:space="0" w:color="auto"/>
              <w:right w:val="single" w:sz="4" w:space="0" w:color="auto"/>
            </w:tcBorders>
            <w:hideMark/>
          </w:tcPr>
          <w:p w14:paraId="3CF2DBFB" w14:textId="77777777" w:rsidR="00057FBA" w:rsidRPr="00AE7265" w:rsidRDefault="00057FBA" w:rsidP="001B4E50">
            <w:pPr>
              <w:rPr>
                <w:rFonts w:ascii="Calibri" w:hAnsi="Calibri" w:cs="Calibri"/>
                <w:b/>
              </w:rPr>
            </w:pPr>
            <w:r>
              <w:rPr>
                <w:rFonts w:ascii="Calibri" w:hAnsi="Calibri" w:cs="Calibri"/>
                <w:b/>
              </w:rPr>
              <w:lastRenderedPageBreak/>
              <w:t>KRA 3.9</w:t>
            </w:r>
            <w:r w:rsidRPr="00AE7265">
              <w:rPr>
                <w:rFonts w:ascii="Calibri" w:hAnsi="Calibri" w:cs="Calibri"/>
                <w:b/>
              </w:rPr>
              <w:t xml:space="preserve"> </w:t>
            </w:r>
          </w:p>
          <w:p w14:paraId="4BEE0CC4" w14:textId="77777777" w:rsidR="00057FBA" w:rsidRPr="00AE7265" w:rsidRDefault="00057FBA" w:rsidP="001B4E50">
            <w:pPr>
              <w:rPr>
                <w:rFonts w:ascii="Calibri" w:hAnsi="Calibri" w:cs="Calibri"/>
              </w:rPr>
            </w:pPr>
            <w:r w:rsidRPr="00AE7265">
              <w:rPr>
                <w:rFonts w:ascii="Calibri" w:hAnsi="Calibri" w:cs="Calibri"/>
              </w:rPr>
              <w:t>Actively participate as a team member in relevant meeti</w:t>
            </w:r>
            <w:r w:rsidR="004A102E">
              <w:rPr>
                <w:rFonts w:ascii="Calibri" w:hAnsi="Calibri" w:cs="Calibri"/>
              </w:rPr>
              <w:t xml:space="preserve">ng s, professional development </w:t>
            </w:r>
            <w:r w:rsidRPr="00AE7265">
              <w:rPr>
                <w:rFonts w:ascii="Calibri" w:hAnsi="Calibri" w:cs="Calibri"/>
              </w:rPr>
              <w:t>processes such as supervision, tr</w:t>
            </w:r>
            <w:r w:rsidR="004A102E">
              <w:rPr>
                <w:rFonts w:ascii="Calibri" w:hAnsi="Calibri" w:cs="Calibri"/>
              </w:rPr>
              <w:t xml:space="preserve">aining and quality improvement </w:t>
            </w:r>
            <w:r w:rsidRPr="00AE7265">
              <w:rPr>
                <w:rFonts w:ascii="Calibri" w:hAnsi="Calibri" w:cs="Calibri"/>
              </w:rPr>
              <w:t>processes in line with program and UMFC guidelines and requirements.</w:t>
            </w:r>
          </w:p>
          <w:p w14:paraId="066C9A37" w14:textId="77777777" w:rsidR="00057FBA" w:rsidRPr="00AE7265" w:rsidRDefault="00057FBA" w:rsidP="001B4E50">
            <w:pPr>
              <w:rPr>
                <w:rFonts w:ascii="Calibri" w:hAnsi="Calibri"/>
              </w:rPr>
            </w:pPr>
          </w:p>
        </w:tc>
      </w:tr>
      <w:tr w:rsidR="00057FBA" w:rsidRPr="001321DF" w14:paraId="29600CBC" w14:textId="77777777" w:rsidTr="0055277A">
        <w:tc>
          <w:tcPr>
            <w:tcW w:w="9629" w:type="dxa"/>
            <w:tcBorders>
              <w:top w:val="single" w:sz="4" w:space="0" w:color="auto"/>
              <w:left w:val="single" w:sz="4" w:space="0" w:color="auto"/>
              <w:bottom w:val="single" w:sz="4" w:space="0" w:color="auto"/>
              <w:right w:val="single" w:sz="4" w:space="0" w:color="auto"/>
            </w:tcBorders>
          </w:tcPr>
          <w:p w14:paraId="2E4E3BF8" w14:textId="77777777" w:rsidR="00057FBA" w:rsidRPr="00043759" w:rsidRDefault="00057FBA" w:rsidP="001B4E50">
            <w:pPr>
              <w:rPr>
                <w:rFonts w:ascii="Calibri" w:hAnsi="Calibri"/>
                <w:b/>
              </w:rPr>
            </w:pPr>
            <w:r>
              <w:rPr>
                <w:rFonts w:ascii="Calibri" w:hAnsi="Calibri"/>
                <w:b/>
              </w:rPr>
              <w:t>KRA 3.10</w:t>
            </w:r>
          </w:p>
          <w:p w14:paraId="0A5F5ACF" w14:textId="77777777" w:rsidR="00057FBA" w:rsidRDefault="00057FBA" w:rsidP="001B4E50">
            <w:pPr>
              <w:rPr>
                <w:rFonts w:ascii="Calibri" w:hAnsi="Calibri"/>
              </w:rPr>
            </w:pPr>
            <w:r w:rsidRPr="00043759">
              <w:rPr>
                <w:rFonts w:ascii="Calibri" w:hAnsi="Calibri"/>
              </w:rPr>
              <w:t>Actively undertake all OHS requirements appropriate to the position &amp; consistent with legal obligation and UMFC culture, policy and procedure</w:t>
            </w:r>
            <w:r>
              <w:rPr>
                <w:rFonts w:ascii="Calibri" w:hAnsi="Calibri"/>
              </w:rPr>
              <w:t>.</w:t>
            </w:r>
          </w:p>
          <w:p w14:paraId="072B7625" w14:textId="77777777" w:rsidR="00057FBA" w:rsidRPr="00AB1A29" w:rsidRDefault="00057FBA" w:rsidP="001B4E50">
            <w:pPr>
              <w:rPr>
                <w:rFonts w:ascii="Calibri" w:hAnsi="Calibri" w:cs="Calibri"/>
                <w:b/>
                <w:highlight w:val="yellow"/>
              </w:rPr>
            </w:pPr>
          </w:p>
        </w:tc>
      </w:tr>
      <w:tr w:rsidR="00057FBA" w:rsidRPr="001321DF" w14:paraId="1698BFDA" w14:textId="77777777" w:rsidTr="0055277A">
        <w:tc>
          <w:tcPr>
            <w:tcW w:w="9629" w:type="dxa"/>
            <w:tcBorders>
              <w:top w:val="single" w:sz="4" w:space="0" w:color="auto"/>
              <w:left w:val="single" w:sz="4" w:space="0" w:color="auto"/>
              <w:bottom w:val="single" w:sz="4" w:space="0" w:color="auto"/>
              <w:right w:val="single" w:sz="4" w:space="0" w:color="auto"/>
            </w:tcBorders>
          </w:tcPr>
          <w:p w14:paraId="64D550FA" w14:textId="77777777" w:rsidR="00057FBA" w:rsidRPr="00057FBA" w:rsidRDefault="00057FBA" w:rsidP="00057FBA">
            <w:pPr>
              <w:pStyle w:val="Heading5"/>
              <w:spacing w:before="0"/>
              <w:rPr>
                <w:rFonts w:ascii="Calibri" w:hAnsi="Calibri"/>
                <w:b/>
                <w:color w:val="auto"/>
              </w:rPr>
            </w:pPr>
            <w:r w:rsidRPr="00057FBA">
              <w:rPr>
                <w:rFonts w:ascii="Calibri" w:hAnsi="Calibri"/>
                <w:b/>
                <w:color w:val="auto"/>
              </w:rPr>
              <w:t>KRA 3.11</w:t>
            </w:r>
          </w:p>
          <w:p w14:paraId="66906800" w14:textId="77777777" w:rsidR="00057FBA" w:rsidRPr="00057FBA" w:rsidRDefault="00057FBA" w:rsidP="00057FBA">
            <w:pPr>
              <w:pStyle w:val="Heading5"/>
              <w:spacing w:before="0"/>
              <w:rPr>
                <w:rFonts w:ascii="Calibri" w:hAnsi="Calibri"/>
                <w:b/>
                <w:color w:val="auto"/>
              </w:rPr>
            </w:pPr>
            <w:r w:rsidRPr="00057FBA">
              <w:rPr>
                <w:rFonts w:ascii="Calibri" w:hAnsi="Calibri"/>
                <w:color w:val="auto"/>
              </w:rPr>
              <w:t>Other duties/delegations as directed, relevant to the main focus of the position.</w:t>
            </w:r>
          </w:p>
          <w:p w14:paraId="4CF2B864" w14:textId="77777777" w:rsidR="00057FBA" w:rsidRPr="00057FBA" w:rsidRDefault="00057FBA" w:rsidP="00057FBA">
            <w:pPr>
              <w:ind w:right="800"/>
              <w:rPr>
                <w:rFonts w:ascii="Calibri" w:hAnsi="Calibri"/>
              </w:rPr>
            </w:pPr>
          </w:p>
        </w:tc>
      </w:tr>
    </w:tbl>
    <w:p w14:paraId="7D04DAC5" w14:textId="77777777" w:rsidR="00714EC2" w:rsidRPr="001321DF" w:rsidRDefault="00714EC2" w:rsidP="001321DF">
      <w:pPr>
        <w:rPr>
          <w:lang w:val="en-US"/>
        </w:rPr>
      </w:pPr>
    </w:p>
    <w:p w14:paraId="3E49A9D5" w14:textId="77777777" w:rsidR="00714EC2" w:rsidRPr="001321DF" w:rsidRDefault="006A58FF" w:rsidP="00047FE2">
      <w:pPr>
        <w:pStyle w:val="Heading1"/>
      </w:pPr>
      <w:r>
        <w:t xml:space="preserve">4. </w:t>
      </w:r>
      <w:r w:rsidRPr="001321DF">
        <w:t>PHYSICAL REQUIREMENTS OF THE POSITION</w:t>
      </w:r>
    </w:p>
    <w:p w14:paraId="2B052A5F" w14:textId="77777777" w:rsidR="00714EC2" w:rsidRPr="001321DF" w:rsidRDefault="00714EC2" w:rsidP="001321DF"/>
    <w:p w14:paraId="003737C3" w14:textId="77777777" w:rsidR="001321DF" w:rsidRPr="001321DF" w:rsidRDefault="0055277A" w:rsidP="00714EC2">
      <w:pPr>
        <w:spacing w:line="276" w:lineRule="auto"/>
        <w:ind w:right="800"/>
      </w:pPr>
      <w:r>
        <w:t xml:space="preserve"> </w:t>
      </w:r>
      <w:r w:rsidR="001B4E50">
        <w:t>(</w:t>
      </w:r>
      <w:r w:rsidR="00714EC2" w:rsidRPr="001321DF">
        <w:t xml:space="preserve">Key </w:t>
      </w:r>
      <w:r w:rsidR="00047FE2">
        <w:t>of estimated daily requirements</w:t>
      </w:r>
      <w:r w:rsidR="00393CB4">
        <w:t xml:space="preserve">: Not </w:t>
      </w:r>
      <w:r w:rsidR="00714EC2" w:rsidRPr="001321DF">
        <w:t>Required=0%, Marginal=1-5%, Occasional=6-20%; Regular21-50%, Frequent=51-70%, Continuous=&gt; 70%)</w:t>
      </w:r>
    </w:p>
    <w:p w14:paraId="6162DE9F" w14:textId="77777777" w:rsidR="001321DF" w:rsidRPr="001321DF" w:rsidRDefault="001321DF" w:rsidP="00714EC2">
      <w:pPr>
        <w:spacing w:line="276" w:lineRule="auto"/>
        <w:ind w:right="800"/>
        <w:rPr>
          <w:sz w:val="12"/>
        </w:rPr>
      </w:pPr>
    </w:p>
    <w:p w14:paraId="29036F1A" w14:textId="77777777" w:rsidR="00714EC2" w:rsidRPr="0055277A" w:rsidRDefault="00714EC2" w:rsidP="001321DF">
      <w:pPr>
        <w:pStyle w:val="ListParagraph"/>
        <w:numPr>
          <w:ilvl w:val="0"/>
          <w:numId w:val="16"/>
        </w:numPr>
        <w:rPr>
          <w:rFonts w:asciiTheme="minorHAnsi" w:hAnsiTheme="minorHAnsi"/>
          <w:sz w:val="22"/>
          <w:szCs w:val="22"/>
        </w:rPr>
      </w:pPr>
      <w:r w:rsidRPr="0055277A">
        <w:rPr>
          <w:rFonts w:asciiTheme="minorHAnsi" w:hAnsiTheme="minorHAnsi"/>
          <w:sz w:val="22"/>
          <w:szCs w:val="22"/>
        </w:rPr>
        <w:t>Sitting – Continuous</w:t>
      </w:r>
    </w:p>
    <w:p w14:paraId="03CA0B8B" w14:textId="77777777" w:rsidR="00714EC2" w:rsidRPr="0055277A" w:rsidRDefault="00714EC2" w:rsidP="001321DF">
      <w:pPr>
        <w:pStyle w:val="ListParagraph"/>
        <w:numPr>
          <w:ilvl w:val="0"/>
          <w:numId w:val="16"/>
        </w:numPr>
        <w:rPr>
          <w:rFonts w:asciiTheme="minorHAnsi" w:hAnsiTheme="minorHAnsi"/>
          <w:sz w:val="22"/>
          <w:szCs w:val="22"/>
        </w:rPr>
      </w:pPr>
      <w:r w:rsidRPr="0055277A">
        <w:rPr>
          <w:rFonts w:asciiTheme="minorHAnsi" w:hAnsiTheme="minorHAnsi"/>
          <w:sz w:val="22"/>
          <w:szCs w:val="22"/>
        </w:rPr>
        <w:t xml:space="preserve">Computer based tasks – Frequent </w:t>
      </w:r>
    </w:p>
    <w:p w14:paraId="792997D4" w14:textId="77777777" w:rsidR="00714EC2" w:rsidRPr="0055277A" w:rsidRDefault="00714EC2" w:rsidP="001321DF">
      <w:pPr>
        <w:pStyle w:val="ListParagraph"/>
        <w:numPr>
          <w:ilvl w:val="0"/>
          <w:numId w:val="16"/>
        </w:numPr>
        <w:rPr>
          <w:rFonts w:asciiTheme="minorHAnsi" w:hAnsiTheme="minorHAnsi"/>
          <w:sz w:val="22"/>
          <w:szCs w:val="22"/>
        </w:rPr>
      </w:pPr>
      <w:r w:rsidRPr="0055277A">
        <w:rPr>
          <w:rFonts w:asciiTheme="minorHAnsi" w:hAnsiTheme="minorHAnsi"/>
          <w:sz w:val="22"/>
          <w:szCs w:val="22"/>
        </w:rPr>
        <w:t>Driving – Occasional</w:t>
      </w:r>
    </w:p>
    <w:p w14:paraId="4BB29308" w14:textId="77777777" w:rsidR="00714EC2" w:rsidRPr="0055277A" w:rsidRDefault="00714EC2" w:rsidP="001321DF">
      <w:pPr>
        <w:pStyle w:val="ListParagraph"/>
        <w:numPr>
          <w:ilvl w:val="0"/>
          <w:numId w:val="16"/>
        </w:numPr>
        <w:rPr>
          <w:rFonts w:asciiTheme="minorHAnsi" w:hAnsiTheme="minorHAnsi"/>
          <w:sz w:val="22"/>
          <w:szCs w:val="22"/>
        </w:rPr>
      </w:pPr>
      <w:r w:rsidRPr="0055277A">
        <w:rPr>
          <w:rFonts w:asciiTheme="minorHAnsi" w:hAnsiTheme="minorHAnsi"/>
          <w:sz w:val="22"/>
          <w:szCs w:val="22"/>
        </w:rPr>
        <w:t>Lifting – Marginal</w:t>
      </w:r>
    </w:p>
    <w:p w14:paraId="1CBF6CDB" w14:textId="77777777" w:rsidR="001B4E50" w:rsidRPr="0055277A" w:rsidRDefault="001B4E50" w:rsidP="0055277A">
      <w:pPr>
        <w:pStyle w:val="ListParagraph"/>
        <w:rPr>
          <w:rFonts w:asciiTheme="minorHAnsi" w:hAnsiTheme="minorHAnsi"/>
          <w:sz w:val="22"/>
          <w:szCs w:val="22"/>
        </w:rPr>
      </w:pPr>
    </w:p>
    <w:p w14:paraId="76BFC3F4" w14:textId="77777777" w:rsidR="00714EC2" w:rsidRPr="001321DF" w:rsidRDefault="00714EC2" w:rsidP="00714EC2">
      <w:pPr>
        <w:spacing w:line="276" w:lineRule="auto"/>
        <w:ind w:left="360" w:right="800"/>
      </w:pPr>
    </w:p>
    <w:p w14:paraId="35CD62E6" w14:textId="77777777" w:rsidR="00714EC2" w:rsidRPr="001321DF" w:rsidRDefault="006A58FF" w:rsidP="00047FE2">
      <w:pPr>
        <w:pStyle w:val="Heading1"/>
      </w:pPr>
      <w:r>
        <w:t xml:space="preserve">5. </w:t>
      </w:r>
      <w:r w:rsidRPr="001321DF">
        <w:t>KEY SELECTION CRITERIA</w:t>
      </w:r>
    </w:p>
    <w:p w14:paraId="2357E3C1" w14:textId="77777777" w:rsidR="00714EC2" w:rsidRDefault="00714EC2" w:rsidP="001321DF"/>
    <w:p w14:paraId="7DC9208D" w14:textId="77777777" w:rsidR="0055277A" w:rsidRPr="0055277A" w:rsidRDefault="0055277A" w:rsidP="0055277A">
      <w:pPr>
        <w:numPr>
          <w:ilvl w:val="1"/>
          <w:numId w:val="23"/>
        </w:numPr>
        <w:spacing w:line="360" w:lineRule="auto"/>
        <w:ind w:right="800"/>
        <w:contextualSpacing w:val="0"/>
        <w:jc w:val="left"/>
        <w:rPr>
          <w:rFonts w:eastAsia="Times New Roman" w:cs="Arial"/>
          <w:lang w:val="en-US"/>
        </w:rPr>
      </w:pPr>
      <w:r w:rsidRPr="0055277A">
        <w:rPr>
          <w:rFonts w:eastAsia="Times New Roman" w:cs="Arial"/>
          <w:lang w:val="en-US"/>
        </w:rPr>
        <w:tab/>
        <w:t xml:space="preserve">Tertiary qualification in Social Sciences or equivalent. </w:t>
      </w:r>
    </w:p>
    <w:p w14:paraId="27F2BF54" w14:textId="77777777" w:rsidR="0055277A" w:rsidRPr="0055277A" w:rsidRDefault="0055277A" w:rsidP="0055277A">
      <w:pPr>
        <w:numPr>
          <w:ilvl w:val="1"/>
          <w:numId w:val="23"/>
        </w:numPr>
        <w:spacing w:line="360" w:lineRule="auto"/>
        <w:ind w:right="800"/>
        <w:contextualSpacing w:val="0"/>
        <w:jc w:val="left"/>
        <w:rPr>
          <w:rFonts w:eastAsia="Times New Roman" w:cs="Arial"/>
          <w:lang w:val="en-US"/>
        </w:rPr>
      </w:pPr>
      <w:r w:rsidRPr="0055277A">
        <w:rPr>
          <w:rFonts w:eastAsia="Times New Roman" w:cs="Arial"/>
          <w:lang w:val="en-US"/>
        </w:rPr>
        <w:tab/>
        <w:t>An understanding and demonstrated experience in case management.</w:t>
      </w:r>
    </w:p>
    <w:p w14:paraId="26A2C7F8" w14:textId="77777777" w:rsidR="0055277A" w:rsidRPr="0055277A" w:rsidRDefault="0055277A" w:rsidP="0055277A">
      <w:pPr>
        <w:numPr>
          <w:ilvl w:val="1"/>
          <w:numId w:val="23"/>
        </w:numPr>
        <w:spacing w:line="360" w:lineRule="auto"/>
        <w:ind w:right="425"/>
        <w:contextualSpacing w:val="0"/>
        <w:jc w:val="left"/>
        <w:rPr>
          <w:rFonts w:eastAsia="Times New Roman" w:cs="Arial"/>
          <w:lang w:val="en-US"/>
        </w:rPr>
      </w:pPr>
      <w:r w:rsidRPr="0055277A">
        <w:rPr>
          <w:rFonts w:eastAsia="Times New Roman" w:cs="Arial"/>
          <w:lang w:val="en-US"/>
        </w:rPr>
        <w:tab/>
        <w:t>A knowledge of trauma and the impact on children and the ability to apply that knowledge.</w:t>
      </w:r>
    </w:p>
    <w:p w14:paraId="4DDE2F63" w14:textId="77777777" w:rsidR="0055277A" w:rsidRPr="0055277A" w:rsidRDefault="0055277A" w:rsidP="0055277A">
      <w:pPr>
        <w:numPr>
          <w:ilvl w:val="1"/>
          <w:numId w:val="23"/>
        </w:numPr>
        <w:spacing w:line="360" w:lineRule="auto"/>
        <w:ind w:right="800"/>
        <w:contextualSpacing w:val="0"/>
        <w:jc w:val="left"/>
        <w:rPr>
          <w:rFonts w:eastAsia="Times New Roman" w:cs="Arial"/>
          <w:lang w:val="en-US"/>
        </w:rPr>
      </w:pPr>
      <w:r w:rsidRPr="0055277A">
        <w:rPr>
          <w:rFonts w:eastAsia="Times New Roman" w:cs="Arial"/>
          <w:lang w:val="en-US"/>
        </w:rPr>
        <w:tab/>
        <w:t>The demonstrated ability to work successfully as a team member.</w:t>
      </w:r>
    </w:p>
    <w:p w14:paraId="5FCCCEF1" w14:textId="77777777" w:rsidR="0055277A" w:rsidRPr="0055277A" w:rsidRDefault="0055277A" w:rsidP="0055277A">
      <w:pPr>
        <w:numPr>
          <w:ilvl w:val="1"/>
          <w:numId w:val="23"/>
        </w:numPr>
        <w:spacing w:line="360" w:lineRule="auto"/>
        <w:ind w:right="800"/>
        <w:contextualSpacing w:val="0"/>
        <w:jc w:val="left"/>
        <w:rPr>
          <w:rFonts w:eastAsia="Times New Roman" w:cs="Arial"/>
          <w:lang w:val="en-US"/>
        </w:rPr>
      </w:pPr>
      <w:r w:rsidRPr="0055277A">
        <w:rPr>
          <w:rFonts w:eastAsia="Times New Roman" w:cs="Arial"/>
          <w:lang w:val="en-US"/>
        </w:rPr>
        <w:tab/>
        <w:t xml:space="preserve">The demonstrated ability to verbally communicate effectively to a range of people </w:t>
      </w:r>
      <w:r w:rsidRPr="0055277A">
        <w:rPr>
          <w:rFonts w:eastAsia="Times New Roman" w:cs="Arial"/>
          <w:lang w:val="en-US"/>
        </w:rPr>
        <w:tab/>
        <w:t>including, other professionals, children, families and carers.</w:t>
      </w:r>
    </w:p>
    <w:p w14:paraId="4F2BD58E" w14:textId="77777777" w:rsidR="0055277A" w:rsidRPr="0055277A" w:rsidRDefault="0055277A" w:rsidP="0055277A">
      <w:pPr>
        <w:numPr>
          <w:ilvl w:val="1"/>
          <w:numId w:val="23"/>
        </w:numPr>
        <w:spacing w:line="360" w:lineRule="auto"/>
        <w:ind w:right="800"/>
        <w:contextualSpacing w:val="0"/>
        <w:jc w:val="left"/>
        <w:rPr>
          <w:rFonts w:eastAsia="Times New Roman" w:cs="Arial"/>
          <w:lang w:val="en-US"/>
        </w:rPr>
      </w:pPr>
      <w:r w:rsidRPr="0055277A">
        <w:rPr>
          <w:rFonts w:eastAsia="Times New Roman" w:cs="Arial"/>
          <w:lang w:val="en-US"/>
        </w:rPr>
        <w:tab/>
        <w:t xml:space="preserve">The demonstrated ability to communicate effectively in writing for a range or purposes </w:t>
      </w:r>
      <w:r w:rsidRPr="0055277A">
        <w:rPr>
          <w:rFonts w:eastAsia="Times New Roman" w:cs="Arial"/>
          <w:lang w:val="en-US"/>
        </w:rPr>
        <w:tab/>
        <w:t>including formal reporting, case notes, meeting minutes, correspondence.</w:t>
      </w:r>
    </w:p>
    <w:p w14:paraId="5FAC98E7" w14:textId="77777777" w:rsidR="0055277A" w:rsidRPr="0055277A" w:rsidRDefault="0055277A" w:rsidP="0055277A">
      <w:pPr>
        <w:numPr>
          <w:ilvl w:val="1"/>
          <w:numId w:val="23"/>
        </w:numPr>
        <w:tabs>
          <w:tab w:val="num" w:pos="720"/>
        </w:tabs>
        <w:spacing w:line="360" w:lineRule="auto"/>
        <w:ind w:right="800"/>
        <w:contextualSpacing w:val="0"/>
        <w:jc w:val="left"/>
        <w:rPr>
          <w:rFonts w:cs="Arial"/>
          <w:color w:val="000080"/>
        </w:rPr>
      </w:pPr>
      <w:r w:rsidRPr="0055277A">
        <w:rPr>
          <w:rFonts w:eastAsia="Times New Roman" w:cs="Arial"/>
          <w:lang w:val="en-US"/>
        </w:rPr>
        <w:t xml:space="preserve"> </w:t>
      </w:r>
      <w:r w:rsidRPr="0055277A">
        <w:rPr>
          <w:rFonts w:eastAsia="Times New Roman" w:cs="Arial"/>
          <w:lang w:val="en-US"/>
        </w:rPr>
        <w:tab/>
        <w:t xml:space="preserve">Personal attributes including, strong interpersonal skills, highly developed analytical and </w:t>
      </w:r>
      <w:r w:rsidRPr="0055277A">
        <w:rPr>
          <w:rFonts w:eastAsia="Times New Roman" w:cs="Arial"/>
          <w:lang w:val="en-US"/>
        </w:rPr>
        <w:tab/>
        <w:t>problem solving skills, strong organisational skills, and good levels of resilience.</w:t>
      </w:r>
    </w:p>
    <w:p w14:paraId="7B72BA78" w14:textId="77777777" w:rsidR="00714EC2" w:rsidRPr="001321DF" w:rsidRDefault="00714EC2" w:rsidP="00714EC2">
      <w:pPr>
        <w:spacing w:line="360" w:lineRule="auto"/>
        <w:ind w:right="800"/>
        <w:rPr>
          <w:rFonts w:cstheme="minorHAnsi"/>
          <w:color w:val="000080"/>
        </w:rPr>
      </w:pPr>
    </w:p>
    <w:p w14:paraId="7B6884A7" w14:textId="77777777" w:rsidR="00714EC2" w:rsidRDefault="006A58FF" w:rsidP="00047FE2">
      <w:pPr>
        <w:pStyle w:val="Heading1"/>
      </w:pPr>
      <w:r>
        <w:t xml:space="preserve">6. </w:t>
      </w:r>
      <w:r w:rsidRPr="001321DF">
        <w:t>ADDITIONAL ESSENTIAL REQUIREMENTS OF THE POSITION FOR SUCCESSFUL APPLICANTS</w:t>
      </w:r>
    </w:p>
    <w:p w14:paraId="73B5ECA2" w14:textId="77777777" w:rsidR="0055277A" w:rsidRPr="0055277A" w:rsidRDefault="0055277A" w:rsidP="0055277A"/>
    <w:p w14:paraId="2543E755" w14:textId="77777777" w:rsidR="00AF21B0" w:rsidRPr="0055277A" w:rsidRDefault="00AB02F8" w:rsidP="00393CB4">
      <w:pPr>
        <w:tabs>
          <w:tab w:val="left" w:pos="426"/>
        </w:tabs>
        <w:spacing w:line="276" w:lineRule="auto"/>
        <w:rPr>
          <w:rFonts w:cs="Arial"/>
        </w:rPr>
      </w:pPr>
      <w:r w:rsidRPr="0055277A">
        <w:rPr>
          <w:rFonts w:cs="Arial"/>
        </w:rPr>
        <w:t>6.1</w:t>
      </w:r>
      <w:r w:rsidRPr="0055277A">
        <w:rPr>
          <w:rFonts w:cs="Arial"/>
        </w:rPr>
        <w:tab/>
      </w:r>
      <w:r w:rsidR="004517DE">
        <w:rPr>
          <w:rFonts w:cs="Arial"/>
        </w:rPr>
        <w:t xml:space="preserve">A satisfactory Victorian &amp; </w:t>
      </w:r>
      <w:r w:rsidR="00CC4FC0" w:rsidRPr="0055277A">
        <w:rPr>
          <w:rFonts w:cs="Arial"/>
        </w:rPr>
        <w:t xml:space="preserve">NSW </w:t>
      </w:r>
      <w:r w:rsidR="00AF21B0" w:rsidRPr="0055277A">
        <w:rPr>
          <w:rFonts w:cs="Arial"/>
        </w:rPr>
        <w:t xml:space="preserve">Working with Children Check </w:t>
      </w:r>
      <w:r w:rsidR="0055277A" w:rsidRPr="0055277A">
        <w:rPr>
          <w:rFonts w:cs="Arial"/>
        </w:rPr>
        <w:t xml:space="preserve"> </w:t>
      </w:r>
    </w:p>
    <w:p w14:paraId="390E71AF" w14:textId="77777777" w:rsidR="00714EC2" w:rsidRPr="0055277A" w:rsidRDefault="00AF21B0" w:rsidP="00393CB4">
      <w:pPr>
        <w:tabs>
          <w:tab w:val="left" w:pos="426"/>
        </w:tabs>
        <w:spacing w:line="276" w:lineRule="auto"/>
        <w:rPr>
          <w:rFonts w:cs="Arial"/>
        </w:rPr>
      </w:pPr>
      <w:r w:rsidRPr="0055277A">
        <w:rPr>
          <w:rFonts w:cs="Arial"/>
        </w:rPr>
        <w:t>6.2</w:t>
      </w:r>
      <w:r w:rsidRPr="0055277A">
        <w:rPr>
          <w:rFonts w:cs="Arial"/>
        </w:rPr>
        <w:tab/>
      </w:r>
      <w:r w:rsidR="00714EC2" w:rsidRPr="0055277A">
        <w:rPr>
          <w:rFonts w:cs="Arial"/>
        </w:rPr>
        <w:t xml:space="preserve">A </w:t>
      </w:r>
      <w:r w:rsidR="00714EC2" w:rsidRPr="0055277A">
        <w:rPr>
          <w:rFonts w:cstheme="minorHAnsi"/>
        </w:rPr>
        <w:t>satisfactory</w:t>
      </w:r>
      <w:r w:rsidR="00714EC2" w:rsidRPr="0055277A">
        <w:rPr>
          <w:rFonts w:cs="Arial"/>
        </w:rPr>
        <w:t xml:space="preserve"> Police Check</w:t>
      </w:r>
    </w:p>
    <w:p w14:paraId="7A2C1D30" w14:textId="77777777" w:rsidR="00DA33A3" w:rsidRPr="0055277A" w:rsidRDefault="00AF21B0" w:rsidP="00393CB4">
      <w:pPr>
        <w:tabs>
          <w:tab w:val="left" w:pos="426"/>
        </w:tabs>
        <w:spacing w:line="276" w:lineRule="auto"/>
        <w:rPr>
          <w:rFonts w:cs="Arial"/>
        </w:rPr>
      </w:pPr>
      <w:r w:rsidRPr="0055277A">
        <w:rPr>
          <w:rFonts w:cs="Arial"/>
        </w:rPr>
        <w:t>6.3</w:t>
      </w:r>
      <w:r w:rsidR="00714EC2" w:rsidRPr="0055277A">
        <w:rPr>
          <w:rFonts w:cs="Arial"/>
        </w:rPr>
        <w:tab/>
        <w:t>Current driver’s license</w:t>
      </w:r>
    </w:p>
    <w:p w14:paraId="0968B9BF" w14:textId="77777777" w:rsidR="00714EC2" w:rsidRPr="0055277A" w:rsidRDefault="00714EC2" w:rsidP="00714EC2">
      <w:pPr>
        <w:ind w:right="800"/>
        <w:rPr>
          <w:rFonts w:cs="Times New Roman"/>
        </w:rPr>
      </w:pPr>
    </w:p>
    <w:p w14:paraId="53EC14D2" w14:textId="6F1EEE9E" w:rsidR="00714EC2" w:rsidRDefault="00EF717A" w:rsidP="00BC5783">
      <w:pPr>
        <w:pStyle w:val="Heading1"/>
      </w:pPr>
      <w:r>
        <w:br w:type="page"/>
      </w:r>
      <w:r w:rsidR="006A58FF" w:rsidRPr="00BC5783">
        <w:lastRenderedPageBreak/>
        <w:t>7. WORK CHALLENGES/PRESSURES</w:t>
      </w:r>
      <w:r w:rsidR="006A58FF" w:rsidRPr="001321DF">
        <w:t xml:space="preserve"> </w:t>
      </w:r>
    </w:p>
    <w:p w14:paraId="22E7A843" w14:textId="77777777" w:rsidR="0055277A" w:rsidRPr="0055277A" w:rsidRDefault="0055277A" w:rsidP="0055277A"/>
    <w:p w14:paraId="2C2EE25D" w14:textId="77777777" w:rsidR="0055277A" w:rsidRPr="0055277A" w:rsidRDefault="0055277A" w:rsidP="0055277A">
      <w:pPr>
        <w:numPr>
          <w:ilvl w:val="0"/>
          <w:numId w:val="24"/>
        </w:numPr>
        <w:spacing w:line="360" w:lineRule="auto"/>
        <w:contextualSpacing w:val="0"/>
        <w:jc w:val="left"/>
        <w:rPr>
          <w:rFonts w:eastAsia="Times New Roman" w:cs="Arial"/>
          <w:b/>
          <w:lang w:val="en-US"/>
        </w:rPr>
      </w:pPr>
      <w:r w:rsidRPr="0055277A">
        <w:rPr>
          <w:rFonts w:eastAsia="Times New Roman" w:cs="Arial"/>
          <w:lang w:val="en-US"/>
        </w:rPr>
        <w:t>Competing priorities</w:t>
      </w:r>
    </w:p>
    <w:p w14:paraId="1DAEE354" w14:textId="77777777" w:rsidR="0055277A" w:rsidRPr="0055277A" w:rsidRDefault="0055277A" w:rsidP="0055277A">
      <w:pPr>
        <w:numPr>
          <w:ilvl w:val="0"/>
          <w:numId w:val="24"/>
        </w:numPr>
        <w:spacing w:line="360" w:lineRule="auto"/>
        <w:contextualSpacing w:val="0"/>
        <w:jc w:val="left"/>
        <w:rPr>
          <w:rFonts w:eastAsia="Times New Roman" w:cs="Arial"/>
          <w:b/>
          <w:lang w:val="en-US"/>
        </w:rPr>
      </w:pPr>
      <w:r w:rsidRPr="0055277A">
        <w:rPr>
          <w:rFonts w:eastAsia="Times New Roman" w:cs="Arial"/>
          <w:lang w:val="en-US"/>
        </w:rPr>
        <w:t>Working with families expectations and meeting their needs;</w:t>
      </w:r>
    </w:p>
    <w:p w14:paraId="5953C350" w14:textId="77777777" w:rsidR="0055277A" w:rsidRPr="0055277A" w:rsidRDefault="0055277A" w:rsidP="0055277A">
      <w:pPr>
        <w:numPr>
          <w:ilvl w:val="0"/>
          <w:numId w:val="24"/>
        </w:numPr>
        <w:spacing w:line="360" w:lineRule="auto"/>
        <w:contextualSpacing w:val="0"/>
        <w:jc w:val="left"/>
        <w:rPr>
          <w:rFonts w:eastAsia="Times New Roman" w:cs="Arial"/>
          <w:b/>
          <w:lang w:val="en-US"/>
        </w:rPr>
      </w:pPr>
      <w:r w:rsidRPr="0055277A">
        <w:rPr>
          <w:rFonts w:eastAsia="Times New Roman" w:cs="Arial"/>
          <w:lang w:val="en-US"/>
        </w:rPr>
        <w:t>Dealing with people with a variety of abilities and needs.</w:t>
      </w:r>
    </w:p>
    <w:p w14:paraId="7D78BDEF" w14:textId="77777777" w:rsidR="0055277A" w:rsidRPr="0055277A" w:rsidRDefault="0055277A" w:rsidP="0055277A">
      <w:pPr>
        <w:numPr>
          <w:ilvl w:val="0"/>
          <w:numId w:val="24"/>
        </w:numPr>
        <w:spacing w:line="360" w:lineRule="auto"/>
        <w:contextualSpacing w:val="0"/>
        <w:jc w:val="left"/>
        <w:rPr>
          <w:rFonts w:eastAsia="Times New Roman" w:cs="Arial"/>
          <w:b/>
          <w:lang w:val="en-US"/>
        </w:rPr>
      </w:pPr>
      <w:r w:rsidRPr="0055277A">
        <w:rPr>
          <w:rFonts w:eastAsia="Times New Roman" w:cs="Arial"/>
          <w:lang w:val="en-US"/>
        </w:rPr>
        <w:t>Dealing with distressed clients;</w:t>
      </w:r>
    </w:p>
    <w:p w14:paraId="1C1B6CEB" w14:textId="77777777" w:rsidR="0055277A" w:rsidRPr="0055277A" w:rsidRDefault="0055277A" w:rsidP="0055277A">
      <w:pPr>
        <w:numPr>
          <w:ilvl w:val="0"/>
          <w:numId w:val="24"/>
        </w:numPr>
        <w:spacing w:line="360" w:lineRule="auto"/>
        <w:contextualSpacing w:val="0"/>
        <w:jc w:val="left"/>
        <w:rPr>
          <w:rFonts w:eastAsia="Times New Roman" w:cs="Arial"/>
          <w:b/>
          <w:lang w:val="en-US"/>
        </w:rPr>
      </w:pPr>
      <w:r w:rsidRPr="0055277A">
        <w:rPr>
          <w:rFonts w:eastAsia="Times New Roman" w:cs="Arial"/>
          <w:lang w:val="en-US"/>
        </w:rPr>
        <w:t>Adhering to timeframes as per workplans.</w:t>
      </w:r>
    </w:p>
    <w:p w14:paraId="632E26D8" w14:textId="77777777" w:rsidR="00714EC2" w:rsidRPr="001321DF" w:rsidRDefault="00714EC2" w:rsidP="00714EC2">
      <w:pPr>
        <w:ind w:right="800"/>
      </w:pPr>
    </w:p>
    <w:p w14:paraId="7C952480" w14:textId="77777777" w:rsidR="00714EC2" w:rsidRPr="001321DF" w:rsidRDefault="006A58FF" w:rsidP="00047FE2">
      <w:pPr>
        <w:pStyle w:val="Heading1"/>
      </w:pPr>
      <w:r>
        <w:t xml:space="preserve">8. </w:t>
      </w:r>
      <w:r w:rsidRPr="001321DF">
        <w:t xml:space="preserve">SUPERVISION </w:t>
      </w:r>
    </w:p>
    <w:p w14:paraId="00A64242" w14:textId="77777777" w:rsidR="00714EC2" w:rsidRPr="001321DF" w:rsidRDefault="00714EC2" w:rsidP="001321DF"/>
    <w:p w14:paraId="054885EB" w14:textId="77777777" w:rsidR="00714EC2" w:rsidRPr="001321DF" w:rsidRDefault="00714EC2" w:rsidP="00714EC2">
      <w:pPr>
        <w:rPr>
          <w:rFonts w:cs="Arial"/>
        </w:rPr>
      </w:pPr>
      <w:r w:rsidRPr="001321DF">
        <w:rPr>
          <w:rFonts w:cs="Arial"/>
        </w:rPr>
        <w:t xml:space="preserve">At UMFC, supervision is considered to be an integral part of service delivery and workforce management.  The development and maintenance of skilled and supported workers depends in large part on the support and structured reflection provided by the supervision framework. </w:t>
      </w:r>
    </w:p>
    <w:p w14:paraId="4A4634BB" w14:textId="77777777" w:rsidR="00714EC2" w:rsidRPr="001321DF" w:rsidRDefault="00714EC2" w:rsidP="00714EC2">
      <w:pPr>
        <w:rPr>
          <w:rFonts w:cs="Arial"/>
        </w:rPr>
      </w:pPr>
    </w:p>
    <w:p w14:paraId="0261BD4A" w14:textId="77777777" w:rsidR="00714EC2" w:rsidRDefault="00714EC2" w:rsidP="00714EC2">
      <w:pPr>
        <w:rPr>
          <w:rFonts w:cs="Arial"/>
        </w:rPr>
      </w:pPr>
      <w:r w:rsidRPr="001321DF">
        <w:rPr>
          <w:rFonts w:cs="Arial"/>
        </w:rPr>
        <w:t>Supervision has a number of benefits for workers, clients, and the organisation, including:</w:t>
      </w:r>
    </w:p>
    <w:p w14:paraId="7AA781D1" w14:textId="77777777" w:rsidR="00AB02F8" w:rsidRPr="00AB02F8" w:rsidRDefault="00AB02F8" w:rsidP="00714EC2">
      <w:pPr>
        <w:rPr>
          <w:rFonts w:cs="Arial"/>
          <w:sz w:val="12"/>
        </w:rPr>
      </w:pPr>
    </w:p>
    <w:p w14:paraId="072C2924" w14:textId="77777777" w:rsidR="00714EC2" w:rsidRPr="00AB02F8" w:rsidRDefault="00714EC2" w:rsidP="00AB02F8">
      <w:pPr>
        <w:numPr>
          <w:ilvl w:val="0"/>
          <w:numId w:val="7"/>
        </w:numPr>
        <w:tabs>
          <w:tab w:val="clear" w:pos="851"/>
          <w:tab w:val="num" w:pos="709"/>
        </w:tabs>
        <w:ind w:left="709" w:hanging="283"/>
      </w:pPr>
      <w:r w:rsidRPr="00AB02F8">
        <w:t xml:space="preserve">Protection and a commitment to quality service provision for clients through case review </w:t>
      </w:r>
    </w:p>
    <w:p w14:paraId="4432F802" w14:textId="77777777" w:rsidR="00714EC2" w:rsidRPr="00AB02F8" w:rsidRDefault="00714EC2" w:rsidP="00AB02F8">
      <w:pPr>
        <w:numPr>
          <w:ilvl w:val="0"/>
          <w:numId w:val="7"/>
        </w:numPr>
        <w:tabs>
          <w:tab w:val="clear" w:pos="851"/>
          <w:tab w:val="num" w:pos="709"/>
        </w:tabs>
        <w:ind w:left="709" w:hanging="283"/>
      </w:pPr>
      <w:r w:rsidRPr="00AB02F8">
        <w:t>A forum of accountability for those to whom the worker is accountable (clients, organisation, profession)</w:t>
      </w:r>
    </w:p>
    <w:p w14:paraId="72614BD3" w14:textId="77777777" w:rsidR="00714EC2" w:rsidRPr="00AB02F8" w:rsidRDefault="00714EC2" w:rsidP="00AB02F8">
      <w:pPr>
        <w:numPr>
          <w:ilvl w:val="0"/>
          <w:numId w:val="7"/>
        </w:numPr>
        <w:tabs>
          <w:tab w:val="clear" w:pos="851"/>
          <w:tab w:val="num" w:pos="709"/>
        </w:tabs>
        <w:ind w:left="709" w:hanging="283"/>
      </w:pPr>
      <w:r w:rsidRPr="00AB02F8">
        <w:t>A reflective space for workers to identify their strengths and weaknesses and any personal issues that may impact on their professional practice</w:t>
      </w:r>
    </w:p>
    <w:p w14:paraId="19A6DB76" w14:textId="77777777" w:rsidR="00714EC2" w:rsidRPr="001321DF" w:rsidRDefault="00714EC2" w:rsidP="00AB02F8">
      <w:pPr>
        <w:numPr>
          <w:ilvl w:val="0"/>
          <w:numId w:val="7"/>
        </w:numPr>
        <w:tabs>
          <w:tab w:val="clear" w:pos="851"/>
          <w:tab w:val="num" w:pos="709"/>
        </w:tabs>
        <w:ind w:left="709" w:hanging="283"/>
        <w:rPr>
          <w:rFonts w:cs="Arial"/>
        </w:rPr>
      </w:pPr>
      <w:r w:rsidRPr="00AB02F8">
        <w:t>An opportunity for workers to build their skills and identify areas for future development in a supportive environment</w:t>
      </w:r>
      <w:r w:rsidRPr="001321DF">
        <w:rPr>
          <w:rFonts w:cs="Arial"/>
        </w:rPr>
        <w:t>.</w:t>
      </w:r>
    </w:p>
    <w:p w14:paraId="313DF072" w14:textId="77777777" w:rsidR="004517DE" w:rsidRDefault="00057FBA" w:rsidP="00FE5CF6">
      <w:pPr>
        <w:rPr>
          <w:rFonts w:cs="Arial"/>
        </w:rPr>
      </w:pPr>
      <w:r>
        <w:rPr>
          <w:rFonts w:cs="Arial"/>
          <w:color w:val="FF0000"/>
        </w:rPr>
        <w:t xml:space="preserve"> </w:t>
      </w:r>
    </w:p>
    <w:p w14:paraId="303E1032" w14:textId="77777777" w:rsidR="00714EC2" w:rsidRPr="00057FBA" w:rsidRDefault="00714EC2" w:rsidP="00714EC2">
      <w:pPr>
        <w:rPr>
          <w:rFonts w:cs="Arial"/>
        </w:rPr>
      </w:pPr>
      <w:r w:rsidRPr="00057FBA">
        <w:rPr>
          <w:rFonts w:cs="Arial"/>
        </w:rPr>
        <w:t>Supervision is a requirement for all workers at U</w:t>
      </w:r>
      <w:r w:rsidR="00EC4123">
        <w:rPr>
          <w:rFonts w:cs="Arial"/>
        </w:rPr>
        <w:t xml:space="preserve">MFC </w:t>
      </w:r>
      <w:r w:rsidRPr="00057FBA">
        <w:rPr>
          <w:rFonts w:cs="Arial"/>
        </w:rPr>
        <w:t>and must, at a minimum, be provided</w:t>
      </w:r>
      <w:r w:rsidR="00AB02F8" w:rsidRPr="00057FBA">
        <w:rPr>
          <w:rFonts w:cs="Arial"/>
        </w:rPr>
        <w:t>:</w:t>
      </w:r>
    </w:p>
    <w:p w14:paraId="58000C47" w14:textId="77777777" w:rsidR="00AB02F8" w:rsidRPr="00057FBA" w:rsidRDefault="00AB02F8" w:rsidP="00714EC2">
      <w:pPr>
        <w:rPr>
          <w:rFonts w:cs="Arial"/>
          <w:sz w:val="12"/>
        </w:rPr>
      </w:pPr>
    </w:p>
    <w:p w14:paraId="14E3EFE3" w14:textId="77777777" w:rsidR="00714EC2" w:rsidRPr="00057FBA" w:rsidRDefault="00714EC2" w:rsidP="00714EC2">
      <w:pPr>
        <w:numPr>
          <w:ilvl w:val="0"/>
          <w:numId w:val="9"/>
        </w:numPr>
        <w:rPr>
          <w:rFonts w:cs="Arial"/>
        </w:rPr>
      </w:pPr>
      <w:r w:rsidRPr="00057FBA">
        <w:rPr>
          <w:rFonts w:cs="Arial"/>
        </w:rPr>
        <w:t>on an individual basis</w:t>
      </w:r>
    </w:p>
    <w:p w14:paraId="0776A71E" w14:textId="77777777" w:rsidR="00714EC2" w:rsidRPr="00057FBA" w:rsidRDefault="00714EC2" w:rsidP="00714EC2">
      <w:pPr>
        <w:numPr>
          <w:ilvl w:val="0"/>
          <w:numId w:val="9"/>
        </w:numPr>
        <w:rPr>
          <w:rFonts w:cs="Arial"/>
        </w:rPr>
      </w:pPr>
      <w:r w:rsidRPr="00057FBA">
        <w:rPr>
          <w:rFonts w:cs="Arial"/>
        </w:rPr>
        <w:t>for 2 hours per month (pro rata)</w:t>
      </w:r>
      <w:r w:rsidR="00267037">
        <w:rPr>
          <w:rFonts w:cs="Arial"/>
        </w:rPr>
        <w:t xml:space="preserve"> which may be in a single block or may be in smaller units</w:t>
      </w:r>
      <w:r w:rsidRPr="00057FBA">
        <w:t>.</w:t>
      </w:r>
    </w:p>
    <w:p w14:paraId="6DF5E098" w14:textId="77777777" w:rsidR="00714EC2" w:rsidRPr="00057FBA" w:rsidRDefault="00714EC2" w:rsidP="00714EC2">
      <w:pPr>
        <w:rPr>
          <w:rFonts w:cs="Arial"/>
        </w:rPr>
      </w:pPr>
    </w:p>
    <w:p w14:paraId="0CB617FD" w14:textId="77777777" w:rsidR="00442076" w:rsidRDefault="00442076">
      <w:pPr>
        <w:spacing w:after="200" w:line="276" w:lineRule="auto"/>
        <w:contextualSpacing w:val="0"/>
        <w:jc w:val="left"/>
        <w:rPr>
          <w:rFonts w:eastAsiaTheme="majorEastAsia" w:cstheme="majorBidi"/>
          <w:b/>
          <w:sz w:val="28"/>
          <w:szCs w:val="28"/>
        </w:rPr>
      </w:pPr>
      <w:r>
        <w:br w:type="page"/>
      </w:r>
    </w:p>
    <w:p w14:paraId="40C3069F" w14:textId="77777777" w:rsidR="00714EC2" w:rsidRPr="001321DF" w:rsidRDefault="006A58FF" w:rsidP="00047FE2">
      <w:pPr>
        <w:pStyle w:val="Heading1"/>
        <w:rPr>
          <w:rFonts w:cs="Arial"/>
          <w:bCs/>
          <w:caps/>
        </w:rPr>
      </w:pPr>
      <w:r w:rsidRPr="00057FBA">
        <w:lastRenderedPageBreak/>
        <w:t>9. CONTRACT OF EMPLOYMENT</w:t>
      </w:r>
    </w:p>
    <w:p w14:paraId="14E1E711" w14:textId="77777777" w:rsidR="00714EC2" w:rsidRPr="001321DF" w:rsidRDefault="00714EC2" w:rsidP="00714EC2">
      <w:pPr>
        <w:rPr>
          <w:b/>
        </w:rPr>
      </w:pPr>
    </w:p>
    <w:p w14:paraId="396A40D5" w14:textId="77777777" w:rsidR="00714EC2" w:rsidRPr="001321DF" w:rsidRDefault="00714EC2" w:rsidP="001321DF">
      <w:r w:rsidRPr="001321DF">
        <w:t xml:space="preserve">All persons employed by the agency are employed under contract. Each contract will provide specific information relating to policies and procedures, including the code of conduct, confidentiality and privacy procedure and pre-existing medical conditions which are required to be signed by persons commencing employment at UMFC. </w:t>
      </w:r>
    </w:p>
    <w:p w14:paraId="3C45F40F" w14:textId="77777777" w:rsidR="00057FBA" w:rsidRDefault="00057FBA">
      <w:pPr>
        <w:spacing w:after="200" w:line="276" w:lineRule="auto"/>
        <w:contextualSpacing w:val="0"/>
        <w:jc w:val="left"/>
        <w:rPr>
          <w:rFonts w:eastAsiaTheme="majorEastAsia" w:cstheme="majorBidi"/>
          <w:b/>
          <w:sz w:val="28"/>
          <w:szCs w:val="28"/>
        </w:rPr>
      </w:pPr>
    </w:p>
    <w:p w14:paraId="62B0C4A1" w14:textId="77777777" w:rsidR="00D91CBD" w:rsidRPr="001321DF" w:rsidRDefault="00D91CBD" w:rsidP="00D91CBD">
      <w:pPr>
        <w:pStyle w:val="Heading1"/>
      </w:pPr>
      <w:r>
        <w:t xml:space="preserve">10. </w:t>
      </w:r>
      <w:r w:rsidRPr="001321DF">
        <w:t>DECLARATION OF CURRENT AND</w:t>
      </w:r>
      <w:r>
        <w:t xml:space="preserve"> ONGOING CAPACITY</w:t>
      </w:r>
    </w:p>
    <w:p w14:paraId="327444E2" w14:textId="77777777" w:rsidR="00D91CBD" w:rsidRPr="001321DF" w:rsidRDefault="00D91CBD" w:rsidP="00D91CBD">
      <w:pPr>
        <w:rPr>
          <w:rFonts w:cs="Times New Roman"/>
        </w:rPr>
      </w:pPr>
    </w:p>
    <w:p w14:paraId="31835743" w14:textId="77777777" w:rsidR="00D91CBD" w:rsidRDefault="00D91CBD" w:rsidP="00D91CBD">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I have read and understood this Position Description and in signing this document agree that I am capable of fulfilling all of the requirements of the position described both in writing in this document, along with any verbal explanations in terms of:</w:t>
      </w:r>
    </w:p>
    <w:p w14:paraId="16B771EB" w14:textId="77777777" w:rsidR="00D91CBD" w:rsidRPr="00AB02F8" w:rsidRDefault="00D91CBD" w:rsidP="00D91CBD">
      <w:pPr>
        <w:spacing w:line="276" w:lineRule="auto"/>
        <w:rPr>
          <w:rFonts w:cs="Arial"/>
          <w:sz w:val="12"/>
        </w:rPr>
      </w:pPr>
    </w:p>
    <w:p w14:paraId="169A1047" w14:textId="77777777" w:rsidR="00D91CBD" w:rsidRPr="001321DF" w:rsidRDefault="00D91CBD" w:rsidP="00D91CBD">
      <w:pPr>
        <w:numPr>
          <w:ilvl w:val="0"/>
          <w:numId w:val="11"/>
        </w:numPr>
        <w:spacing w:line="276" w:lineRule="auto"/>
        <w:ind w:left="1080"/>
        <w:rPr>
          <w:rFonts w:cs="Arial"/>
        </w:rPr>
      </w:pPr>
      <w:r w:rsidRPr="001321DF">
        <w:rPr>
          <w:rFonts w:cs="Arial"/>
        </w:rPr>
        <w:t>The knowledge, skills and attitudes required</w:t>
      </w:r>
      <w:r>
        <w:rPr>
          <w:rFonts w:cs="Arial"/>
        </w:rPr>
        <w:t>,</w:t>
      </w:r>
      <w:r w:rsidRPr="001321DF">
        <w:rPr>
          <w:rFonts w:cs="Arial"/>
        </w:rPr>
        <w:t xml:space="preserve"> and</w:t>
      </w:r>
    </w:p>
    <w:p w14:paraId="2F6F2758" w14:textId="77777777" w:rsidR="00D91CBD" w:rsidRPr="001321DF" w:rsidRDefault="00D91CBD" w:rsidP="00D91CBD">
      <w:pPr>
        <w:numPr>
          <w:ilvl w:val="0"/>
          <w:numId w:val="11"/>
        </w:numPr>
        <w:spacing w:line="276" w:lineRule="auto"/>
        <w:ind w:left="1080"/>
        <w:rPr>
          <w:rFonts w:cs="Arial"/>
        </w:rPr>
      </w:pPr>
      <w:r w:rsidRPr="001321DF">
        <w:rPr>
          <w:rFonts w:cs="Arial"/>
        </w:rPr>
        <w:t>My physical and psychological capacity to undertake the work.</w:t>
      </w:r>
    </w:p>
    <w:p w14:paraId="5645339C" w14:textId="77777777" w:rsidR="00D91CBD" w:rsidRPr="001321DF" w:rsidRDefault="00D91CBD" w:rsidP="00D91CBD">
      <w:pPr>
        <w:spacing w:line="276" w:lineRule="auto"/>
        <w:rPr>
          <w:rFonts w:cs="Times New Roman"/>
          <w:i/>
        </w:rPr>
      </w:pPr>
    </w:p>
    <w:p w14:paraId="37D9BCF1" w14:textId="77777777" w:rsidR="00D91CBD" w:rsidRDefault="00D91CBD" w:rsidP="00D91CBD">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 xml:space="preserve">Additionally I agree to notify the Agency immediately of </w:t>
      </w:r>
      <w:r w:rsidRPr="001321DF">
        <w:rPr>
          <w:rFonts w:asciiTheme="minorHAnsi" w:hAnsiTheme="minorHAnsi" w:cs="Arial"/>
          <w:b/>
          <w:sz w:val="22"/>
          <w:szCs w:val="22"/>
          <w:u w:val="single"/>
        </w:rPr>
        <w:t>ANY CHANGE</w:t>
      </w:r>
      <w:r w:rsidRPr="001321DF">
        <w:rPr>
          <w:rFonts w:asciiTheme="minorHAnsi" w:hAnsiTheme="minorHAnsi" w:cs="Arial"/>
          <w:sz w:val="22"/>
          <w:szCs w:val="22"/>
        </w:rPr>
        <w:t xml:space="preserve"> in my capacity to meet the requirements as outlin</w:t>
      </w:r>
      <w:r>
        <w:rPr>
          <w:rFonts w:asciiTheme="minorHAnsi" w:hAnsiTheme="minorHAnsi" w:cs="Arial"/>
          <w:sz w:val="22"/>
          <w:szCs w:val="22"/>
        </w:rPr>
        <w:t>ed in this position description.  This may include, but is not limited to:-</w:t>
      </w:r>
    </w:p>
    <w:p w14:paraId="37323827" w14:textId="77777777" w:rsidR="00D91CBD" w:rsidRDefault="00D91CBD" w:rsidP="00D91CBD">
      <w:pPr>
        <w:pStyle w:val="ListParagraph"/>
        <w:numPr>
          <w:ilvl w:val="0"/>
          <w:numId w:val="25"/>
        </w:numPr>
        <w:spacing w:line="276" w:lineRule="auto"/>
        <w:jc w:val="both"/>
        <w:rPr>
          <w:rFonts w:asciiTheme="minorHAnsi" w:hAnsiTheme="minorHAnsi" w:cs="Arial"/>
          <w:sz w:val="22"/>
          <w:szCs w:val="22"/>
        </w:rPr>
      </w:pPr>
      <w:r w:rsidRPr="001321DF">
        <w:rPr>
          <w:rFonts w:asciiTheme="minorHAnsi" w:hAnsiTheme="minorHAnsi" w:cs="Arial"/>
          <w:sz w:val="22"/>
          <w:szCs w:val="22"/>
        </w:rPr>
        <w:t>any changes in the status of my driver’s lice</w:t>
      </w:r>
      <w:r>
        <w:rPr>
          <w:rFonts w:asciiTheme="minorHAnsi" w:hAnsiTheme="minorHAnsi" w:cs="Arial"/>
          <w:sz w:val="22"/>
          <w:szCs w:val="22"/>
        </w:rPr>
        <w:t>nse</w:t>
      </w:r>
    </w:p>
    <w:p w14:paraId="1CA0F867" w14:textId="77777777" w:rsidR="00D91CBD" w:rsidRDefault="00D91CBD" w:rsidP="00D91CBD">
      <w:pPr>
        <w:pStyle w:val="ListParagraph"/>
        <w:numPr>
          <w:ilvl w:val="0"/>
          <w:numId w:val="25"/>
        </w:numPr>
        <w:spacing w:line="276" w:lineRule="auto"/>
        <w:jc w:val="both"/>
        <w:rPr>
          <w:rFonts w:asciiTheme="minorHAnsi" w:hAnsiTheme="minorHAnsi" w:cs="Arial"/>
          <w:sz w:val="22"/>
          <w:szCs w:val="22"/>
        </w:rPr>
      </w:pPr>
      <w:r>
        <w:rPr>
          <w:rFonts w:asciiTheme="minorHAnsi" w:hAnsiTheme="minorHAnsi" w:cs="Arial"/>
          <w:sz w:val="22"/>
          <w:szCs w:val="22"/>
        </w:rPr>
        <w:t>my ability to meet any required professional registration</w:t>
      </w:r>
    </w:p>
    <w:p w14:paraId="66663ECA" w14:textId="77777777" w:rsidR="00D91CBD" w:rsidRPr="006656FE" w:rsidRDefault="00D91CBD" w:rsidP="00D91CBD">
      <w:pPr>
        <w:pStyle w:val="ListParagraph"/>
        <w:numPr>
          <w:ilvl w:val="0"/>
          <w:numId w:val="25"/>
        </w:numPr>
        <w:spacing w:line="276" w:lineRule="auto"/>
        <w:jc w:val="both"/>
        <w:rPr>
          <w:rFonts w:cs="Arial"/>
        </w:rPr>
      </w:pPr>
      <w:r>
        <w:rPr>
          <w:rFonts w:asciiTheme="minorHAnsi" w:hAnsiTheme="minorHAnsi" w:cs="Arial"/>
          <w:sz w:val="22"/>
          <w:szCs w:val="22"/>
        </w:rPr>
        <w:t xml:space="preserve">any compliance </w:t>
      </w:r>
      <w:r w:rsidRPr="001321DF">
        <w:rPr>
          <w:rFonts w:asciiTheme="minorHAnsi" w:hAnsiTheme="minorHAnsi" w:cs="Arial"/>
          <w:sz w:val="22"/>
          <w:szCs w:val="22"/>
        </w:rPr>
        <w:t xml:space="preserve">requirements such as the </w:t>
      </w:r>
      <w:r>
        <w:rPr>
          <w:rFonts w:asciiTheme="minorHAnsi" w:hAnsiTheme="minorHAnsi" w:cs="Arial"/>
          <w:sz w:val="22"/>
          <w:szCs w:val="22"/>
        </w:rPr>
        <w:t xml:space="preserve">DWES, </w:t>
      </w:r>
      <w:r w:rsidRPr="001321DF">
        <w:rPr>
          <w:rFonts w:asciiTheme="minorHAnsi" w:hAnsiTheme="minorHAnsi" w:cs="Arial"/>
          <w:sz w:val="22"/>
          <w:szCs w:val="22"/>
        </w:rPr>
        <w:t>WWC check and police check.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04"/>
      </w:tblGrid>
      <w:tr w:rsidR="00D91CBD" w:rsidRPr="001321DF" w14:paraId="598F6A5F" w14:textId="77777777" w:rsidTr="00703324">
        <w:tc>
          <w:tcPr>
            <w:tcW w:w="4631" w:type="dxa"/>
          </w:tcPr>
          <w:p w14:paraId="7B83AE23" w14:textId="77777777" w:rsidR="00D91CBD" w:rsidRDefault="00D91CBD" w:rsidP="00703324">
            <w:pPr>
              <w:spacing w:line="276" w:lineRule="auto"/>
              <w:rPr>
                <w:rFonts w:cs="Arial"/>
                <w:b/>
                <w:i/>
              </w:rPr>
            </w:pPr>
          </w:p>
          <w:p w14:paraId="05BC5DFE" w14:textId="77777777" w:rsidR="00D91CBD" w:rsidRDefault="00D91CBD" w:rsidP="00703324">
            <w:pPr>
              <w:spacing w:line="276" w:lineRule="auto"/>
              <w:rPr>
                <w:rFonts w:cs="Arial"/>
                <w:b/>
                <w:i/>
              </w:rPr>
            </w:pPr>
          </w:p>
          <w:p w14:paraId="266E94B2" w14:textId="77777777" w:rsidR="00D91CBD" w:rsidRDefault="00D91CBD" w:rsidP="00703324">
            <w:pPr>
              <w:spacing w:line="276" w:lineRule="auto"/>
              <w:rPr>
                <w:rFonts w:cs="Arial"/>
                <w:b/>
                <w:i/>
              </w:rPr>
            </w:pPr>
          </w:p>
          <w:p w14:paraId="7B4B25B6" w14:textId="77777777" w:rsidR="00D91CBD" w:rsidRPr="001321DF" w:rsidRDefault="00D91CBD" w:rsidP="00703324">
            <w:pPr>
              <w:spacing w:line="276" w:lineRule="auto"/>
              <w:rPr>
                <w:rFonts w:cs="Arial"/>
                <w:b/>
                <w:i/>
              </w:rPr>
            </w:pPr>
            <w:r w:rsidRPr="001321DF">
              <w:rPr>
                <w:rFonts w:cs="Arial"/>
                <w:b/>
                <w:i/>
              </w:rPr>
              <w:t>Signed:   __________________________</w:t>
            </w:r>
          </w:p>
          <w:p w14:paraId="0CF2A80A" w14:textId="77777777" w:rsidR="00D91CBD" w:rsidRPr="001321DF" w:rsidRDefault="00D91CBD" w:rsidP="00703324">
            <w:pPr>
              <w:spacing w:line="276" w:lineRule="auto"/>
              <w:rPr>
                <w:rFonts w:cs="Arial"/>
                <w:b/>
                <w:i/>
              </w:rPr>
            </w:pPr>
          </w:p>
          <w:p w14:paraId="542530EB" w14:textId="77777777" w:rsidR="00D91CBD" w:rsidRPr="001321DF" w:rsidRDefault="00D91CBD" w:rsidP="00703324">
            <w:pPr>
              <w:spacing w:line="276" w:lineRule="auto"/>
              <w:rPr>
                <w:rFonts w:cs="Arial"/>
                <w:b/>
                <w:i/>
              </w:rPr>
            </w:pPr>
          </w:p>
          <w:p w14:paraId="31D2846F" w14:textId="77777777" w:rsidR="00D91CBD" w:rsidRPr="001321DF" w:rsidRDefault="00D91CBD" w:rsidP="00703324">
            <w:pPr>
              <w:spacing w:line="276" w:lineRule="auto"/>
              <w:rPr>
                <w:rFonts w:cs="Arial"/>
                <w:b/>
                <w:i/>
              </w:rPr>
            </w:pPr>
          </w:p>
          <w:p w14:paraId="742F60BA" w14:textId="77777777" w:rsidR="00D91CBD" w:rsidRPr="001321DF" w:rsidRDefault="00D91CBD" w:rsidP="00703324">
            <w:pPr>
              <w:spacing w:line="276" w:lineRule="auto"/>
              <w:rPr>
                <w:rFonts w:cs="Arial"/>
                <w:b/>
                <w:i/>
              </w:rPr>
            </w:pPr>
            <w:r w:rsidRPr="001321DF">
              <w:rPr>
                <w:rFonts w:cs="Arial"/>
                <w:b/>
                <w:i/>
              </w:rPr>
              <w:t>Date: __________________</w:t>
            </w:r>
          </w:p>
        </w:tc>
        <w:tc>
          <w:tcPr>
            <w:tcW w:w="4504" w:type="dxa"/>
          </w:tcPr>
          <w:p w14:paraId="589EA792" w14:textId="77777777" w:rsidR="00D91CBD" w:rsidRPr="001321DF" w:rsidRDefault="00D91CBD" w:rsidP="00703324">
            <w:pPr>
              <w:spacing w:line="276" w:lineRule="auto"/>
              <w:rPr>
                <w:rFonts w:cs="Arial"/>
                <w:b/>
                <w:i/>
              </w:rPr>
            </w:pPr>
          </w:p>
        </w:tc>
      </w:tr>
    </w:tbl>
    <w:p w14:paraId="6DF0B2A6" w14:textId="77777777" w:rsidR="00714EC2" w:rsidRPr="001321DF" w:rsidRDefault="00714EC2" w:rsidP="00D91CBD">
      <w:pPr>
        <w:pStyle w:val="Heading1"/>
        <w:rPr>
          <w:rFonts w:cs="Arial"/>
          <w:b w:val="0"/>
        </w:rPr>
      </w:pPr>
    </w:p>
    <w:sectPr w:rsidR="00714EC2" w:rsidRPr="001321DF" w:rsidSect="00E12C96">
      <w:headerReference w:type="default" r:id="rId8"/>
      <w:footerReference w:type="default" r:id="rId9"/>
      <w:headerReference w:type="first" r:id="rId10"/>
      <w:footerReference w:type="first" r:id="rId11"/>
      <w:pgSz w:w="11906" w:h="16838" w:code="9"/>
      <w:pgMar w:top="255" w:right="1133" w:bottom="851"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EB11" w14:textId="77777777" w:rsidR="00CB7746" w:rsidRDefault="00CB7746" w:rsidP="008E2B89">
      <w:r>
        <w:separator/>
      </w:r>
    </w:p>
  </w:endnote>
  <w:endnote w:type="continuationSeparator" w:id="0">
    <w:p w14:paraId="5DA3D5C9" w14:textId="77777777" w:rsidR="00CB7746" w:rsidRDefault="00CB7746" w:rsidP="008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F131" w14:textId="7749B52A" w:rsidR="001B4E50" w:rsidRPr="004517DE" w:rsidRDefault="001B4E50" w:rsidP="004517DE">
    <w:pPr>
      <w:pStyle w:val="Footer"/>
      <w:ind w:left="4320"/>
      <w:rPr>
        <w:sz w:val="16"/>
        <w:szCs w:val="16"/>
      </w:rPr>
    </w:pPr>
    <w:r>
      <w:t xml:space="preserve"> </w:t>
    </w:r>
    <w:r w:rsidR="004517DE" w:rsidRPr="004517DE">
      <w:rPr>
        <w:sz w:val="16"/>
        <w:szCs w:val="16"/>
      </w:rPr>
      <w:t>Practitioner Initial Placement – FS/</w:t>
    </w:r>
    <w:r w:rsidR="00BC5783">
      <w:rPr>
        <w:sz w:val="16"/>
        <w:szCs w:val="16"/>
      </w:rPr>
      <w:t>LE</w:t>
    </w:r>
    <w:r w:rsidR="004517DE" w:rsidRPr="004517DE">
      <w:rPr>
        <w:sz w:val="16"/>
        <w:szCs w:val="16"/>
      </w:rPr>
      <w:t>/L</w:t>
    </w:r>
    <w:r w:rsidR="00FE5CF6">
      <w:rPr>
        <w:sz w:val="16"/>
        <w:szCs w:val="16"/>
      </w:rPr>
      <w:t xml:space="preserve">OB </w:t>
    </w:r>
    <w:r w:rsidR="00D91CBD">
      <w:rPr>
        <w:sz w:val="16"/>
        <w:szCs w:val="16"/>
      </w:rPr>
      <w:t xml:space="preserve">– Various – Final PD </w:t>
    </w:r>
    <w:r w:rsidR="00BC5783">
      <w:rPr>
        <w:sz w:val="16"/>
        <w:szCs w:val="16"/>
      </w:rPr>
      <w:t>March 2022</w:t>
    </w:r>
  </w:p>
  <w:sdt>
    <w:sdtPr>
      <w:rPr>
        <w:sz w:val="16"/>
        <w:szCs w:val="16"/>
      </w:rPr>
      <w:id w:val="-2107878692"/>
      <w:docPartObj>
        <w:docPartGallery w:val="Page Numbers (Top of Page)"/>
        <w:docPartUnique/>
      </w:docPartObj>
    </w:sdtPr>
    <w:sdtEndPr>
      <w:rPr>
        <w:sz w:val="22"/>
        <w:szCs w:val="22"/>
      </w:rPr>
    </w:sdtEndPr>
    <w:sdtContent>
      <w:p w14:paraId="0488E2E9" w14:textId="3DAB599C" w:rsidR="001B4E50" w:rsidRDefault="001B4E50" w:rsidP="00304088">
        <w:pPr>
          <w:pStyle w:val="Footer"/>
          <w:jc w:val="center"/>
        </w:pPr>
        <w:r w:rsidRPr="00304088">
          <w:rPr>
            <w:sz w:val="16"/>
            <w:szCs w:val="16"/>
          </w:rPr>
          <w:t xml:space="preserve">Page </w:t>
        </w:r>
        <w:r w:rsidRPr="00304088">
          <w:rPr>
            <w:sz w:val="16"/>
            <w:szCs w:val="16"/>
          </w:rPr>
          <w:fldChar w:fldCharType="begin"/>
        </w:r>
        <w:r w:rsidRPr="00304088">
          <w:rPr>
            <w:sz w:val="16"/>
            <w:szCs w:val="16"/>
          </w:rPr>
          <w:instrText xml:space="preserve"> PAGE </w:instrText>
        </w:r>
        <w:r w:rsidRPr="00304088">
          <w:rPr>
            <w:sz w:val="16"/>
            <w:szCs w:val="16"/>
          </w:rPr>
          <w:fldChar w:fldCharType="separate"/>
        </w:r>
        <w:r w:rsidR="00514978">
          <w:rPr>
            <w:noProof/>
            <w:sz w:val="16"/>
            <w:szCs w:val="16"/>
          </w:rPr>
          <w:t>6</w:t>
        </w:r>
        <w:r w:rsidRPr="00304088">
          <w:rPr>
            <w:sz w:val="16"/>
            <w:szCs w:val="16"/>
          </w:rPr>
          <w:fldChar w:fldCharType="end"/>
        </w:r>
        <w:r w:rsidRPr="00304088">
          <w:rPr>
            <w:sz w:val="16"/>
            <w:szCs w:val="16"/>
          </w:rPr>
          <w:t xml:space="preserve"> of </w:t>
        </w:r>
        <w:r w:rsidRPr="00304088">
          <w:rPr>
            <w:sz w:val="16"/>
            <w:szCs w:val="16"/>
          </w:rPr>
          <w:fldChar w:fldCharType="begin"/>
        </w:r>
        <w:r w:rsidRPr="00304088">
          <w:rPr>
            <w:sz w:val="16"/>
            <w:szCs w:val="16"/>
          </w:rPr>
          <w:instrText xml:space="preserve"> NUMPAGES  </w:instrText>
        </w:r>
        <w:r w:rsidRPr="00304088">
          <w:rPr>
            <w:sz w:val="16"/>
            <w:szCs w:val="16"/>
          </w:rPr>
          <w:fldChar w:fldCharType="separate"/>
        </w:r>
        <w:r w:rsidR="00514978">
          <w:rPr>
            <w:noProof/>
            <w:sz w:val="16"/>
            <w:szCs w:val="16"/>
          </w:rPr>
          <w:t>6</w:t>
        </w:r>
        <w:r w:rsidRPr="0030408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73EC" w14:textId="77777777" w:rsidR="001B4E50" w:rsidRPr="00644EC1" w:rsidRDefault="001B4E50" w:rsidP="00FC2EEF">
    <w:pPr>
      <w:pStyle w:val="Footer"/>
      <w:rPr>
        <w:sz w:val="16"/>
        <w:szCs w:val="16"/>
      </w:rPr>
    </w:pPr>
    <w:r>
      <w:t xml:space="preserve"> </w:t>
    </w:r>
  </w:p>
  <w:p w14:paraId="66B41BCB" w14:textId="77777777" w:rsidR="001B4E50" w:rsidRPr="007355BA" w:rsidRDefault="001B4E50" w:rsidP="004C2436">
    <w:pPr>
      <w:pStyle w:val="Footer"/>
      <w:jc w:val="right"/>
      <w:rPr>
        <w:b/>
        <w:color w:val="8B169B"/>
      </w:rPr>
    </w:pPr>
    <w:r>
      <w:rPr>
        <w:b/>
        <w:color w:val="8B169B"/>
      </w:rPr>
      <w:t>participation | respect | excellence | justice | 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3F29" w14:textId="77777777" w:rsidR="00CB7746" w:rsidRDefault="00CB7746" w:rsidP="008E2B89">
      <w:r>
        <w:separator/>
      </w:r>
    </w:p>
  </w:footnote>
  <w:footnote w:type="continuationSeparator" w:id="0">
    <w:p w14:paraId="38526B61" w14:textId="77777777" w:rsidR="00CB7746" w:rsidRDefault="00CB7746" w:rsidP="008E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306B" w14:textId="77777777" w:rsidR="001B4E50" w:rsidRPr="008E2B89" w:rsidRDefault="001B4E50" w:rsidP="002F1E78">
    <w:pPr>
      <w:pStyle w:val="Header"/>
      <w:jc w:val="center"/>
      <w:rPr>
        <w:b/>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6297" w14:textId="77777777" w:rsidR="001B4E50" w:rsidRPr="00BF3886" w:rsidRDefault="001B4E50" w:rsidP="001410E8">
    <w:pPr>
      <w:pStyle w:val="Header"/>
      <w:contextualSpacing w:val="0"/>
      <w:jc w:val="center"/>
      <w:rPr>
        <w:b/>
        <w:i/>
        <w:sz w:val="12"/>
        <w:szCs w:val="12"/>
      </w:rPr>
    </w:pPr>
    <w:r>
      <w:rPr>
        <w:b/>
        <w:noProof/>
        <w:sz w:val="28"/>
        <w:lang w:val="en-AU" w:eastAsia="en-AU"/>
      </w:rPr>
      <w:drawing>
        <wp:anchor distT="0" distB="0" distL="114300" distR="114300" simplePos="0" relativeHeight="251659264" behindDoc="0" locked="0" layoutInCell="1" allowOverlap="1" wp14:anchorId="2245A571" wp14:editId="64E8B3D2">
          <wp:simplePos x="0" y="0"/>
          <wp:positionH relativeFrom="column">
            <wp:posOffset>-36195</wp:posOffset>
          </wp:positionH>
          <wp:positionV relativeFrom="paragraph">
            <wp:posOffset>26035</wp:posOffset>
          </wp:positionV>
          <wp:extent cx="1206000" cy="51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C-Logo-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518400"/>
                  </a:xfrm>
                  <a:prstGeom prst="rect">
                    <a:avLst/>
                  </a:prstGeom>
                </pic:spPr>
              </pic:pic>
            </a:graphicData>
          </a:graphic>
          <wp14:sizeRelH relativeFrom="page">
            <wp14:pctWidth>0</wp14:pctWidth>
          </wp14:sizeRelH>
          <wp14:sizeRelV relativeFrom="page">
            <wp14:pctHeight>0</wp14:pctHeight>
          </wp14:sizeRelV>
        </wp:anchor>
      </w:drawing>
    </w:r>
    <w:r w:rsidR="0055277A">
      <w:rPr>
        <w:b/>
        <w:color w:val="892890"/>
        <w:sz w:val="28"/>
        <w:szCs w:val="28"/>
      </w:rPr>
      <w:t>Out of Home Care (OOHC)</w:t>
    </w:r>
  </w:p>
  <w:p w14:paraId="3D8320D5" w14:textId="77777777" w:rsidR="001B4E50" w:rsidRPr="006050AF" w:rsidRDefault="004517DE" w:rsidP="001410E8">
    <w:pPr>
      <w:pStyle w:val="Header"/>
      <w:contextualSpacing w:val="0"/>
      <w:jc w:val="center"/>
      <w:rPr>
        <w:b/>
        <w:sz w:val="28"/>
      </w:rPr>
    </w:pPr>
    <w:r>
      <w:rPr>
        <w:b/>
        <w:sz w:val="28"/>
      </w:rPr>
      <w:t>PRACTITIONER INITIAL PLACEMENT</w:t>
    </w:r>
  </w:p>
  <w:p w14:paraId="6A8F6D62" w14:textId="77777777" w:rsidR="001B4E50" w:rsidRPr="003908E5" w:rsidRDefault="001B4E50" w:rsidP="003908E5">
    <w:pPr>
      <w:pStyle w:val="Header"/>
      <w:contextualSpacing w:val="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E2"/>
    <w:multiLevelType w:val="multilevel"/>
    <w:tmpl w:val="0884F2C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3FE689B"/>
    <w:multiLevelType w:val="hybridMultilevel"/>
    <w:tmpl w:val="A34C3114"/>
    <w:lvl w:ilvl="0" w:tplc="55D40598">
      <w:start w:val="1"/>
      <w:numFmt w:val="bullet"/>
      <w:lvlText w:val=""/>
      <w:lvlJc w:val="left"/>
      <w:pPr>
        <w:tabs>
          <w:tab w:val="num" w:pos="851"/>
        </w:tabs>
        <w:ind w:left="85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A674C"/>
    <w:multiLevelType w:val="hybridMultilevel"/>
    <w:tmpl w:val="EB62B9F8"/>
    <w:lvl w:ilvl="0" w:tplc="D1F68170">
      <w:start w:val="1"/>
      <w:numFmt w:val="decimal"/>
      <w:lvlText w:val="%1."/>
      <w:lvlJc w:val="left"/>
      <w:pPr>
        <w:tabs>
          <w:tab w:val="num" w:pos="1080"/>
        </w:tabs>
        <w:ind w:left="1080" w:hanging="360"/>
      </w:pPr>
      <w:rPr>
        <w:rFonts w:asciiTheme="minorHAnsi" w:hAnsiTheme="minorHAnsi" w:hint="default"/>
        <w:sz w:val="22"/>
        <w:szCs w:val="22"/>
      </w:r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 w15:restartNumberingAfterBreak="0">
    <w:nsid w:val="0E1A3575"/>
    <w:multiLevelType w:val="hybridMultilevel"/>
    <w:tmpl w:val="3848985C"/>
    <w:lvl w:ilvl="0" w:tplc="85FA48D2">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02151"/>
    <w:multiLevelType w:val="hybridMultilevel"/>
    <w:tmpl w:val="E0829F10"/>
    <w:lvl w:ilvl="0" w:tplc="0C090001">
      <w:start w:val="1"/>
      <w:numFmt w:val="bullet"/>
      <w:lvlText w:val=""/>
      <w:lvlJc w:val="left"/>
      <w:pPr>
        <w:ind w:left="720" w:hanging="360"/>
      </w:pPr>
      <w:rPr>
        <w:rFonts w:ascii="Symbol" w:hAnsi="Symbol" w:hint="default"/>
      </w:rPr>
    </w:lvl>
    <w:lvl w:ilvl="1" w:tplc="768665F0">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14C00"/>
    <w:multiLevelType w:val="hybridMultilevel"/>
    <w:tmpl w:val="B3D212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08D36A2"/>
    <w:multiLevelType w:val="hybridMultilevel"/>
    <w:tmpl w:val="541294D6"/>
    <w:lvl w:ilvl="0" w:tplc="9904AA2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106B9"/>
    <w:multiLevelType w:val="hybridMultilevel"/>
    <w:tmpl w:val="321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2191F"/>
    <w:multiLevelType w:val="hybridMultilevel"/>
    <w:tmpl w:val="D1809988"/>
    <w:lvl w:ilvl="0" w:tplc="A1EC83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A3960"/>
    <w:multiLevelType w:val="multilevel"/>
    <w:tmpl w:val="C568BAA6"/>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10" w15:restartNumberingAfterBreak="0">
    <w:nsid w:val="2CA312DC"/>
    <w:multiLevelType w:val="hybridMultilevel"/>
    <w:tmpl w:val="601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87F31"/>
    <w:multiLevelType w:val="hybridMultilevel"/>
    <w:tmpl w:val="FB84A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0F27E6B"/>
    <w:multiLevelType w:val="hybridMultilevel"/>
    <w:tmpl w:val="5EDC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60F35"/>
    <w:multiLevelType w:val="hybridMultilevel"/>
    <w:tmpl w:val="D82C9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603CDF"/>
    <w:multiLevelType w:val="hybridMultilevel"/>
    <w:tmpl w:val="A8729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E732EB"/>
    <w:multiLevelType w:val="hybridMultilevel"/>
    <w:tmpl w:val="3F8A182A"/>
    <w:lvl w:ilvl="0" w:tplc="32F8E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3111ED"/>
    <w:multiLevelType w:val="hybridMultilevel"/>
    <w:tmpl w:val="CCB284A8"/>
    <w:lvl w:ilvl="0" w:tplc="051087E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20709"/>
    <w:multiLevelType w:val="hybridMultilevel"/>
    <w:tmpl w:val="0436CE98"/>
    <w:lvl w:ilvl="0" w:tplc="1390D3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065"/>
    <w:multiLevelType w:val="multilevel"/>
    <w:tmpl w:val="A1F4AE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D31DDA"/>
    <w:multiLevelType w:val="hybridMultilevel"/>
    <w:tmpl w:val="E0468B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0" w15:restartNumberingAfterBreak="0">
    <w:nsid w:val="6F2B135E"/>
    <w:multiLevelType w:val="hybridMultilevel"/>
    <w:tmpl w:val="3C6696CC"/>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04AA7"/>
    <w:multiLevelType w:val="hybridMultilevel"/>
    <w:tmpl w:val="9F3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833A68"/>
    <w:multiLevelType w:val="hybridMultilevel"/>
    <w:tmpl w:val="B6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5C2ABE"/>
    <w:multiLevelType w:val="hybridMultilevel"/>
    <w:tmpl w:val="65AAC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6"/>
  </w:num>
  <w:num w:numId="3">
    <w:abstractNumId w:val="19"/>
  </w:num>
  <w:num w:numId="4">
    <w:abstractNumId w:val="11"/>
  </w:num>
  <w:num w:numId="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3"/>
  </w:num>
  <w:num w:numId="15">
    <w:abstractNumId w:val="22"/>
  </w:num>
  <w:num w:numId="16">
    <w:abstractNumId w:val="10"/>
  </w:num>
  <w:num w:numId="17">
    <w:abstractNumId w:val="3"/>
  </w:num>
  <w:num w:numId="18">
    <w:abstractNumId w:val="14"/>
  </w:num>
  <w:num w:numId="19">
    <w:abstractNumId w:val="12"/>
  </w:num>
  <w:num w:numId="20">
    <w:abstractNumId w:val="8"/>
  </w:num>
  <w:num w:numId="21">
    <w:abstractNumId w:val="4"/>
  </w:num>
  <w:num w:numId="22">
    <w:abstractNumId w:val="2"/>
  </w:num>
  <w:num w:numId="23">
    <w:abstractNumId w:val="18"/>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4"/>
    <w:rsid w:val="00002E0A"/>
    <w:rsid w:val="00017A9B"/>
    <w:rsid w:val="00047FE2"/>
    <w:rsid w:val="00057FBA"/>
    <w:rsid w:val="0006160B"/>
    <w:rsid w:val="00066DBE"/>
    <w:rsid w:val="000753D8"/>
    <w:rsid w:val="0009558B"/>
    <w:rsid w:val="000A2318"/>
    <w:rsid w:val="000B005F"/>
    <w:rsid w:val="000B28B9"/>
    <w:rsid w:val="000D6967"/>
    <w:rsid w:val="000F052F"/>
    <w:rsid w:val="000F1103"/>
    <w:rsid w:val="00120DF2"/>
    <w:rsid w:val="001321DF"/>
    <w:rsid w:val="00134E33"/>
    <w:rsid w:val="001410E8"/>
    <w:rsid w:val="00144E2D"/>
    <w:rsid w:val="001660B7"/>
    <w:rsid w:val="0017044C"/>
    <w:rsid w:val="001729A0"/>
    <w:rsid w:val="00172AEB"/>
    <w:rsid w:val="00174214"/>
    <w:rsid w:val="0017592F"/>
    <w:rsid w:val="001913EB"/>
    <w:rsid w:val="001B4E50"/>
    <w:rsid w:val="001B6AF6"/>
    <w:rsid w:val="001C078F"/>
    <w:rsid w:val="001C2B29"/>
    <w:rsid w:val="001D6BB2"/>
    <w:rsid w:val="002008A5"/>
    <w:rsid w:val="002161DE"/>
    <w:rsid w:val="00244540"/>
    <w:rsid w:val="002477AA"/>
    <w:rsid w:val="0025560B"/>
    <w:rsid w:val="00261660"/>
    <w:rsid w:val="00267037"/>
    <w:rsid w:val="002678D2"/>
    <w:rsid w:val="0028378A"/>
    <w:rsid w:val="002966FE"/>
    <w:rsid w:val="002B33D5"/>
    <w:rsid w:val="002B3C26"/>
    <w:rsid w:val="002C069A"/>
    <w:rsid w:val="002F1E78"/>
    <w:rsid w:val="002F349E"/>
    <w:rsid w:val="00304088"/>
    <w:rsid w:val="003253C6"/>
    <w:rsid w:val="0033210D"/>
    <w:rsid w:val="00346B40"/>
    <w:rsid w:val="00354BEB"/>
    <w:rsid w:val="00362335"/>
    <w:rsid w:val="003671B4"/>
    <w:rsid w:val="003741B1"/>
    <w:rsid w:val="0038525E"/>
    <w:rsid w:val="003908E5"/>
    <w:rsid w:val="00393CB4"/>
    <w:rsid w:val="003B7DC1"/>
    <w:rsid w:val="003D52C7"/>
    <w:rsid w:val="003F7FBB"/>
    <w:rsid w:val="00405F2A"/>
    <w:rsid w:val="004161AC"/>
    <w:rsid w:val="0042717F"/>
    <w:rsid w:val="004333AD"/>
    <w:rsid w:val="00442076"/>
    <w:rsid w:val="00444B3A"/>
    <w:rsid w:val="0045003F"/>
    <w:rsid w:val="004517DE"/>
    <w:rsid w:val="00487D5A"/>
    <w:rsid w:val="00490D7A"/>
    <w:rsid w:val="004A102E"/>
    <w:rsid w:val="004B61E9"/>
    <w:rsid w:val="004C2436"/>
    <w:rsid w:val="004E3353"/>
    <w:rsid w:val="004F0FDC"/>
    <w:rsid w:val="004F40EC"/>
    <w:rsid w:val="004F56CF"/>
    <w:rsid w:val="00514978"/>
    <w:rsid w:val="0052228B"/>
    <w:rsid w:val="0052606E"/>
    <w:rsid w:val="00533CC1"/>
    <w:rsid w:val="0053490E"/>
    <w:rsid w:val="00544D76"/>
    <w:rsid w:val="0055277A"/>
    <w:rsid w:val="00555208"/>
    <w:rsid w:val="005600FF"/>
    <w:rsid w:val="00560D52"/>
    <w:rsid w:val="00565BCF"/>
    <w:rsid w:val="0057315D"/>
    <w:rsid w:val="00573AC3"/>
    <w:rsid w:val="00573C56"/>
    <w:rsid w:val="00590268"/>
    <w:rsid w:val="005D7C46"/>
    <w:rsid w:val="005E439F"/>
    <w:rsid w:val="005F1CD6"/>
    <w:rsid w:val="006050AF"/>
    <w:rsid w:val="00607799"/>
    <w:rsid w:val="0062025B"/>
    <w:rsid w:val="006206F4"/>
    <w:rsid w:val="006308CB"/>
    <w:rsid w:val="00644EC1"/>
    <w:rsid w:val="00653756"/>
    <w:rsid w:val="006559C2"/>
    <w:rsid w:val="00663D83"/>
    <w:rsid w:val="006730E6"/>
    <w:rsid w:val="0067626F"/>
    <w:rsid w:val="006A1683"/>
    <w:rsid w:val="006A58FF"/>
    <w:rsid w:val="006B0E58"/>
    <w:rsid w:val="006C13CF"/>
    <w:rsid w:val="006F2A83"/>
    <w:rsid w:val="00701E88"/>
    <w:rsid w:val="007028D5"/>
    <w:rsid w:val="00704DF3"/>
    <w:rsid w:val="00714EC2"/>
    <w:rsid w:val="0072515A"/>
    <w:rsid w:val="0073529C"/>
    <w:rsid w:val="007355BA"/>
    <w:rsid w:val="00736C38"/>
    <w:rsid w:val="007415E7"/>
    <w:rsid w:val="00741DB2"/>
    <w:rsid w:val="00742347"/>
    <w:rsid w:val="00772395"/>
    <w:rsid w:val="007B6C2D"/>
    <w:rsid w:val="007E5AD6"/>
    <w:rsid w:val="007E5D55"/>
    <w:rsid w:val="007E7876"/>
    <w:rsid w:val="007F69DB"/>
    <w:rsid w:val="0081046A"/>
    <w:rsid w:val="008133E2"/>
    <w:rsid w:val="0083067C"/>
    <w:rsid w:val="008355EA"/>
    <w:rsid w:val="008366A0"/>
    <w:rsid w:val="00844BC8"/>
    <w:rsid w:val="00844E87"/>
    <w:rsid w:val="00862323"/>
    <w:rsid w:val="00865541"/>
    <w:rsid w:val="00865E5B"/>
    <w:rsid w:val="00867D80"/>
    <w:rsid w:val="00876E94"/>
    <w:rsid w:val="00887C69"/>
    <w:rsid w:val="0089158B"/>
    <w:rsid w:val="008C1FC7"/>
    <w:rsid w:val="008C39E0"/>
    <w:rsid w:val="008D3ACE"/>
    <w:rsid w:val="008D5E8C"/>
    <w:rsid w:val="008E2B89"/>
    <w:rsid w:val="008E4287"/>
    <w:rsid w:val="008E7972"/>
    <w:rsid w:val="008F1E7F"/>
    <w:rsid w:val="008F2541"/>
    <w:rsid w:val="008F4FEE"/>
    <w:rsid w:val="008F77CE"/>
    <w:rsid w:val="00915628"/>
    <w:rsid w:val="009208B5"/>
    <w:rsid w:val="009222B2"/>
    <w:rsid w:val="009351EC"/>
    <w:rsid w:val="00944262"/>
    <w:rsid w:val="00945E52"/>
    <w:rsid w:val="009609F6"/>
    <w:rsid w:val="009616A2"/>
    <w:rsid w:val="00981541"/>
    <w:rsid w:val="009864BD"/>
    <w:rsid w:val="009C2FE6"/>
    <w:rsid w:val="009D164A"/>
    <w:rsid w:val="009F708B"/>
    <w:rsid w:val="009F7926"/>
    <w:rsid w:val="009F7E66"/>
    <w:rsid w:val="00A17470"/>
    <w:rsid w:val="00A251C9"/>
    <w:rsid w:val="00A25A1E"/>
    <w:rsid w:val="00A30948"/>
    <w:rsid w:val="00A325F0"/>
    <w:rsid w:val="00A47E05"/>
    <w:rsid w:val="00A540DC"/>
    <w:rsid w:val="00A54983"/>
    <w:rsid w:val="00A630B7"/>
    <w:rsid w:val="00A67929"/>
    <w:rsid w:val="00A717B7"/>
    <w:rsid w:val="00A75EAF"/>
    <w:rsid w:val="00A8065B"/>
    <w:rsid w:val="00A9500F"/>
    <w:rsid w:val="00A9595F"/>
    <w:rsid w:val="00AA1827"/>
    <w:rsid w:val="00AA394F"/>
    <w:rsid w:val="00AB02F8"/>
    <w:rsid w:val="00AB0837"/>
    <w:rsid w:val="00AB7E6A"/>
    <w:rsid w:val="00AC52A8"/>
    <w:rsid w:val="00AD7422"/>
    <w:rsid w:val="00AF21B0"/>
    <w:rsid w:val="00B11172"/>
    <w:rsid w:val="00B2610E"/>
    <w:rsid w:val="00B452B4"/>
    <w:rsid w:val="00B773E1"/>
    <w:rsid w:val="00B90801"/>
    <w:rsid w:val="00B930BF"/>
    <w:rsid w:val="00BA1195"/>
    <w:rsid w:val="00BA51A8"/>
    <w:rsid w:val="00BA77FA"/>
    <w:rsid w:val="00BB546B"/>
    <w:rsid w:val="00BC5783"/>
    <w:rsid w:val="00BC7FBB"/>
    <w:rsid w:val="00BF1AD5"/>
    <w:rsid w:val="00BF23AB"/>
    <w:rsid w:val="00BF3886"/>
    <w:rsid w:val="00BF6F19"/>
    <w:rsid w:val="00C0435A"/>
    <w:rsid w:val="00C176FF"/>
    <w:rsid w:val="00C17DED"/>
    <w:rsid w:val="00C20FDA"/>
    <w:rsid w:val="00C279F0"/>
    <w:rsid w:val="00C42577"/>
    <w:rsid w:val="00C53BDF"/>
    <w:rsid w:val="00C76010"/>
    <w:rsid w:val="00C83EEA"/>
    <w:rsid w:val="00CB1003"/>
    <w:rsid w:val="00CB7746"/>
    <w:rsid w:val="00CC19EB"/>
    <w:rsid w:val="00CC4FC0"/>
    <w:rsid w:val="00CF666F"/>
    <w:rsid w:val="00CF69C9"/>
    <w:rsid w:val="00D26BA6"/>
    <w:rsid w:val="00D35E14"/>
    <w:rsid w:val="00D66691"/>
    <w:rsid w:val="00D70545"/>
    <w:rsid w:val="00D91CBD"/>
    <w:rsid w:val="00D925B4"/>
    <w:rsid w:val="00DA33A3"/>
    <w:rsid w:val="00DC1EED"/>
    <w:rsid w:val="00DD0FCC"/>
    <w:rsid w:val="00E101F6"/>
    <w:rsid w:val="00E12C96"/>
    <w:rsid w:val="00E12F01"/>
    <w:rsid w:val="00E254BE"/>
    <w:rsid w:val="00E2718B"/>
    <w:rsid w:val="00E44682"/>
    <w:rsid w:val="00E4700F"/>
    <w:rsid w:val="00E66F46"/>
    <w:rsid w:val="00E71F5F"/>
    <w:rsid w:val="00E75688"/>
    <w:rsid w:val="00E91159"/>
    <w:rsid w:val="00E91190"/>
    <w:rsid w:val="00E93910"/>
    <w:rsid w:val="00E97777"/>
    <w:rsid w:val="00EA70FA"/>
    <w:rsid w:val="00EB3033"/>
    <w:rsid w:val="00EC08C6"/>
    <w:rsid w:val="00EC3F8A"/>
    <w:rsid w:val="00EC4123"/>
    <w:rsid w:val="00EC7862"/>
    <w:rsid w:val="00ED5101"/>
    <w:rsid w:val="00EE0530"/>
    <w:rsid w:val="00EF4BA3"/>
    <w:rsid w:val="00EF717A"/>
    <w:rsid w:val="00EF777C"/>
    <w:rsid w:val="00F117CF"/>
    <w:rsid w:val="00F1288A"/>
    <w:rsid w:val="00F4017A"/>
    <w:rsid w:val="00F4271E"/>
    <w:rsid w:val="00F65738"/>
    <w:rsid w:val="00F67610"/>
    <w:rsid w:val="00F93006"/>
    <w:rsid w:val="00FA2D40"/>
    <w:rsid w:val="00FB444A"/>
    <w:rsid w:val="00FB538E"/>
    <w:rsid w:val="00FB6B36"/>
    <w:rsid w:val="00FC0E9B"/>
    <w:rsid w:val="00FC2EEF"/>
    <w:rsid w:val="00FC4D2E"/>
    <w:rsid w:val="00FD2494"/>
    <w:rsid w:val="00FD6286"/>
    <w:rsid w:val="00FE5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53BF"/>
  <w15:docId w15:val="{0BA56B50-43BE-4D71-9B8C-B7AB2E6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2"/>
    <w:pPr>
      <w:spacing w:after="0" w:line="240" w:lineRule="auto"/>
      <w:contextualSpacing/>
      <w:jc w:val="both"/>
    </w:pPr>
    <w:rPr>
      <w:lang w:val="en-GB"/>
    </w:rPr>
  </w:style>
  <w:style w:type="paragraph" w:styleId="Heading1">
    <w:name w:val="heading 1"/>
    <w:basedOn w:val="Normal"/>
    <w:next w:val="Normal"/>
    <w:link w:val="Heading1Char"/>
    <w:autoRedefine/>
    <w:uiPriority w:val="9"/>
    <w:qFormat/>
    <w:rsid w:val="00047FE2"/>
    <w:pPr>
      <w:keepNext/>
      <w:keepLines/>
      <w:ind w:left="426" w:hanging="426"/>
      <w:outlineLvl w:val="0"/>
    </w:pPr>
    <w:rPr>
      <w:rFonts w:eastAsiaTheme="majorEastAsia" w:cstheme="majorBidi"/>
      <w:b/>
      <w:sz w:val="28"/>
      <w:szCs w:val="28"/>
    </w:rPr>
  </w:style>
  <w:style w:type="paragraph" w:styleId="Heading2">
    <w:name w:val="heading 2"/>
    <w:aliases w:val="Subheading"/>
    <w:basedOn w:val="Normal"/>
    <w:next w:val="Normal"/>
    <w:link w:val="Heading2Char"/>
    <w:autoRedefine/>
    <w:uiPriority w:val="9"/>
    <w:unhideWhenUsed/>
    <w:qFormat/>
    <w:rsid w:val="001321DF"/>
    <w:pPr>
      <w:keepNext/>
      <w:keepLines/>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837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837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14E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9"/>
    <w:pPr>
      <w:tabs>
        <w:tab w:val="center" w:pos="4513"/>
        <w:tab w:val="right" w:pos="9026"/>
      </w:tabs>
    </w:pPr>
  </w:style>
  <w:style w:type="character" w:customStyle="1" w:styleId="HeaderChar">
    <w:name w:val="Header Char"/>
    <w:basedOn w:val="DefaultParagraphFont"/>
    <w:link w:val="Header"/>
    <w:uiPriority w:val="99"/>
    <w:rsid w:val="008E2B89"/>
    <w:rPr>
      <w:lang w:val="en-GB"/>
    </w:rPr>
  </w:style>
  <w:style w:type="paragraph" w:styleId="Footer">
    <w:name w:val="footer"/>
    <w:basedOn w:val="Normal"/>
    <w:link w:val="FooterChar"/>
    <w:uiPriority w:val="99"/>
    <w:unhideWhenUsed/>
    <w:rsid w:val="008E2B89"/>
    <w:pPr>
      <w:tabs>
        <w:tab w:val="center" w:pos="4513"/>
        <w:tab w:val="right" w:pos="9026"/>
      </w:tabs>
    </w:pPr>
  </w:style>
  <w:style w:type="character" w:customStyle="1" w:styleId="FooterChar">
    <w:name w:val="Footer Char"/>
    <w:basedOn w:val="DefaultParagraphFont"/>
    <w:link w:val="Footer"/>
    <w:uiPriority w:val="99"/>
    <w:rsid w:val="008E2B89"/>
    <w:rPr>
      <w:lang w:val="en-GB"/>
    </w:rPr>
  </w:style>
  <w:style w:type="character" w:customStyle="1" w:styleId="Heading1Char">
    <w:name w:val="Heading 1 Char"/>
    <w:basedOn w:val="DefaultParagraphFont"/>
    <w:link w:val="Heading1"/>
    <w:uiPriority w:val="9"/>
    <w:rsid w:val="00047FE2"/>
    <w:rPr>
      <w:rFonts w:eastAsiaTheme="majorEastAsia" w:cstheme="majorBidi"/>
      <w:b/>
      <w:sz w:val="28"/>
      <w:szCs w:val="28"/>
      <w:lang w:val="en-GB"/>
    </w:rPr>
  </w:style>
  <w:style w:type="paragraph" w:styleId="DocumentMap">
    <w:name w:val="Document Map"/>
    <w:basedOn w:val="Normal"/>
    <w:link w:val="DocumentMapChar"/>
    <w:uiPriority w:val="99"/>
    <w:semiHidden/>
    <w:unhideWhenUsed/>
    <w:rsid w:val="008E2B89"/>
    <w:rPr>
      <w:rFonts w:ascii="Tahoma" w:hAnsi="Tahoma" w:cs="Tahoma"/>
      <w:sz w:val="16"/>
      <w:szCs w:val="16"/>
    </w:rPr>
  </w:style>
  <w:style w:type="character" w:customStyle="1" w:styleId="DocumentMapChar">
    <w:name w:val="Document Map Char"/>
    <w:basedOn w:val="DefaultParagraphFont"/>
    <w:link w:val="DocumentMap"/>
    <w:uiPriority w:val="99"/>
    <w:semiHidden/>
    <w:rsid w:val="008E2B89"/>
    <w:rPr>
      <w:rFonts w:ascii="Tahoma" w:hAnsi="Tahoma" w:cs="Tahoma"/>
      <w:sz w:val="16"/>
      <w:szCs w:val="16"/>
      <w:lang w:val="en-GB"/>
    </w:rPr>
  </w:style>
  <w:style w:type="paragraph" w:styleId="NoSpacing">
    <w:name w:val="No Spacing"/>
    <w:uiPriority w:val="1"/>
    <w:qFormat/>
    <w:rsid w:val="004B61E9"/>
    <w:pPr>
      <w:spacing w:after="0" w:line="240" w:lineRule="auto"/>
      <w:jc w:val="both"/>
    </w:pPr>
    <w:rPr>
      <w:lang w:val="en-GB"/>
    </w:rPr>
  </w:style>
  <w:style w:type="table" w:styleId="TableGrid">
    <w:name w:val="Table Grid"/>
    <w:basedOn w:val="TableNormal"/>
    <w:uiPriority w:val="59"/>
    <w:rsid w:val="0052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uiPriority w:val="9"/>
    <w:rsid w:val="001321DF"/>
    <w:rPr>
      <w:rFonts w:eastAsiaTheme="majorEastAsia" w:cstheme="majorBidi"/>
      <w:b/>
      <w:bCs/>
      <w:sz w:val="24"/>
      <w:szCs w:val="26"/>
      <w:lang w:val="en-GB"/>
    </w:rPr>
  </w:style>
  <w:style w:type="character" w:customStyle="1" w:styleId="Heading3Char">
    <w:name w:val="Heading 3 Char"/>
    <w:basedOn w:val="DefaultParagraphFont"/>
    <w:link w:val="Heading3"/>
    <w:rsid w:val="0028378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28378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8F2541"/>
    <w:rPr>
      <w:rFonts w:ascii="Tahoma" w:hAnsi="Tahoma" w:cs="Tahoma"/>
      <w:sz w:val="16"/>
      <w:szCs w:val="16"/>
    </w:rPr>
  </w:style>
  <w:style w:type="character" w:customStyle="1" w:styleId="BalloonTextChar">
    <w:name w:val="Balloon Text Char"/>
    <w:basedOn w:val="DefaultParagraphFont"/>
    <w:link w:val="BalloonText"/>
    <w:uiPriority w:val="99"/>
    <w:semiHidden/>
    <w:rsid w:val="008F2541"/>
    <w:rPr>
      <w:rFonts w:ascii="Tahoma" w:hAnsi="Tahoma" w:cs="Tahoma"/>
      <w:sz w:val="16"/>
      <w:szCs w:val="16"/>
      <w:lang w:val="en-GB"/>
    </w:rPr>
  </w:style>
  <w:style w:type="character" w:customStyle="1" w:styleId="Heading5Char">
    <w:name w:val="Heading 5 Char"/>
    <w:basedOn w:val="DefaultParagraphFont"/>
    <w:link w:val="Heading5"/>
    <w:uiPriority w:val="9"/>
    <w:semiHidden/>
    <w:rsid w:val="00714EC2"/>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semiHidden/>
    <w:unhideWhenUsed/>
    <w:rsid w:val="00714EC2"/>
    <w:pPr>
      <w:overflowPunct w:val="0"/>
      <w:autoSpaceDE w:val="0"/>
      <w:autoSpaceDN w:val="0"/>
      <w:adjustRightInd w:val="0"/>
      <w:contextualSpacing w:val="0"/>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714EC2"/>
    <w:rPr>
      <w:rFonts w:ascii="Arial" w:eastAsia="Times New Roman" w:hAnsi="Arial" w:cs="Times New Roman"/>
      <w:szCs w:val="20"/>
      <w:lang w:val="en-US"/>
    </w:rPr>
  </w:style>
  <w:style w:type="paragraph" w:styleId="ListParagraph">
    <w:name w:val="List Paragraph"/>
    <w:basedOn w:val="Normal"/>
    <w:uiPriority w:val="34"/>
    <w:qFormat/>
    <w:rsid w:val="00714EC2"/>
    <w:pPr>
      <w:ind w:left="720"/>
      <w:contextualSpacing w:val="0"/>
      <w:jc w:val="left"/>
    </w:pPr>
    <w:rPr>
      <w:rFonts w:ascii="Times New Roman" w:eastAsia="Times New Roman" w:hAnsi="Times New Roman" w:cs="Times New Roman"/>
      <w:sz w:val="24"/>
      <w:szCs w:val="20"/>
      <w:lang w:val="en-US"/>
    </w:rPr>
  </w:style>
  <w:style w:type="paragraph" w:customStyle="1" w:styleId="Default">
    <w:name w:val="Default"/>
    <w:rsid w:val="004420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0030">
      <w:bodyDiv w:val="1"/>
      <w:marLeft w:val="0"/>
      <w:marRight w:val="0"/>
      <w:marTop w:val="0"/>
      <w:marBottom w:val="0"/>
      <w:divBdr>
        <w:top w:val="none" w:sz="0" w:space="0" w:color="auto"/>
        <w:left w:val="none" w:sz="0" w:space="0" w:color="auto"/>
        <w:bottom w:val="none" w:sz="0" w:space="0" w:color="auto"/>
        <w:right w:val="none" w:sz="0" w:space="0" w:color="auto"/>
      </w:divBdr>
    </w:div>
    <w:div w:id="354497949">
      <w:bodyDiv w:val="1"/>
      <w:marLeft w:val="0"/>
      <w:marRight w:val="0"/>
      <w:marTop w:val="0"/>
      <w:marBottom w:val="0"/>
      <w:divBdr>
        <w:top w:val="none" w:sz="0" w:space="0" w:color="auto"/>
        <w:left w:val="none" w:sz="0" w:space="0" w:color="auto"/>
        <w:bottom w:val="none" w:sz="0" w:space="0" w:color="auto"/>
        <w:right w:val="none" w:sz="0" w:space="0" w:color="auto"/>
      </w:divBdr>
    </w:div>
    <w:div w:id="367032218">
      <w:bodyDiv w:val="1"/>
      <w:marLeft w:val="0"/>
      <w:marRight w:val="0"/>
      <w:marTop w:val="0"/>
      <w:marBottom w:val="0"/>
      <w:divBdr>
        <w:top w:val="none" w:sz="0" w:space="0" w:color="auto"/>
        <w:left w:val="none" w:sz="0" w:space="0" w:color="auto"/>
        <w:bottom w:val="none" w:sz="0" w:space="0" w:color="auto"/>
        <w:right w:val="none" w:sz="0" w:space="0" w:color="auto"/>
      </w:divBdr>
    </w:div>
    <w:div w:id="1097218027">
      <w:bodyDiv w:val="1"/>
      <w:marLeft w:val="0"/>
      <w:marRight w:val="0"/>
      <w:marTop w:val="0"/>
      <w:marBottom w:val="0"/>
      <w:divBdr>
        <w:top w:val="none" w:sz="0" w:space="0" w:color="auto"/>
        <w:left w:val="none" w:sz="0" w:space="0" w:color="auto"/>
        <w:bottom w:val="none" w:sz="0" w:space="0" w:color="auto"/>
        <w:right w:val="none" w:sz="0" w:space="0" w:color="auto"/>
      </w:divBdr>
    </w:div>
    <w:div w:id="1769544174">
      <w:bodyDiv w:val="1"/>
      <w:marLeft w:val="0"/>
      <w:marRight w:val="0"/>
      <w:marTop w:val="0"/>
      <w:marBottom w:val="0"/>
      <w:divBdr>
        <w:top w:val="none" w:sz="0" w:space="0" w:color="auto"/>
        <w:left w:val="none" w:sz="0" w:space="0" w:color="auto"/>
        <w:bottom w:val="none" w:sz="0" w:space="0" w:color="auto"/>
        <w:right w:val="none" w:sz="0" w:space="0" w:color="auto"/>
      </w:divBdr>
    </w:div>
    <w:div w:id="1918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F288-0190-4E40-8377-1DC2DCCD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Lawler, Janine</cp:lastModifiedBy>
  <cp:revision>2</cp:revision>
  <cp:lastPrinted>2015-10-04T23:27:00Z</cp:lastPrinted>
  <dcterms:created xsi:type="dcterms:W3CDTF">2022-08-05T00:43:00Z</dcterms:created>
  <dcterms:modified xsi:type="dcterms:W3CDTF">2022-08-05T00:43:00Z</dcterms:modified>
</cp:coreProperties>
</file>