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C6D6" w14:textId="77777777" w:rsidR="00185358" w:rsidRPr="0008116D" w:rsidRDefault="00185358" w:rsidP="00185358">
      <w:pPr>
        <w:tabs>
          <w:tab w:val="left" w:pos="720"/>
        </w:tabs>
        <w:suppressAutoHyphens/>
        <w:spacing w:line="100" w:lineRule="atLeast"/>
        <w:outlineLvl w:val="0"/>
        <w:rPr>
          <w:rFonts w:eastAsia="WenQuanYi Micro Hei"/>
          <w:color w:val="00000A"/>
        </w:rPr>
      </w:pPr>
      <w:r w:rsidRPr="0008116D">
        <w:rPr>
          <w:b/>
          <w:color w:val="00000A"/>
          <w:lang w:eastAsia="en-AU"/>
        </w:rPr>
        <w:t xml:space="preserve">JOB DESCRIPTION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74"/>
      </w:tblGrid>
      <w:tr w:rsidR="00185358" w:rsidRPr="00543995" w14:paraId="7B9378C5" w14:textId="77777777" w:rsidTr="00E23F77">
        <w:tc>
          <w:tcPr>
            <w:tcW w:w="2448" w:type="dxa"/>
            <w:tcBorders>
              <w:top w:val="single" w:sz="4" w:space="0" w:color="auto"/>
              <w:left w:val="single" w:sz="4" w:space="0" w:color="auto"/>
              <w:bottom w:val="single" w:sz="4" w:space="0" w:color="auto"/>
              <w:right w:val="single" w:sz="4" w:space="0" w:color="auto"/>
            </w:tcBorders>
            <w:hideMark/>
          </w:tcPr>
          <w:p w14:paraId="0D49E3ED" w14:textId="77777777" w:rsidR="00185358" w:rsidRPr="0008116D" w:rsidRDefault="00185358" w:rsidP="00E23F77">
            <w:pPr>
              <w:rPr>
                <w:rFonts w:cs="Arial"/>
                <w:lang w:eastAsia="en-AU"/>
              </w:rPr>
            </w:pPr>
            <w:r w:rsidRPr="0008116D">
              <w:rPr>
                <w:rFonts w:cs="Arial"/>
                <w:lang w:eastAsia="en-AU"/>
              </w:rPr>
              <w:t>Job Reference:</w:t>
            </w:r>
          </w:p>
        </w:tc>
        <w:tc>
          <w:tcPr>
            <w:tcW w:w="6074" w:type="dxa"/>
            <w:tcBorders>
              <w:top w:val="single" w:sz="4" w:space="0" w:color="auto"/>
              <w:left w:val="single" w:sz="4" w:space="0" w:color="auto"/>
              <w:bottom w:val="single" w:sz="4" w:space="0" w:color="auto"/>
              <w:right w:val="single" w:sz="4" w:space="0" w:color="auto"/>
            </w:tcBorders>
          </w:tcPr>
          <w:p w14:paraId="66B9A8F4" w14:textId="77777777" w:rsidR="00185358" w:rsidRPr="0008116D" w:rsidRDefault="00185358" w:rsidP="00E23F77">
            <w:pPr>
              <w:rPr>
                <w:rFonts w:cs="Arial"/>
                <w:lang w:eastAsia="en-AU"/>
              </w:rPr>
            </w:pPr>
          </w:p>
        </w:tc>
      </w:tr>
      <w:tr w:rsidR="00185358" w:rsidRPr="00543995" w14:paraId="25EFA0C7" w14:textId="77777777" w:rsidTr="00E23F77">
        <w:tc>
          <w:tcPr>
            <w:tcW w:w="2448" w:type="dxa"/>
            <w:tcBorders>
              <w:top w:val="single" w:sz="4" w:space="0" w:color="auto"/>
              <w:left w:val="single" w:sz="4" w:space="0" w:color="auto"/>
              <w:bottom w:val="single" w:sz="4" w:space="0" w:color="auto"/>
              <w:right w:val="single" w:sz="4" w:space="0" w:color="auto"/>
            </w:tcBorders>
            <w:hideMark/>
          </w:tcPr>
          <w:p w14:paraId="638D1F7D" w14:textId="77777777" w:rsidR="00185358" w:rsidRPr="0008116D" w:rsidRDefault="00185358" w:rsidP="00E23F77">
            <w:pPr>
              <w:rPr>
                <w:rFonts w:cs="Arial"/>
                <w:lang w:eastAsia="en-AU"/>
              </w:rPr>
            </w:pPr>
            <w:r w:rsidRPr="0008116D">
              <w:rPr>
                <w:rFonts w:cs="Arial"/>
                <w:lang w:eastAsia="en-AU"/>
              </w:rPr>
              <w:t>Job Title:</w:t>
            </w:r>
          </w:p>
        </w:tc>
        <w:tc>
          <w:tcPr>
            <w:tcW w:w="6074" w:type="dxa"/>
            <w:tcBorders>
              <w:top w:val="single" w:sz="4" w:space="0" w:color="auto"/>
              <w:left w:val="single" w:sz="4" w:space="0" w:color="auto"/>
              <w:bottom w:val="single" w:sz="4" w:space="0" w:color="auto"/>
              <w:right w:val="single" w:sz="4" w:space="0" w:color="auto"/>
            </w:tcBorders>
            <w:hideMark/>
          </w:tcPr>
          <w:p w14:paraId="37FDFD6A" w14:textId="0B7D3DE8" w:rsidR="00185358" w:rsidRPr="0008116D" w:rsidRDefault="00CD7BDA" w:rsidP="00E23F77">
            <w:pPr>
              <w:rPr>
                <w:rFonts w:cs="Arial"/>
                <w:lang w:val="en-GB" w:eastAsia="en-AU"/>
              </w:rPr>
            </w:pPr>
            <w:r w:rsidRPr="0008116D">
              <w:rPr>
                <w:rFonts w:cs="Arial"/>
                <w:lang w:eastAsia="en-AU"/>
              </w:rPr>
              <w:t>PEUMP Team Leader</w:t>
            </w:r>
            <w:r w:rsidR="009B2DFD">
              <w:rPr>
                <w:rFonts w:cs="Arial"/>
                <w:lang w:eastAsia="en-AU"/>
              </w:rPr>
              <w:t xml:space="preserve"> &amp; Activities Coordinator</w:t>
            </w:r>
          </w:p>
        </w:tc>
      </w:tr>
      <w:tr w:rsidR="00185358" w:rsidRPr="00543995" w14:paraId="7834E1F7" w14:textId="77777777" w:rsidTr="00E23F77">
        <w:tc>
          <w:tcPr>
            <w:tcW w:w="2448" w:type="dxa"/>
            <w:tcBorders>
              <w:top w:val="single" w:sz="4" w:space="0" w:color="auto"/>
              <w:left w:val="single" w:sz="4" w:space="0" w:color="auto"/>
              <w:bottom w:val="single" w:sz="4" w:space="0" w:color="auto"/>
              <w:right w:val="single" w:sz="4" w:space="0" w:color="auto"/>
            </w:tcBorders>
            <w:hideMark/>
          </w:tcPr>
          <w:p w14:paraId="74F7C0E4" w14:textId="77777777" w:rsidR="00185358" w:rsidRPr="0008116D" w:rsidRDefault="00185358" w:rsidP="00E23F77">
            <w:pPr>
              <w:rPr>
                <w:rFonts w:cs="Arial"/>
                <w:lang w:val="en-GB" w:eastAsia="en-AU"/>
              </w:rPr>
            </w:pPr>
            <w:r w:rsidRPr="0008116D">
              <w:rPr>
                <w:rFonts w:cs="Arial"/>
                <w:lang w:val="en-GB" w:eastAsia="en-AU"/>
              </w:rPr>
              <w:t>Work Unit:</w:t>
            </w:r>
          </w:p>
        </w:tc>
        <w:tc>
          <w:tcPr>
            <w:tcW w:w="6074" w:type="dxa"/>
            <w:tcBorders>
              <w:top w:val="single" w:sz="4" w:space="0" w:color="auto"/>
              <w:left w:val="single" w:sz="4" w:space="0" w:color="auto"/>
              <w:bottom w:val="single" w:sz="4" w:space="0" w:color="auto"/>
              <w:right w:val="single" w:sz="4" w:space="0" w:color="auto"/>
            </w:tcBorders>
            <w:hideMark/>
          </w:tcPr>
          <w:p w14:paraId="5FAFD96C" w14:textId="1AFF406C" w:rsidR="00185358" w:rsidRPr="0008116D" w:rsidRDefault="00185358" w:rsidP="00E23F77">
            <w:pPr>
              <w:rPr>
                <w:rFonts w:cs="Arial"/>
                <w:lang w:val="en-GB" w:eastAsia="en-AU"/>
              </w:rPr>
            </w:pPr>
            <w:r w:rsidRPr="0008116D">
              <w:rPr>
                <w:rFonts w:cs="Arial"/>
                <w:lang w:val="en-GB" w:eastAsia="en-AU"/>
              </w:rPr>
              <w:t>Fisheries Development Division</w:t>
            </w:r>
          </w:p>
        </w:tc>
      </w:tr>
      <w:tr w:rsidR="00185358" w:rsidRPr="00543995" w14:paraId="15E37442" w14:textId="77777777" w:rsidTr="00E23F77">
        <w:tc>
          <w:tcPr>
            <w:tcW w:w="2448" w:type="dxa"/>
            <w:tcBorders>
              <w:top w:val="single" w:sz="4" w:space="0" w:color="auto"/>
              <w:left w:val="single" w:sz="4" w:space="0" w:color="auto"/>
              <w:bottom w:val="single" w:sz="4" w:space="0" w:color="auto"/>
              <w:right w:val="single" w:sz="4" w:space="0" w:color="auto"/>
            </w:tcBorders>
            <w:hideMark/>
          </w:tcPr>
          <w:p w14:paraId="1FCDC9DA" w14:textId="77777777" w:rsidR="00185358" w:rsidRPr="0008116D" w:rsidRDefault="00185358" w:rsidP="00E23F77">
            <w:pPr>
              <w:rPr>
                <w:rFonts w:cs="Arial"/>
                <w:lang w:val="en-GB" w:eastAsia="en-AU"/>
              </w:rPr>
            </w:pPr>
            <w:r w:rsidRPr="0008116D">
              <w:rPr>
                <w:rFonts w:cs="Arial"/>
                <w:lang w:val="en-GB" w:eastAsia="en-AU"/>
              </w:rPr>
              <w:t>Responsible To:</w:t>
            </w:r>
          </w:p>
        </w:tc>
        <w:tc>
          <w:tcPr>
            <w:tcW w:w="6074" w:type="dxa"/>
            <w:tcBorders>
              <w:top w:val="single" w:sz="4" w:space="0" w:color="auto"/>
              <w:left w:val="single" w:sz="4" w:space="0" w:color="auto"/>
              <w:bottom w:val="single" w:sz="4" w:space="0" w:color="auto"/>
              <w:right w:val="single" w:sz="4" w:space="0" w:color="auto"/>
            </w:tcBorders>
            <w:hideMark/>
          </w:tcPr>
          <w:p w14:paraId="34C57342" w14:textId="4FC5E0A6" w:rsidR="00185358" w:rsidRPr="0008116D" w:rsidRDefault="00CD7BDA" w:rsidP="00B0564F">
            <w:pPr>
              <w:rPr>
                <w:rFonts w:cs="Arial"/>
                <w:lang w:val="en-GB" w:eastAsia="en-AU"/>
              </w:rPr>
            </w:pPr>
            <w:r w:rsidRPr="0008116D">
              <w:rPr>
                <w:rFonts w:cs="Arial"/>
                <w:lang w:val="en-GB" w:eastAsia="en-AU"/>
              </w:rPr>
              <w:t>Director of Fisheries Development</w:t>
            </w:r>
          </w:p>
        </w:tc>
      </w:tr>
      <w:tr w:rsidR="00185358" w:rsidRPr="00543995" w14:paraId="6EC3DEDE" w14:textId="77777777" w:rsidTr="00E23F77">
        <w:tc>
          <w:tcPr>
            <w:tcW w:w="2448" w:type="dxa"/>
            <w:tcBorders>
              <w:top w:val="single" w:sz="4" w:space="0" w:color="auto"/>
              <w:left w:val="single" w:sz="4" w:space="0" w:color="auto"/>
              <w:bottom w:val="single" w:sz="4" w:space="0" w:color="auto"/>
              <w:right w:val="single" w:sz="4" w:space="0" w:color="auto"/>
            </w:tcBorders>
            <w:hideMark/>
          </w:tcPr>
          <w:p w14:paraId="51EFD42E" w14:textId="77777777" w:rsidR="00185358" w:rsidRPr="0008116D" w:rsidRDefault="00185358" w:rsidP="00E23F77">
            <w:pPr>
              <w:rPr>
                <w:rFonts w:cs="Arial"/>
                <w:lang w:val="en-GB" w:eastAsia="en-AU"/>
              </w:rPr>
            </w:pPr>
            <w:r w:rsidRPr="0008116D">
              <w:rPr>
                <w:rFonts w:cs="Arial"/>
                <w:lang w:val="en-GB" w:eastAsia="en-AU"/>
              </w:rPr>
              <w:t>Responsible For:</w:t>
            </w:r>
          </w:p>
        </w:tc>
        <w:tc>
          <w:tcPr>
            <w:tcW w:w="6074" w:type="dxa"/>
            <w:tcBorders>
              <w:top w:val="single" w:sz="4" w:space="0" w:color="auto"/>
              <w:left w:val="single" w:sz="4" w:space="0" w:color="auto"/>
              <w:bottom w:val="single" w:sz="4" w:space="0" w:color="auto"/>
              <w:right w:val="single" w:sz="4" w:space="0" w:color="auto"/>
            </w:tcBorders>
            <w:hideMark/>
          </w:tcPr>
          <w:p w14:paraId="7657E4D9" w14:textId="4394E6E0" w:rsidR="00185358" w:rsidRPr="0008116D" w:rsidRDefault="007B46DB" w:rsidP="00E23F77">
            <w:pPr>
              <w:rPr>
                <w:rFonts w:cs="Arial"/>
                <w:lang w:val="en-GB" w:eastAsia="en-AU"/>
              </w:rPr>
            </w:pPr>
            <w:r w:rsidRPr="0008116D">
              <w:rPr>
                <w:rFonts w:cs="Arial"/>
                <w:lang w:val="en-GB" w:eastAsia="en-AU"/>
              </w:rPr>
              <w:t>FFA PEUMP MCS Adviser (jointly with DFO)</w:t>
            </w:r>
          </w:p>
          <w:p w14:paraId="78ABB822" w14:textId="1A014713" w:rsidR="007B46DB" w:rsidRPr="0008116D" w:rsidRDefault="007B46DB" w:rsidP="00E23F77">
            <w:pPr>
              <w:rPr>
                <w:rFonts w:cs="Arial"/>
                <w:lang w:val="en-GB" w:eastAsia="en-AU"/>
              </w:rPr>
            </w:pPr>
            <w:r w:rsidRPr="0008116D">
              <w:rPr>
                <w:rFonts w:cs="Arial"/>
                <w:lang w:val="en-GB" w:eastAsia="en-AU"/>
              </w:rPr>
              <w:t>FFA PEUMP Finance and Procurement Coordinator</w:t>
            </w:r>
          </w:p>
        </w:tc>
      </w:tr>
      <w:tr w:rsidR="00185358" w:rsidRPr="00543995" w14:paraId="6223E382" w14:textId="77777777" w:rsidTr="00E23F77">
        <w:tc>
          <w:tcPr>
            <w:tcW w:w="2448" w:type="dxa"/>
            <w:tcBorders>
              <w:top w:val="single" w:sz="4" w:space="0" w:color="auto"/>
              <w:left w:val="single" w:sz="4" w:space="0" w:color="auto"/>
              <w:bottom w:val="single" w:sz="4" w:space="0" w:color="auto"/>
              <w:right w:val="single" w:sz="4" w:space="0" w:color="auto"/>
            </w:tcBorders>
            <w:hideMark/>
          </w:tcPr>
          <w:p w14:paraId="6B49E7DA" w14:textId="77777777" w:rsidR="00185358" w:rsidRPr="0008116D" w:rsidRDefault="00185358" w:rsidP="00E23F77">
            <w:pPr>
              <w:rPr>
                <w:rFonts w:cs="Arial"/>
                <w:lang w:val="en-GB" w:eastAsia="en-AU"/>
              </w:rPr>
            </w:pPr>
            <w:r w:rsidRPr="0008116D">
              <w:rPr>
                <w:rFonts w:cs="Arial"/>
                <w:lang w:val="en-GB" w:eastAsia="en-AU"/>
              </w:rPr>
              <w:t>Job Purpose:</w:t>
            </w:r>
          </w:p>
        </w:tc>
        <w:tc>
          <w:tcPr>
            <w:tcW w:w="6074" w:type="dxa"/>
            <w:tcBorders>
              <w:top w:val="single" w:sz="4" w:space="0" w:color="auto"/>
              <w:left w:val="single" w:sz="4" w:space="0" w:color="auto"/>
              <w:bottom w:val="single" w:sz="4" w:space="0" w:color="auto"/>
              <w:right w:val="single" w:sz="4" w:space="0" w:color="auto"/>
            </w:tcBorders>
            <w:hideMark/>
          </w:tcPr>
          <w:p w14:paraId="0D50841E" w14:textId="77777777" w:rsidR="00185358" w:rsidRPr="0008116D" w:rsidRDefault="00185358" w:rsidP="00E23F77">
            <w:pPr>
              <w:jc w:val="both"/>
              <w:rPr>
                <w:rFonts w:cs="Arial"/>
                <w:lang w:val="en-GB" w:eastAsia="en-AU"/>
              </w:rPr>
            </w:pPr>
            <w:r w:rsidRPr="0008116D">
              <w:rPr>
                <w:rFonts w:cs="Arial"/>
                <w:lang w:val="en-GB" w:eastAsia="en-AU"/>
              </w:rPr>
              <w:t>This job exists to-:</w:t>
            </w:r>
          </w:p>
          <w:p w14:paraId="600015EA" w14:textId="7D2E34D8" w:rsidR="00185358" w:rsidRPr="0008116D" w:rsidRDefault="00875CCF" w:rsidP="00BF3000">
            <w:pPr>
              <w:numPr>
                <w:ilvl w:val="0"/>
                <w:numId w:val="1"/>
              </w:numPr>
              <w:spacing w:line="276" w:lineRule="auto"/>
              <w:jc w:val="both"/>
              <w:rPr>
                <w:rFonts w:cs="Arial"/>
                <w:lang w:val="en-GB" w:eastAsia="en-AU"/>
              </w:rPr>
            </w:pPr>
            <w:r w:rsidRPr="0008116D">
              <w:rPr>
                <w:rFonts w:cs="Arial"/>
                <w:lang w:val="en-GB" w:eastAsia="en-AU"/>
              </w:rPr>
              <w:t>Manage</w:t>
            </w:r>
            <w:r w:rsidR="00BF3000" w:rsidRPr="0008116D">
              <w:rPr>
                <w:rFonts w:cs="Arial"/>
                <w:lang w:val="en-GB" w:eastAsia="en-AU"/>
              </w:rPr>
              <w:t xml:space="preserve"> activities of the PEUMP programme implemented by FFA</w:t>
            </w:r>
            <w:r w:rsidR="008560B2" w:rsidRPr="0008116D">
              <w:rPr>
                <w:rFonts w:cs="Arial"/>
                <w:lang w:val="en-GB" w:eastAsia="en-AU"/>
              </w:rPr>
              <w:t>,</w:t>
            </w:r>
            <w:r w:rsidRPr="0008116D">
              <w:rPr>
                <w:rFonts w:cs="Arial"/>
                <w:lang w:val="en-GB" w:eastAsia="en-AU"/>
              </w:rPr>
              <w:t xml:space="preserve"> including coordination with other </w:t>
            </w:r>
            <w:r w:rsidR="0099249C" w:rsidRPr="0008116D">
              <w:rPr>
                <w:rFonts w:cs="Arial"/>
                <w:lang w:val="en-GB" w:eastAsia="en-AU"/>
              </w:rPr>
              <w:t>implementing agencie</w:t>
            </w:r>
            <w:r w:rsidRPr="0008116D">
              <w:rPr>
                <w:rFonts w:cs="Arial"/>
                <w:lang w:val="en-GB" w:eastAsia="en-AU"/>
              </w:rPr>
              <w:t>s</w:t>
            </w:r>
            <w:r w:rsidR="00BF3000" w:rsidRPr="0008116D">
              <w:rPr>
                <w:rFonts w:cs="Arial"/>
                <w:lang w:val="en-GB" w:eastAsia="en-AU"/>
              </w:rPr>
              <w:t>;</w:t>
            </w:r>
            <w:r w:rsidRPr="0008116D">
              <w:rPr>
                <w:rFonts w:cs="Arial"/>
                <w:lang w:val="en-GB" w:eastAsia="en-AU"/>
              </w:rPr>
              <w:t xml:space="preserve"> and</w:t>
            </w:r>
          </w:p>
          <w:p w14:paraId="6E1F50C0" w14:textId="426A0534" w:rsidR="00BF3000" w:rsidRPr="0008116D" w:rsidRDefault="007B46DB" w:rsidP="00875CCF">
            <w:pPr>
              <w:numPr>
                <w:ilvl w:val="0"/>
                <w:numId w:val="1"/>
              </w:numPr>
              <w:spacing w:line="276" w:lineRule="auto"/>
              <w:jc w:val="both"/>
              <w:rPr>
                <w:rFonts w:cs="Arial"/>
                <w:lang w:val="en-GB" w:eastAsia="en-AU"/>
              </w:rPr>
            </w:pPr>
            <w:r w:rsidRPr="0008116D">
              <w:rPr>
                <w:rFonts w:cs="Arial"/>
                <w:lang w:val="en-GB" w:eastAsia="en-AU"/>
              </w:rPr>
              <w:t xml:space="preserve">Coordinate </w:t>
            </w:r>
            <w:r w:rsidR="00875CCF" w:rsidRPr="0008116D">
              <w:rPr>
                <w:rFonts w:cs="Arial"/>
                <w:lang w:val="en-GB" w:eastAsia="en-AU"/>
              </w:rPr>
              <w:t>project activities to promote private sector-led growth of the domestic tuna industry.</w:t>
            </w:r>
          </w:p>
          <w:p w14:paraId="64E9385B" w14:textId="543B4BE2" w:rsidR="007B46DB" w:rsidRPr="0008116D" w:rsidRDefault="007B46DB" w:rsidP="00875CCF">
            <w:pPr>
              <w:numPr>
                <w:ilvl w:val="0"/>
                <w:numId w:val="1"/>
              </w:numPr>
              <w:spacing w:line="276" w:lineRule="auto"/>
              <w:jc w:val="both"/>
              <w:rPr>
                <w:rFonts w:cs="Arial"/>
                <w:lang w:val="en-GB" w:eastAsia="en-AU"/>
              </w:rPr>
            </w:pPr>
            <w:r w:rsidRPr="0008116D">
              <w:rPr>
                <w:rFonts w:cs="Arial"/>
                <w:lang w:val="en-GB" w:eastAsia="en-AU"/>
              </w:rPr>
              <w:t>Coordinat</w:t>
            </w:r>
            <w:r w:rsidR="009A1DE6">
              <w:rPr>
                <w:rFonts w:cs="Arial"/>
                <w:lang w:val="en-GB" w:eastAsia="en-AU"/>
              </w:rPr>
              <w:t>e preparation of FFA PEUMP documentation and finances for project closure</w:t>
            </w:r>
          </w:p>
        </w:tc>
      </w:tr>
      <w:tr w:rsidR="00185358" w:rsidRPr="00543995" w14:paraId="03E72BA3" w14:textId="77777777" w:rsidTr="00E23F77">
        <w:tc>
          <w:tcPr>
            <w:tcW w:w="2448" w:type="dxa"/>
            <w:tcBorders>
              <w:top w:val="single" w:sz="4" w:space="0" w:color="auto"/>
              <w:left w:val="single" w:sz="4" w:space="0" w:color="auto"/>
              <w:bottom w:val="single" w:sz="4" w:space="0" w:color="auto"/>
              <w:right w:val="single" w:sz="4" w:space="0" w:color="auto"/>
            </w:tcBorders>
            <w:hideMark/>
          </w:tcPr>
          <w:p w14:paraId="15DBD403" w14:textId="7E55AC36" w:rsidR="00185358" w:rsidRPr="0008116D" w:rsidRDefault="00185358" w:rsidP="00E23F77">
            <w:pPr>
              <w:rPr>
                <w:rFonts w:cs="Arial"/>
                <w:lang w:val="en-GB" w:eastAsia="en-AU"/>
              </w:rPr>
            </w:pPr>
            <w:r w:rsidRPr="0008116D">
              <w:rPr>
                <w:rFonts w:cs="Arial"/>
                <w:lang w:val="en-GB" w:eastAsia="en-AU"/>
              </w:rPr>
              <w:t>Date:</w:t>
            </w:r>
          </w:p>
        </w:tc>
        <w:tc>
          <w:tcPr>
            <w:tcW w:w="6074" w:type="dxa"/>
            <w:tcBorders>
              <w:top w:val="single" w:sz="4" w:space="0" w:color="auto"/>
              <w:left w:val="single" w:sz="4" w:space="0" w:color="auto"/>
              <w:bottom w:val="single" w:sz="4" w:space="0" w:color="auto"/>
              <w:right w:val="single" w:sz="4" w:space="0" w:color="auto"/>
            </w:tcBorders>
          </w:tcPr>
          <w:p w14:paraId="2D612C24" w14:textId="0B076084" w:rsidR="00185358" w:rsidRPr="0008116D" w:rsidRDefault="007B46DB" w:rsidP="001813A8">
            <w:pPr>
              <w:rPr>
                <w:rFonts w:cs="Arial"/>
                <w:lang w:val="en-GB" w:eastAsia="en-AU"/>
              </w:rPr>
            </w:pPr>
            <w:r w:rsidRPr="0008116D">
              <w:rPr>
                <w:rFonts w:cs="Arial"/>
                <w:lang w:val="en-GB" w:eastAsia="en-AU"/>
              </w:rPr>
              <w:t>March 2023</w:t>
            </w:r>
          </w:p>
        </w:tc>
      </w:tr>
    </w:tbl>
    <w:p w14:paraId="5681B56D" w14:textId="77777777" w:rsidR="00185358" w:rsidRPr="0008116D" w:rsidRDefault="00185358" w:rsidP="00185358">
      <w:pPr>
        <w:rPr>
          <w:rFonts w:cs="Arial"/>
          <w:lang w:val="en-GB" w:eastAsia="en-AU"/>
        </w:rPr>
      </w:pPr>
    </w:p>
    <w:p w14:paraId="4919ECB1" w14:textId="4D572316" w:rsidR="00185358" w:rsidRPr="0008116D" w:rsidRDefault="00185358" w:rsidP="00185358">
      <w:pPr>
        <w:outlineLvl w:val="0"/>
        <w:rPr>
          <w:rFonts w:cs="Arial"/>
          <w:b/>
          <w:lang w:val="en-GB" w:eastAsia="en-AU"/>
        </w:rPr>
      </w:pPr>
      <w:r w:rsidRPr="0008116D">
        <w:rPr>
          <w:rFonts w:cs="Arial"/>
          <w:b/>
          <w:lang w:val="en-GB" w:eastAsia="en-AU"/>
        </w:rPr>
        <w:t xml:space="preserve">The FFA Mission </w:t>
      </w:r>
      <w:r w:rsidR="00AC7C92" w:rsidRPr="0008116D">
        <w:rPr>
          <w:rFonts w:cs="Arial"/>
          <w:b/>
          <w:lang w:val="en-GB" w:eastAsia="en-AU"/>
        </w:rPr>
        <w:t>and 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85358" w:rsidRPr="00543995" w14:paraId="2033F340" w14:textId="77777777" w:rsidTr="00E23F77">
        <w:tc>
          <w:tcPr>
            <w:tcW w:w="8522" w:type="dxa"/>
            <w:tcBorders>
              <w:top w:val="single" w:sz="4" w:space="0" w:color="auto"/>
              <w:left w:val="single" w:sz="4" w:space="0" w:color="auto"/>
              <w:bottom w:val="single" w:sz="4" w:space="0" w:color="auto"/>
              <w:right w:val="single" w:sz="4" w:space="0" w:color="auto"/>
            </w:tcBorders>
          </w:tcPr>
          <w:p w14:paraId="029A10D4" w14:textId="77777777" w:rsidR="00185358" w:rsidRPr="0008116D" w:rsidRDefault="00185358" w:rsidP="00E23F77">
            <w:pPr>
              <w:ind w:right="-1"/>
              <w:jc w:val="right"/>
              <w:rPr>
                <w:rFonts w:cs="Arial"/>
                <w:spacing w:val="-2"/>
                <w:lang w:val="en-GB" w:eastAsia="en-AU"/>
              </w:rPr>
            </w:pPr>
          </w:p>
          <w:p w14:paraId="6B845647" w14:textId="77777777" w:rsidR="00185358" w:rsidRPr="0008116D" w:rsidRDefault="00185358" w:rsidP="00E23F77">
            <w:pPr>
              <w:autoSpaceDE w:val="0"/>
              <w:autoSpaceDN w:val="0"/>
              <w:adjustRightInd w:val="0"/>
              <w:rPr>
                <w:rFonts w:cs="Cambria,Bold"/>
                <w:b/>
                <w:bCs/>
                <w:color w:val="4F82BE"/>
                <w:lang w:val="en-GB" w:eastAsia="en-AU"/>
              </w:rPr>
            </w:pPr>
            <w:r w:rsidRPr="0008116D">
              <w:rPr>
                <w:rFonts w:cs="Cambria,Bold"/>
                <w:b/>
                <w:bCs/>
                <w:color w:val="4F82BE"/>
                <w:lang w:val="en-GB" w:eastAsia="en-AU"/>
              </w:rPr>
              <w:t>Vision of the Members of the Pacific Islands Forum Fisheries Agency</w:t>
            </w:r>
          </w:p>
          <w:p w14:paraId="4EEEC3A7" w14:textId="77777777" w:rsidR="00185358" w:rsidRPr="0008116D" w:rsidRDefault="00185358" w:rsidP="00E23F77">
            <w:pPr>
              <w:autoSpaceDE w:val="0"/>
              <w:autoSpaceDN w:val="0"/>
              <w:adjustRightInd w:val="0"/>
              <w:rPr>
                <w:rFonts w:cs="Calibri"/>
                <w:color w:val="000000"/>
                <w:lang w:val="en-GB" w:eastAsia="en-AU"/>
              </w:rPr>
            </w:pPr>
            <w:r w:rsidRPr="0008116D">
              <w:rPr>
                <w:rFonts w:cs="Calibri"/>
                <w:color w:val="000000"/>
                <w:lang w:val="en-GB" w:eastAsia="en-AU"/>
              </w:rPr>
              <w:t>Our people will enjoy the highest levels of social and economic benefits through the</w:t>
            </w:r>
          </w:p>
          <w:p w14:paraId="38D4B0C4" w14:textId="77777777" w:rsidR="00185358" w:rsidRPr="0008116D" w:rsidRDefault="00185358" w:rsidP="00E23F77">
            <w:pPr>
              <w:autoSpaceDE w:val="0"/>
              <w:autoSpaceDN w:val="0"/>
              <w:adjustRightInd w:val="0"/>
              <w:rPr>
                <w:rFonts w:cs="Calibri"/>
                <w:color w:val="000000"/>
                <w:lang w:val="en-GB" w:eastAsia="en-AU"/>
              </w:rPr>
            </w:pPr>
            <w:r w:rsidRPr="0008116D">
              <w:rPr>
                <w:rFonts w:cs="Calibri"/>
                <w:color w:val="000000"/>
                <w:lang w:val="en-GB" w:eastAsia="en-AU"/>
              </w:rPr>
              <w:t>sustainable use of our offshore fisheries resources.</w:t>
            </w:r>
          </w:p>
          <w:p w14:paraId="528E1389" w14:textId="77777777" w:rsidR="00185358" w:rsidRPr="0008116D" w:rsidRDefault="00185358" w:rsidP="00E23F77">
            <w:pPr>
              <w:autoSpaceDE w:val="0"/>
              <w:autoSpaceDN w:val="0"/>
              <w:adjustRightInd w:val="0"/>
              <w:rPr>
                <w:rFonts w:cs="Calibri"/>
                <w:color w:val="000000"/>
                <w:lang w:val="en-GB" w:eastAsia="en-AU"/>
              </w:rPr>
            </w:pPr>
          </w:p>
          <w:p w14:paraId="2F9061C9" w14:textId="77777777" w:rsidR="00185358" w:rsidRPr="0008116D" w:rsidRDefault="00185358" w:rsidP="00E23F77">
            <w:pPr>
              <w:autoSpaceDE w:val="0"/>
              <w:autoSpaceDN w:val="0"/>
              <w:adjustRightInd w:val="0"/>
              <w:rPr>
                <w:rFonts w:cs="Cambria,Bold"/>
                <w:b/>
                <w:bCs/>
                <w:color w:val="4F82BE"/>
                <w:lang w:val="en-GB" w:eastAsia="en-AU"/>
              </w:rPr>
            </w:pPr>
            <w:r w:rsidRPr="0008116D">
              <w:rPr>
                <w:rFonts w:cs="Cambria,Bold"/>
                <w:b/>
                <w:bCs/>
                <w:color w:val="4F82BE"/>
                <w:lang w:val="en-GB" w:eastAsia="en-AU"/>
              </w:rPr>
              <w:t>Mission for the Pacific Islands Forum Fisheries Agency</w:t>
            </w:r>
          </w:p>
          <w:p w14:paraId="51042EE4" w14:textId="77777777" w:rsidR="00185358" w:rsidRPr="0008116D" w:rsidRDefault="00185358" w:rsidP="00E23F77">
            <w:pPr>
              <w:autoSpaceDE w:val="0"/>
              <w:autoSpaceDN w:val="0"/>
              <w:adjustRightInd w:val="0"/>
              <w:rPr>
                <w:rFonts w:cs="Calibri"/>
                <w:color w:val="000000"/>
                <w:sz w:val="23"/>
                <w:szCs w:val="23"/>
                <w:lang w:val="en-GB" w:eastAsia="en-AU"/>
              </w:rPr>
            </w:pPr>
            <w:r w:rsidRPr="0008116D">
              <w:rPr>
                <w:rFonts w:cs="Calibri"/>
                <w:color w:val="000000"/>
                <w:lang w:val="en-GB" w:eastAsia="en-AU"/>
              </w:rPr>
              <w:t>To drive regional cooperation to create and enable the maximum long term social and economic benefit from the sustainable use of our shared offshore fishery resources</w:t>
            </w:r>
            <w:r w:rsidRPr="0008116D">
              <w:rPr>
                <w:rFonts w:cs="Calibri"/>
                <w:color w:val="000000"/>
                <w:sz w:val="23"/>
                <w:szCs w:val="23"/>
                <w:lang w:val="en-GB" w:eastAsia="en-AU"/>
              </w:rPr>
              <w:t>.</w:t>
            </w:r>
          </w:p>
          <w:p w14:paraId="2887B69F" w14:textId="77777777" w:rsidR="00185358" w:rsidRPr="0008116D" w:rsidRDefault="00185358" w:rsidP="00E23F77">
            <w:pPr>
              <w:autoSpaceDE w:val="0"/>
              <w:autoSpaceDN w:val="0"/>
              <w:adjustRightInd w:val="0"/>
              <w:rPr>
                <w:rFonts w:cs="Calibri"/>
                <w:color w:val="000000"/>
                <w:sz w:val="23"/>
                <w:szCs w:val="23"/>
                <w:lang w:val="en-GB" w:eastAsia="en-AU"/>
              </w:rPr>
            </w:pPr>
          </w:p>
          <w:p w14:paraId="57818E10" w14:textId="281D4D60" w:rsidR="00185358" w:rsidRPr="0008116D" w:rsidRDefault="00185358" w:rsidP="00B0564F">
            <w:pPr>
              <w:rPr>
                <w:rFonts w:cs="Arial"/>
                <w:lang w:val="en-GB" w:eastAsia="en-AU"/>
              </w:rPr>
            </w:pPr>
            <w:r w:rsidRPr="0008116D">
              <w:rPr>
                <w:rFonts w:cs="Arial"/>
                <w:spacing w:val="-2"/>
                <w:lang w:val="en-GB" w:eastAsia="en-AU"/>
              </w:rPr>
              <w:t>FFA Strategic Plan 2020</w:t>
            </w:r>
            <w:r w:rsidR="005069C7">
              <w:rPr>
                <w:rFonts w:cs="Arial"/>
                <w:spacing w:val="-2"/>
                <w:lang w:val="en-GB" w:eastAsia="en-AU"/>
              </w:rPr>
              <w:t xml:space="preserve"> - 2025</w:t>
            </w:r>
          </w:p>
        </w:tc>
      </w:tr>
    </w:tbl>
    <w:p w14:paraId="0407A643" w14:textId="77777777" w:rsidR="00185358" w:rsidRPr="0008116D" w:rsidRDefault="00185358" w:rsidP="00185358">
      <w:pPr>
        <w:rPr>
          <w:lang w:val="en-GB" w:eastAsia="en-AU"/>
        </w:rPr>
      </w:pPr>
    </w:p>
    <w:p w14:paraId="3481FACF" w14:textId="77777777" w:rsidR="00185358" w:rsidRPr="0008116D" w:rsidRDefault="00185358" w:rsidP="00185358">
      <w:pPr>
        <w:outlineLvl w:val="0"/>
        <w:rPr>
          <w:rFonts w:ascii="Calibri" w:hAnsi="Calibri" w:cs="Calibri"/>
          <w:b/>
          <w:sz w:val="20"/>
          <w:szCs w:val="20"/>
          <w:lang w:val="en-GB" w:eastAsia="en-AU"/>
        </w:rPr>
      </w:pPr>
      <w:r w:rsidRPr="0008116D">
        <w:rPr>
          <w:rFonts w:ascii="Calibri" w:hAnsi="Calibri" w:cs="Calibri"/>
          <w:b/>
          <w:sz w:val="20"/>
          <w:szCs w:val="20"/>
          <w:lang w:val="en-GB" w:eastAsia="en-AU"/>
        </w:rPr>
        <w:t>Organisation context</w:t>
      </w:r>
    </w:p>
    <w:p w14:paraId="3D5BE183" w14:textId="1921E5C2" w:rsidR="00185358" w:rsidRPr="0008116D" w:rsidRDefault="00185358" w:rsidP="00185358">
      <w:pPr>
        <w:rPr>
          <w:b/>
          <w:lang w:val="en-GB"/>
        </w:rPr>
      </w:pPr>
      <w:r w:rsidRPr="0008116D">
        <w:rPr>
          <w:noProof/>
          <w:lang w:val="en-GB" w:eastAsia="en-GB"/>
        </w:rPr>
        <w:drawing>
          <wp:inline distT="0" distB="0" distL="0" distR="0" wp14:anchorId="147605B6" wp14:editId="646EB529">
            <wp:extent cx="5886450" cy="2594950"/>
            <wp:effectExtent l="0" t="0" r="0" b="889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D28B675" w14:textId="77777777" w:rsidR="00185358" w:rsidRPr="0008116D" w:rsidRDefault="00185358" w:rsidP="00B0564F">
      <w:pPr>
        <w:keepNext/>
        <w:keepLines/>
        <w:outlineLvl w:val="0"/>
        <w:rPr>
          <w:b/>
          <w:lang w:val="en-GB" w:eastAsia="en-AU"/>
        </w:rPr>
      </w:pPr>
      <w:r w:rsidRPr="0008116D">
        <w:rPr>
          <w:b/>
          <w:lang w:val="en-GB" w:eastAsia="en-AU"/>
        </w:rPr>
        <w:lastRenderedPageBreak/>
        <w:t>Key Result Areas</w:t>
      </w:r>
    </w:p>
    <w:p w14:paraId="1DECB253" w14:textId="77777777" w:rsidR="00185358" w:rsidRPr="0008116D" w:rsidRDefault="00185358" w:rsidP="00B0564F">
      <w:pPr>
        <w:keepNext/>
        <w:keepLines/>
        <w:rPr>
          <w:lang w:val="en-GB" w:eastAsia="en-AU"/>
        </w:rPr>
      </w:pPr>
      <w:r w:rsidRPr="0008116D">
        <w:rPr>
          <w:lang w:val="en-GB" w:eastAsia="en-AU"/>
        </w:rPr>
        <w:t>The job encompasses the following major functions or Key Result Areas. The performance requirements of the Key Results Areas are broadly described below:</w:t>
      </w:r>
    </w:p>
    <w:p w14:paraId="1C81CB88" w14:textId="77777777" w:rsidR="00185358" w:rsidRPr="0008116D" w:rsidRDefault="00185358" w:rsidP="00185358">
      <w:pPr>
        <w:pBdr>
          <w:top w:val="single" w:sz="4" w:space="1" w:color="auto"/>
          <w:left w:val="single" w:sz="4" w:space="4" w:color="auto"/>
          <w:bottom w:val="single" w:sz="4" w:space="1" w:color="auto"/>
          <w:right w:val="single" w:sz="4" w:space="0" w:color="auto"/>
        </w:pBdr>
        <w:spacing w:after="200" w:line="276" w:lineRule="auto"/>
        <w:contextualSpacing/>
        <w:rPr>
          <w:lang w:val="en-GB" w:eastAsia="en-AU"/>
        </w:rPr>
      </w:pPr>
      <w:r w:rsidRPr="0008116D">
        <w:rPr>
          <w:lang w:val="en-GB" w:eastAsia="en-AU"/>
        </w:rPr>
        <w:t>The job encompasses the following major functions or Key Result Areas:</w:t>
      </w:r>
    </w:p>
    <w:p w14:paraId="029ADE91" w14:textId="77777777" w:rsidR="0076277B" w:rsidRPr="002165A5" w:rsidRDefault="0076277B" w:rsidP="0076277B">
      <w:pPr>
        <w:numPr>
          <w:ilvl w:val="0"/>
          <w:numId w:val="2"/>
        </w:numPr>
        <w:pBdr>
          <w:top w:val="single" w:sz="4" w:space="1" w:color="auto"/>
          <w:left w:val="single" w:sz="4" w:space="4" w:color="auto"/>
          <w:bottom w:val="single" w:sz="4" w:space="1" w:color="auto"/>
          <w:right w:val="single" w:sz="4" w:space="0" w:color="auto"/>
        </w:pBdr>
        <w:contextualSpacing/>
        <w:rPr>
          <w:lang w:val="en-GB" w:eastAsia="en-AU"/>
        </w:rPr>
      </w:pPr>
      <w:r w:rsidRPr="002165A5">
        <w:rPr>
          <w:lang w:val="en-GB" w:eastAsia="en-AU"/>
        </w:rPr>
        <w:t>Project management, reporting and coordination with other agencies implementing the programme.</w:t>
      </w:r>
    </w:p>
    <w:p w14:paraId="0596B615" w14:textId="77777777" w:rsidR="00543995" w:rsidRPr="0008116D" w:rsidRDefault="00543995" w:rsidP="00543995">
      <w:pPr>
        <w:numPr>
          <w:ilvl w:val="0"/>
          <w:numId w:val="2"/>
        </w:numPr>
        <w:pBdr>
          <w:top w:val="single" w:sz="4" w:space="1" w:color="auto"/>
          <w:left w:val="single" w:sz="4" w:space="4" w:color="auto"/>
          <w:bottom w:val="single" w:sz="4" w:space="1" w:color="auto"/>
          <w:right w:val="single" w:sz="4" w:space="0" w:color="auto"/>
        </w:pBdr>
        <w:contextualSpacing/>
        <w:rPr>
          <w:lang w:val="en-GB" w:eastAsia="en-AU"/>
        </w:rPr>
      </w:pPr>
      <w:r w:rsidRPr="0008116D">
        <w:rPr>
          <w:lang w:val="en-GB" w:eastAsia="en-AU"/>
        </w:rPr>
        <w:t>Oversight of all FFA activities of the PEUMP programme;</w:t>
      </w:r>
    </w:p>
    <w:p w14:paraId="0CFA4859" w14:textId="3D2C2330" w:rsidR="00185358" w:rsidRDefault="001F64DF" w:rsidP="009A1DE6">
      <w:pPr>
        <w:numPr>
          <w:ilvl w:val="0"/>
          <w:numId w:val="2"/>
        </w:numPr>
        <w:pBdr>
          <w:top w:val="single" w:sz="4" w:space="1" w:color="auto"/>
          <w:left w:val="single" w:sz="4" w:space="4" w:color="auto"/>
          <w:bottom w:val="single" w:sz="4" w:space="1" w:color="auto"/>
          <w:right w:val="single" w:sz="4" w:space="0" w:color="auto"/>
        </w:pBdr>
        <w:contextualSpacing/>
        <w:rPr>
          <w:lang w:val="en-GB" w:eastAsia="en-AU"/>
        </w:rPr>
      </w:pPr>
      <w:r w:rsidRPr="0008116D">
        <w:rPr>
          <w:lang w:val="en-GB" w:eastAsia="en-AU"/>
        </w:rPr>
        <w:t>Fisheries development policy</w:t>
      </w:r>
      <w:r w:rsidR="009A1DE6" w:rsidRPr="009A1DE6">
        <w:rPr>
          <w:lang w:val="en-GB" w:eastAsia="en-AU"/>
        </w:rPr>
        <w:t xml:space="preserve"> </w:t>
      </w:r>
      <w:r w:rsidR="009A1DE6">
        <w:rPr>
          <w:lang w:val="en-GB" w:eastAsia="en-AU"/>
        </w:rPr>
        <w:t>and s</w:t>
      </w:r>
      <w:r w:rsidRPr="0008116D">
        <w:rPr>
          <w:lang w:val="en-GB" w:eastAsia="en-AU"/>
        </w:rPr>
        <w:t>upport for private sector tuna industry development</w:t>
      </w:r>
      <w:r w:rsidR="009A1DE6">
        <w:rPr>
          <w:lang w:val="en-GB" w:eastAsia="en-AU"/>
        </w:rPr>
        <w:t>;</w:t>
      </w:r>
    </w:p>
    <w:p w14:paraId="55EC9A79" w14:textId="5D1D6934" w:rsidR="009A1DE6" w:rsidRPr="0008116D" w:rsidRDefault="009A1DE6" w:rsidP="009A1DE6">
      <w:pPr>
        <w:numPr>
          <w:ilvl w:val="0"/>
          <w:numId w:val="2"/>
        </w:numPr>
        <w:pBdr>
          <w:top w:val="single" w:sz="4" w:space="1" w:color="auto"/>
          <w:left w:val="single" w:sz="4" w:space="4" w:color="auto"/>
          <w:bottom w:val="single" w:sz="4" w:space="1" w:color="auto"/>
          <w:right w:val="single" w:sz="4" w:space="0" w:color="auto"/>
        </w:pBdr>
        <w:contextualSpacing/>
        <w:rPr>
          <w:lang w:val="en-GB" w:eastAsia="en-AU"/>
        </w:rPr>
      </w:pPr>
      <w:r>
        <w:rPr>
          <w:lang w:val="en-GB" w:eastAsia="en-AU"/>
        </w:rPr>
        <w:t>FFA PEUMP closure preparations and execution</w:t>
      </w:r>
    </w:p>
    <w:p w14:paraId="031167D0" w14:textId="77777777" w:rsidR="00185358" w:rsidRPr="0008116D" w:rsidRDefault="00185358" w:rsidP="00185358">
      <w:pPr>
        <w:rPr>
          <w:lang w:val="en-GB" w:eastAsia="en-AU"/>
        </w:rPr>
      </w:pPr>
    </w:p>
    <w:p w14:paraId="4DC83DC0" w14:textId="77777777" w:rsidR="00185358" w:rsidRPr="0008116D" w:rsidRDefault="00185358" w:rsidP="00185358">
      <w:pPr>
        <w:rPr>
          <w:lang w:val="en-GB" w:eastAsia="en-AU"/>
        </w:rPr>
      </w:pPr>
      <w:r w:rsidRPr="0008116D">
        <w:rPr>
          <w:lang w:val="en-GB" w:eastAsia="en-AU"/>
        </w:rPr>
        <w:t>The performance requirements of the Key Result Areas are broadly described below;</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040"/>
      </w:tblGrid>
      <w:tr w:rsidR="00185358" w:rsidRPr="00543995" w14:paraId="39BB94D7" w14:textId="77777777" w:rsidTr="00E23F77">
        <w:trPr>
          <w:tblHeader/>
        </w:trPr>
        <w:tc>
          <w:tcPr>
            <w:tcW w:w="4788" w:type="dxa"/>
            <w:tcBorders>
              <w:top w:val="single" w:sz="4" w:space="0" w:color="auto"/>
              <w:left w:val="single" w:sz="4" w:space="0" w:color="auto"/>
              <w:bottom w:val="single" w:sz="4" w:space="0" w:color="auto"/>
              <w:right w:val="single" w:sz="4" w:space="0" w:color="auto"/>
            </w:tcBorders>
            <w:hideMark/>
          </w:tcPr>
          <w:p w14:paraId="15F5C885" w14:textId="77777777" w:rsidR="00185358" w:rsidRPr="0008116D" w:rsidRDefault="00185358" w:rsidP="00E23F77">
            <w:pPr>
              <w:rPr>
                <w:b/>
                <w:lang w:val="en-GB" w:eastAsia="en-AU"/>
              </w:rPr>
            </w:pPr>
            <w:r w:rsidRPr="0008116D">
              <w:rPr>
                <w:b/>
                <w:lang w:val="en-GB" w:eastAsia="en-AU"/>
              </w:rPr>
              <w:t>Job holder is accountable for</w:t>
            </w:r>
          </w:p>
        </w:tc>
        <w:tc>
          <w:tcPr>
            <w:tcW w:w="5040" w:type="dxa"/>
            <w:tcBorders>
              <w:top w:val="single" w:sz="4" w:space="0" w:color="auto"/>
              <w:left w:val="single" w:sz="4" w:space="0" w:color="auto"/>
              <w:bottom w:val="single" w:sz="4" w:space="0" w:color="auto"/>
              <w:right w:val="single" w:sz="4" w:space="0" w:color="auto"/>
            </w:tcBorders>
            <w:hideMark/>
          </w:tcPr>
          <w:p w14:paraId="111A51AA" w14:textId="77777777" w:rsidR="00185358" w:rsidRPr="0008116D" w:rsidRDefault="00185358" w:rsidP="00E23F77">
            <w:pPr>
              <w:rPr>
                <w:b/>
                <w:lang w:val="en-GB" w:eastAsia="en-AU"/>
              </w:rPr>
            </w:pPr>
            <w:r w:rsidRPr="0008116D">
              <w:rPr>
                <w:b/>
                <w:lang w:val="en-GB" w:eastAsia="en-AU"/>
              </w:rPr>
              <w:t xml:space="preserve">Job holder is successful when </w:t>
            </w:r>
          </w:p>
        </w:tc>
      </w:tr>
      <w:tr w:rsidR="00543995" w:rsidRPr="00543995" w14:paraId="711EE573" w14:textId="77777777" w:rsidTr="002165A5">
        <w:tc>
          <w:tcPr>
            <w:tcW w:w="4788" w:type="dxa"/>
            <w:tcBorders>
              <w:top w:val="single" w:sz="4" w:space="0" w:color="auto"/>
              <w:left w:val="single" w:sz="4" w:space="0" w:color="auto"/>
              <w:bottom w:val="single" w:sz="4" w:space="0" w:color="auto"/>
              <w:right w:val="single" w:sz="4" w:space="0" w:color="auto"/>
            </w:tcBorders>
          </w:tcPr>
          <w:p w14:paraId="66EE7010" w14:textId="064A5C22" w:rsidR="00543995" w:rsidRPr="0008116D" w:rsidRDefault="00543995" w:rsidP="002165A5">
            <w:pPr>
              <w:jc w:val="both"/>
              <w:rPr>
                <w:b/>
                <w:lang w:val="en-GB" w:eastAsia="en-AU"/>
              </w:rPr>
            </w:pPr>
            <w:r>
              <w:rPr>
                <w:b/>
                <w:lang w:val="en-GB" w:eastAsia="en-AU"/>
              </w:rPr>
              <w:t>1</w:t>
            </w:r>
            <w:r w:rsidRPr="0008116D">
              <w:rPr>
                <w:b/>
                <w:lang w:val="en-GB" w:eastAsia="en-AU"/>
              </w:rPr>
              <w:t>. Project management, coordination with other agencies implementing the programme and communications</w:t>
            </w:r>
          </w:p>
          <w:p w14:paraId="644E0707" w14:textId="77777777" w:rsidR="00543995" w:rsidRPr="0008116D" w:rsidRDefault="00543995" w:rsidP="002165A5">
            <w:pPr>
              <w:pStyle w:val="ListParagraph"/>
              <w:numPr>
                <w:ilvl w:val="0"/>
                <w:numId w:val="22"/>
              </w:numPr>
              <w:ind w:left="360"/>
              <w:jc w:val="both"/>
              <w:rPr>
                <w:lang w:val="en-GB" w:eastAsia="en-AU"/>
              </w:rPr>
            </w:pPr>
            <w:r w:rsidRPr="0008116D">
              <w:rPr>
                <w:lang w:val="en-GB" w:eastAsia="en-AU"/>
              </w:rPr>
              <w:t>Lead the development of annual work plans and budgets in coordination with national fisheries agencies and other stakeholders, the project team at FFA and the Project Management Unit</w:t>
            </w:r>
          </w:p>
          <w:p w14:paraId="207082FE" w14:textId="77777777" w:rsidR="00543995" w:rsidRPr="0008116D" w:rsidRDefault="00543995" w:rsidP="002165A5">
            <w:pPr>
              <w:pStyle w:val="ListParagraph"/>
              <w:numPr>
                <w:ilvl w:val="0"/>
                <w:numId w:val="22"/>
              </w:numPr>
              <w:ind w:left="360"/>
              <w:jc w:val="both"/>
              <w:rPr>
                <w:lang w:val="en-GB" w:eastAsia="en-AU"/>
              </w:rPr>
            </w:pPr>
            <w:r w:rsidRPr="0008116D">
              <w:rPr>
                <w:lang w:val="en-GB" w:eastAsia="en-AU"/>
              </w:rPr>
              <w:t>Lead on technical reporting to FFA and EU (through the PMU) on project achievements in line with their requirements</w:t>
            </w:r>
          </w:p>
          <w:p w14:paraId="175E0FE2" w14:textId="77777777" w:rsidR="00543995" w:rsidRPr="0008116D" w:rsidRDefault="00543995" w:rsidP="002165A5">
            <w:pPr>
              <w:pStyle w:val="ListParagraph"/>
              <w:numPr>
                <w:ilvl w:val="0"/>
                <w:numId w:val="22"/>
              </w:numPr>
              <w:ind w:left="360"/>
              <w:jc w:val="both"/>
              <w:rPr>
                <w:lang w:val="en-GB" w:eastAsia="en-AU"/>
              </w:rPr>
            </w:pPr>
            <w:r w:rsidRPr="0008116D">
              <w:rPr>
                <w:lang w:val="en-GB" w:eastAsia="en-AU"/>
              </w:rPr>
              <w:t>Represent FFA in project coordination meetings with other implementing agencies, as well as regional steering committee meetings</w:t>
            </w:r>
          </w:p>
          <w:p w14:paraId="0E942121" w14:textId="77777777" w:rsidR="00543995" w:rsidRPr="0008116D" w:rsidRDefault="00543995" w:rsidP="002165A5">
            <w:pPr>
              <w:pStyle w:val="ListParagraph"/>
              <w:numPr>
                <w:ilvl w:val="0"/>
                <w:numId w:val="22"/>
              </w:numPr>
              <w:ind w:left="360"/>
              <w:jc w:val="both"/>
              <w:rPr>
                <w:lang w:val="en-GB" w:eastAsia="en-AU"/>
              </w:rPr>
            </w:pPr>
            <w:r w:rsidRPr="0008116D">
              <w:rPr>
                <w:lang w:val="en-GB" w:eastAsia="en-AU"/>
              </w:rPr>
              <w:t>Lead on implementation of the programme communications and visibility plan for FFA-based activities, ensure project outputs are communicated effectively to interested stakeholders, and prepare media releases for FFA as required</w:t>
            </w:r>
          </w:p>
          <w:p w14:paraId="63C7A22A" w14:textId="77777777" w:rsidR="00543995" w:rsidRPr="0008116D" w:rsidRDefault="00543995" w:rsidP="002165A5">
            <w:pPr>
              <w:pStyle w:val="ListParagraph"/>
              <w:numPr>
                <w:ilvl w:val="0"/>
                <w:numId w:val="22"/>
              </w:numPr>
              <w:ind w:left="360"/>
              <w:jc w:val="both"/>
              <w:rPr>
                <w:lang w:val="en-GB" w:eastAsia="en-AU"/>
              </w:rPr>
            </w:pPr>
            <w:r w:rsidRPr="0008116D">
              <w:rPr>
                <w:lang w:val="en-GB" w:eastAsia="en-AU"/>
              </w:rPr>
              <w:t>Any other duties relating to the management of the project, leadership of the PEUMP team at FFA, and integration of PEUMP activities with FFA’s broader objectives and work plans.</w:t>
            </w:r>
          </w:p>
        </w:tc>
        <w:tc>
          <w:tcPr>
            <w:tcW w:w="5040" w:type="dxa"/>
            <w:tcBorders>
              <w:top w:val="single" w:sz="4" w:space="0" w:color="auto"/>
              <w:left w:val="single" w:sz="4" w:space="0" w:color="auto"/>
              <w:bottom w:val="single" w:sz="4" w:space="0" w:color="auto"/>
              <w:right w:val="single" w:sz="4" w:space="0" w:color="auto"/>
            </w:tcBorders>
            <w:hideMark/>
          </w:tcPr>
          <w:p w14:paraId="7CA5016B" w14:textId="77777777" w:rsidR="00543995" w:rsidRPr="0008116D" w:rsidRDefault="00543995" w:rsidP="002165A5">
            <w:pPr>
              <w:numPr>
                <w:ilvl w:val="0"/>
                <w:numId w:val="7"/>
              </w:numPr>
              <w:contextualSpacing/>
              <w:jc w:val="both"/>
              <w:rPr>
                <w:lang w:val="en-GB" w:eastAsia="en-AU"/>
              </w:rPr>
            </w:pPr>
            <w:r w:rsidRPr="0008116D">
              <w:rPr>
                <w:lang w:val="en-GB" w:eastAsia="en-AU"/>
              </w:rPr>
              <w:t>Workplans are submitted on schedule, approved without delay and implemented on schedule and within budget;</w:t>
            </w:r>
          </w:p>
          <w:p w14:paraId="61344FBE" w14:textId="77777777" w:rsidR="00543995" w:rsidRPr="0008116D" w:rsidRDefault="00543995" w:rsidP="002165A5">
            <w:pPr>
              <w:numPr>
                <w:ilvl w:val="0"/>
                <w:numId w:val="7"/>
              </w:numPr>
              <w:contextualSpacing/>
              <w:jc w:val="both"/>
              <w:rPr>
                <w:lang w:val="en-GB" w:eastAsia="en-AU"/>
              </w:rPr>
            </w:pPr>
            <w:r w:rsidRPr="0008116D">
              <w:rPr>
                <w:lang w:val="en-GB" w:eastAsia="en-AU"/>
              </w:rPr>
              <w:t>All reports required for donor and FFA processes are prepared to a high standard and submitted on schedule;</w:t>
            </w:r>
          </w:p>
          <w:p w14:paraId="2EE41F31" w14:textId="77777777" w:rsidR="00543995" w:rsidRPr="0008116D" w:rsidRDefault="00543995" w:rsidP="002165A5">
            <w:pPr>
              <w:numPr>
                <w:ilvl w:val="0"/>
                <w:numId w:val="7"/>
              </w:numPr>
              <w:contextualSpacing/>
              <w:jc w:val="both"/>
              <w:rPr>
                <w:lang w:val="en-GB" w:eastAsia="en-AU"/>
              </w:rPr>
            </w:pPr>
            <w:r w:rsidRPr="0008116D">
              <w:rPr>
                <w:lang w:val="en-GB" w:eastAsia="en-AU"/>
              </w:rPr>
              <w:t>FFA activities are coordinated well with other components of the programme, and received positively by stakeholder committees;</w:t>
            </w:r>
          </w:p>
          <w:p w14:paraId="008D5540" w14:textId="77777777" w:rsidR="00543995" w:rsidRPr="0008116D" w:rsidRDefault="00543995" w:rsidP="002165A5">
            <w:pPr>
              <w:numPr>
                <w:ilvl w:val="0"/>
                <w:numId w:val="7"/>
              </w:numPr>
              <w:contextualSpacing/>
              <w:jc w:val="both"/>
              <w:rPr>
                <w:lang w:val="en-GB" w:eastAsia="en-AU"/>
              </w:rPr>
            </w:pPr>
            <w:r w:rsidRPr="0008116D">
              <w:rPr>
                <w:lang w:val="en-GB" w:eastAsia="en-AU"/>
              </w:rPr>
              <w:t>Technical outputs of the project are communicated effectively to interested stakeholders, and the project receives a high level of positive media coverage, including donor visibility;</w:t>
            </w:r>
          </w:p>
          <w:p w14:paraId="490C1F70" w14:textId="77777777" w:rsidR="00543995" w:rsidRPr="0008116D" w:rsidRDefault="00543995" w:rsidP="002165A5">
            <w:pPr>
              <w:numPr>
                <w:ilvl w:val="0"/>
                <w:numId w:val="7"/>
              </w:numPr>
              <w:contextualSpacing/>
              <w:jc w:val="both"/>
              <w:rPr>
                <w:lang w:val="en-GB" w:eastAsia="en-AU"/>
              </w:rPr>
            </w:pPr>
            <w:r w:rsidRPr="0008116D">
              <w:rPr>
                <w:lang w:val="en-GB" w:eastAsia="en-AU"/>
              </w:rPr>
              <w:t>Other aspects of the programme are well managed and integrated effectively into the work programme of FFA without duplication or confusion.</w:t>
            </w:r>
          </w:p>
        </w:tc>
      </w:tr>
      <w:tr w:rsidR="00543995" w:rsidRPr="00543995" w14:paraId="76B02B4E" w14:textId="77777777" w:rsidTr="002165A5">
        <w:tc>
          <w:tcPr>
            <w:tcW w:w="4788" w:type="dxa"/>
            <w:tcBorders>
              <w:top w:val="single" w:sz="4" w:space="0" w:color="auto"/>
              <w:left w:val="single" w:sz="4" w:space="0" w:color="auto"/>
              <w:bottom w:val="single" w:sz="4" w:space="0" w:color="auto"/>
              <w:right w:val="single" w:sz="4" w:space="0" w:color="auto"/>
            </w:tcBorders>
            <w:hideMark/>
          </w:tcPr>
          <w:p w14:paraId="51E4BB3B" w14:textId="4CB4C9C5" w:rsidR="00543995" w:rsidRPr="0008116D" w:rsidRDefault="00543995" w:rsidP="002165A5">
            <w:pPr>
              <w:contextualSpacing/>
              <w:jc w:val="both"/>
              <w:rPr>
                <w:b/>
                <w:lang w:val="en-GB" w:eastAsia="en-AU"/>
              </w:rPr>
            </w:pPr>
            <w:r>
              <w:rPr>
                <w:b/>
                <w:lang w:val="en-GB" w:eastAsia="en-AU"/>
              </w:rPr>
              <w:t>2</w:t>
            </w:r>
            <w:r w:rsidRPr="0008116D">
              <w:rPr>
                <w:b/>
                <w:lang w:val="en-GB" w:eastAsia="en-AU"/>
              </w:rPr>
              <w:t>. Oversight of FFA activities of the PEUMP programme</w:t>
            </w:r>
          </w:p>
          <w:p w14:paraId="4EEFAAD6" w14:textId="6C7BE0C1" w:rsidR="00543995" w:rsidRPr="0008116D" w:rsidRDefault="00BC44C6" w:rsidP="002165A5">
            <w:pPr>
              <w:pStyle w:val="ListParagraph"/>
              <w:numPr>
                <w:ilvl w:val="0"/>
                <w:numId w:val="1"/>
              </w:numPr>
              <w:rPr>
                <w:lang w:val="en-GB"/>
              </w:rPr>
            </w:pPr>
            <w:r>
              <w:rPr>
                <w:lang w:val="en-GB"/>
              </w:rPr>
              <w:t xml:space="preserve">Coordinate analysis of </w:t>
            </w:r>
            <w:r w:rsidR="00543995" w:rsidRPr="0008116D">
              <w:rPr>
                <w:lang w:val="en-GB"/>
              </w:rPr>
              <w:t>the implications for Pacific-ACP Country tuna operations of changes in market opportunities</w:t>
            </w:r>
            <w:r>
              <w:rPr>
                <w:lang w:val="en-GB"/>
              </w:rPr>
              <w:t>,</w:t>
            </w:r>
            <w:r w:rsidR="00543995" w:rsidRPr="0008116D">
              <w:rPr>
                <w:lang w:val="en-GB"/>
              </w:rPr>
              <w:t xml:space="preserve"> and </w:t>
            </w:r>
            <w:r>
              <w:rPr>
                <w:lang w:val="en-GB"/>
              </w:rPr>
              <w:t xml:space="preserve">coordinate development of </w:t>
            </w:r>
            <w:r w:rsidR="00543995" w:rsidRPr="0008116D">
              <w:rPr>
                <w:lang w:val="en-GB"/>
              </w:rPr>
              <w:t>response strategies to issues of market access;</w:t>
            </w:r>
          </w:p>
          <w:p w14:paraId="5B79BCDD" w14:textId="77777777" w:rsidR="00543995" w:rsidRPr="0008116D" w:rsidRDefault="00543995" w:rsidP="002165A5">
            <w:pPr>
              <w:numPr>
                <w:ilvl w:val="0"/>
                <w:numId w:val="1"/>
              </w:numPr>
              <w:contextualSpacing/>
              <w:jc w:val="both"/>
              <w:rPr>
                <w:b/>
                <w:lang w:val="en-GB" w:eastAsia="en-AU"/>
              </w:rPr>
            </w:pPr>
            <w:r w:rsidRPr="0008116D">
              <w:rPr>
                <w:lang w:val="en-GB"/>
              </w:rPr>
              <w:lastRenderedPageBreak/>
              <w:t>coordinate technical assistance to PACP countries to comply with WCPFC conservation and management measures;</w:t>
            </w:r>
          </w:p>
          <w:p w14:paraId="684F646B" w14:textId="676A3503" w:rsidR="00543995" w:rsidRPr="0008116D" w:rsidRDefault="00543995" w:rsidP="002165A5">
            <w:pPr>
              <w:numPr>
                <w:ilvl w:val="0"/>
                <w:numId w:val="1"/>
              </w:numPr>
              <w:contextualSpacing/>
              <w:jc w:val="both"/>
              <w:rPr>
                <w:b/>
                <w:lang w:val="en-GB" w:eastAsia="en-AU"/>
              </w:rPr>
            </w:pPr>
            <w:r w:rsidRPr="0008116D">
              <w:rPr>
                <w:lang w:val="en-GB"/>
              </w:rPr>
              <w:t>oversee work on the control of IUU fishing, and the development of cost</w:t>
            </w:r>
            <w:r>
              <w:rPr>
                <w:lang w:val="en-GB"/>
              </w:rPr>
              <w:t>-</w:t>
            </w:r>
            <w:r w:rsidRPr="0008116D">
              <w:rPr>
                <w:lang w:val="en-GB"/>
              </w:rPr>
              <w:t>effective responses to the problem</w:t>
            </w:r>
          </w:p>
        </w:tc>
        <w:tc>
          <w:tcPr>
            <w:tcW w:w="5040" w:type="dxa"/>
            <w:tcBorders>
              <w:top w:val="single" w:sz="4" w:space="0" w:color="auto"/>
              <w:left w:val="single" w:sz="4" w:space="0" w:color="auto"/>
              <w:bottom w:val="single" w:sz="4" w:space="0" w:color="auto"/>
              <w:right w:val="single" w:sz="4" w:space="0" w:color="auto"/>
            </w:tcBorders>
          </w:tcPr>
          <w:p w14:paraId="48CC398F" w14:textId="6547B65E" w:rsidR="00543995" w:rsidRDefault="00543995" w:rsidP="002165A5">
            <w:pPr>
              <w:ind w:left="360"/>
              <w:contextualSpacing/>
              <w:jc w:val="both"/>
              <w:rPr>
                <w:lang w:val="en-GB" w:eastAsia="en-AU"/>
              </w:rPr>
            </w:pPr>
          </w:p>
          <w:p w14:paraId="0B2C2F2F" w14:textId="77777777" w:rsidR="00BC44C6" w:rsidRPr="0008116D" w:rsidRDefault="00BC44C6" w:rsidP="002165A5">
            <w:pPr>
              <w:ind w:left="360"/>
              <w:contextualSpacing/>
              <w:jc w:val="both"/>
              <w:rPr>
                <w:lang w:val="en-GB" w:eastAsia="en-AU"/>
              </w:rPr>
            </w:pPr>
          </w:p>
          <w:p w14:paraId="5DC8F0E0" w14:textId="77777777" w:rsidR="00543995" w:rsidRPr="0008116D" w:rsidRDefault="00543995" w:rsidP="002165A5">
            <w:pPr>
              <w:numPr>
                <w:ilvl w:val="0"/>
                <w:numId w:val="1"/>
              </w:numPr>
              <w:contextualSpacing/>
              <w:jc w:val="both"/>
              <w:rPr>
                <w:lang w:val="en-GB" w:eastAsia="en-AU"/>
              </w:rPr>
            </w:pPr>
            <w:r w:rsidRPr="0008116D">
              <w:rPr>
                <w:lang w:val="en-GB" w:eastAsia="en-AU"/>
              </w:rPr>
              <w:t>More PACP countries are able to access high value markets for tuna products.</w:t>
            </w:r>
          </w:p>
          <w:p w14:paraId="00CD979F" w14:textId="77777777" w:rsidR="00543995" w:rsidRPr="0008116D" w:rsidRDefault="00543995" w:rsidP="002165A5">
            <w:pPr>
              <w:numPr>
                <w:ilvl w:val="0"/>
                <w:numId w:val="1"/>
              </w:numPr>
              <w:contextualSpacing/>
              <w:jc w:val="both"/>
              <w:rPr>
                <w:lang w:val="en-GB" w:eastAsia="en-AU"/>
              </w:rPr>
            </w:pPr>
            <w:r w:rsidRPr="0008116D">
              <w:rPr>
                <w:lang w:val="en-GB" w:eastAsia="en-AU"/>
              </w:rPr>
              <w:t>PACP countries reduce the number of areas in which they are deemed non-compliant with WCPFC requirements;</w:t>
            </w:r>
          </w:p>
          <w:p w14:paraId="6A3E64DC" w14:textId="77777777" w:rsidR="00543995" w:rsidRPr="0008116D" w:rsidRDefault="00543995" w:rsidP="002165A5">
            <w:pPr>
              <w:numPr>
                <w:ilvl w:val="0"/>
                <w:numId w:val="1"/>
              </w:numPr>
              <w:contextualSpacing/>
              <w:jc w:val="both"/>
              <w:rPr>
                <w:lang w:val="en-GB" w:eastAsia="en-AU"/>
              </w:rPr>
            </w:pPr>
            <w:r w:rsidRPr="0008116D">
              <w:rPr>
                <w:lang w:val="en-GB" w:eastAsia="en-AU"/>
              </w:rPr>
              <w:lastRenderedPageBreak/>
              <w:t>Project activities have a positive impact in reducing IUU fishing in the region.</w:t>
            </w:r>
          </w:p>
        </w:tc>
      </w:tr>
      <w:tr w:rsidR="00185358" w:rsidRPr="00543995" w14:paraId="5A23A4A9" w14:textId="77777777" w:rsidTr="00E23F77">
        <w:tc>
          <w:tcPr>
            <w:tcW w:w="4788" w:type="dxa"/>
            <w:tcBorders>
              <w:top w:val="single" w:sz="4" w:space="0" w:color="auto"/>
              <w:left w:val="single" w:sz="4" w:space="0" w:color="auto"/>
              <w:bottom w:val="single" w:sz="4" w:space="0" w:color="auto"/>
              <w:right w:val="single" w:sz="4" w:space="0" w:color="auto"/>
            </w:tcBorders>
            <w:hideMark/>
          </w:tcPr>
          <w:p w14:paraId="4B3272EC" w14:textId="17ED9246" w:rsidR="007B46DB" w:rsidRPr="0008116D" w:rsidRDefault="00543995" w:rsidP="007B46DB">
            <w:pPr>
              <w:contextualSpacing/>
              <w:jc w:val="both"/>
              <w:rPr>
                <w:lang w:val="en-GB"/>
              </w:rPr>
            </w:pPr>
            <w:r w:rsidRPr="0008116D">
              <w:rPr>
                <w:b/>
                <w:lang w:val="en-GB" w:eastAsia="en-AU"/>
              </w:rPr>
              <w:lastRenderedPageBreak/>
              <w:t>3</w:t>
            </w:r>
            <w:r w:rsidR="0035310C" w:rsidRPr="0008116D">
              <w:rPr>
                <w:b/>
                <w:lang w:val="en-GB" w:eastAsia="en-AU"/>
              </w:rPr>
              <w:t xml:space="preserve">. Fisheries development policy </w:t>
            </w:r>
            <w:r w:rsidR="00BC44C6">
              <w:rPr>
                <w:b/>
                <w:lang w:val="en-GB" w:eastAsia="en-AU"/>
              </w:rPr>
              <w:t>and support for private sector tuna industry development</w:t>
            </w:r>
          </w:p>
          <w:p w14:paraId="11FD0534" w14:textId="1394F92A" w:rsidR="001E0BD8" w:rsidRPr="0008116D" w:rsidRDefault="00AD3727" w:rsidP="00BC44C6">
            <w:pPr>
              <w:pStyle w:val="ListParagraph"/>
              <w:numPr>
                <w:ilvl w:val="0"/>
                <w:numId w:val="23"/>
              </w:numPr>
              <w:rPr>
                <w:lang w:val="en-GB"/>
              </w:rPr>
            </w:pPr>
            <w:r>
              <w:rPr>
                <w:lang w:val="en-GB"/>
              </w:rPr>
              <w:t xml:space="preserve">Oversee the provision of </w:t>
            </w:r>
            <w:r w:rsidR="001E0BD8" w:rsidRPr="0008116D">
              <w:rPr>
                <w:lang w:val="en-GB"/>
              </w:rPr>
              <w:t>assist</w:t>
            </w:r>
            <w:r>
              <w:rPr>
                <w:lang w:val="en-GB"/>
              </w:rPr>
              <w:t>ance to</w:t>
            </w:r>
            <w:r w:rsidR="001E0BD8" w:rsidRPr="0008116D">
              <w:rPr>
                <w:lang w:val="en-GB"/>
              </w:rPr>
              <w:t xml:space="preserve"> Pacific-ACP </w:t>
            </w:r>
            <w:r w:rsidR="00BC44C6">
              <w:rPr>
                <w:lang w:val="en-GB"/>
              </w:rPr>
              <w:t>c</w:t>
            </w:r>
            <w:r w:rsidR="001E0BD8" w:rsidRPr="0008116D">
              <w:rPr>
                <w:lang w:val="en-GB"/>
              </w:rPr>
              <w:t xml:space="preserve">ountries in the preparation and implementation of comprehensive private sector-oriented tuna </w:t>
            </w:r>
            <w:r w:rsidR="00A277B0" w:rsidRPr="0008116D">
              <w:rPr>
                <w:lang w:val="en-GB"/>
              </w:rPr>
              <w:t xml:space="preserve">national </w:t>
            </w:r>
            <w:r w:rsidR="001E0BD8" w:rsidRPr="0008116D">
              <w:rPr>
                <w:lang w:val="en-GB"/>
              </w:rPr>
              <w:t>development policies and strategies;</w:t>
            </w:r>
          </w:p>
          <w:p w14:paraId="32BD4840" w14:textId="2B0DCFC0" w:rsidR="001E0BD8" w:rsidRDefault="00AD3727" w:rsidP="00BC44C6">
            <w:pPr>
              <w:pStyle w:val="ListParagraph"/>
              <w:numPr>
                <w:ilvl w:val="0"/>
                <w:numId w:val="23"/>
              </w:numPr>
              <w:rPr>
                <w:lang w:val="en-GB"/>
              </w:rPr>
            </w:pPr>
            <w:r>
              <w:rPr>
                <w:lang w:val="en-GB"/>
              </w:rPr>
              <w:t xml:space="preserve">Oversee the provision of </w:t>
            </w:r>
            <w:r w:rsidRPr="0008116D">
              <w:rPr>
                <w:lang w:val="en-GB"/>
              </w:rPr>
              <w:t>assist</w:t>
            </w:r>
            <w:r>
              <w:rPr>
                <w:lang w:val="en-GB"/>
              </w:rPr>
              <w:t>ance to</w:t>
            </w:r>
            <w:r w:rsidRPr="0008116D">
              <w:rPr>
                <w:lang w:val="en-GB"/>
              </w:rPr>
              <w:t xml:space="preserve"> </w:t>
            </w:r>
            <w:r w:rsidR="001E0BD8" w:rsidRPr="0008116D">
              <w:rPr>
                <w:lang w:val="en-GB"/>
              </w:rPr>
              <w:t xml:space="preserve">assess options for coordinated and harmonised </w:t>
            </w:r>
            <w:r w:rsidR="00A277B0" w:rsidRPr="0008116D">
              <w:rPr>
                <w:lang w:val="en-GB"/>
              </w:rPr>
              <w:t xml:space="preserve">regional </w:t>
            </w:r>
            <w:r w:rsidR="001E0BD8" w:rsidRPr="0008116D">
              <w:rPr>
                <w:lang w:val="en-GB"/>
              </w:rPr>
              <w:t>fisheries policies and strategies that will promote the development of domestic tuna industries in Pacific ACP countries;</w:t>
            </w:r>
          </w:p>
          <w:p w14:paraId="3B2B92F6" w14:textId="77777777" w:rsidR="00BC44C6" w:rsidRPr="002165A5" w:rsidRDefault="00BC44C6" w:rsidP="00BC44C6">
            <w:pPr>
              <w:pStyle w:val="ListParagraph"/>
              <w:numPr>
                <w:ilvl w:val="0"/>
                <w:numId w:val="23"/>
              </w:numPr>
              <w:rPr>
                <w:lang w:val="en-GB"/>
              </w:rPr>
            </w:pPr>
            <w:r w:rsidRPr="002165A5">
              <w:rPr>
                <w:lang w:val="en-GB"/>
              </w:rPr>
              <w:t>Oversee a programme of support to regional and national fishing industry associations to ensure interests are represented in regional and national decision making;</w:t>
            </w:r>
          </w:p>
          <w:p w14:paraId="718D92EF" w14:textId="687EE81C" w:rsidR="00BC44C6" w:rsidRPr="0008116D" w:rsidRDefault="00BC44C6" w:rsidP="00BC44C6">
            <w:pPr>
              <w:pStyle w:val="ListParagraph"/>
              <w:numPr>
                <w:ilvl w:val="0"/>
                <w:numId w:val="23"/>
              </w:numPr>
              <w:rPr>
                <w:lang w:val="en-GB"/>
              </w:rPr>
            </w:pPr>
            <w:r w:rsidRPr="002165A5">
              <w:rPr>
                <w:lang w:val="en-GB"/>
              </w:rPr>
              <w:t>Manage a major programme of support to small and medium tuna fishing enterprises that will improve their businesses and address social and environmental issues</w:t>
            </w:r>
            <w:r w:rsidRPr="002165A5">
              <w:rPr>
                <w:lang w:val="en-GB" w:eastAsia="en-AU"/>
              </w:rPr>
              <w:t>.</w:t>
            </w:r>
          </w:p>
          <w:p w14:paraId="3799672E" w14:textId="77638D0E" w:rsidR="00185358" w:rsidRPr="0008116D" w:rsidRDefault="00185358" w:rsidP="001E0BD8">
            <w:pPr>
              <w:contextualSpacing/>
              <w:jc w:val="both"/>
              <w:rPr>
                <w:b/>
                <w:lang w:val="en-GB" w:eastAsia="en-AU"/>
              </w:rPr>
            </w:pPr>
          </w:p>
        </w:tc>
        <w:tc>
          <w:tcPr>
            <w:tcW w:w="5040" w:type="dxa"/>
            <w:tcBorders>
              <w:top w:val="single" w:sz="4" w:space="0" w:color="auto"/>
              <w:left w:val="single" w:sz="4" w:space="0" w:color="auto"/>
              <w:bottom w:val="single" w:sz="4" w:space="0" w:color="auto"/>
              <w:right w:val="single" w:sz="4" w:space="0" w:color="auto"/>
            </w:tcBorders>
          </w:tcPr>
          <w:p w14:paraId="13181D31" w14:textId="02D6497C" w:rsidR="00185358" w:rsidRDefault="00185358" w:rsidP="00E23F77">
            <w:pPr>
              <w:jc w:val="both"/>
              <w:rPr>
                <w:lang w:val="en-GB" w:eastAsia="en-AU"/>
              </w:rPr>
            </w:pPr>
          </w:p>
          <w:p w14:paraId="71CDC86D" w14:textId="77777777" w:rsidR="00BC44C6" w:rsidRPr="0008116D" w:rsidRDefault="00BC44C6" w:rsidP="00E23F77">
            <w:pPr>
              <w:jc w:val="both"/>
              <w:rPr>
                <w:lang w:val="en-GB" w:eastAsia="en-AU"/>
              </w:rPr>
            </w:pPr>
          </w:p>
          <w:p w14:paraId="06C2E6FC" w14:textId="77777777" w:rsidR="00185358" w:rsidRPr="0008116D" w:rsidRDefault="00F66226" w:rsidP="00BC44C6">
            <w:pPr>
              <w:numPr>
                <w:ilvl w:val="0"/>
                <w:numId w:val="4"/>
              </w:numPr>
              <w:contextualSpacing/>
              <w:jc w:val="both"/>
              <w:rPr>
                <w:lang w:val="en-GB" w:eastAsia="en-AU"/>
              </w:rPr>
            </w:pPr>
            <w:r w:rsidRPr="0008116D">
              <w:rPr>
                <w:lang w:val="en-GB" w:eastAsia="en-AU"/>
              </w:rPr>
              <w:t>Countries adopt and implement policies and strategies developed;</w:t>
            </w:r>
          </w:p>
          <w:p w14:paraId="453DDBBC" w14:textId="77777777" w:rsidR="00F66226" w:rsidRPr="0008116D" w:rsidRDefault="00F66226" w:rsidP="00BC44C6">
            <w:pPr>
              <w:numPr>
                <w:ilvl w:val="0"/>
                <w:numId w:val="4"/>
              </w:numPr>
              <w:contextualSpacing/>
              <w:jc w:val="both"/>
              <w:rPr>
                <w:lang w:val="en-GB" w:eastAsia="en-AU"/>
              </w:rPr>
            </w:pPr>
            <w:r w:rsidRPr="0008116D">
              <w:rPr>
                <w:lang w:val="en-GB" w:eastAsia="en-AU"/>
              </w:rPr>
              <w:t>Regional strategies that promote development are agreed and implemented;</w:t>
            </w:r>
          </w:p>
          <w:p w14:paraId="37DBF24F" w14:textId="19F4B06E" w:rsidR="00BC44C6" w:rsidRPr="002165A5" w:rsidRDefault="00BC44C6" w:rsidP="00BC44C6">
            <w:pPr>
              <w:numPr>
                <w:ilvl w:val="0"/>
                <w:numId w:val="4"/>
              </w:numPr>
              <w:contextualSpacing/>
              <w:jc w:val="both"/>
              <w:rPr>
                <w:lang w:val="en-GB" w:eastAsia="en-AU"/>
              </w:rPr>
            </w:pPr>
            <w:r w:rsidRPr="002165A5">
              <w:rPr>
                <w:lang w:val="en-GB" w:eastAsia="en-AU"/>
              </w:rPr>
              <w:t>PITIA and national tuna industry associations engage effectively with national and regional processes to support industry development;</w:t>
            </w:r>
          </w:p>
          <w:p w14:paraId="48D2CD88" w14:textId="0BEB8064" w:rsidR="00BC44C6" w:rsidRPr="0008116D" w:rsidRDefault="00BC44C6" w:rsidP="00BC44C6">
            <w:pPr>
              <w:numPr>
                <w:ilvl w:val="0"/>
                <w:numId w:val="4"/>
              </w:numPr>
              <w:contextualSpacing/>
              <w:jc w:val="both"/>
              <w:rPr>
                <w:lang w:val="en-GB" w:eastAsia="en-AU"/>
              </w:rPr>
            </w:pPr>
            <w:r w:rsidRPr="002165A5">
              <w:rPr>
                <w:lang w:val="en-GB" w:eastAsia="en-AU"/>
              </w:rPr>
              <w:t>Private sector SMEs adopt new processes and technology that improves their social, environmental and economic performance</w:t>
            </w:r>
          </w:p>
        </w:tc>
      </w:tr>
      <w:tr w:rsidR="00185358" w:rsidRPr="00543995" w14:paraId="3E009219" w14:textId="77777777" w:rsidTr="00E23F77">
        <w:tc>
          <w:tcPr>
            <w:tcW w:w="4788" w:type="dxa"/>
            <w:tcBorders>
              <w:top w:val="single" w:sz="4" w:space="0" w:color="auto"/>
              <w:left w:val="single" w:sz="4" w:space="0" w:color="auto"/>
              <w:bottom w:val="single" w:sz="4" w:space="0" w:color="auto"/>
              <w:right w:val="single" w:sz="4" w:space="0" w:color="auto"/>
            </w:tcBorders>
            <w:hideMark/>
          </w:tcPr>
          <w:p w14:paraId="4EF0D65E" w14:textId="255D4835" w:rsidR="0035310C" w:rsidRPr="0008116D" w:rsidRDefault="00543995" w:rsidP="0035310C">
            <w:pPr>
              <w:contextualSpacing/>
              <w:jc w:val="both"/>
              <w:rPr>
                <w:b/>
                <w:lang w:val="en-GB" w:eastAsia="en-AU"/>
              </w:rPr>
            </w:pPr>
            <w:r w:rsidRPr="0008116D">
              <w:rPr>
                <w:b/>
                <w:lang w:val="en-GB" w:eastAsia="en-AU"/>
              </w:rPr>
              <w:t>4</w:t>
            </w:r>
            <w:r w:rsidR="0035310C" w:rsidRPr="0008116D">
              <w:rPr>
                <w:b/>
                <w:lang w:val="en-GB" w:eastAsia="en-AU"/>
              </w:rPr>
              <w:t xml:space="preserve">. </w:t>
            </w:r>
            <w:r w:rsidR="00BC44C6">
              <w:rPr>
                <w:b/>
                <w:lang w:val="en-GB" w:eastAsia="en-AU"/>
              </w:rPr>
              <w:t>FFA PEUMP closure preparations and execution</w:t>
            </w:r>
          </w:p>
          <w:p w14:paraId="595C1A28" w14:textId="243ECDCB" w:rsidR="00BC44C6" w:rsidRPr="0008116D" w:rsidRDefault="00BC44C6" w:rsidP="00862BE8">
            <w:pPr>
              <w:pStyle w:val="ListParagraph"/>
              <w:numPr>
                <w:ilvl w:val="0"/>
                <w:numId w:val="5"/>
              </w:numPr>
              <w:rPr>
                <w:lang w:val="en-GB"/>
              </w:rPr>
            </w:pPr>
            <w:r>
              <w:rPr>
                <w:lang w:val="en-GB"/>
              </w:rPr>
              <w:t xml:space="preserve">Ensure FFA PEUMP documentation, records and finances are well-maintained, in line with both FFA and PEUMP </w:t>
            </w:r>
            <w:proofErr w:type="spellStart"/>
            <w:r>
              <w:rPr>
                <w:lang w:val="en-GB"/>
              </w:rPr>
              <w:t>PAGoDA</w:t>
            </w:r>
            <w:proofErr w:type="spellEnd"/>
            <w:r>
              <w:rPr>
                <w:lang w:val="en-GB"/>
              </w:rPr>
              <w:t xml:space="preserve"> record-keeping requirements;</w:t>
            </w:r>
          </w:p>
          <w:p w14:paraId="0811C3ED" w14:textId="54E8247E" w:rsidR="00BC44C6" w:rsidRDefault="00BC44C6" w:rsidP="00862BE8">
            <w:pPr>
              <w:pStyle w:val="ListParagraph"/>
              <w:numPr>
                <w:ilvl w:val="0"/>
                <w:numId w:val="5"/>
              </w:numPr>
              <w:rPr>
                <w:lang w:val="en-GB"/>
              </w:rPr>
            </w:pPr>
            <w:r>
              <w:rPr>
                <w:lang w:val="en-GB"/>
              </w:rPr>
              <w:t>Facilitate internal FFA discussions on integrating FFA PEUMP activities into FFA technical programmes’ annual workplans post-PEUMP programme;</w:t>
            </w:r>
          </w:p>
          <w:p w14:paraId="41B0D261" w14:textId="466D6BE4" w:rsidR="00630816" w:rsidRPr="0008116D" w:rsidRDefault="00BC44C6" w:rsidP="0008116D">
            <w:pPr>
              <w:pStyle w:val="ListParagraph"/>
              <w:numPr>
                <w:ilvl w:val="0"/>
                <w:numId w:val="5"/>
              </w:numPr>
              <w:rPr>
                <w:b/>
                <w:lang w:val="en-GB" w:eastAsia="en-AU"/>
              </w:rPr>
            </w:pPr>
            <w:r>
              <w:rPr>
                <w:lang w:val="en-GB"/>
              </w:rPr>
              <w:t>Ensure FFA PEUMP closure processes are executed smoothly and in a timely manner</w:t>
            </w:r>
            <w:r w:rsidR="00A35562">
              <w:rPr>
                <w:lang w:val="en-GB"/>
              </w:rPr>
              <w:t>.</w:t>
            </w:r>
          </w:p>
        </w:tc>
        <w:tc>
          <w:tcPr>
            <w:tcW w:w="5040" w:type="dxa"/>
            <w:tcBorders>
              <w:top w:val="single" w:sz="4" w:space="0" w:color="auto"/>
              <w:left w:val="single" w:sz="4" w:space="0" w:color="auto"/>
              <w:bottom w:val="single" w:sz="4" w:space="0" w:color="auto"/>
              <w:right w:val="single" w:sz="4" w:space="0" w:color="auto"/>
            </w:tcBorders>
          </w:tcPr>
          <w:p w14:paraId="3783BACA" w14:textId="4936A83F" w:rsidR="00185358" w:rsidRDefault="00185358" w:rsidP="00E23F77">
            <w:pPr>
              <w:ind w:left="360"/>
              <w:contextualSpacing/>
              <w:jc w:val="both"/>
              <w:rPr>
                <w:lang w:val="en-GB" w:eastAsia="en-AU"/>
              </w:rPr>
            </w:pPr>
          </w:p>
          <w:p w14:paraId="50E1452A" w14:textId="77777777" w:rsidR="00BC44C6" w:rsidRPr="0008116D" w:rsidRDefault="00BC44C6" w:rsidP="00E23F77">
            <w:pPr>
              <w:ind w:left="360"/>
              <w:contextualSpacing/>
              <w:jc w:val="both"/>
              <w:rPr>
                <w:lang w:val="en-GB" w:eastAsia="en-AU"/>
              </w:rPr>
            </w:pPr>
          </w:p>
          <w:p w14:paraId="0C30FA42" w14:textId="18647C3F" w:rsidR="00A35562" w:rsidRDefault="00A35562" w:rsidP="00F22CAC">
            <w:pPr>
              <w:numPr>
                <w:ilvl w:val="0"/>
                <w:numId w:val="5"/>
              </w:numPr>
              <w:contextualSpacing/>
              <w:jc w:val="both"/>
              <w:rPr>
                <w:lang w:val="en-GB" w:eastAsia="en-AU"/>
              </w:rPr>
            </w:pPr>
            <w:r>
              <w:rPr>
                <w:lang w:val="en-GB" w:eastAsia="en-AU"/>
              </w:rPr>
              <w:t xml:space="preserve">FFA PEUMP documentation is stored in an organised system that meets the record-keeping requirements of FFA and the PEUMP Programme </w:t>
            </w:r>
            <w:proofErr w:type="spellStart"/>
            <w:r>
              <w:rPr>
                <w:lang w:val="en-GB" w:eastAsia="en-AU"/>
              </w:rPr>
              <w:t>PAGoDA</w:t>
            </w:r>
            <w:proofErr w:type="spellEnd"/>
            <w:r>
              <w:rPr>
                <w:lang w:val="en-GB" w:eastAsia="en-AU"/>
              </w:rPr>
              <w:t>;</w:t>
            </w:r>
          </w:p>
          <w:p w14:paraId="11E1EBB5" w14:textId="61242AF0" w:rsidR="00A35562" w:rsidRDefault="00A35562" w:rsidP="00F22CAC">
            <w:pPr>
              <w:numPr>
                <w:ilvl w:val="0"/>
                <w:numId w:val="5"/>
              </w:numPr>
              <w:contextualSpacing/>
              <w:jc w:val="both"/>
              <w:rPr>
                <w:lang w:val="en-GB" w:eastAsia="en-AU"/>
              </w:rPr>
            </w:pPr>
            <w:r>
              <w:rPr>
                <w:lang w:val="en-GB" w:eastAsia="en-AU"/>
              </w:rPr>
              <w:t>Priority activities are identified and suitably integrated into FFA Divisional Plans beyond the life of the PEUMP Programme;</w:t>
            </w:r>
          </w:p>
          <w:p w14:paraId="7D40E791" w14:textId="192DEC16" w:rsidR="00F66226" w:rsidRPr="0008116D" w:rsidRDefault="00A35562" w:rsidP="00A35562">
            <w:pPr>
              <w:numPr>
                <w:ilvl w:val="0"/>
                <w:numId w:val="5"/>
              </w:numPr>
              <w:contextualSpacing/>
              <w:jc w:val="both"/>
              <w:rPr>
                <w:lang w:val="en-GB" w:eastAsia="en-AU"/>
              </w:rPr>
            </w:pPr>
            <w:r>
              <w:rPr>
                <w:lang w:val="en-GB" w:eastAsia="en-AU"/>
              </w:rPr>
              <w:t>FFA PEUMP closure process is completed satisfactorily, and on schedule.</w:t>
            </w:r>
          </w:p>
        </w:tc>
      </w:tr>
    </w:tbl>
    <w:p w14:paraId="2E4DC8C2" w14:textId="6B4F31A1" w:rsidR="00185358" w:rsidRPr="0008116D" w:rsidRDefault="00185358" w:rsidP="00185358">
      <w:pPr>
        <w:rPr>
          <w:lang w:val="en-GB" w:eastAsia="en-AU"/>
        </w:rPr>
      </w:pPr>
    </w:p>
    <w:p w14:paraId="791B7BBC" w14:textId="77777777" w:rsidR="00185358" w:rsidRPr="0008116D" w:rsidRDefault="00185358" w:rsidP="00185358">
      <w:pPr>
        <w:tabs>
          <w:tab w:val="left" w:pos="-720"/>
        </w:tabs>
        <w:jc w:val="both"/>
        <w:outlineLvl w:val="0"/>
        <w:rPr>
          <w:b/>
          <w:lang w:val="en-GB" w:eastAsia="en-AU"/>
        </w:rPr>
      </w:pPr>
      <w:r w:rsidRPr="0008116D">
        <w:rPr>
          <w:b/>
          <w:lang w:val="en-GB" w:eastAsia="en-AU"/>
        </w:rPr>
        <w:t xml:space="preserve">Note: </w:t>
      </w:r>
    </w:p>
    <w:p w14:paraId="2E66E385" w14:textId="77777777" w:rsidR="00185358" w:rsidRPr="00543995" w:rsidRDefault="00185358" w:rsidP="00185358">
      <w:pPr>
        <w:tabs>
          <w:tab w:val="left" w:pos="-720"/>
        </w:tabs>
        <w:jc w:val="both"/>
        <w:rPr>
          <w:lang w:val="en-GB" w:eastAsia="en-AU"/>
        </w:rPr>
      </w:pPr>
      <w:r w:rsidRPr="00543995">
        <w:rPr>
          <w:lang w:val="en-GB" w:eastAsia="en-AU"/>
        </w:rPr>
        <w:t>The above performance requirements are provided as a guide only. The precise performance measures for this job will need further discussion between the jobholder and supervisor as part of the performance development process.</w:t>
      </w:r>
    </w:p>
    <w:p w14:paraId="3C33217C" w14:textId="77777777" w:rsidR="00185358" w:rsidRPr="0008116D" w:rsidRDefault="00185358" w:rsidP="00185358">
      <w:pPr>
        <w:rPr>
          <w:b/>
          <w:lang w:val="en-GB" w:eastAsia="en-AU"/>
        </w:rPr>
      </w:pPr>
    </w:p>
    <w:p w14:paraId="1098666B" w14:textId="77777777" w:rsidR="00185358" w:rsidRPr="0008116D" w:rsidRDefault="00185358" w:rsidP="00185358">
      <w:pPr>
        <w:rPr>
          <w:b/>
          <w:lang w:val="en-GB" w:eastAsia="en-AU"/>
        </w:rPr>
      </w:pPr>
    </w:p>
    <w:p w14:paraId="419DDE94" w14:textId="77777777" w:rsidR="00185358" w:rsidRPr="0008116D" w:rsidRDefault="00185358" w:rsidP="00185358">
      <w:pPr>
        <w:outlineLvl w:val="0"/>
        <w:rPr>
          <w:b/>
          <w:lang w:val="en-GB" w:eastAsia="en-AU"/>
        </w:rPr>
      </w:pPr>
      <w:r w:rsidRPr="0008116D">
        <w:rPr>
          <w:b/>
          <w:lang w:val="en-GB" w:eastAsia="en-AU"/>
        </w:rPr>
        <w:t>Work Complexity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85358" w:rsidRPr="00543995" w14:paraId="7BD375FC" w14:textId="77777777" w:rsidTr="00E23F77">
        <w:tc>
          <w:tcPr>
            <w:tcW w:w="9708" w:type="dxa"/>
            <w:tcBorders>
              <w:top w:val="single" w:sz="4" w:space="0" w:color="auto"/>
              <w:left w:val="single" w:sz="4" w:space="0" w:color="auto"/>
              <w:bottom w:val="single" w:sz="4" w:space="0" w:color="auto"/>
              <w:right w:val="single" w:sz="4" w:space="0" w:color="auto"/>
            </w:tcBorders>
            <w:hideMark/>
          </w:tcPr>
          <w:p w14:paraId="6070A716" w14:textId="1D41EE7B" w:rsidR="00185358" w:rsidRPr="0008116D" w:rsidRDefault="00185358" w:rsidP="00E23F77">
            <w:pPr>
              <w:rPr>
                <w:lang w:val="en-GB" w:eastAsia="en-AU"/>
              </w:rPr>
            </w:pPr>
            <w:r w:rsidRPr="0008116D">
              <w:rPr>
                <w:lang w:val="en-GB" w:eastAsia="en-AU"/>
              </w:rPr>
              <w:t>The most challenging duties typically undertaken:</w:t>
            </w:r>
          </w:p>
          <w:p w14:paraId="65C6BA93" w14:textId="77777777" w:rsidR="00543995" w:rsidRPr="002165A5" w:rsidRDefault="00543995" w:rsidP="00543995">
            <w:pPr>
              <w:numPr>
                <w:ilvl w:val="0"/>
                <w:numId w:val="8"/>
              </w:numPr>
              <w:ind w:left="357" w:hanging="357"/>
              <w:contextualSpacing/>
              <w:rPr>
                <w:lang w:val="en-GB" w:eastAsia="en-AU"/>
              </w:rPr>
            </w:pPr>
            <w:r w:rsidRPr="002165A5">
              <w:rPr>
                <w:lang w:val="en-GB" w:eastAsia="en-AU"/>
              </w:rPr>
              <w:t>Coordination of a range of activities in a complex multi-agency programme</w:t>
            </w:r>
          </w:p>
          <w:p w14:paraId="0B0A059D" w14:textId="13F08441" w:rsidR="00543995" w:rsidRDefault="00543995" w:rsidP="00543995">
            <w:pPr>
              <w:numPr>
                <w:ilvl w:val="0"/>
                <w:numId w:val="8"/>
              </w:numPr>
              <w:ind w:left="357" w:hanging="357"/>
              <w:contextualSpacing/>
              <w:rPr>
                <w:lang w:val="en-GB" w:eastAsia="en-AU"/>
              </w:rPr>
            </w:pPr>
            <w:r w:rsidRPr="002165A5">
              <w:rPr>
                <w:lang w:val="en-GB" w:eastAsia="en-AU"/>
              </w:rPr>
              <w:t>Ensuring that all donor administrative and reporting requirements are met</w:t>
            </w:r>
          </w:p>
          <w:p w14:paraId="5CC6D03B" w14:textId="35C78F11" w:rsidR="00185358" w:rsidRPr="0008116D" w:rsidRDefault="00543995" w:rsidP="00185358">
            <w:pPr>
              <w:numPr>
                <w:ilvl w:val="0"/>
                <w:numId w:val="8"/>
              </w:numPr>
              <w:ind w:left="357" w:hanging="357"/>
              <w:contextualSpacing/>
              <w:rPr>
                <w:lang w:val="en-GB" w:eastAsia="en-AU"/>
              </w:rPr>
            </w:pPr>
            <w:r>
              <w:rPr>
                <w:lang w:val="en-GB" w:eastAsia="en-AU"/>
              </w:rPr>
              <w:t xml:space="preserve">Coordinating provision of </w:t>
            </w:r>
            <w:r w:rsidR="00185358" w:rsidRPr="0008116D">
              <w:rPr>
                <w:lang w:val="en-GB" w:eastAsia="en-AU"/>
              </w:rPr>
              <w:t xml:space="preserve">sound </w:t>
            </w:r>
            <w:r w:rsidR="0099249C" w:rsidRPr="0008116D">
              <w:rPr>
                <w:lang w:val="en-GB" w:eastAsia="en-AU"/>
              </w:rPr>
              <w:t xml:space="preserve">fisheries </w:t>
            </w:r>
            <w:r w:rsidR="00185358" w:rsidRPr="0008116D">
              <w:rPr>
                <w:lang w:val="en-GB" w:eastAsia="en-AU"/>
              </w:rPr>
              <w:t xml:space="preserve">policy advice </w:t>
            </w:r>
            <w:r w:rsidR="0099249C" w:rsidRPr="0008116D">
              <w:rPr>
                <w:lang w:val="en-GB" w:eastAsia="en-AU"/>
              </w:rPr>
              <w:t>to countries with different needs and opportunities</w:t>
            </w:r>
          </w:p>
          <w:p w14:paraId="522F4E16" w14:textId="748B127B" w:rsidR="0099249C" w:rsidRPr="0008116D" w:rsidRDefault="0099249C" w:rsidP="0008116D">
            <w:pPr>
              <w:ind w:left="357"/>
              <w:contextualSpacing/>
              <w:rPr>
                <w:lang w:val="en-GB" w:eastAsia="en-AU"/>
              </w:rPr>
            </w:pPr>
          </w:p>
        </w:tc>
      </w:tr>
    </w:tbl>
    <w:p w14:paraId="7A623623" w14:textId="77777777" w:rsidR="00185358" w:rsidRPr="0008116D" w:rsidRDefault="00185358" w:rsidP="00185358">
      <w:pPr>
        <w:rPr>
          <w:b/>
          <w:lang w:val="en-GB" w:eastAsia="en-AU"/>
        </w:rPr>
      </w:pPr>
    </w:p>
    <w:p w14:paraId="24C3C4A4" w14:textId="77777777" w:rsidR="00185358" w:rsidRPr="0008116D" w:rsidRDefault="00185358" w:rsidP="00185358">
      <w:pPr>
        <w:rPr>
          <w:b/>
          <w:lang w:val="en-GB" w:eastAsia="en-AU"/>
        </w:rPr>
      </w:pPr>
    </w:p>
    <w:p w14:paraId="055B9F06" w14:textId="77777777" w:rsidR="00185358" w:rsidRPr="0008116D" w:rsidRDefault="00185358" w:rsidP="00185358">
      <w:pPr>
        <w:outlineLvl w:val="0"/>
        <w:rPr>
          <w:b/>
          <w:lang w:val="en-GB" w:eastAsia="en-AU"/>
        </w:rPr>
      </w:pPr>
      <w:r w:rsidRPr="0008116D">
        <w:rPr>
          <w:b/>
          <w:lang w:val="en-GB" w:eastAsia="en-AU"/>
        </w:rPr>
        <w:t xml:space="preserve">Functional Relationships &amp; Relationship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958"/>
      </w:tblGrid>
      <w:tr w:rsidR="00185358" w:rsidRPr="00543995" w14:paraId="2CB9F434" w14:textId="77777777" w:rsidTr="00E23F77">
        <w:tc>
          <w:tcPr>
            <w:tcW w:w="4548" w:type="dxa"/>
            <w:tcBorders>
              <w:top w:val="single" w:sz="4" w:space="0" w:color="auto"/>
              <w:left w:val="single" w:sz="4" w:space="0" w:color="auto"/>
              <w:bottom w:val="single" w:sz="4" w:space="0" w:color="auto"/>
              <w:right w:val="single" w:sz="4" w:space="0" w:color="auto"/>
            </w:tcBorders>
            <w:hideMark/>
          </w:tcPr>
          <w:p w14:paraId="26F05BAF" w14:textId="77777777" w:rsidR="00185358" w:rsidRPr="0008116D" w:rsidRDefault="00185358" w:rsidP="00E23F77">
            <w:pPr>
              <w:rPr>
                <w:b/>
                <w:lang w:val="en-GB" w:eastAsia="en-AU"/>
              </w:rPr>
            </w:pPr>
            <w:r w:rsidRPr="0008116D">
              <w:rPr>
                <w:b/>
                <w:lang w:val="en-GB" w:eastAsia="en-AU"/>
              </w:rPr>
              <w:t>Key internal and/or external contacts</w:t>
            </w:r>
          </w:p>
        </w:tc>
        <w:tc>
          <w:tcPr>
            <w:tcW w:w="5160" w:type="dxa"/>
            <w:tcBorders>
              <w:top w:val="single" w:sz="4" w:space="0" w:color="auto"/>
              <w:left w:val="single" w:sz="4" w:space="0" w:color="auto"/>
              <w:bottom w:val="single" w:sz="4" w:space="0" w:color="auto"/>
              <w:right w:val="single" w:sz="4" w:space="0" w:color="auto"/>
            </w:tcBorders>
            <w:hideMark/>
          </w:tcPr>
          <w:p w14:paraId="6DFA0C62" w14:textId="77777777" w:rsidR="00185358" w:rsidRPr="0008116D" w:rsidRDefault="00185358" w:rsidP="00E23F77">
            <w:pPr>
              <w:rPr>
                <w:b/>
                <w:lang w:val="en-GB" w:eastAsia="en-AU"/>
              </w:rPr>
            </w:pPr>
            <w:r w:rsidRPr="0008116D">
              <w:rPr>
                <w:b/>
                <w:lang w:val="en-GB" w:eastAsia="en-AU"/>
              </w:rPr>
              <w:t>Nature of Contact most typical</w:t>
            </w:r>
          </w:p>
        </w:tc>
      </w:tr>
      <w:tr w:rsidR="00185358" w:rsidRPr="00543995" w14:paraId="7FF22900" w14:textId="77777777" w:rsidTr="00E23F77">
        <w:tc>
          <w:tcPr>
            <w:tcW w:w="4548" w:type="dxa"/>
            <w:tcBorders>
              <w:top w:val="single" w:sz="4" w:space="0" w:color="auto"/>
              <w:left w:val="single" w:sz="4" w:space="0" w:color="auto"/>
              <w:bottom w:val="single" w:sz="4" w:space="0" w:color="auto"/>
              <w:right w:val="single" w:sz="4" w:space="0" w:color="auto"/>
            </w:tcBorders>
            <w:hideMark/>
          </w:tcPr>
          <w:p w14:paraId="74DA383E" w14:textId="3E97AC86" w:rsidR="00185358" w:rsidRPr="0008116D" w:rsidRDefault="00185358" w:rsidP="00E23F77">
            <w:pPr>
              <w:rPr>
                <w:b/>
                <w:lang w:val="en-GB" w:eastAsia="en-AU"/>
              </w:rPr>
            </w:pPr>
            <w:r w:rsidRPr="0008116D">
              <w:rPr>
                <w:b/>
                <w:lang w:val="en-GB" w:eastAsia="en-AU"/>
              </w:rPr>
              <w:t xml:space="preserve">External </w:t>
            </w:r>
          </w:p>
          <w:p w14:paraId="5933F378" w14:textId="77777777" w:rsidR="00185358" w:rsidRPr="0008116D" w:rsidRDefault="00185358" w:rsidP="00185358">
            <w:pPr>
              <w:numPr>
                <w:ilvl w:val="0"/>
                <w:numId w:val="9"/>
              </w:numPr>
              <w:ind w:hanging="720"/>
              <w:contextualSpacing/>
              <w:rPr>
                <w:lang w:val="en-GB" w:eastAsia="en-AU"/>
              </w:rPr>
            </w:pPr>
            <w:r w:rsidRPr="0008116D">
              <w:rPr>
                <w:lang w:val="en-GB" w:eastAsia="en-AU"/>
              </w:rPr>
              <w:t>FFA Members and Stakeholders</w:t>
            </w:r>
          </w:p>
          <w:p w14:paraId="39103A41" w14:textId="1650FF7C" w:rsidR="0099249C" w:rsidRPr="0008116D" w:rsidRDefault="00A35562" w:rsidP="00185358">
            <w:pPr>
              <w:numPr>
                <w:ilvl w:val="0"/>
                <w:numId w:val="9"/>
              </w:numPr>
              <w:ind w:hanging="720"/>
              <w:contextualSpacing/>
              <w:rPr>
                <w:lang w:val="en-GB" w:eastAsia="en-AU"/>
              </w:rPr>
            </w:pPr>
            <w:r>
              <w:rPr>
                <w:lang w:val="en-GB" w:eastAsia="en-AU"/>
              </w:rPr>
              <w:t xml:space="preserve">SPC PEUMP </w:t>
            </w:r>
            <w:r w:rsidR="0099249C" w:rsidRPr="0008116D">
              <w:rPr>
                <w:lang w:val="en-GB" w:eastAsia="en-AU"/>
              </w:rPr>
              <w:t>Pro</w:t>
            </w:r>
            <w:r w:rsidR="00CA7027" w:rsidRPr="0008116D">
              <w:rPr>
                <w:lang w:val="en-GB" w:eastAsia="en-AU"/>
              </w:rPr>
              <w:t>gramme</w:t>
            </w:r>
            <w:r w:rsidR="0099249C" w:rsidRPr="0008116D">
              <w:rPr>
                <w:lang w:val="en-GB" w:eastAsia="en-AU"/>
              </w:rPr>
              <w:t xml:space="preserve"> Management Unit and other implementing </w:t>
            </w:r>
            <w:r>
              <w:rPr>
                <w:lang w:val="en-GB" w:eastAsia="en-AU"/>
              </w:rPr>
              <w:t>partners</w:t>
            </w:r>
          </w:p>
          <w:p w14:paraId="72AC9C0E" w14:textId="5BDAFFDF" w:rsidR="0099249C" w:rsidRPr="0008116D" w:rsidRDefault="0099249C" w:rsidP="00185358">
            <w:pPr>
              <w:numPr>
                <w:ilvl w:val="0"/>
                <w:numId w:val="9"/>
              </w:numPr>
              <w:ind w:hanging="720"/>
              <w:contextualSpacing/>
              <w:rPr>
                <w:lang w:val="en-GB" w:eastAsia="en-AU"/>
              </w:rPr>
            </w:pPr>
            <w:r w:rsidRPr="0008116D">
              <w:rPr>
                <w:lang w:val="en-GB" w:eastAsia="en-AU"/>
              </w:rPr>
              <w:t xml:space="preserve">Donor </w:t>
            </w:r>
            <w:r w:rsidR="00CA7027" w:rsidRPr="0008116D">
              <w:rPr>
                <w:lang w:val="en-GB" w:eastAsia="en-AU"/>
              </w:rPr>
              <w:t xml:space="preserve">Agencies (EU and </w:t>
            </w:r>
            <w:proofErr w:type="spellStart"/>
            <w:r w:rsidR="00CA7027" w:rsidRPr="0008116D">
              <w:rPr>
                <w:lang w:val="en-GB" w:eastAsia="en-AU"/>
              </w:rPr>
              <w:t>Sida</w:t>
            </w:r>
            <w:proofErr w:type="spellEnd"/>
            <w:r w:rsidR="00CA7027" w:rsidRPr="0008116D">
              <w:rPr>
                <w:lang w:val="en-GB" w:eastAsia="en-AU"/>
              </w:rPr>
              <w:t>)</w:t>
            </w:r>
          </w:p>
        </w:tc>
        <w:tc>
          <w:tcPr>
            <w:tcW w:w="5160" w:type="dxa"/>
            <w:tcBorders>
              <w:top w:val="single" w:sz="4" w:space="0" w:color="auto"/>
              <w:left w:val="single" w:sz="4" w:space="0" w:color="auto"/>
              <w:bottom w:val="single" w:sz="4" w:space="0" w:color="auto"/>
              <w:right w:val="single" w:sz="4" w:space="0" w:color="auto"/>
            </w:tcBorders>
          </w:tcPr>
          <w:p w14:paraId="07D49277" w14:textId="77777777" w:rsidR="00185358" w:rsidRPr="0008116D" w:rsidRDefault="00185358" w:rsidP="00185358">
            <w:pPr>
              <w:numPr>
                <w:ilvl w:val="0"/>
                <w:numId w:val="10"/>
              </w:numPr>
              <w:ind w:left="372" w:hanging="372"/>
              <w:contextualSpacing/>
              <w:rPr>
                <w:lang w:val="en-GB" w:eastAsia="en-AU"/>
              </w:rPr>
            </w:pPr>
            <w:r w:rsidRPr="0008116D">
              <w:rPr>
                <w:lang w:val="en-GB" w:eastAsia="en-AU"/>
              </w:rPr>
              <w:t>Provide and receive information.</w:t>
            </w:r>
          </w:p>
          <w:p w14:paraId="7B96E872" w14:textId="77777777" w:rsidR="00185358" w:rsidRPr="0008116D" w:rsidRDefault="00185358" w:rsidP="00630816">
            <w:pPr>
              <w:numPr>
                <w:ilvl w:val="0"/>
                <w:numId w:val="10"/>
              </w:numPr>
              <w:ind w:left="372" w:hanging="372"/>
              <w:contextualSpacing/>
              <w:rPr>
                <w:lang w:val="en-GB" w:eastAsia="en-AU"/>
              </w:rPr>
            </w:pPr>
            <w:r w:rsidRPr="0008116D">
              <w:rPr>
                <w:lang w:val="en-GB" w:eastAsia="en-AU"/>
              </w:rPr>
              <w:t>Analyse and provide advice for FFA members and stakeholders.</w:t>
            </w:r>
          </w:p>
          <w:p w14:paraId="01038AD8" w14:textId="4D1C8B7A" w:rsidR="00CA7027" w:rsidRPr="0008116D" w:rsidRDefault="00CA7027" w:rsidP="00CA7027">
            <w:pPr>
              <w:numPr>
                <w:ilvl w:val="0"/>
                <w:numId w:val="10"/>
              </w:numPr>
              <w:ind w:left="372" w:hanging="372"/>
              <w:contextualSpacing/>
              <w:rPr>
                <w:lang w:val="en-GB" w:eastAsia="en-AU"/>
              </w:rPr>
            </w:pPr>
            <w:r w:rsidRPr="0008116D">
              <w:rPr>
                <w:lang w:val="en-GB" w:eastAsia="en-AU"/>
              </w:rPr>
              <w:t>Coordinate programme activities and reporting</w:t>
            </w:r>
          </w:p>
        </w:tc>
      </w:tr>
      <w:tr w:rsidR="00185358" w:rsidRPr="00543995" w14:paraId="7A384C37" w14:textId="77777777" w:rsidTr="00E23F77">
        <w:tc>
          <w:tcPr>
            <w:tcW w:w="4548" w:type="dxa"/>
            <w:tcBorders>
              <w:top w:val="single" w:sz="4" w:space="0" w:color="auto"/>
              <w:left w:val="single" w:sz="4" w:space="0" w:color="auto"/>
              <w:bottom w:val="single" w:sz="4" w:space="0" w:color="auto"/>
              <w:right w:val="single" w:sz="4" w:space="0" w:color="auto"/>
            </w:tcBorders>
            <w:hideMark/>
          </w:tcPr>
          <w:p w14:paraId="081BEF79" w14:textId="6AFFA4D8" w:rsidR="00185358" w:rsidRPr="0008116D" w:rsidRDefault="00185358" w:rsidP="00E23F77">
            <w:pPr>
              <w:rPr>
                <w:b/>
                <w:lang w:val="en-GB" w:eastAsia="en-AU"/>
              </w:rPr>
            </w:pPr>
            <w:r w:rsidRPr="0008116D">
              <w:rPr>
                <w:b/>
                <w:lang w:val="en-GB" w:eastAsia="en-AU"/>
              </w:rPr>
              <w:t xml:space="preserve">Internal </w:t>
            </w:r>
          </w:p>
          <w:p w14:paraId="32BEA763" w14:textId="77777777" w:rsidR="00185358" w:rsidRPr="0008116D" w:rsidRDefault="00185358" w:rsidP="00185358">
            <w:pPr>
              <w:numPr>
                <w:ilvl w:val="0"/>
                <w:numId w:val="11"/>
              </w:numPr>
              <w:ind w:left="360"/>
              <w:contextualSpacing/>
              <w:rPr>
                <w:lang w:val="en-GB" w:eastAsia="en-AU"/>
              </w:rPr>
            </w:pPr>
            <w:r w:rsidRPr="0008116D">
              <w:rPr>
                <w:lang w:val="en-GB" w:eastAsia="en-AU"/>
              </w:rPr>
              <w:t>Director Fisheries Development Division</w:t>
            </w:r>
          </w:p>
          <w:p w14:paraId="57283DCE" w14:textId="3EFB17E3" w:rsidR="00185358" w:rsidRPr="0008116D" w:rsidRDefault="00CA7027" w:rsidP="00185358">
            <w:pPr>
              <w:numPr>
                <w:ilvl w:val="0"/>
                <w:numId w:val="11"/>
              </w:numPr>
              <w:ind w:left="360"/>
              <w:contextualSpacing/>
              <w:rPr>
                <w:lang w:val="en-GB" w:eastAsia="en-AU"/>
              </w:rPr>
            </w:pPr>
            <w:r w:rsidRPr="0008116D">
              <w:rPr>
                <w:lang w:val="en-GB" w:eastAsia="en-AU"/>
              </w:rPr>
              <w:t>Director of Fisheries Operations</w:t>
            </w:r>
          </w:p>
          <w:p w14:paraId="41D03149" w14:textId="2BBBD45B" w:rsidR="00CA7027" w:rsidRPr="0008116D" w:rsidRDefault="00A35562" w:rsidP="00185358">
            <w:pPr>
              <w:numPr>
                <w:ilvl w:val="0"/>
                <w:numId w:val="11"/>
              </w:numPr>
              <w:ind w:left="360"/>
              <w:contextualSpacing/>
              <w:rPr>
                <w:lang w:val="en-GB" w:eastAsia="en-AU"/>
              </w:rPr>
            </w:pPr>
            <w:r>
              <w:rPr>
                <w:lang w:val="en-GB" w:eastAsia="en-AU"/>
              </w:rPr>
              <w:t>FDD technical units</w:t>
            </w:r>
          </w:p>
          <w:p w14:paraId="20CDDAEE" w14:textId="3C6BFB10" w:rsidR="00185358" w:rsidRPr="0008116D" w:rsidRDefault="00185358" w:rsidP="00185358">
            <w:pPr>
              <w:numPr>
                <w:ilvl w:val="0"/>
                <w:numId w:val="12"/>
              </w:numPr>
              <w:ind w:left="360"/>
              <w:contextualSpacing/>
              <w:rPr>
                <w:b/>
                <w:lang w:val="en-GB" w:eastAsia="en-AU"/>
              </w:rPr>
            </w:pPr>
            <w:r w:rsidRPr="0008116D">
              <w:rPr>
                <w:lang w:val="en-GB" w:eastAsia="en-AU"/>
              </w:rPr>
              <w:t>FFA Management</w:t>
            </w:r>
            <w:r w:rsidR="002170F0" w:rsidRPr="0008116D">
              <w:rPr>
                <w:lang w:val="en-GB" w:eastAsia="en-AU"/>
              </w:rPr>
              <w:t xml:space="preserve"> &amp;</w:t>
            </w:r>
            <w:r w:rsidR="00A35562">
              <w:rPr>
                <w:lang w:val="en-GB" w:eastAsia="en-AU"/>
              </w:rPr>
              <w:t xml:space="preserve"> </w:t>
            </w:r>
            <w:r w:rsidR="002170F0" w:rsidRPr="0008116D">
              <w:rPr>
                <w:lang w:val="en-GB" w:eastAsia="en-AU"/>
              </w:rPr>
              <w:t>o</w:t>
            </w:r>
            <w:r w:rsidRPr="0008116D">
              <w:rPr>
                <w:lang w:val="en-GB" w:eastAsia="en-AU"/>
              </w:rPr>
              <w:t>ther Staff</w:t>
            </w:r>
          </w:p>
        </w:tc>
        <w:tc>
          <w:tcPr>
            <w:tcW w:w="5160" w:type="dxa"/>
            <w:tcBorders>
              <w:top w:val="single" w:sz="4" w:space="0" w:color="auto"/>
              <w:left w:val="single" w:sz="4" w:space="0" w:color="auto"/>
              <w:bottom w:val="single" w:sz="4" w:space="0" w:color="auto"/>
              <w:right w:val="single" w:sz="4" w:space="0" w:color="auto"/>
            </w:tcBorders>
          </w:tcPr>
          <w:p w14:paraId="1454B328" w14:textId="77777777" w:rsidR="00185358" w:rsidRPr="0008116D" w:rsidRDefault="00185358" w:rsidP="00E23F77">
            <w:pPr>
              <w:rPr>
                <w:lang w:val="en-GB" w:eastAsia="en-AU"/>
              </w:rPr>
            </w:pPr>
          </w:p>
          <w:p w14:paraId="1069BF14" w14:textId="77777777" w:rsidR="00185358" w:rsidRPr="0008116D" w:rsidRDefault="00185358" w:rsidP="00185358">
            <w:pPr>
              <w:numPr>
                <w:ilvl w:val="0"/>
                <w:numId w:val="12"/>
              </w:numPr>
              <w:ind w:left="372" w:hanging="372"/>
              <w:contextualSpacing/>
              <w:rPr>
                <w:lang w:val="en-GB" w:eastAsia="en-AU"/>
              </w:rPr>
            </w:pPr>
            <w:r w:rsidRPr="0008116D">
              <w:rPr>
                <w:lang w:val="en-GB" w:eastAsia="en-AU"/>
              </w:rPr>
              <w:t xml:space="preserve">Take directions. </w:t>
            </w:r>
          </w:p>
          <w:p w14:paraId="43D428EC" w14:textId="77777777" w:rsidR="00185358" w:rsidRPr="0008116D" w:rsidRDefault="00185358" w:rsidP="00185358">
            <w:pPr>
              <w:numPr>
                <w:ilvl w:val="0"/>
                <w:numId w:val="12"/>
              </w:numPr>
              <w:ind w:left="372" w:hanging="372"/>
              <w:contextualSpacing/>
              <w:rPr>
                <w:lang w:val="en-GB" w:eastAsia="en-AU"/>
              </w:rPr>
            </w:pPr>
            <w:r w:rsidRPr="0008116D">
              <w:rPr>
                <w:lang w:val="en-GB" w:eastAsia="en-AU"/>
              </w:rPr>
              <w:t>Report on progress of work.</w:t>
            </w:r>
          </w:p>
          <w:p w14:paraId="4E67C46D" w14:textId="7DE774F7" w:rsidR="00CA7027" w:rsidRPr="0008116D" w:rsidRDefault="00CA7027" w:rsidP="00185358">
            <w:pPr>
              <w:numPr>
                <w:ilvl w:val="0"/>
                <w:numId w:val="12"/>
              </w:numPr>
              <w:ind w:left="372" w:hanging="372"/>
              <w:contextualSpacing/>
              <w:rPr>
                <w:lang w:val="en-GB" w:eastAsia="en-AU"/>
              </w:rPr>
            </w:pPr>
            <w:r w:rsidRPr="0008116D">
              <w:rPr>
                <w:lang w:val="en-GB" w:eastAsia="en-AU"/>
              </w:rPr>
              <w:t>Coordinate work of PEUMP team with relevant FFA programmes</w:t>
            </w:r>
          </w:p>
          <w:p w14:paraId="6092C910" w14:textId="68E8D421" w:rsidR="00185358" w:rsidRPr="0008116D" w:rsidRDefault="00185358" w:rsidP="00E23F77">
            <w:pPr>
              <w:numPr>
                <w:ilvl w:val="0"/>
                <w:numId w:val="12"/>
              </w:numPr>
              <w:ind w:left="372" w:hanging="372"/>
              <w:contextualSpacing/>
              <w:rPr>
                <w:lang w:val="en-GB" w:eastAsia="en-AU"/>
              </w:rPr>
            </w:pPr>
            <w:r w:rsidRPr="0008116D">
              <w:rPr>
                <w:lang w:val="en-GB" w:eastAsia="en-AU"/>
              </w:rPr>
              <w:t>Provide and receive information.</w:t>
            </w:r>
          </w:p>
        </w:tc>
      </w:tr>
      <w:tr w:rsidR="00D9134D" w:rsidRPr="00543995" w14:paraId="5C205401" w14:textId="77777777" w:rsidTr="00E23F77">
        <w:tc>
          <w:tcPr>
            <w:tcW w:w="4548" w:type="dxa"/>
            <w:tcBorders>
              <w:top w:val="single" w:sz="4" w:space="0" w:color="auto"/>
              <w:left w:val="single" w:sz="4" w:space="0" w:color="auto"/>
              <w:bottom w:val="single" w:sz="4" w:space="0" w:color="auto"/>
              <w:right w:val="single" w:sz="4" w:space="0" w:color="auto"/>
            </w:tcBorders>
          </w:tcPr>
          <w:p w14:paraId="5F439D74" w14:textId="0FC5D49C" w:rsidR="00D9134D" w:rsidRPr="0008116D" w:rsidRDefault="00D9134D" w:rsidP="00E23F77">
            <w:pPr>
              <w:rPr>
                <w:b/>
                <w:lang w:val="en-GB" w:eastAsia="en-AU"/>
              </w:rPr>
            </w:pPr>
            <w:r w:rsidRPr="0008116D">
              <w:rPr>
                <w:b/>
                <w:lang w:val="en-GB" w:eastAsia="en-AU"/>
              </w:rPr>
              <w:t>Internal (supervisory)</w:t>
            </w:r>
          </w:p>
          <w:p w14:paraId="67220508" w14:textId="5FCE6BC4" w:rsidR="00D9134D" w:rsidRPr="0008116D" w:rsidRDefault="00543995" w:rsidP="00D9134D">
            <w:pPr>
              <w:pStyle w:val="ListParagraph"/>
              <w:numPr>
                <w:ilvl w:val="0"/>
                <w:numId w:val="24"/>
              </w:numPr>
              <w:rPr>
                <w:lang w:val="en-GB" w:eastAsia="en-AU"/>
              </w:rPr>
            </w:pPr>
            <w:r>
              <w:rPr>
                <w:lang w:val="en-GB" w:eastAsia="en-AU"/>
              </w:rPr>
              <w:t>FFA PEUMP Finance and Procurement Coordinator</w:t>
            </w:r>
          </w:p>
          <w:p w14:paraId="0191DE2C" w14:textId="342AEA4B" w:rsidR="00D9134D" w:rsidRPr="0008116D" w:rsidRDefault="00543995" w:rsidP="00543995">
            <w:pPr>
              <w:pStyle w:val="ListParagraph"/>
              <w:numPr>
                <w:ilvl w:val="0"/>
                <w:numId w:val="24"/>
              </w:numPr>
              <w:rPr>
                <w:lang w:val="en-GB" w:eastAsia="en-AU"/>
              </w:rPr>
            </w:pPr>
            <w:r>
              <w:rPr>
                <w:lang w:val="en-GB" w:eastAsia="en-AU"/>
              </w:rPr>
              <w:t xml:space="preserve">FFA PEUMP </w:t>
            </w:r>
            <w:r w:rsidR="00D9134D" w:rsidRPr="0008116D">
              <w:rPr>
                <w:lang w:val="en-GB" w:eastAsia="en-AU"/>
              </w:rPr>
              <w:t>MCS Adviser</w:t>
            </w:r>
          </w:p>
        </w:tc>
        <w:tc>
          <w:tcPr>
            <w:tcW w:w="5160" w:type="dxa"/>
            <w:tcBorders>
              <w:top w:val="single" w:sz="4" w:space="0" w:color="auto"/>
              <w:left w:val="single" w:sz="4" w:space="0" w:color="auto"/>
              <w:bottom w:val="single" w:sz="4" w:space="0" w:color="auto"/>
              <w:right w:val="single" w:sz="4" w:space="0" w:color="auto"/>
            </w:tcBorders>
          </w:tcPr>
          <w:p w14:paraId="2F1065B3" w14:textId="77777777" w:rsidR="00D9134D" w:rsidRPr="0008116D" w:rsidRDefault="00D9134D" w:rsidP="00E23F77">
            <w:pPr>
              <w:rPr>
                <w:lang w:val="en-GB" w:eastAsia="en-AU"/>
              </w:rPr>
            </w:pPr>
          </w:p>
          <w:p w14:paraId="7F8E329C" w14:textId="77777777" w:rsidR="00D9134D" w:rsidRPr="0008116D" w:rsidRDefault="00D9134D" w:rsidP="00D9134D">
            <w:pPr>
              <w:pStyle w:val="ListParagraph"/>
              <w:numPr>
                <w:ilvl w:val="0"/>
                <w:numId w:val="24"/>
              </w:numPr>
              <w:rPr>
                <w:lang w:val="en-GB" w:eastAsia="en-AU"/>
              </w:rPr>
            </w:pPr>
            <w:r w:rsidRPr="0008116D">
              <w:rPr>
                <w:lang w:val="en-GB" w:eastAsia="en-AU"/>
              </w:rPr>
              <w:t>Oversee work and work planning</w:t>
            </w:r>
          </w:p>
          <w:p w14:paraId="4AA80267" w14:textId="77777777" w:rsidR="00D9134D" w:rsidRPr="0008116D" w:rsidRDefault="00D9134D" w:rsidP="00D9134D">
            <w:pPr>
              <w:pStyle w:val="ListParagraph"/>
              <w:numPr>
                <w:ilvl w:val="0"/>
                <w:numId w:val="24"/>
              </w:numPr>
              <w:rPr>
                <w:lang w:val="en-GB" w:eastAsia="en-AU"/>
              </w:rPr>
            </w:pPr>
            <w:r w:rsidRPr="0008116D">
              <w:rPr>
                <w:lang w:val="en-GB" w:eastAsia="en-AU"/>
              </w:rPr>
              <w:t>Manage performance</w:t>
            </w:r>
          </w:p>
          <w:p w14:paraId="5404EDB6" w14:textId="4EBBD3F2" w:rsidR="00D9134D" w:rsidRPr="0008116D" w:rsidRDefault="00D9134D" w:rsidP="00D9134D">
            <w:pPr>
              <w:pStyle w:val="ListParagraph"/>
              <w:numPr>
                <w:ilvl w:val="0"/>
                <w:numId w:val="24"/>
              </w:numPr>
              <w:rPr>
                <w:lang w:val="en-GB" w:eastAsia="en-AU"/>
              </w:rPr>
            </w:pPr>
            <w:r w:rsidRPr="0008116D">
              <w:rPr>
                <w:lang w:val="en-GB" w:eastAsia="en-AU"/>
              </w:rPr>
              <w:t>Provide mentoring and support in close collaboration with relevant FFA technical advisers</w:t>
            </w:r>
          </w:p>
        </w:tc>
      </w:tr>
    </w:tbl>
    <w:p w14:paraId="5CD0DF47" w14:textId="2A711192" w:rsidR="00185358" w:rsidRPr="0008116D" w:rsidRDefault="00185358" w:rsidP="00185358">
      <w:pPr>
        <w:rPr>
          <w:b/>
          <w:lang w:val="en-GB" w:eastAsia="en-AU"/>
        </w:rPr>
      </w:pPr>
    </w:p>
    <w:p w14:paraId="54128607" w14:textId="77777777" w:rsidR="00185358" w:rsidRPr="0008116D" w:rsidRDefault="00185358" w:rsidP="00185358">
      <w:pPr>
        <w:outlineLvl w:val="0"/>
        <w:rPr>
          <w:b/>
          <w:lang w:val="en-GB" w:eastAsia="en-AU"/>
        </w:rPr>
      </w:pPr>
      <w:r w:rsidRPr="0008116D">
        <w:rPr>
          <w:b/>
          <w:lang w:val="en-GB" w:eastAsia="en-AU"/>
        </w:rPr>
        <w:t>Level of Delegation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5358" w:rsidRPr="00543995" w14:paraId="7A04DD5C" w14:textId="77777777" w:rsidTr="00E23F77">
        <w:tc>
          <w:tcPr>
            <w:tcW w:w="9708" w:type="dxa"/>
            <w:tcBorders>
              <w:top w:val="single" w:sz="4" w:space="0" w:color="auto"/>
              <w:left w:val="single" w:sz="4" w:space="0" w:color="auto"/>
              <w:bottom w:val="single" w:sz="4" w:space="0" w:color="auto"/>
              <w:right w:val="single" w:sz="4" w:space="0" w:color="auto"/>
            </w:tcBorders>
            <w:hideMark/>
          </w:tcPr>
          <w:p w14:paraId="27FEEE33" w14:textId="6D6B16E9" w:rsidR="00185358" w:rsidRPr="0008116D" w:rsidRDefault="00185358" w:rsidP="00165E65">
            <w:pPr>
              <w:rPr>
                <w:rFonts w:eastAsia="Calibri"/>
                <w:lang w:val="en-GB" w:eastAsia="en-AU"/>
              </w:rPr>
            </w:pPr>
            <w:r w:rsidRPr="0008116D">
              <w:rPr>
                <w:rFonts w:eastAsia="Calibri"/>
                <w:lang w:val="en-GB" w:eastAsia="en-AU"/>
              </w:rPr>
              <w:t xml:space="preserve">The position </w:t>
            </w:r>
            <w:r w:rsidR="00E72982" w:rsidRPr="0008116D">
              <w:rPr>
                <w:rFonts w:eastAsia="Calibri"/>
                <w:lang w:val="en-GB" w:eastAsia="en-AU"/>
              </w:rPr>
              <w:t>involve</w:t>
            </w:r>
            <w:r w:rsidR="00CA7027" w:rsidRPr="0008116D">
              <w:rPr>
                <w:rFonts w:eastAsia="Calibri"/>
                <w:lang w:val="en-GB" w:eastAsia="en-AU"/>
              </w:rPr>
              <w:t>s</w:t>
            </w:r>
            <w:r w:rsidR="00E72982" w:rsidRPr="0008116D">
              <w:rPr>
                <w:rFonts w:eastAsia="Calibri"/>
                <w:lang w:val="en-GB" w:eastAsia="en-AU"/>
              </w:rPr>
              <w:t xml:space="preserve"> supervising </w:t>
            </w:r>
            <w:r w:rsidR="00543995">
              <w:rPr>
                <w:rFonts w:eastAsia="Calibri"/>
                <w:lang w:val="en-GB" w:eastAsia="en-AU"/>
              </w:rPr>
              <w:t>two</w:t>
            </w:r>
            <w:r w:rsidR="00543995" w:rsidRPr="0008116D">
              <w:rPr>
                <w:rFonts w:eastAsia="Calibri"/>
                <w:lang w:val="en-GB" w:eastAsia="en-AU"/>
              </w:rPr>
              <w:t xml:space="preserve"> </w:t>
            </w:r>
            <w:r w:rsidR="00CA7027" w:rsidRPr="0008116D">
              <w:rPr>
                <w:rFonts w:eastAsia="Calibri"/>
                <w:lang w:val="en-GB" w:eastAsia="en-AU"/>
              </w:rPr>
              <w:t xml:space="preserve">professional staff and holds the financial authorization of a project manager (up to </w:t>
            </w:r>
            <w:r w:rsidR="00165E65" w:rsidRPr="0008116D">
              <w:rPr>
                <w:rFonts w:eastAsia="Calibri"/>
                <w:lang w:val="en-GB" w:eastAsia="en-AU"/>
              </w:rPr>
              <w:t xml:space="preserve">US$10,000 on his/her own direct authority) and will lead a US10 million </w:t>
            </w:r>
            <w:proofErr w:type="gramStart"/>
            <w:r w:rsidR="00165E65" w:rsidRPr="0008116D">
              <w:rPr>
                <w:rFonts w:eastAsia="Calibri"/>
                <w:lang w:val="en-GB" w:eastAsia="en-AU"/>
              </w:rPr>
              <w:t xml:space="preserve">programme </w:t>
            </w:r>
            <w:r w:rsidR="002170F0" w:rsidRPr="0008116D">
              <w:rPr>
                <w:rFonts w:eastAsia="Calibri"/>
                <w:lang w:val="en-GB" w:eastAsia="en-AU"/>
              </w:rPr>
              <w:t>.</w:t>
            </w:r>
            <w:proofErr w:type="gramEnd"/>
          </w:p>
        </w:tc>
      </w:tr>
    </w:tbl>
    <w:p w14:paraId="471EF451" w14:textId="77777777" w:rsidR="00D9134D" w:rsidRPr="0008116D" w:rsidRDefault="00D9134D" w:rsidP="00185358">
      <w:pPr>
        <w:outlineLvl w:val="0"/>
        <w:rPr>
          <w:b/>
          <w:lang w:val="en-GB" w:eastAsia="en-AU"/>
        </w:rPr>
      </w:pPr>
    </w:p>
    <w:p w14:paraId="35D2D452" w14:textId="77777777" w:rsidR="00185358" w:rsidRPr="0008116D" w:rsidRDefault="00185358" w:rsidP="00185358">
      <w:pPr>
        <w:outlineLvl w:val="0"/>
        <w:rPr>
          <w:b/>
          <w:lang w:val="en-GB" w:eastAsia="en-AU"/>
        </w:rPr>
      </w:pPr>
      <w:r w:rsidRPr="0008116D">
        <w:rPr>
          <w:b/>
          <w:lang w:val="en-GB" w:eastAsia="en-AU"/>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4731"/>
      </w:tblGrid>
      <w:tr w:rsidR="00185358" w:rsidRPr="00543995" w14:paraId="1DF54C08" w14:textId="77777777" w:rsidTr="00E23F77">
        <w:trPr>
          <w:tblHeader/>
        </w:trPr>
        <w:tc>
          <w:tcPr>
            <w:tcW w:w="4788" w:type="dxa"/>
            <w:tcBorders>
              <w:top w:val="single" w:sz="4" w:space="0" w:color="auto"/>
              <w:left w:val="single" w:sz="4" w:space="0" w:color="auto"/>
              <w:bottom w:val="single" w:sz="4" w:space="0" w:color="auto"/>
              <w:right w:val="single" w:sz="4" w:space="0" w:color="auto"/>
            </w:tcBorders>
            <w:hideMark/>
          </w:tcPr>
          <w:p w14:paraId="7428230E" w14:textId="77777777" w:rsidR="00185358" w:rsidRPr="0008116D" w:rsidRDefault="00185358" w:rsidP="00E23F77">
            <w:pPr>
              <w:rPr>
                <w:b/>
                <w:lang w:val="en-GB" w:eastAsia="en-AU"/>
              </w:rPr>
            </w:pPr>
            <w:r w:rsidRPr="0008116D">
              <w:rPr>
                <w:b/>
                <w:lang w:val="en-GB" w:eastAsia="en-AU"/>
              </w:rPr>
              <w:t xml:space="preserve">Essential </w:t>
            </w:r>
          </w:p>
        </w:tc>
        <w:tc>
          <w:tcPr>
            <w:tcW w:w="4920" w:type="dxa"/>
            <w:tcBorders>
              <w:top w:val="single" w:sz="4" w:space="0" w:color="auto"/>
              <w:left w:val="single" w:sz="4" w:space="0" w:color="auto"/>
              <w:bottom w:val="single" w:sz="4" w:space="0" w:color="auto"/>
              <w:right w:val="single" w:sz="4" w:space="0" w:color="auto"/>
            </w:tcBorders>
            <w:hideMark/>
          </w:tcPr>
          <w:p w14:paraId="42D5C50D" w14:textId="77777777" w:rsidR="00185358" w:rsidRPr="0008116D" w:rsidRDefault="00185358" w:rsidP="00E23F77">
            <w:pPr>
              <w:rPr>
                <w:b/>
                <w:lang w:val="en-GB" w:eastAsia="en-AU"/>
              </w:rPr>
            </w:pPr>
            <w:r w:rsidRPr="0008116D">
              <w:rPr>
                <w:b/>
                <w:lang w:val="en-GB" w:eastAsia="en-AU"/>
              </w:rPr>
              <w:t>Desirable</w:t>
            </w:r>
          </w:p>
        </w:tc>
      </w:tr>
      <w:tr w:rsidR="00185358" w:rsidRPr="00543995" w14:paraId="73766001" w14:textId="77777777" w:rsidTr="00E23F77">
        <w:tc>
          <w:tcPr>
            <w:tcW w:w="4788" w:type="dxa"/>
            <w:tcBorders>
              <w:top w:val="single" w:sz="4" w:space="0" w:color="auto"/>
              <w:left w:val="single" w:sz="4" w:space="0" w:color="auto"/>
              <w:bottom w:val="single" w:sz="4" w:space="0" w:color="auto"/>
              <w:right w:val="single" w:sz="4" w:space="0" w:color="auto"/>
            </w:tcBorders>
          </w:tcPr>
          <w:p w14:paraId="66728D3F" w14:textId="38218F30" w:rsidR="00185358" w:rsidRPr="0008116D" w:rsidRDefault="00185358" w:rsidP="008415F5">
            <w:pPr>
              <w:rPr>
                <w:b/>
                <w:lang w:val="en-GB" w:eastAsia="en-AU"/>
              </w:rPr>
            </w:pPr>
            <w:r w:rsidRPr="0008116D">
              <w:rPr>
                <w:b/>
                <w:lang w:val="en-GB" w:eastAsia="en-AU"/>
              </w:rPr>
              <w:t>Qualification</w:t>
            </w:r>
          </w:p>
          <w:p w14:paraId="3D8EDBC1" w14:textId="542EDDDA" w:rsidR="0076277B" w:rsidRPr="002165A5" w:rsidRDefault="005069C7" w:rsidP="0076277B">
            <w:pPr>
              <w:numPr>
                <w:ilvl w:val="0"/>
                <w:numId w:val="25"/>
              </w:numPr>
              <w:contextualSpacing/>
              <w:rPr>
                <w:b/>
                <w:lang w:val="en-GB" w:eastAsia="en-AU"/>
              </w:rPr>
            </w:pPr>
            <w:r>
              <w:rPr>
                <w:lang w:val="en-GB" w:eastAsia="en-AU"/>
              </w:rPr>
              <w:t>An under</w:t>
            </w:r>
            <w:r w:rsidR="0076277B">
              <w:rPr>
                <w:lang w:val="en-GB" w:eastAsia="en-AU"/>
              </w:rPr>
              <w:t>graduate degree</w:t>
            </w:r>
            <w:r w:rsidR="0076277B" w:rsidRPr="002165A5">
              <w:rPr>
                <w:lang w:val="en-GB" w:eastAsia="en-AU"/>
              </w:rPr>
              <w:t xml:space="preserve"> in public administration, management or other area relevant to management of donor</w:t>
            </w:r>
            <w:r w:rsidR="00A35562">
              <w:rPr>
                <w:lang w:val="en-GB" w:eastAsia="en-AU"/>
              </w:rPr>
              <w:t>-</w:t>
            </w:r>
            <w:r w:rsidR="0076277B" w:rsidRPr="002165A5">
              <w:rPr>
                <w:lang w:val="en-GB" w:eastAsia="en-AU"/>
              </w:rPr>
              <w:t>funded projects.</w:t>
            </w:r>
          </w:p>
          <w:p w14:paraId="76FF3FF6" w14:textId="072E2EC0" w:rsidR="00185358" w:rsidRDefault="00185358" w:rsidP="00E23F77">
            <w:pPr>
              <w:rPr>
                <w:b/>
                <w:lang w:val="en-GB" w:eastAsia="en-AU"/>
              </w:rPr>
            </w:pPr>
          </w:p>
          <w:p w14:paraId="11C42B2F" w14:textId="77777777" w:rsidR="005069C7" w:rsidRPr="0008116D" w:rsidRDefault="005069C7" w:rsidP="00E23F77">
            <w:pPr>
              <w:rPr>
                <w:b/>
                <w:lang w:val="en-GB" w:eastAsia="en-AU"/>
              </w:rPr>
            </w:pPr>
          </w:p>
          <w:p w14:paraId="3945C4EB" w14:textId="77777777" w:rsidR="00185358" w:rsidRPr="0008116D" w:rsidRDefault="00185358" w:rsidP="008415F5">
            <w:pPr>
              <w:rPr>
                <w:b/>
                <w:lang w:val="en-GB" w:eastAsia="en-AU"/>
              </w:rPr>
            </w:pPr>
            <w:r w:rsidRPr="0008116D">
              <w:rPr>
                <w:b/>
                <w:lang w:val="en-GB" w:eastAsia="en-AU"/>
              </w:rPr>
              <w:lastRenderedPageBreak/>
              <w:t xml:space="preserve">Experience </w:t>
            </w:r>
          </w:p>
          <w:p w14:paraId="76370757" w14:textId="766C86CE" w:rsidR="00AC5C4B" w:rsidRPr="0008116D" w:rsidRDefault="00185358" w:rsidP="008415F5">
            <w:pPr>
              <w:numPr>
                <w:ilvl w:val="0"/>
                <w:numId w:val="25"/>
              </w:numPr>
              <w:rPr>
                <w:lang w:val="en-GB" w:eastAsia="en-AU"/>
              </w:rPr>
            </w:pPr>
            <w:r w:rsidRPr="0008116D">
              <w:rPr>
                <w:lang w:val="en-GB" w:eastAsia="en-AU"/>
              </w:rPr>
              <w:t xml:space="preserve">A minimum of </w:t>
            </w:r>
            <w:r w:rsidR="007D16D0" w:rsidRPr="0008116D">
              <w:rPr>
                <w:lang w:val="en-GB" w:eastAsia="en-AU"/>
              </w:rPr>
              <w:t>7</w:t>
            </w:r>
            <w:r w:rsidRPr="0008116D">
              <w:rPr>
                <w:lang w:val="en-GB"/>
              </w:rPr>
              <w:t xml:space="preserve"> </w:t>
            </w:r>
            <w:r w:rsidR="00F22CAC" w:rsidRPr="0008116D">
              <w:rPr>
                <w:lang w:val="en-GB" w:eastAsia="en-AU"/>
              </w:rPr>
              <w:t>years’ experience</w:t>
            </w:r>
            <w:r w:rsidRPr="0008116D">
              <w:rPr>
                <w:lang w:val="en-GB" w:eastAsia="en-AU"/>
              </w:rPr>
              <w:t xml:space="preserve"> in </w:t>
            </w:r>
            <w:r w:rsidR="00C30050" w:rsidRPr="0008116D">
              <w:rPr>
                <w:lang w:val="en-GB" w:eastAsia="en-AU"/>
              </w:rPr>
              <w:t>project</w:t>
            </w:r>
            <w:r w:rsidRPr="0008116D">
              <w:rPr>
                <w:lang w:val="en-GB" w:eastAsia="en-AU"/>
              </w:rPr>
              <w:t xml:space="preserve"> management</w:t>
            </w:r>
          </w:p>
          <w:p w14:paraId="7C926285" w14:textId="77777777" w:rsidR="00AB3208" w:rsidRPr="002165A5" w:rsidRDefault="00AB3208" w:rsidP="00AB3208">
            <w:pPr>
              <w:numPr>
                <w:ilvl w:val="0"/>
                <w:numId w:val="25"/>
              </w:numPr>
              <w:contextualSpacing/>
              <w:rPr>
                <w:b/>
                <w:lang w:val="en-GB" w:eastAsia="en-AU"/>
              </w:rPr>
            </w:pPr>
            <w:r w:rsidRPr="002165A5">
              <w:rPr>
                <w:lang w:val="en-GB" w:eastAsia="en-AU"/>
              </w:rPr>
              <w:t xml:space="preserve">Prior experience working in the Pacific and/or developing countries </w:t>
            </w:r>
          </w:p>
          <w:p w14:paraId="16DA780A" w14:textId="0C864853" w:rsidR="00AB3208" w:rsidRPr="002165A5" w:rsidRDefault="00AB3208" w:rsidP="00AB3208">
            <w:pPr>
              <w:numPr>
                <w:ilvl w:val="0"/>
                <w:numId w:val="25"/>
              </w:numPr>
              <w:contextualSpacing/>
              <w:rPr>
                <w:b/>
                <w:lang w:val="en-GB" w:eastAsia="en-AU"/>
              </w:rPr>
            </w:pPr>
            <w:r w:rsidRPr="002165A5">
              <w:rPr>
                <w:lang w:val="en-GB" w:eastAsia="en-AU"/>
              </w:rPr>
              <w:t>Prior experience with EU</w:t>
            </w:r>
            <w:r w:rsidR="00A35562">
              <w:rPr>
                <w:lang w:val="en-GB" w:eastAsia="en-AU"/>
              </w:rPr>
              <w:t>-</w:t>
            </w:r>
            <w:r w:rsidRPr="002165A5">
              <w:rPr>
                <w:lang w:val="en-GB" w:eastAsia="en-AU"/>
              </w:rPr>
              <w:t>funded projects</w:t>
            </w:r>
          </w:p>
          <w:p w14:paraId="30E2A41B" w14:textId="01A1DEED" w:rsidR="00F22CAC" w:rsidRPr="0008116D" w:rsidRDefault="00491BAB" w:rsidP="008415F5">
            <w:pPr>
              <w:numPr>
                <w:ilvl w:val="0"/>
                <w:numId w:val="25"/>
              </w:numPr>
              <w:rPr>
                <w:lang w:val="en-GB" w:eastAsia="en-AU"/>
              </w:rPr>
            </w:pPr>
            <w:r w:rsidRPr="0008116D">
              <w:rPr>
                <w:lang w:val="en-GB" w:eastAsia="en-AU"/>
              </w:rPr>
              <w:t xml:space="preserve">Experience of coordinating work </w:t>
            </w:r>
            <w:r w:rsidR="000D39B1" w:rsidRPr="0008116D">
              <w:rPr>
                <w:lang w:val="en-GB" w:eastAsia="en-AU"/>
              </w:rPr>
              <w:t>with stakeholder</w:t>
            </w:r>
            <w:r w:rsidR="00A35562">
              <w:rPr>
                <w:lang w:val="en-GB" w:eastAsia="en-AU"/>
              </w:rPr>
              <w:t>s</w:t>
            </w:r>
            <w:r w:rsidR="000D39B1" w:rsidRPr="0008116D">
              <w:rPr>
                <w:lang w:val="en-GB" w:eastAsia="en-AU"/>
              </w:rPr>
              <w:t xml:space="preserve"> working in different areas</w:t>
            </w:r>
            <w:r w:rsidRPr="0008116D">
              <w:rPr>
                <w:lang w:val="en-GB" w:eastAsia="en-AU"/>
              </w:rPr>
              <w:t xml:space="preserve"> of marine/oceans management</w:t>
            </w:r>
            <w:r w:rsidR="00F22CAC" w:rsidRPr="0008116D">
              <w:rPr>
                <w:lang w:val="en-GB" w:eastAsia="en-AU"/>
              </w:rPr>
              <w:t xml:space="preserve">.  </w:t>
            </w:r>
          </w:p>
          <w:p w14:paraId="7F62741C" w14:textId="77777777" w:rsidR="00185358" w:rsidRPr="0008116D" w:rsidRDefault="00185358" w:rsidP="00E23F77">
            <w:pPr>
              <w:rPr>
                <w:lang w:val="en-GB" w:eastAsia="en-AU"/>
              </w:rPr>
            </w:pPr>
          </w:p>
          <w:p w14:paraId="7F0D425E" w14:textId="77777777" w:rsidR="00185358" w:rsidRPr="0008116D" w:rsidRDefault="00185358" w:rsidP="008415F5">
            <w:pPr>
              <w:rPr>
                <w:b/>
                <w:lang w:val="en-GB" w:eastAsia="en-AU"/>
              </w:rPr>
            </w:pPr>
            <w:r w:rsidRPr="0008116D">
              <w:rPr>
                <w:b/>
                <w:lang w:val="en-GB" w:eastAsia="en-AU"/>
              </w:rPr>
              <w:t xml:space="preserve">Skills, Knowledge and Abilities </w:t>
            </w:r>
          </w:p>
          <w:p w14:paraId="3AB80C28" w14:textId="75174E85" w:rsidR="00185358" w:rsidRPr="0008116D" w:rsidRDefault="00185358" w:rsidP="008415F5">
            <w:pPr>
              <w:numPr>
                <w:ilvl w:val="0"/>
                <w:numId w:val="25"/>
              </w:numPr>
              <w:rPr>
                <w:rFonts w:eastAsia="Calibri"/>
                <w:b/>
                <w:lang w:val="en-GB" w:eastAsia="en-AU"/>
              </w:rPr>
            </w:pPr>
            <w:r w:rsidRPr="0008116D">
              <w:rPr>
                <w:rFonts w:eastAsia="Calibri"/>
                <w:lang w:val="en-GB" w:eastAsia="en-AU"/>
              </w:rPr>
              <w:t>Knowledge (or capacity to rapidly acquire) of oceanic pelagic fisheries with an emphasis on tuna</w:t>
            </w:r>
            <w:r w:rsidR="000D39B1" w:rsidRPr="0008116D">
              <w:rPr>
                <w:rFonts w:eastAsia="Calibri"/>
                <w:lang w:val="en-GB" w:eastAsia="en-AU"/>
              </w:rPr>
              <w:t xml:space="preserve"> and the tuna industry</w:t>
            </w:r>
            <w:r w:rsidRPr="0008116D">
              <w:rPr>
                <w:rFonts w:eastAsia="Calibri"/>
                <w:lang w:val="en-GB" w:eastAsia="en-AU"/>
              </w:rPr>
              <w:t xml:space="preserve"> </w:t>
            </w:r>
          </w:p>
          <w:p w14:paraId="41B725AF" w14:textId="7FB4F589" w:rsidR="00185358" w:rsidRPr="0008116D" w:rsidRDefault="00185358" w:rsidP="008415F5">
            <w:pPr>
              <w:numPr>
                <w:ilvl w:val="0"/>
                <w:numId w:val="25"/>
              </w:numPr>
              <w:rPr>
                <w:rFonts w:eastAsia="Calibri"/>
                <w:b/>
                <w:lang w:val="en-GB" w:eastAsia="en-AU"/>
              </w:rPr>
            </w:pPr>
            <w:r w:rsidRPr="0008116D">
              <w:rPr>
                <w:rFonts w:eastAsia="Calibri"/>
                <w:lang w:val="en-GB" w:eastAsia="en-AU"/>
              </w:rPr>
              <w:t xml:space="preserve">Proven experience in researching, preparing and presenting </w:t>
            </w:r>
            <w:r w:rsidR="00491BAB" w:rsidRPr="0008116D">
              <w:rPr>
                <w:rFonts w:eastAsia="Calibri"/>
                <w:lang w:val="en-GB" w:eastAsia="en-AU"/>
              </w:rPr>
              <w:t xml:space="preserve">policies, plans and </w:t>
            </w:r>
            <w:r w:rsidR="002170F0" w:rsidRPr="0008116D">
              <w:rPr>
                <w:rFonts w:eastAsia="Calibri"/>
                <w:lang w:val="en-GB" w:eastAsia="en-AU"/>
              </w:rPr>
              <w:t>reports</w:t>
            </w:r>
          </w:p>
          <w:p w14:paraId="2A2D8B88" w14:textId="77777777" w:rsidR="00185358" w:rsidRPr="0008116D" w:rsidRDefault="00185358" w:rsidP="008415F5">
            <w:pPr>
              <w:numPr>
                <w:ilvl w:val="0"/>
                <w:numId w:val="25"/>
              </w:numPr>
              <w:rPr>
                <w:rFonts w:eastAsia="Calibri"/>
                <w:b/>
                <w:lang w:val="en-GB" w:eastAsia="en-AU"/>
              </w:rPr>
            </w:pPr>
            <w:r w:rsidRPr="0008116D">
              <w:rPr>
                <w:rFonts w:eastAsia="Calibri"/>
                <w:lang w:val="en-GB" w:eastAsia="en-AU"/>
              </w:rPr>
              <w:t xml:space="preserve">Demonstrated ability to communicate fluently both orally and in writing across a whole range of stakeholders </w:t>
            </w:r>
          </w:p>
          <w:p w14:paraId="304EBBE5" w14:textId="77777777" w:rsidR="00185358" w:rsidRPr="0008116D" w:rsidRDefault="00185358" w:rsidP="008415F5">
            <w:pPr>
              <w:numPr>
                <w:ilvl w:val="0"/>
                <w:numId w:val="25"/>
              </w:numPr>
              <w:rPr>
                <w:rFonts w:eastAsia="Calibri"/>
                <w:b/>
                <w:lang w:val="en-GB" w:eastAsia="en-AU"/>
              </w:rPr>
            </w:pPr>
            <w:r w:rsidRPr="0008116D">
              <w:rPr>
                <w:rFonts w:eastAsia="Calibri"/>
                <w:lang w:val="en-GB" w:eastAsia="en-AU"/>
              </w:rPr>
              <w:t xml:space="preserve">Demonstrated ability or familiarity in Microsoft Office such as word, excel, access and PowerPoint  </w:t>
            </w:r>
          </w:p>
        </w:tc>
        <w:tc>
          <w:tcPr>
            <w:tcW w:w="4920" w:type="dxa"/>
            <w:tcBorders>
              <w:top w:val="single" w:sz="4" w:space="0" w:color="auto"/>
              <w:left w:val="single" w:sz="4" w:space="0" w:color="auto"/>
              <w:bottom w:val="single" w:sz="4" w:space="0" w:color="auto"/>
              <w:right w:val="single" w:sz="4" w:space="0" w:color="auto"/>
            </w:tcBorders>
          </w:tcPr>
          <w:p w14:paraId="578B11B6" w14:textId="77777777" w:rsidR="00185358" w:rsidRPr="0008116D" w:rsidRDefault="00185358" w:rsidP="008415F5">
            <w:pPr>
              <w:rPr>
                <w:b/>
                <w:lang w:val="en-GB" w:eastAsia="en-AU"/>
              </w:rPr>
            </w:pPr>
            <w:r w:rsidRPr="0008116D">
              <w:rPr>
                <w:b/>
                <w:lang w:val="en-GB" w:eastAsia="en-AU"/>
              </w:rPr>
              <w:lastRenderedPageBreak/>
              <w:t>Qualification</w:t>
            </w:r>
          </w:p>
          <w:p w14:paraId="6C07BCE2" w14:textId="52F9D8A0" w:rsidR="0076277B" w:rsidRPr="002165A5" w:rsidRDefault="0076277B" w:rsidP="0076277B">
            <w:pPr>
              <w:numPr>
                <w:ilvl w:val="0"/>
                <w:numId w:val="25"/>
              </w:numPr>
              <w:contextualSpacing/>
              <w:rPr>
                <w:b/>
                <w:lang w:val="en-GB" w:eastAsia="en-AU"/>
              </w:rPr>
            </w:pPr>
            <w:r w:rsidRPr="002165A5">
              <w:rPr>
                <w:lang w:val="en-GB" w:eastAsia="en-AU"/>
              </w:rPr>
              <w:t xml:space="preserve">A </w:t>
            </w:r>
            <w:r w:rsidR="001B06E4">
              <w:rPr>
                <w:lang w:val="en-GB" w:eastAsia="en-AU"/>
              </w:rPr>
              <w:t>tertiary qualification</w:t>
            </w:r>
            <w:r w:rsidRPr="002165A5">
              <w:rPr>
                <w:lang w:val="en-GB" w:eastAsia="en-AU"/>
              </w:rPr>
              <w:t xml:space="preserve"> in fisheries management, marine policy, or other discipline relevant to the demands of the role</w:t>
            </w:r>
            <w:r w:rsidR="00A35562">
              <w:rPr>
                <w:lang w:val="en-GB" w:eastAsia="en-AU"/>
              </w:rPr>
              <w:t xml:space="preserve"> or, in lieu, in-service experience of marine resources management</w:t>
            </w:r>
            <w:r w:rsidRPr="002165A5">
              <w:rPr>
                <w:lang w:val="en-GB" w:eastAsia="en-AU"/>
              </w:rPr>
              <w:t>.</w:t>
            </w:r>
          </w:p>
          <w:p w14:paraId="4EFD3FE5" w14:textId="0E4C4E3F" w:rsidR="00185358" w:rsidRPr="0008116D" w:rsidRDefault="00185358" w:rsidP="008415F5">
            <w:pPr>
              <w:rPr>
                <w:b/>
                <w:lang w:val="en-GB" w:eastAsia="en-AU"/>
              </w:rPr>
            </w:pPr>
            <w:r w:rsidRPr="0008116D">
              <w:rPr>
                <w:b/>
                <w:lang w:val="en-GB" w:eastAsia="en-AU"/>
              </w:rPr>
              <w:lastRenderedPageBreak/>
              <w:t>Experience</w:t>
            </w:r>
          </w:p>
          <w:p w14:paraId="0DD9AA5C" w14:textId="77777777" w:rsidR="00AB3208" w:rsidRPr="002165A5" w:rsidRDefault="00AB3208" w:rsidP="00AB3208">
            <w:pPr>
              <w:numPr>
                <w:ilvl w:val="0"/>
                <w:numId w:val="25"/>
              </w:numPr>
              <w:rPr>
                <w:lang w:val="en-GB" w:eastAsia="en-AU"/>
              </w:rPr>
            </w:pPr>
            <w:r w:rsidRPr="002165A5">
              <w:rPr>
                <w:lang w:val="en-GB" w:eastAsia="en-AU"/>
              </w:rPr>
              <w:t xml:space="preserve">Proven experience leading a small team of professionals addressing different </w:t>
            </w:r>
            <w:r>
              <w:rPr>
                <w:lang w:val="en-GB" w:eastAsia="en-AU"/>
              </w:rPr>
              <w:t>marine resources management</w:t>
            </w:r>
            <w:r w:rsidRPr="002165A5">
              <w:rPr>
                <w:lang w:val="en-GB" w:eastAsia="en-AU"/>
              </w:rPr>
              <w:t xml:space="preserve"> issues. </w:t>
            </w:r>
          </w:p>
          <w:p w14:paraId="5FB235C1" w14:textId="2BDEC69F" w:rsidR="00AB3208" w:rsidRPr="002165A5" w:rsidRDefault="00AB3208" w:rsidP="00AB3208">
            <w:pPr>
              <w:numPr>
                <w:ilvl w:val="0"/>
                <w:numId w:val="25"/>
              </w:numPr>
              <w:rPr>
                <w:lang w:val="en-GB" w:eastAsia="en-AU"/>
              </w:rPr>
            </w:pPr>
            <w:r w:rsidRPr="002165A5">
              <w:rPr>
                <w:lang w:val="en-GB" w:eastAsia="en-AU"/>
              </w:rPr>
              <w:t xml:space="preserve">At least five years’ experience in fisheries development, </w:t>
            </w:r>
            <w:r w:rsidR="00A35562">
              <w:rPr>
                <w:lang w:val="en-GB" w:eastAsia="en-AU"/>
              </w:rPr>
              <w:t xml:space="preserve">and working knowledge of </w:t>
            </w:r>
            <w:r w:rsidRPr="002165A5">
              <w:rPr>
                <w:lang w:val="en-GB" w:eastAsia="en-AU"/>
              </w:rPr>
              <w:t>work with the private sector</w:t>
            </w:r>
          </w:p>
          <w:p w14:paraId="7BE2F86F" w14:textId="5AAC6F8F" w:rsidR="00185358" w:rsidRPr="0008116D" w:rsidRDefault="007F6F1E" w:rsidP="008415F5">
            <w:pPr>
              <w:numPr>
                <w:ilvl w:val="0"/>
                <w:numId w:val="25"/>
              </w:numPr>
              <w:contextualSpacing/>
              <w:rPr>
                <w:b/>
                <w:lang w:val="en-GB" w:eastAsia="en-AU"/>
              </w:rPr>
            </w:pPr>
            <w:r w:rsidRPr="0008116D">
              <w:rPr>
                <w:lang w:val="en-GB" w:eastAsia="en-AU"/>
              </w:rPr>
              <w:t>E</w:t>
            </w:r>
            <w:r w:rsidR="00185358" w:rsidRPr="0008116D">
              <w:rPr>
                <w:lang w:val="en-GB" w:eastAsia="en-AU"/>
              </w:rPr>
              <w:t xml:space="preserve">xperience in the application of </w:t>
            </w:r>
            <w:r w:rsidR="00AC5C4B" w:rsidRPr="0008116D">
              <w:rPr>
                <w:lang w:val="en-GB" w:eastAsia="en-AU"/>
              </w:rPr>
              <w:t>fisheries monitoring, control and surveillance</w:t>
            </w:r>
            <w:r w:rsidRPr="0008116D">
              <w:rPr>
                <w:lang w:val="en-GB" w:eastAsia="en-AU"/>
              </w:rPr>
              <w:t xml:space="preserve"> techniques and technology</w:t>
            </w:r>
            <w:r w:rsidR="00185358" w:rsidRPr="0008116D">
              <w:rPr>
                <w:lang w:val="en-GB" w:eastAsia="en-AU"/>
              </w:rPr>
              <w:t>.</w:t>
            </w:r>
          </w:p>
          <w:p w14:paraId="4D61AC4A" w14:textId="77777777" w:rsidR="00185358" w:rsidRPr="0008116D" w:rsidRDefault="00185358" w:rsidP="00E23F77">
            <w:pPr>
              <w:rPr>
                <w:b/>
                <w:lang w:val="en-GB" w:eastAsia="en-AU"/>
              </w:rPr>
            </w:pPr>
          </w:p>
          <w:p w14:paraId="3839FC7D" w14:textId="77777777" w:rsidR="002170F0" w:rsidRPr="0008116D" w:rsidRDefault="002170F0" w:rsidP="00E23F77">
            <w:pPr>
              <w:rPr>
                <w:b/>
                <w:lang w:val="en-GB" w:eastAsia="en-AU"/>
              </w:rPr>
            </w:pPr>
          </w:p>
          <w:p w14:paraId="48A7BD83" w14:textId="77777777" w:rsidR="00AB3208" w:rsidRDefault="00AB3208" w:rsidP="008415F5">
            <w:pPr>
              <w:rPr>
                <w:b/>
                <w:lang w:val="en-GB" w:eastAsia="en-AU"/>
              </w:rPr>
            </w:pPr>
          </w:p>
          <w:p w14:paraId="371B775D" w14:textId="7C0D0B54" w:rsidR="00185358" w:rsidRPr="0008116D" w:rsidRDefault="00185358" w:rsidP="008415F5">
            <w:pPr>
              <w:rPr>
                <w:b/>
                <w:lang w:val="en-GB" w:eastAsia="en-AU"/>
              </w:rPr>
            </w:pPr>
            <w:r w:rsidRPr="0008116D">
              <w:rPr>
                <w:b/>
                <w:lang w:val="en-GB" w:eastAsia="en-AU"/>
              </w:rPr>
              <w:t>Skills, knowledge and abilities</w:t>
            </w:r>
          </w:p>
          <w:p w14:paraId="33BEF484" w14:textId="449DEE56" w:rsidR="00185358" w:rsidRPr="0008116D" w:rsidRDefault="00A35562" w:rsidP="008415F5">
            <w:pPr>
              <w:numPr>
                <w:ilvl w:val="0"/>
                <w:numId w:val="25"/>
              </w:numPr>
              <w:contextualSpacing/>
              <w:rPr>
                <w:lang w:val="en-GB" w:eastAsia="en-AU"/>
              </w:rPr>
            </w:pPr>
            <w:r>
              <w:rPr>
                <w:lang w:val="en-GB" w:eastAsia="en-AU"/>
              </w:rPr>
              <w:t>Working k</w:t>
            </w:r>
            <w:r w:rsidRPr="0008116D">
              <w:rPr>
                <w:lang w:val="en-GB" w:eastAsia="en-AU"/>
              </w:rPr>
              <w:t xml:space="preserve">nowledge </w:t>
            </w:r>
            <w:r w:rsidR="00185358" w:rsidRPr="0008116D">
              <w:rPr>
                <w:lang w:val="en-GB" w:eastAsia="en-AU"/>
              </w:rPr>
              <w:t>o</w:t>
            </w:r>
            <w:r w:rsidR="00AC5C4B" w:rsidRPr="0008116D">
              <w:rPr>
                <w:lang w:val="en-GB" w:eastAsia="en-AU"/>
              </w:rPr>
              <w:t xml:space="preserve">f market access requirements for the major tuna markets and </w:t>
            </w:r>
            <w:r w:rsidR="00491BAB" w:rsidRPr="0008116D">
              <w:rPr>
                <w:lang w:val="en-GB" w:eastAsia="en-AU"/>
              </w:rPr>
              <w:t xml:space="preserve">associated </w:t>
            </w:r>
            <w:r w:rsidR="00AC5C4B" w:rsidRPr="0008116D">
              <w:rPr>
                <w:lang w:val="en-GB" w:eastAsia="en-AU"/>
              </w:rPr>
              <w:t>traceability systems</w:t>
            </w:r>
          </w:p>
          <w:p w14:paraId="3FB73B9A" w14:textId="77777777" w:rsidR="00185358" w:rsidRPr="0008116D" w:rsidRDefault="00185358" w:rsidP="00E23F77">
            <w:pPr>
              <w:rPr>
                <w:lang w:val="en-GB" w:eastAsia="en-AU"/>
              </w:rPr>
            </w:pPr>
          </w:p>
        </w:tc>
      </w:tr>
    </w:tbl>
    <w:p w14:paraId="1F4DF722" w14:textId="77777777" w:rsidR="00185358" w:rsidRPr="0008116D" w:rsidRDefault="00185358" w:rsidP="00185358">
      <w:pPr>
        <w:rPr>
          <w:b/>
          <w:lang w:val="en-GB" w:eastAsia="en-AU"/>
        </w:rPr>
      </w:pPr>
    </w:p>
    <w:p w14:paraId="0D0E9511" w14:textId="77777777" w:rsidR="00185358" w:rsidRPr="0008116D" w:rsidRDefault="00185358" w:rsidP="00185358">
      <w:pPr>
        <w:jc w:val="both"/>
        <w:rPr>
          <w:lang w:val="en-GB" w:eastAsia="en-AU"/>
        </w:rPr>
      </w:pPr>
      <w:r w:rsidRPr="0008116D">
        <w:rPr>
          <w:lang w:val="en-GB" w:eastAsia="en-AU"/>
        </w:rPr>
        <w:t xml:space="preserve">This section is designed to capture the expertise required for the role at a 100% fully effective level. (This does not necessarily reflect what the current jobholder has). This may be a combination of knowledge/experience, qualifications or equivalent level of learning through experience or key skills, attributes or specific competencies. </w:t>
      </w:r>
    </w:p>
    <w:p w14:paraId="03796C1F" w14:textId="77777777" w:rsidR="00185358" w:rsidRPr="0008116D" w:rsidRDefault="00185358" w:rsidP="00185358">
      <w:pPr>
        <w:rPr>
          <w:lang w:val="en-GB" w:eastAsia="en-AU"/>
        </w:rPr>
      </w:pPr>
    </w:p>
    <w:p w14:paraId="6435848D" w14:textId="77777777" w:rsidR="00185358" w:rsidRPr="0008116D" w:rsidRDefault="00185358" w:rsidP="00185358">
      <w:pPr>
        <w:outlineLvl w:val="0"/>
        <w:rPr>
          <w:b/>
          <w:lang w:val="en-GB" w:eastAsia="en-AU"/>
        </w:rPr>
      </w:pPr>
      <w:r w:rsidRPr="0008116D">
        <w:rPr>
          <w:b/>
          <w:lang w:val="en-GB" w:eastAsia="en-AU"/>
        </w:rPr>
        <w:t>Key Skills/Attributes/Job Specific Competencies</w:t>
      </w:r>
    </w:p>
    <w:p w14:paraId="742B0443" w14:textId="77777777" w:rsidR="00185358" w:rsidRPr="0008116D" w:rsidRDefault="00185358" w:rsidP="00185358">
      <w:pPr>
        <w:rPr>
          <w:lang w:val="en-GB" w:eastAsia="en-AU"/>
        </w:rPr>
      </w:pPr>
      <w:r w:rsidRPr="0008116D">
        <w:rPr>
          <w:lang w:val="en-GB" w:eastAsia="en-AU"/>
        </w:rPr>
        <w:t>The following levels would typically be expected for the 100% fully effective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229"/>
      </w:tblGrid>
      <w:tr w:rsidR="00185358" w:rsidRPr="00543995" w14:paraId="69A56A13" w14:textId="77777777" w:rsidTr="00E23F77">
        <w:tc>
          <w:tcPr>
            <w:tcW w:w="3228" w:type="dxa"/>
            <w:tcBorders>
              <w:top w:val="single" w:sz="4" w:space="0" w:color="auto"/>
              <w:left w:val="single" w:sz="4" w:space="0" w:color="auto"/>
              <w:bottom w:val="single" w:sz="4" w:space="0" w:color="auto"/>
              <w:right w:val="single" w:sz="4" w:space="0" w:color="auto"/>
            </w:tcBorders>
            <w:hideMark/>
          </w:tcPr>
          <w:p w14:paraId="314F85E3" w14:textId="77777777" w:rsidR="00185358" w:rsidRPr="0008116D" w:rsidRDefault="00185358" w:rsidP="00E23F77">
            <w:pPr>
              <w:rPr>
                <w:lang w:val="en-GB" w:eastAsia="en-AU"/>
              </w:rPr>
            </w:pPr>
            <w:r w:rsidRPr="0008116D">
              <w:rPr>
                <w:lang w:val="en-GB" w:eastAsia="en-AU"/>
              </w:rPr>
              <w:t>Expert Level</w:t>
            </w:r>
          </w:p>
        </w:tc>
        <w:tc>
          <w:tcPr>
            <w:tcW w:w="6480" w:type="dxa"/>
            <w:tcBorders>
              <w:top w:val="single" w:sz="4" w:space="0" w:color="auto"/>
              <w:left w:val="single" w:sz="4" w:space="0" w:color="auto"/>
              <w:bottom w:val="single" w:sz="4" w:space="0" w:color="auto"/>
              <w:right w:val="single" w:sz="4" w:space="0" w:color="auto"/>
            </w:tcBorders>
            <w:hideMark/>
          </w:tcPr>
          <w:p w14:paraId="695F5DD2" w14:textId="32B4E33B" w:rsidR="00185358" w:rsidRDefault="00491BAB" w:rsidP="00491BAB">
            <w:pPr>
              <w:numPr>
                <w:ilvl w:val="0"/>
                <w:numId w:val="21"/>
              </w:numPr>
              <w:contextualSpacing/>
              <w:rPr>
                <w:lang w:val="en-GB" w:eastAsia="en-AU"/>
              </w:rPr>
            </w:pPr>
            <w:r w:rsidRPr="0008116D">
              <w:rPr>
                <w:lang w:val="en-GB" w:eastAsia="en-AU"/>
              </w:rPr>
              <w:t>Management of large donor funded projects</w:t>
            </w:r>
          </w:p>
          <w:p w14:paraId="1557F02B" w14:textId="2A0CC9D9" w:rsidR="00A35562" w:rsidRPr="0008116D" w:rsidRDefault="00A35562" w:rsidP="00491BAB">
            <w:pPr>
              <w:numPr>
                <w:ilvl w:val="0"/>
                <w:numId w:val="21"/>
              </w:numPr>
              <w:contextualSpacing/>
              <w:rPr>
                <w:lang w:val="en-GB" w:eastAsia="en-AU"/>
              </w:rPr>
            </w:pPr>
            <w:r>
              <w:rPr>
                <w:lang w:val="en-GB" w:eastAsia="en-AU"/>
              </w:rPr>
              <w:t>Relationship management across all levels of project management (donor, organisational, operational, external stakeholders etc)</w:t>
            </w:r>
          </w:p>
        </w:tc>
      </w:tr>
      <w:tr w:rsidR="00185358" w:rsidRPr="00543995" w14:paraId="2D17666E" w14:textId="77777777" w:rsidTr="00E23F77">
        <w:tc>
          <w:tcPr>
            <w:tcW w:w="3228" w:type="dxa"/>
            <w:tcBorders>
              <w:top w:val="single" w:sz="4" w:space="0" w:color="auto"/>
              <w:left w:val="single" w:sz="4" w:space="0" w:color="auto"/>
              <w:bottom w:val="single" w:sz="4" w:space="0" w:color="auto"/>
              <w:right w:val="single" w:sz="4" w:space="0" w:color="auto"/>
            </w:tcBorders>
            <w:hideMark/>
          </w:tcPr>
          <w:p w14:paraId="09E34D8C" w14:textId="77777777" w:rsidR="00185358" w:rsidRPr="0008116D" w:rsidRDefault="00185358" w:rsidP="00E23F77">
            <w:pPr>
              <w:rPr>
                <w:lang w:val="en-GB" w:eastAsia="en-AU"/>
              </w:rPr>
            </w:pPr>
            <w:r w:rsidRPr="0008116D">
              <w:rPr>
                <w:lang w:val="en-GB" w:eastAsia="en-AU"/>
              </w:rPr>
              <w:t>Advanced Level</w:t>
            </w:r>
          </w:p>
        </w:tc>
        <w:tc>
          <w:tcPr>
            <w:tcW w:w="6480" w:type="dxa"/>
            <w:tcBorders>
              <w:top w:val="single" w:sz="4" w:space="0" w:color="auto"/>
              <w:left w:val="single" w:sz="4" w:space="0" w:color="auto"/>
              <w:bottom w:val="single" w:sz="4" w:space="0" w:color="auto"/>
              <w:right w:val="single" w:sz="4" w:space="0" w:color="auto"/>
            </w:tcBorders>
            <w:hideMark/>
          </w:tcPr>
          <w:p w14:paraId="7022A3E3" w14:textId="52A70E6E" w:rsidR="00185358" w:rsidRPr="0008116D" w:rsidRDefault="00185358" w:rsidP="00185358">
            <w:pPr>
              <w:numPr>
                <w:ilvl w:val="0"/>
                <w:numId w:val="14"/>
              </w:numPr>
              <w:ind w:left="357" w:hanging="357"/>
              <w:contextualSpacing/>
              <w:rPr>
                <w:lang w:val="en-GB" w:eastAsia="en-AU"/>
              </w:rPr>
            </w:pPr>
            <w:r w:rsidRPr="0008116D">
              <w:rPr>
                <w:lang w:val="en-GB" w:eastAsia="en-AU"/>
              </w:rPr>
              <w:t xml:space="preserve">Member countries needs for </w:t>
            </w:r>
            <w:r w:rsidR="000D39B1" w:rsidRPr="0008116D">
              <w:rPr>
                <w:lang w:val="en-GB" w:eastAsia="en-AU"/>
              </w:rPr>
              <w:t>technical support and capacity building in fisheries development, MCS and market access</w:t>
            </w:r>
          </w:p>
          <w:p w14:paraId="7BF625DC" w14:textId="3A7FBB9D" w:rsidR="00185358" w:rsidRPr="0008116D" w:rsidRDefault="00A277B0" w:rsidP="00185358">
            <w:pPr>
              <w:numPr>
                <w:ilvl w:val="0"/>
                <w:numId w:val="14"/>
              </w:numPr>
              <w:ind w:left="357" w:hanging="357"/>
              <w:contextualSpacing/>
              <w:rPr>
                <w:lang w:val="en-GB" w:eastAsia="en-AU"/>
              </w:rPr>
            </w:pPr>
            <w:r w:rsidRPr="0008116D">
              <w:rPr>
                <w:lang w:val="en-GB" w:eastAsia="en-AU"/>
              </w:rPr>
              <w:t>Needs and opportunities for support of the private sector and private sector organisations</w:t>
            </w:r>
          </w:p>
        </w:tc>
      </w:tr>
      <w:tr w:rsidR="00185358" w:rsidRPr="00543995" w14:paraId="2470C87C" w14:textId="77777777" w:rsidTr="00E23F77">
        <w:tc>
          <w:tcPr>
            <w:tcW w:w="3228" w:type="dxa"/>
            <w:tcBorders>
              <w:top w:val="single" w:sz="4" w:space="0" w:color="auto"/>
              <w:left w:val="single" w:sz="4" w:space="0" w:color="auto"/>
              <w:bottom w:val="single" w:sz="4" w:space="0" w:color="auto"/>
              <w:right w:val="single" w:sz="4" w:space="0" w:color="auto"/>
            </w:tcBorders>
            <w:hideMark/>
          </w:tcPr>
          <w:p w14:paraId="75C14706" w14:textId="77777777" w:rsidR="00185358" w:rsidRPr="0008116D" w:rsidRDefault="00185358" w:rsidP="00E23F77">
            <w:pPr>
              <w:rPr>
                <w:lang w:val="en-GB" w:eastAsia="en-AU"/>
              </w:rPr>
            </w:pPr>
            <w:r w:rsidRPr="0008116D">
              <w:rPr>
                <w:lang w:val="en-GB" w:eastAsia="en-AU"/>
              </w:rPr>
              <w:t>Working Knowledge Level</w:t>
            </w:r>
          </w:p>
        </w:tc>
        <w:tc>
          <w:tcPr>
            <w:tcW w:w="6480" w:type="dxa"/>
            <w:tcBorders>
              <w:top w:val="single" w:sz="4" w:space="0" w:color="auto"/>
              <w:left w:val="single" w:sz="4" w:space="0" w:color="auto"/>
              <w:bottom w:val="single" w:sz="4" w:space="0" w:color="auto"/>
              <w:right w:val="single" w:sz="4" w:space="0" w:color="auto"/>
            </w:tcBorders>
            <w:hideMark/>
          </w:tcPr>
          <w:p w14:paraId="12CEB2CF" w14:textId="09B96092" w:rsidR="00185358" w:rsidRPr="0008116D" w:rsidRDefault="00185358" w:rsidP="00185358">
            <w:pPr>
              <w:numPr>
                <w:ilvl w:val="0"/>
                <w:numId w:val="15"/>
              </w:numPr>
              <w:contextualSpacing/>
              <w:rPr>
                <w:lang w:val="en-GB" w:eastAsia="en-AU"/>
              </w:rPr>
            </w:pPr>
            <w:r w:rsidRPr="0008116D">
              <w:rPr>
                <w:lang w:val="en-GB" w:eastAsia="en-AU"/>
              </w:rPr>
              <w:t xml:space="preserve">Overall </w:t>
            </w:r>
            <w:r w:rsidR="000D39B1" w:rsidRPr="0008116D">
              <w:rPr>
                <w:lang w:val="en-GB" w:eastAsia="en-AU"/>
              </w:rPr>
              <w:t>o</w:t>
            </w:r>
            <w:r w:rsidRPr="0008116D">
              <w:rPr>
                <w:lang w:val="en-GB" w:eastAsia="en-AU"/>
              </w:rPr>
              <w:t xml:space="preserve">bjectives </w:t>
            </w:r>
            <w:r w:rsidR="000D39B1" w:rsidRPr="0008116D">
              <w:rPr>
                <w:lang w:val="en-GB" w:eastAsia="en-AU"/>
              </w:rPr>
              <w:t xml:space="preserve">of FFA </w:t>
            </w:r>
            <w:r w:rsidRPr="0008116D">
              <w:rPr>
                <w:lang w:val="en-GB" w:eastAsia="en-AU"/>
              </w:rPr>
              <w:t>and Member countries’ aspirations.</w:t>
            </w:r>
          </w:p>
          <w:p w14:paraId="27BA8899" w14:textId="3A171AF7" w:rsidR="000D39B1" w:rsidRPr="0008116D" w:rsidRDefault="000D39B1" w:rsidP="00185358">
            <w:pPr>
              <w:numPr>
                <w:ilvl w:val="0"/>
                <w:numId w:val="15"/>
              </w:numPr>
              <w:contextualSpacing/>
              <w:rPr>
                <w:lang w:val="en-GB" w:eastAsia="en-AU"/>
              </w:rPr>
            </w:pPr>
            <w:r w:rsidRPr="0008116D">
              <w:rPr>
                <w:lang w:val="en-GB" w:eastAsia="en-AU"/>
              </w:rPr>
              <w:lastRenderedPageBreak/>
              <w:t>Role and objectives of other regional agencies working in the Marine sector.</w:t>
            </w:r>
          </w:p>
          <w:p w14:paraId="1EAE6BF8" w14:textId="77777777" w:rsidR="00185358" w:rsidRPr="0008116D" w:rsidRDefault="00185358" w:rsidP="00185358">
            <w:pPr>
              <w:numPr>
                <w:ilvl w:val="0"/>
                <w:numId w:val="15"/>
              </w:numPr>
              <w:contextualSpacing/>
              <w:rPr>
                <w:lang w:val="en-GB" w:eastAsia="en-AU"/>
              </w:rPr>
            </w:pPr>
            <w:r w:rsidRPr="0008116D">
              <w:rPr>
                <w:lang w:val="en-GB" w:eastAsia="en-AU"/>
              </w:rPr>
              <w:t>Fisheries management and MCS issues</w:t>
            </w:r>
          </w:p>
        </w:tc>
      </w:tr>
      <w:tr w:rsidR="00185358" w:rsidRPr="00543995" w14:paraId="706ECAB0" w14:textId="77777777" w:rsidTr="00E23F77">
        <w:trPr>
          <w:trHeight w:val="70"/>
        </w:trPr>
        <w:tc>
          <w:tcPr>
            <w:tcW w:w="3228" w:type="dxa"/>
            <w:tcBorders>
              <w:top w:val="single" w:sz="4" w:space="0" w:color="auto"/>
              <w:left w:val="single" w:sz="4" w:space="0" w:color="auto"/>
              <w:bottom w:val="single" w:sz="4" w:space="0" w:color="auto"/>
              <w:right w:val="single" w:sz="4" w:space="0" w:color="auto"/>
            </w:tcBorders>
            <w:hideMark/>
          </w:tcPr>
          <w:p w14:paraId="15C80A27" w14:textId="77777777" w:rsidR="00185358" w:rsidRPr="0008116D" w:rsidRDefault="00185358" w:rsidP="00E23F77">
            <w:pPr>
              <w:rPr>
                <w:lang w:val="en-GB" w:eastAsia="en-AU"/>
              </w:rPr>
            </w:pPr>
            <w:r w:rsidRPr="0008116D">
              <w:rPr>
                <w:lang w:val="en-GB" w:eastAsia="en-AU"/>
              </w:rPr>
              <w:lastRenderedPageBreak/>
              <w:t>Awareness</w:t>
            </w:r>
          </w:p>
        </w:tc>
        <w:tc>
          <w:tcPr>
            <w:tcW w:w="6480" w:type="dxa"/>
            <w:tcBorders>
              <w:top w:val="single" w:sz="4" w:space="0" w:color="auto"/>
              <w:left w:val="single" w:sz="4" w:space="0" w:color="auto"/>
              <w:bottom w:val="single" w:sz="4" w:space="0" w:color="auto"/>
              <w:right w:val="single" w:sz="4" w:space="0" w:color="auto"/>
            </w:tcBorders>
            <w:hideMark/>
          </w:tcPr>
          <w:p w14:paraId="363A2A1F" w14:textId="77777777" w:rsidR="00185358" w:rsidRPr="0008116D" w:rsidRDefault="00185358" w:rsidP="00185358">
            <w:pPr>
              <w:numPr>
                <w:ilvl w:val="0"/>
                <w:numId w:val="16"/>
              </w:numPr>
              <w:contextualSpacing/>
              <w:rPr>
                <w:lang w:val="en-GB" w:eastAsia="en-AU"/>
              </w:rPr>
            </w:pPr>
            <w:r w:rsidRPr="0008116D">
              <w:rPr>
                <w:lang w:val="en-GB" w:eastAsia="en-AU"/>
              </w:rPr>
              <w:t>Global fisheries issues</w:t>
            </w:r>
          </w:p>
        </w:tc>
      </w:tr>
    </w:tbl>
    <w:p w14:paraId="18F54E72" w14:textId="77777777" w:rsidR="00185358" w:rsidRPr="0008116D" w:rsidRDefault="00185358" w:rsidP="00185358">
      <w:pPr>
        <w:rPr>
          <w:b/>
          <w:lang w:val="en-GB" w:eastAsia="en-AU"/>
        </w:rPr>
      </w:pPr>
    </w:p>
    <w:p w14:paraId="15CF2ACE" w14:textId="77777777" w:rsidR="00185358" w:rsidRPr="0008116D" w:rsidRDefault="00185358" w:rsidP="00185358">
      <w:pPr>
        <w:outlineLvl w:val="0"/>
        <w:rPr>
          <w:b/>
          <w:lang w:val="en-GB" w:eastAsia="en-AU"/>
        </w:rPr>
      </w:pPr>
      <w:r w:rsidRPr="0008116D">
        <w:rPr>
          <w:b/>
          <w:lang w:val="en-GB" w:eastAsia="en-AU"/>
        </w:rPr>
        <w:t>Key Behaviours</w:t>
      </w:r>
    </w:p>
    <w:p w14:paraId="47A9EDF0" w14:textId="77777777" w:rsidR="00185358" w:rsidRPr="0008116D" w:rsidRDefault="00185358" w:rsidP="00185358">
      <w:pPr>
        <w:rPr>
          <w:i/>
          <w:lang w:val="en-GB" w:eastAsia="en-AU"/>
        </w:rPr>
      </w:pPr>
      <w:r w:rsidRPr="0008116D">
        <w:rPr>
          <w:i/>
          <w:lang w:val="en-GB" w:eastAsia="en-AU"/>
        </w:rPr>
        <w:t xml:space="preserve">All employees are measured against the following Key Behaviours as part of Performance Development </w:t>
      </w:r>
    </w:p>
    <w:p w14:paraId="5D19E681" w14:textId="77777777" w:rsidR="00185358" w:rsidRPr="0008116D" w:rsidRDefault="00185358" w:rsidP="00185358">
      <w:pPr>
        <w:numPr>
          <w:ilvl w:val="0"/>
          <w:numId w:val="17"/>
        </w:numPr>
        <w:rPr>
          <w:lang w:val="en-GB" w:eastAsia="en-AU"/>
        </w:rPr>
      </w:pPr>
      <w:r w:rsidRPr="0008116D">
        <w:rPr>
          <w:lang w:val="en-GB" w:eastAsia="en-AU"/>
        </w:rPr>
        <w:t>Commitment/Personal Accountability</w:t>
      </w:r>
    </w:p>
    <w:p w14:paraId="45ACC64B" w14:textId="77777777" w:rsidR="00185358" w:rsidRPr="0008116D" w:rsidRDefault="00185358" w:rsidP="00185358">
      <w:pPr>
        <w:numPr>
          <w:ilvl w:val="0"/>
          <w:numId w:val="17"/>
        </w:numPr>
        <w:rPr>
          <w:lang w:val="en-GB" w:eastAsia="en-AU"/>
        </w:rPr>
      </w:pPr>
      <w:r w:rsidRPr="0008116D">
        <w:rPr>
          <w:lang w:val="en-GB" w:eastAsia="en-AU"/>
        </w:rPr>
        <w:t>Professional/Technical Expertise</w:t>
      </w:r>
    </w:p>
    <w:p w14:paraId="10400683" w14:textId="77777777" w:rsidR="00185358" w:rsidRPr="0008116D" w:rsidRDefault="00185358" w:rsidP="00185358">
      <w:pPr>
        <w:numPr>
          <w:ilvl w:val="0"/>
          <w:numId w:val="17"/>
        </w:numPr>
        <w:rPr>
          <w:lang w:val="en-GB" w:eastAsia="en-AU"/>
        </w:rPr>
      </w:pPr>
      <w:r w:rsidRPr="0008116D">
        <w:rPr>
          <w:lang w:val="en-GB" w:eastAsia="en-AU"/>
        </w:rPr>
        <w:t>Teamwork</w:t>
      </w:r>
    </w:p>
    <w:p w14:paraId="03468C36" w14:textId="77777777" w:rsidR="00185358" w:rsidRPr="0008116D" w:rsidRDefault="00185358" w:rsidP="00185358">
      <w:pPr>
        <w:numPr>
          <w:ilvl w:val="0"/>
          <w:numId w:val="17"/>
        </w:numPr>
        <w:rPr>
          <w:lang w:val="en-GB" w:eastAsia="en-AU"/>
        </w:rPr>
      </w:pPr>
      <w:r w:rsidRPr="0008116D">
        <w:rPr>
          <w:lang w:val="en-GB" w:eastAsia="en-AU"/>
        </w:rPr>
        <w:t>Customer Focus</w:t>
      </w:r>
    </w:p>
    <w:p w14:paraId="447DA512" w14:textId="77777777" w:rsidR="00185358" w:rsidRPr="0008116D" w:rsidRDefault="00185358" w:rsidP="00185358">
      <w:pPr>
        <w:numPr>
          <w:ilvl w:val="0"/>
          <w:numId w:val="17"/>
        </w:numPr>
        <w:rPr>
          <w:lang w:val="en-GB" w:eastAsia="en-AU"/>
        </w:rPr>
      </w:pPr>
      <w:r w:rsidRPr="0008116D">
        <w:rPr>
          <w:lang w:val="en-GB" w:eastAsia="en-AU"/>
        </w:rPr>
        <w:t>Effective Communications &amp; Relationships</w:t>
      </w:r>
    </w:p>
    <w:p w14:paraId="233278E3" w14:textId="77777777" w:rsidR="00185358" w:rsidRPr="0008116D" w:rsidRDefault="00185358" w:rsidP="00185358">
      <w:pPr>
        <w:numPr>
          <w:ilvl w:val="0"/>
          <w:numId w:val="17"/>
        </w:numPr>
        <w:rPr>
          <w:lang w:val="en-GB" w:eastAsia="en-AU"/>
        </w:rPr>
      </w:pPr>
      <w:r w:rsidRPr="0008116D">
        <w:rPr>
          <w:lang w:val="en-GB" w:eastAsia="en-AU"/>
        </w:rPr>
        <w:t>Leadership</w:t>
      </w:r>
    </w:p>
    <w:p w14:paraId="625462AC" w14:textId="77777777" w:rsidR="00185358" w:rsidRPr="0008116D" w:rsidRDefault="00185358" w:rsidP="00185358">
      <w:pPr>
        <w:numPr>
          <w:ilvl w:val="0"/>
          <w:numId w:val="17"/>
        </w:numPr>
        <w:rPr>
          <w:lang w:val="en-GB" w:eastAsia="en-AU"/>
        </w:rPr>
      </w:pPr>
      <w:r w:rsidRPr="0008116D">
        <w:rPr>
          <w:lang w:val="en-GB" w:eastAsia="en-AU"/>
        </w:rPr>
        <w:t>Coaching and Development (for Managers only)</w:t>
      </w:r>
    </w:p>
    <w:p w14:paraId="5A5A41E4" w14:textId="77777777" w:rsidR="00185358" w:rsidRPr="0008116D" w:rsidRDefault="00185358" w:rsidP="00185358">
      <w:pPr>
        <w:numPr>
          <w:ilvl w:val="0"/>
          <w:numId w:val="17"/>
        </w:numPr>
        <w:rPr>
          <w:lang w:val="en-GB" w:eastAsia="en-AU"/>
        </w:rPr>
      </w:pPr>
      <w:r w:rsidRPr="0008116D">
        <w:rPr>
          <w:lang w:val="en-GB" w:eastAsia="en-AU"/>
        </w:rPr>
        <w:t>Strategic Perspective (for Managers only)</w:t>
      </w:r>
    </w:p>
    <w:p w14:paraId="539EA6C3" w14:textId="77777777" w:rsidR="00185358" w:rsidRPr="0008116D" w:rsidRDefault="00185358" w:rsidP="00185358">
      <w:pPr>
        <w:rPr>
          <w:lang w:val="en-GB" w:eastAsia="en-AU"/>
        </w:rPr>
      </w:pPr>
    </w:p>
    <w:p w14:paraId="5B05DBB3" w14:textId="77777777" w:rsidR="00185358" w:rsidRPr="0008116D" w:rsidRDefault="00185358" w:rsidP="00185358">
      <w:pPr>
        <w:outlineLvl w:val="0"/>
        <w:rPr>
          <w:b/>
          <w:lang w:val="en-GB" w:eastAsia="en-AU"/>
        </w:rPr>
      </w:pPr>
      <w:r w:rsidRPr="0008116D">
        <w:rPr>
          <w:b/>
          <w:lang w:val="en-GB" w:eastAsia="en-AU"/>
        </w:rPr>
        <w:t>Personal Attributes</w:t>
      </w:r>
    </w:p>
    <w:p w14:paraId="0ACA49BB" w14:textId="77777777" w:rsidR="00185358" w:rsidRPr="0008116D" w:rsidRDefault="00185358" w:rsidP="00185358">
      <w:pPr>
        <w:numPr>
          <w:ilvl w:val="0"/>
          <w:numId w:val="18"/>
        </w:numPr>
        <w:jc w:val="both"/>
        <w:rPr>
          <w:lang w:val="en-GB" w:eastAsia="en-AU"/>
        </w:rPr>
      </w:pPr>
      <w:r w:rsidRPr="0008116D">
        <w:rPr>
          <w:lang w:val="en-GB" w:eastAsia="en-AU"/>
        </w:rPr>
        <w:t>Relevant Qualifications</w:t>
      </w:r>
    </w:p>
    <w:p w14:paraId="0D7B4D66" w14:textId="77777777" w:rsidR="00185358" w:rsidRPr="0008116D" w:rsidRDefault="00185358" w:rsidP="00185358">
      <w:pPr>
        <w:numPr>
          <w:ilvl w:val="0"/>
          <w:numId w:val="18"/>
        </w:numPr>
        <w:jc w:val="both"/>
        <w:rPr>
          <w:lang w:val="en-GB" w:eastAsia="en-AU"/>
        </w:rPr>
      </w:pPr>
      <w:r w:rsidRPr="0008116D">
        <w:rPr>
          <w:lang w:val="en-GB" w:eastAsia="en-AU"/>
        </w:rPr>
        <w:t>Excellent Analytical Skills</w:t>
      </w:r>
    </w:p>
    <w:p w14:paraId="4E54F9F3" w14:textId="77777777" w:rsidR="00185358" w:rsidRPr="0008116D" w:rsidRDefault="00185358" w:rsidP="00185358">
      <w:pPr>
        <w:numPr>
          <w:ilvl w:val="0"/>
          <w:numId w:val="18"/>
        </w:numPr>
        <w:jc w:val="both"/>
        <w:rPr>
          <w:lang w:val="en-GB" w:eastAsia="en-AU"/>
        </w:rPr>
      </w:pPr>
      <w:r w:rsidRPr="0008116D">
        <w:rPr>
          <w:lang w:val="en-GB" w:eastAsia="en-AU"/>
        </w:rPr>
        <w:t>Excellent Communication Skills</w:t>
      </w:r>
    </w:p>
    <w:p w14:paraId="2D05CC73" w14:textId="77777777" w:rsidR="00185358" w:rsidRPr="0008116D" w:rsidRDefault="00185358" w:rsidP="00185358">
      <w:pPr>
        <w:numPr>
          <w:ilvl w:val="0"/>
          <w:numId w:val="18"/>
        </w:numPr>
        <w:jc w:val="both"/>
        <w:rPr>
          <w:lang w:val="en-GB" w:eastAsia="en-AU"/>
        </w:rPr>
      </w:pPr>
      <w:r w:rsidRPr="0008116D">
        <w:rPr>
          <w:lang w:val="en-GB" w:eastAsia="en-AU"/>
        </w:rPr>
        <w:t xml:space="preserve">Results orientation </w:t>
      </w:r>
    </w:p>
    <w:p w14:paraId="52812434" w14:textId="77777777" w:rsidR="00185358" w:rsidRPr="0008116D" w:rsidRDefault="00185358" w:rsidP="00185358">
      <w:pPr>
        <w:numPr>
          <w:ilvl w:val="0"/>
          <w:numId w:val="18"/>
        </w:numPr>
        <w:jc w:val="both"/>
        <w:rPr>
          <w:lang w:val="en-GB" w:eastAsia="en-AU"/>
        </w:rPr>
      </w:pPr>
      <w:r w:rsidRPr="0008116D">
        <w:rPr>
          <w:lang w:val="en-GB" w:eastAsia="en-AU"/>
        </w:rPr>
        <w:t xml:space="preserve">Ability to manage and work well in multi-disciplinary and multi-cultural teams. </w:t>
      </w:r>
    </w:p>
    <w:p w14:paraId="3F56C338" w14:textId="77777777" w:rsidR="00185358" w:rsidRPr="0008116D" w:rsidRDefault="00185358" w:rsidP="00185358">
      <w:pPr>
        <w:numPr>
          <w:ilvl w:val="0"/>
          <w:numId w:val="18"/>
        </w:numPr>
        <w:jc w:val="both"/>
        <w:rPr>
          <w:lang w:val="en-GB" w:eastAsia="en-AU"/>
        </w:rPr>
      </w:pPr>
      <w:r w:rsidRPr="0008116D">
        <w:rPr>
          <w:lang w:val="en-GB" w:eastAsia="en-AU"/>
        </w:rPr>
        <w:t xml:space="preserve">Ability to work in an organized and systematic manner. </w:t>
      </w:r>
    </w:p>
    <w:p w14:paraId="7E8C1D7F" w14:textId="77777777" w:rsidR="00185358" w:rsidRPr="0008116D" w:rsidRDefault="00185358" w:rsidP="00185358">
      <w:pPr>
        <w:numPr>
          <w:ilvl w:val="0"/>
          <w:numId w:val="18"/>
        </w:numPr>
        <w:jc w:val="both"/>
        <w:rPr>
          <w:lang w:val="en-GB" w:eastAsia="en-AU"/>
        </w:rPr>
      </w:pPr>
      <w:r w:rsidRPr="0008116D">
        <w:rPr>
          <w:lang w:val="en-GB" w:eastAsia="en-AU"/>
        </w:rPr>
        <w:t xml:space="preserve">Ability to transfer information/knowledge to a non-technical audience </w:t>
      </w:r>
    </w:p>
    <w:p w14:paraId="60548F64" w14:textId="77777777" w:rsidR="00185358" w:rsidRPr="0008116D" w:rsidRDefault="00185358" w:rsidP="00185358">
      <w:pPr>
        <w:numPr>
          <w:ilvl w:val="0"/>
          <w:numId w:val="18"/>
        </w:numPr>
        <w:jc w:val="both"/>
        <w:rPr>
          <w:lang w:val="en-GB" w:eastAsia="en-AU"/>
        </w:rPr>
      </w:pPr>
      <w:r w:rsidRPr="0008116D">
        <w:rPr>
          <w:lang w:val="en-GB" w:eastAsia="en-AU"/>
        </w:rPr>
        <w:t xml:space="preserve">Recognizes and responds appropriately to the ideas, interests and concerns of others </w:t>
      </w:r>
    </w:p>
    <w:p w14:paraId="270DCBB7" w14:textId="77777777" w:rsidR="00185358" w:rsidRPr="0008116D" w:rsidRDefault="00185358" w:rsidP="00185358">
      <w:pPr>
        <w:numPr>
          <w:ilvl w:val="0"/>
          <w:numId w:val="18"/>
        </w:numPr>
        <w:jc w:val="both"/>
        <w:rPr>
          <w:lang w:val="en-GB" w:eastAsia="en-AU"/>
        </w:rPr>
      </w:pPr>
      <w:r w:rsidRPr="0008116D">
        <w:rPr>
          <w:lang w:val="en-GB" w:eastAsia="en-AU"/>
        </w:rPr>
        <w:t xml:space="preserve">Builds trust and engenders morale by displaying open, transparent and credible behaviour </w:t>
      </w:r>
    </w:p>
    <w:p w14:paraId="574D03E5" w14:textId="77777777" w:rsidR="00185358" w:rsidRPr="0008116D" w:rsidRDefault="00185358" w:rsidP="00185358">
      <w:pPr>
        <w:numPr>
          <w:ilvl w:val="0"/>
          <w:numId w:val="18"/>
        </w:numPr>
        <w:jc w:val="both"/>
        <w:rPr>
          <w:lang w:val="en-GB" w:eastAsia="en-AU"/>
        </w:rPr>
      </w:pPr>
      <w:r w:rsidRPr="0008116D">
        <w:rPr>
          <w:lang w:val="en-GB" w:eastAsia="en-AU"/>
        </w:rPr>
        <w:t xml:space="preserve">Respects individual/ cultural differences </w:t>
      </w:r>
    </w:p>
    <w:p w14:paraId="409B4EEB" w14:textId="77777777" w:rsidR="00185358" w:rsidRPr="0008116D" w:rsidRDefault="00185358" w:rsidP="00185358">
      <w:pPr>
        <w:numPr>
          <w:ilvl w:val="0"/>
          <w:numId w:val="18"/>
        </w:numPr>
        <w:jc w:val="both"/>
        <w:rPr>
          <w:lang w:val="en-GB" w:eastAsia="en-AU"/>
        </w:rPr>
      </w:pPr>
      <w:r w:rsidRPr="0008116D">
        <w:rPr>
          <w:lang w:val="en-GB" w:eastAsia="en-AU"/>
        </w:rPr>
        <w:t xml:space="preserve">Utilizes diversity to foster teamwork </w:t>
      </w:r>
    </w:p>
    <w:p w14:paraId="212F6856" w14:textId="77777777" w:rsidR="00185358" w:rsidRPr="0008116D" w:rsidRDefault="00185358" w:rsidP="00185358">
      <w:pPr>
        <w:numPr>
          <w:ilvl w:val="0"/>
          <w:numId w:val="18"/>
        </w:numPr>
        <w:jc w:val="both"/>
        <w:rPr>
          <w:lang w:val="en-GB" w:eastAsia="en-AU"/>
        </w:rPr>
      </w:pPr>
      <w:r w:rsidRPr="0008116D">
        <w:rPr>
          <w:lang w:val="en-GB" w:eastAsia="en-AU"/>
        </w:rPr>
        <w:t xml:space="preserve">Ensures others understanding of, involvement in, adaptation to a change process </w:t>
      </w:r>
    </w:p>
    <w:p w14:paraId="32C2725A" w14:textId="77777777" w:rsidR="00185358" w:rsidRPr="0008116D" w:rsidRDefault="00185358" w:rsidP="00185358">
      <w:pPr>
        <w:jc w:val="both"/>
        <w:rPr>
          <w:lang w:val="en-GB" w:eastAsia="en-AU"/>
        </w:rPr>
      </w:pPr>
    </w:p>
    <w:p w14:paraId="68A9A8A1" w14:textId="77777777" w:rsidR="00185358" w:rsidRPr="0008116D" w:rsidRDefault="00185358" w:rsidP="00185358">
      <w:pPr>
        <w:jc w:val="both"/>
        <w:outlineLvl w:val="0"/>
        <w:rPr>
          <w:b/>
          <w:lang w:val="en-GB" w:eastAsia="en-AU"/>
        </w:rPr>
      </w:pPr>
      <w:r w:rsidRPr="0008116D">
        <w:rPr>
          <w:b/>
          <w:lang w:val="en-GB" w:eastAsia="en-AU"/>
        </w:rPr>
        <w:t>Change to Job Description:</w:t>
      </w:r>
    </w:p>
    <w:p w14:paraId="00BC1599" w14:textId="2ABB1880" w:rsidR="00905133" w:rsidRPr="0008116D" w:rsidRDefault="00185358" w:rsidP="00630816">
      <w:pPr>
        <w:jc w:val="both"/>
        <w:rPr>
          <w:lang w:val="en-GB"/>
        </w:rPr>
      </w:pPr>
      <w:r w:rsidRPr="0008116D">
        <w:rPr>
          <w:lang w:val="en-GB" w:eastAsia="en-AU"/>
        </w:rPr>
        <w:t>From time to time it may be necessary to consider changes in the job description in response to the changing nature of our work environment-including technological requirements or statutory changes. Such Change may be initiated as necessary by your Director. This Job Description may also be reviewed as part of the preparation for performance planning for the annual performance cycle.</w:t>
      </w:r>
    </w:p>
    <w:sectPr w:rsidR="00905133" w:rsidRPr="0008116D" w:rsidSect="0090513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5634" w14:textId="77777777" w:rsidR="00BC5B4F" w:rsidRDefault="00BC5B4F">
      <w:r>
        <w:separator/>
      </w:r>
    </w:p>
  </w:endnote>
  <w:endnote w:type="continuationSeparator" w:id="0">
    <w:p w14:paraId="12C7CF5C" w14:textId="77777777" w:rsidR="00BC5B4F" w:rsidRDefault="00BC5B4F">
      <w:r>
        <w:continuationSeparator/>
      </w:r>
    </w:p>
  </w:endnote>
  <w:endnote w:type="continuationNotice" w:id="1">
    <w:p w14:paraId="19E2FE83" w14:textId="77777777" w:rsidR="00BC5B4F" w:rsidRDefault="00BC5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Bold">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379277"/>
      <w:docPartObj>
        <w:docPartGallery w:val="Page Numbers (Bottom of Page)"/>
        <w:docPartUnique/>
      </w:docPartObj>
    </w:sdtPr>
    <w:sdtEndPr>
      <w:rPr>
        <w:color w:val="7F7F7F" w:themeColor="background1" w:themeShade="7F"/>
        <w:spacing w:val="60"/>
      </w:rPr>
    </w:sdtEndPr>
    <w:sdtContent>
      <w:p w14:paraId="0B98FC21" w14:textId="1F5ABD7A" w:rsidR="00454006" w:rsidRDefault="0045400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44789C9" w14:textId="77777777" w:rsidR="00B0564F" w:rsidRDefault="00B05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9761B" w14:textId="77777777" w:rsidR="00BC5B4F" w:rsidRDefault="00BC5B4F">
      <w:r>
        <w:separator/>
      </w:r>
    </w:p>
  </w:footnote>
  <w:footnote w:type="continuationSeparator" w:id="0">
    <w:p w14:paraId="0C25D4AD" w14:textId="77777777" w:rsidR="00BC5B4F" w:rsidRDefault="00BC5B4F">
      <w:r>
        <w:continuationSeparator/>
      </w:r>
    </w:p>
  </w:footnote>
  <w:footnote w:type="continuationNotice" w:id="1">
    <w:p w14:paraId="57D0CD8C" w14:textId="77777777" w:rsidR="00BC5B4F" w:rsidRDefault="00BC5B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7F4F"/>
    <w:multiLevelType w:val="hybridMultilevel"/>
    <w:tmpl w:val="4F92E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000588"/>
    <w:multiLevelType w:val="hybridMultilevel"/>
    <w:tmpl w:val="9A24D4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0D231BBA"/>
    <w:multiLevelType w:val="hybridMultilevel"/>
    <w:tmpl w:val="C3E25B3C"/>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EF44FF"/>
    <w:multiLevelType w:val="hybridMultilevel"/>
    <w:tmpl w:val="5E82F4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620A8"/>
    <w:multiLevelType w:val="hybridMultilevel"/>
    <w:tmpl w:val="ED766F84"/>
    <w:lvl w:ilvl="0" w:tplc="04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229619A5"/>
    <w:multiLevelType w:val="hybridMultilevel"/>
    <w:tmpl w:val="A4DC1B3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254AB7"/>
    <w:multiLevelType w:val="hybridMultilevel"/>
    <w:tmpl w:val="0344B694"/>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2A79AF"/>
    <w:multiLevelType w:val="hybridMultilevel"/>
    <w:tmpl w:val="0AEAF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3C69CC"/>
    <w:multiLevelType w:val="hybridMultilevel"/>
    <w:tmpl w:val="F5BE3F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B41AA"/>
    <w:multiLevelType w:val="hybridMultilevel"/>
    <w:tmpl w:val="B9A22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EE3018"/>
    <w:multiLevelType w:val="hybridMultilevel"/>
    <w:tmpl w:val="4634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749E7"/>
    <w:multiLevelType w:val="hybridMultilevel"/>
    <w:tmpl w:val="E6665574"/>
    <w:lvl w:ilvl="0" w:tplc="04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4E5D1E12"/>
    <w:multiLevelType w:val="hybridMultilevel"/>
    <w:tmpl w:val="A9B4E4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2337F"/>
    <w:multiLevelType w:val="hybridMultilevel"/>
    <w:tmpl w:val="1C52C2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527927EA"/>
    <w:multiLevelType w:val="hybridMultilevel"/>
    <w:tmpl w:val="E95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10B14"/>
    <w:multiLevelType w:val="hybridMultilevel"/>
    <w:tmpl w:val="5C1AD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903339"/>
    <w:multiLevelType w:val="hybridMultilevel"/>
    <w:tmpl w:val="420AD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B92F33"/>
    <w:multiLevelType w:val="hybridMultilevel"/>
    <w:tmpl w:val="D6C605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6B8E635F"/>
    <w:multiLevelType w:val="hybridMultilevel"/>
    <w:tmpl w:val="50EA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0310E"/>
    <w:multiLevelType w:val="hybridMultilevel"/>
    <w:tmpl w:val="63564C90"/>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4007E2E"/>
    <w:multiLevelType w:val="hybridMultilevel"/>
    <w:tmpl w:val="F33A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73D5D"/>
    <w:multiLevelType w:val="hybridMultilevel"/>
    <w:tmpl w:val="C564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A3159"/>
    <w:multiLevelType w:val="hybridMultilevel"/>
    <w:tmpl w:val="B156C06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C64058"/>
    <w:multiLevelType w:val="hybridMultilevel"/>
    <w:tmpl w:val="8884A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8174823">
    <w:abstractNumId w:val="22"/>
  </w:num>
  <w:num w:numId="2" w16cid:durableId="1904022341">
    <w:abstractNumId w:val="2"/>
    <w:lvlOverride w:ilvl="0">
      <w:startOverride w:val="1"/>
    </w:lvlOverride>
    <w:lvlOverride w:ilvl="1"/>
    <w:lvlOverride w:ilvl="2"/>
    <w:lvlOverride w:ilvl="3"/>
    <w:lvlOverride w:ilvl="4"/>
    <w:lvlOverride w:ilvl="5"/>
    <w:lvlOverride w:ilvl="6"/>
    <w:lvlOverride w:ilvl="7"/>
    <w:lvlOverride w:ilvl="8"/>
  </w:num>
  <w:num w:numId="3" w16cid:durableId="235556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207532">
    <w:abstractNumId w:val="9"/>
  </w:num>
  <w:num w:numId="5" w16cid:durableId="1485856416">
    <w:abstractNumId w:val="23"/>
  </w:num>
  <w:num w:numId="6" w16cid:durableId="121269259">
    <w:abstractNumId w:val="7"/>
  </w:num>
  <w:num w:numId="7" w16cid:durableId="492767009">
    <w:abstractNumId w:val="5"/>
  </w:num>
  <w:num w:numId="8" w16cid:durableId="709184422">
    <w:abstractNumId w:val="16"/>
  </w:num>
  <w:num w:numId="9" w16cid:durableId="156847656">
    <w:abstractNumId w:val="8"/>
  </w:num>
  <w:num w:numId="10" w16cid:durableId="506754029">
    <w:abstractNumId w:val="18"/>
  </w:num>
  <w:num w:numId="11" w16cid:durableId="1702822640">
    <w:abstractNumId w:val="20"/>
  </w:num>
  <w:num w:numId="12" w16cid:durableId="1807819528">
    <w:abstractNumId w:val="14"/>
  </w:num>
  <w:num w:numId="13" w16cid:durableId="569818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2930993">
    <w:abstractNumId w:val="0"/>
  </w:num>
  <w:num w:numId="15" w16cid:durableId="1940719883">
    <w:abstractNumId w:val="19"/>
  </w:num>
  <w:num w:numId="16" w16cid:durableId="337737875">
    <w:abstractNumId w:val="6"/>
  </w:num>
  <w:num w:numId="17" w16cid:durableId="1813599986">
    <w:abstractNumId w:val="3"/>
  </w:num>
  <w:num w:numId="18" w16cid:durableId="253129743">
    <w:abstractNumId w:val="12"/>
  </w:num>
  <w:num w:numId="19" w16cid:durableId="1415273579">
    <w:abstractNumId w:val="1"/>
  </w:num>
  <w:num w:numId="20" w16cid:durableId="1730109134">
    <w:abstractNumId w:val="11"/>
  </w:num>
  <w:num w:numId="21" w16cid:durableId="2045982936">
    <w:abstractNumId w:val="4"/>
  </w:num>
  <w:num w:numId="22" w16cid:durableId="437137399">
    <w:abstractNumId w:val="21"/>
  </w:num>
  <w:num w:numId="23" w16cid:durableId="1951164222">
    <w:abstractNumId w:val="17"/>
  </w:num>
  <w:num w:numId="24" w16cid:durableId="377627219">
    <w:abstractNumId w:val="10"/>
  </w:num>
  <w:num w:numId="25" w16cid:durableId="18272845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58"/>
    <w:rsid w:val="0008116D"/>
    <w:rsid w:val="000D39B1"/>
    <w:rsid w:val="00112EA0"/>
    <w:rsid w:val="00165E65"/>
    <w:rsid w:val="00177F83"/>
    <w:rsid w:val="001813A8"/>
    <w:rsid w:val="00185358"/>
    <w:rsid w:val="001B06E4"/>
    <w:rsid w:val="001C7FBB"/>
    <w:rsid w:val="001E0BD8"/>
    <w:rsid w:val="001E15CB"/>
    <w:rsid w:val="001F64DF"/>
    <w:rsid w:val="002170F0"/>
    <w:rsid w:val="002376E3"/>
    <w:rsid w:val="00240B42"/>
    <w:rsid w:val="00285677"/>
    <w:rsid w:val="003157F2"/>
    <w:rsid w:val="00340AAD"/>
    <w:rsid w:val="0035310C"/>
    <w:rsid w:val="003846DD"/>
    <w:rsid w:val="003D61A9"/>
    <w:rsid w:val="00430C38"/>
    <w:rsid w:val="00454006"/>
    <w:rsid w:val="00455DAF"/>
    <w:rsid w:val="004728F9"/>
    <w:rsid w:val="00481C52"/>
    <w:rsid w:val="00491BAB"/>
    <w:rsid w:val="004D0145"/>
    <w:rsid w:val="005069C7"/>
    <w:rsid w:val="005341F3"/>
    <w:rsid w:val="00543995"/>
    <w:rsid w:val="005A4618"/>
    <w:rsid w:val="005A7E4F"/>
    <w:rsid w:val="00630816"/>
    <w:rsid w:val="006431BC"/>
    <w:rsid w:val="00677EAB"/>
    <w:rsid w:val="006A734F"/>
    <w:rsid w:val="0076277B"/>
    <w:rsid w:val="007A1F28"/>
    <w:rsid w:val="007B46DB"/>
    <w:rsid w:val="007D16D0"/>
    <w:rsid w:val="007F6030"/>
    <w:rsid w:val="007F6F1E"/>
    <w:rsid w:val="008415F5"/>
    <w:rsid w:val="008560B2"/>
    <w:rsid w:val="00862BE8"/>
    <w:rsid w:val="00875CCF"/>
    <w:rsid w:val="00892920"/>
    <w:rsid w:val="00893F4C"/>
    <w:rsid w:val="008C4769"/>
    <w:rsid w:val="00905133"/>
    <w:rsid w:val="00962C8F"/>
    <w:rsid w:val="0099249C"/>
    <w:rsid w:val="00995BF0"/>
    <w:rsid w:val="009A1DE6"/>
    <w:rsid w:val="009A5C2B"/>
    <w:rsid w:val="009B2179"/>
    <w:rsid w:val="009B2DFD"/>
    <w:rsid w:val="009C03C4"/>
    <w:rsid w:val="00A277B0"/>
    <w:rsid w:val="00A35562"/>
    <w:rsid w:val="00A447DD"/>
    <w:rsid w:val="00A81078"/>
    <w:rsid w:val="00A842E4"/>
    <w:rsid w:val="00AB3208"/>
    <w:rsid w:val="00AC5C4B"/>
    <w:rsid w:val="00AC7C92"/>
    <w:rsid w:val="00AD3727"/>
    <w:rsid w:val="00B0564F"/>
    <w:rsid w:val="00BB4DC0"/>
    <w:rsid w:val="00BC44C6"/>
    <w:rsid w:val="00BC5B4F"/>
    <w:rsid w:val="00BF3000"/>
    <w:rsid w:val="00BF77B0"/>
    <w:rsid w:val="00C241AC"/>
    <w:rsid w:val="00C30050"/>
    <w:rsid w:val="00C404ED"/>
    <w:rsid w:val="00C62BF4"/>
    <w:rsid w:val="00CA7027"/>
    <w:rsid w:val="00CD7BDA"/>
    <w:rsid w:val="00D1663A"/>
    <w:rsid w:val="00D9134D"/>
    <w:rsid w:val="00DC3482"/>
    <w:rsid w:val="00E72982"/>
    <w:rsid w:val="00F166AD"/>
    <w:rsid w:val="00F22CAC"/>
    <w:rsid w:val="00F57659"/>
    <w:rsid w:val="00F662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A96B"/>
  <w15:docId w15:val="{50940AAB-845A-4870-840B-CB9849C5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53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358"/>
    <w:rPr>
      <w:rFonts w:ascii="Tahoma" w:hAnsi="Tahoma" w:cs="Tahoma"/>
      <w:sz w:val="16"/>
      <w:szCs w:val="16"/>
    </w:rPr>
  </w:style>
  <w:style w:type="character" w:customStyle="1" w:styleId="BalloonTextChar">
    <w:name w:val="Balloon Text Char"/>
    <w:basedOn w:val="DefaultParagraphFont"/>
    <w:link w:val="BalloonText"/>
    <w:uiPriority w:val="99"/>
    <w:semiHidden/>
    <w:rsid w:val="0018535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B0564F"/>
    <w:rPr>
      <w:sz w:val="20"/>
      <w:szCs w:val="20"/>
    </w:rPr>
  </w:style>
  <w:style w:type="character" w:customStyle="1" w:styleId="FootnoteTextChar">
    <w:name w:val="Footnote Text Char"/>
    <w:basedOn w:val="DefaultParagraphFont"/>
    <w:link w:val="FootnoteText"/>
    <w:uiPriority w:val="99"/>
    <w:semiHidden/>
    <w:rsid w:val="00B05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0564F"/>
    <w:rPr>
      <w:vertAlign w:val="superscript"/>
    </w:rPr>
  </w:style>
  <w:style w:type="paragraph" w:styleId="Header">
    <w:name w:val="header"/>
    <w:basedOn w:val="Normal"/>
    <w:link w:val="HeaderChar"/>
    <w:uiPriority w:val="99"/>
    <w:unhideWhenUsed/>
    <w:rsid w:val="00B0564F"/>
    <w:pPr>
      <w:tabs>
        <w:tab w:val="center" w:pos="4680"/>
        <w:tab w:val="right" w:pos="9360"/>
      </w:tabs>
    </w:pPr>
  </w:style>
  <w:style w:type="character" w:customStyle="1" w:styleId="HeaderChar">
    <w:name w:val="Header Char"/>
    <w:basedOn w:val="DefaultParagraphFont"/>
    <w:link w:val="Header"/>
    <w:uiPriority w:val="99"/>
    <w:rsid w:val="00B056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564F"/>
    <w:pPr>
      <w:tabs>
        <w:tab w:val="center" w:pos="4680"/>
        <w:tab w:val="right" w:pos="9360"/>
      </w:tabs>
    </w:pPr>
  </w:style>
  <w:style w:type="character" w:customStyle="1" w:styleId="FooterChar">
    <w:name w:val="Footer Char"/>
    <w:basedOn w:val="DefaultParagraphFont"/>
    <w:link w:val="Footer"/>
    <w:uiPriority w:val="99"/>
    <w:rsid w:val="00B0564F"/>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5310C"/>
    <w:pPr>
      <w:ind w:left="720"/>
      <w:contextualSpacing/>
    </w:pPr>
  </w:style>
  <w:style w:type="character" w:customStyle="1" w:styleId="ListParagraphChar">
    <w:name w:val="List Paragraph Char"/>
    <w:link w:val="ListParagraph"/>
    <w:uiPriority w:val="34"/>
    <w:locked/>
    <w:rsid w:val="001E0BD8"/>
    <w:rPr>
      <w:rFonts w:ascii="Times New Roman" w:eastAsia="Times New Roman" w:hAnsi="Times New Roman" w:cs="Times New Roman"/>
      <w:sz w:val="24"/>
      <w:szCs w:val="24"/>
    </w:rPr>
  </w:style>
  <w:style w:type="paragraph" w:styleId="Revision">
    <w:name w:val="Revision"/>
    <w:hidden/>
    <w:uiPriority w:val="99"/>
    <w:semiHidden/>
    <w:rsid w:val="007B46D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5F1899-CE5B-4692-97FD-2575363B91E5}" type="doc">
      <dgm:prSet loTypeId="urn:microsoft.com/office/officeart/2005/8/layout/orgChart1" loCatId="hierarchy" qsTypeId="urn:microsoft.com/office/officeart/2005/8/quickstyle/simple1" qsCatId="simple" csTypeId="urn:microsoft.com/office/officeart/2005/8/colors/accent1_2" csCatId="accent1" phldr="1"/>
      <dgm:spPr/>
    </dgm:pt>
    <dgm:pt modelId="{6A587C0F-7615-457F-B341-E8A193A441AD}">
      <dgm:prSet/>
      <dgm:spPr>
        <a:xfrm>
          <a:off x="3024615" y="903"/>
          <a:ext cx="775147" cy="387573"/>
        </a:xfrm>
        <a:solidFill>
          <a:srgbClr val="4F81BD">
            <a:hueOff val="0"/>
            <a:satOff val="0"/>
            <a:lumOff val="0"/>
            <a:alphaOff val="0"/>
          </a:srgbClr>
        </a:solidFill>
        <a:ln w="12700" cap="flat" cmpd="sng" algn="ctr">
          <a:solidFill>
            <a:scrgbClr r="0" g="0" b="0"/>
          </a:solidFill>
          <a:prstDash val="solid"/>
        </a:ln>
        <a:effectLst/>
      </dgm:spPr>
      <dgm:t>
        <a:bodyPr/>
        <a:lstStyle/>
        <a:p>
          <a:pPr marR="0" algn="ctr" rtl="0"/>
          <a:r>
            <a:rPr lang="en-AU" b="0" i="0" u="none" strike="noStrike" baseline="0">
              <a:solidFill>
                <a:sysClr val="windowText" lastClr="000000"/>
              </a:solidFill>
              <a:latin typeface="Calibri"/>
              <a:ea typeface="+mn-ea"/>
              <a:cs typeface="+mn-cs"/>
            </a:rPr>
            <a:t>Director-General</a:t>
          </a:r>
          <a:endParaRPr lang="en-AU">
            <a:solidFill>
              <a:sysClr val="windowText" lastClr="000000"/>
            </a:solidFill>
            <a:latin typeface="Calibri"/>
            <a:ea typeface="+mn-ea"/>
            <a:cs typeface="+mn-cs"/>
          </a:endParaRPr>
        </a:p>
      </dgm:t>
    </dgm:pt>
    <dgm:pt modelId="{7C31C6B6-5F03-4183-A401-0301BCFCBAAD}" type="parTrans" cxnId="{64E5236D-FD32-46B2-A307-D50945F40DF9}">
      <dgm:prSet/>
      <dgm:spPr/>
      <dgm:t>
        <a:bodyPr/>
        <a:lstStyle/>
        <a:p>
          <a:endParaRPr lang="en-US">
            <a:solidFill>
              <a:sysClr val="windowText" lastClr="000000"/>
            </a:solidFill>
          </a:endParaRPr>
        </a:p>
      </dgm:t>
    </dgm:pt>
    <dgm:pt modelId="{990BDD63-46FA-4FC5-A98B-9AEA63BA4B37}" type="sibTrans" cxnId="{64E5236D-FD32-46B2-A307-D50945F40DF9}">
      <dgm:prSet/>
      <dgm:spPr/>
      <dgm:t>
        <a:bodyPr/>
        <a:lstStyle/>
        <a:p>
          <a:endParaRPr lang="en-US">
            <a:solidFill>
              <a:sysClr val="windowText" lastClr="000000"/>
            </a:solidFill>
          </a:endParaRPr>
        </a:p>
      </dgm:t>
    </dgm:pt>
    <dgm:pt modelId="{E6E8D8BE-0C72-4E2C-A9DC-B10BC7B9F128}" type="asst">
      <dgm:prSet/>
      <dgm:spPr>
        <a:xfrm>
          <a:off x="2555651" y="551258"/>
          <a:ext cx="775147" cy="387573"/>
        </a:xfrm>
        <a:solidFill>
          <a:srgbClr val="4F81BD">
            <a:hueOff val="0"/>
            <a:satOff val="0"/>
            <a:lumOff val="0"/>
            <a:alphaOff val="0"/>
          </a:srgbClr>
        </a:solidFill>
        <a:ln w="12700" cap="flat" cmpd="sng" algn="ctr">
          <a:solidFill>
            <a:scrgbClr r="0" g="0" b="0"/>
          </a:solidFill>
          <a:prstDash val="solid"/>
        </a:ln>
        <a:effectLst/>
      </dgm:spPr>
      <dgm:t>
        <a:bodyPr/>
        <a:lstStyle/>
        <a:p>
          <a:pPr marR="0" algn="ctr" rtl="0"/>
          <a:r>
            <a:rPr lang="en-AU" b="0" i="0" u="none" strike="noStrike" baseline="0">
              <a:solidFill>
                <a:sysClr val="windowText" lastClr="000000"/>
              </a:solidFill>
              <a:latin typeface="Calibri"/>
              <a:ea typeface="+mn-ea"/>
              <a:cs typeface="+mn-cs"/>
            </a:rPr>
            <a:t>Deputy Director-General</a:t>
          </a:r>
          <a:endParaRPr lang="en-AU">
            <a:solidFill>
              <a:sysClr val="windowText" lastClr="000000"/>
            </a:solidFill>
            <a:latin typeface="Calibri"/>
            <a:ea typeface="+mn-ea"/>
            <a:cs typeface="+mn-cs"/>
          </a:endParaRPr>
        </a:p>
      </dgm:t>
    </dgm:pt>
    <dgm:pt modelId="{A3A4B255-29F6-4980-B50C-D1B7BEC2541F}" type="parTrans" cxnId="{40CEA7D0-11B6-45DB-A7D3-7B344F872A66}">
      <dgm:prSet/>
      <dgm:spPr>
        <a:xfrm>
          <a:off x="3285078" y="388477"/>
          <a:ext cx="91440" cy="356567"/>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solidFill>
          </a:endParaRPr>
        </a:p>
      </dgm:t>
    </dgm:pt>
    <dgm:pt modelId="{A08B5B7F-70FD-4333-91AF-8AF15505A20B}" type="sibTrans" cxnId="{40CEA7D0-11B6-45DB-A7D3-7B344F872A66}">
      <dgm:prSet/>
      <dgm:spPr/>
      <dgm:t>
        <a:bodyPr/>
        <a:lstStyle/>
        <a:p>
          <a:endParaRPr lang="en-US">
            <a:solidFill>
              <a:sysClr val="windowText" lastClr="000000"/>
            </a:solidFill>
          </a:endParaRPr>
        </a:p>
      </dgm:t>
    </dgm:pt>
    <dgm:pt modelId="{8D510C7D-6692-40D2-90C5-B1854797C360}">
      <dgm:prSet/>
      <dgm:spPr>
        <a:xfrm>
          <a:off x="2555651" y="1101613"/>
          <a:ext cx="775147" cy="387573"/>
        </a:xfrm>
        <a:solidFill>
          <a:srgbClr val="4F81BD">
            <a:hueOff val="0"/>
            <a:satOff val="0"/>
            <a:lumOff val="0"/>
            <a:alphaOff val="0"/>
          </a:srgbClr>
        </a:solidFill>
        <a:ln w="12700" cap="flat" cmpd="sng" algn="ctr">
          <a:solidFill>
            <a:scrgbClr r="0" g="0" b="0"/>
          </a:solidFill>
          <a:prstDash val="solid"/>
        </a:ln>
        <a:effectLst/>
      </dgm:spPr>
      <dgm:t>
        <a:bodyPr/>
        <a:lstStyle/>
        <a:p>
          <a:pPr marR="0" algn="ctr" rtl="0"/>
          <a:r>
            <a:rPr lang="en-AU" b="0" i="0" u="none" strike="noStrike" baseline="0">
              <a:solidFill>
                <a:sysClr val="windowText" lastClr="000000"/>
              </a:solidFill>
              <a:latin typeface="Calibri"/>
              <a:ea typeface="+mn-ea"/>
              <a:cs typeface="+mn-cs"/>
            </a:rPr>
            <a:t>Director Fisheries Development</a:t>
          </a:r>
          <a:endParaRPr lang="en-AU">
            <a:solidFill>
              <a:sysClr val="windowText" lastClr="000000"/>
            </a:solidFill>
            <a:latin typeface="Calibri"/>
            <a:ea typeface="+mn-ea"/>
            <a:cs typeface="+mn-cs"/>
          </a:endParaRPr>
        </a:p>
      </dgm:t>
    </dgm:pt>
    <dgm:pt modelId="{558AB2AC-5704-48F7-9CEC-F3E29B02C9E3}" type="parTrans" cxnId="{F110317A-F9E2-494C-BA53-3C256711B816}">
      <dgm:prSet/>
      <dgm:spPr>
        <a:xfrm>
          <a:off x="2943224" y="388477"/>
          <a:ext cx="468964" cy="713135"/>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solidFill>
          </a:endParaRPr>
        </a:p>
      </dgm:t>
    </dgm:pt>
    <dgm:pt modelId="{4405E685-3E36-4342-9F11-405E32F64CDA}" type="sibTrans" cxnId="{F110317A-F9E2-494C-BA53-3C256711B816}">
      <dgm:prSet/>
      <dgm:spPr/>
      <dgm:t>
        <a:bodyPr/>
        <a:lstStyle/>
        <a:p>
          <a:endParaRPr lang="en-US">
            <a:solidFill>
              <a:sysClr val="windowText" lastClr="000000"/>
            </a:solidFill>
          </a:endParaRPr>
        </a:p>
      </dgm:t>
    </dgm:pt>
    <dgm:pt modelId="{9BBEBE2E-7DB0-4783-B168-2B67D3789B30}">
      <dgm:prSet/>
      <dgm:spPr>
        <a:xfrm>
          <a:off x="1170013" y="1652731"/>
          <a:ext cx="775147" cy="387573"/>
        </a:xfrm>
        <a:solidFill>
          <a:srgbClr val="4F81BD"/>
        </a:solidFill>
        <a:ln w="12700" cap="flat" cmpd="sng" algn="ctr">
          <a:solidFill>
            <a:scrgbClr r="0" g="0" b="0"/>
          </a:solidFill>
          <a:prstDash val="solid"/>
        </a:ln>
        <a:effectLst/>
      </dgm:spPr>
      <dgm:t>
        <a:bodyPr/>
        <a:lstStyle/>
        <a:p>
          <a:pPr marR="0" algn="ctr" rtl="0"/>
          <a:r>
            <a:rPr lang="en-AU" b="0" i="0" u="none" strike="noStrike" baseline="0">
              <a:solidFill>
                <a:sysClr val="windowText" lastClr="000000"/>
              </a:solidFill>
              <a:latin typeface="Calibri"/>
              <a:ea typeface="+mn-ea"/>
              <a:cs typeface="+mn-cs"/>
            </a:rPr>
            <a:t>Economics Intelligence Unit </a:t>
          </a:r>
          <a:endParaRPr lang="en-AU">
            <a:solidFill>
              <a:sysClr val="windowText" lastClr="000000"/>
            </a:solidFill>
            <a:latin typeface="Calibri"/>
            <a:ea typeface="+mn-ea"/>
            <a:cs typeface="+mn-cs"/>
          </a:endParaRPr>
        </a:p>
      </dgm:t>
    </dgm:pt>
    <dgm:pt modelId="{DF4B023F-6090-4691-84E2-911260F078C8}" type="parTrans" cxnId="{D738B529-32BB-4E56-9A07-061101B8EFE3}">
      <dgm:prSet/>
      <dgm:spPr>
        <a:xfrm>
          <a:off x="1557586" y="1489186"/>
          <a:ext cx="1385638" cy="163544"/>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B4734829-2703-4C36-8D74-164A4B3FEE8E}" type="sibTrans" cxnId="{D738B529-32BB-4E56-9A07-061101B8EFE3}">
      <dgm:prSet/>
      <dgm:spPr/>
      <dgm:t>
        <a:bodyPr/>
        <a:lstStyle/>
        <a:p>
          <a:endParaRPr lang="en-US">
            <a:solidFill>
              <a:sysClr val="windowText" lastClr="000000"/>
            </a:solidFill>
          </a:endParaRPr>
        </a:p>
      </dgm:t>
    </dgm:pt>
    <dgm:pt modelId="{F74CC452-CC0D-406D-A64F-7111ADC4223B}">
      <dgm:prSet/>
      <dgm:spPr>
        <a:xfrm>
          <a:off x="3493579" y="1101613"/>
          <a:ext cx="775147" cy="387573"/>
        </a:xfrm>
        <a:solidFill>
          <a:srgbClr val="4F81BD">
            <a:hueOff val="0"/>
            <a:satOff val="0"/>
            <a:lumOff val="0"/>
            <a:alphaOff val="0"/>
          </a:srgbClr>
        </a:solidFill>
        <a:ln w="12700" cap="flat" cmpd="sng" algn="ctr">
          <a:solidFill>
            <a:scrgbClr r="0" g="0" b="0"/>
          </a:solidFill>
          <a:prstDash val="solid"/>
        </a:ln>
        <a:effectLst/>
      </dgm:spPr>
      <dgm:t>
        <a:bodyPr/>
        <a:lstStyle/>
        <a:p>
          <a:pPr marR="0" algn="ctr" rtl="0"/>
          <a:r>
            <a:rPr lang="en-AU" b="0" i="0" u="none" strike="noStrike" baseline="0">
              <a:solidFill>
                <a:sysClr val="windowText" lastClr="000000"/>
              </a:solidFill>
              <a:latin typeface="Calibri"/>
              <a:ea typeface="+mn-ea"/>
              <a:cs typeface="+mn-cs"/>
            </a:rPr>
            <a:t>Director Fisheries Operation</a:t>
          </a:r>
          <a:endParaRPr lang="en-AU">
            <a:solidFill>
              <a:sysClr val="windowText" lastClr="000000"/>
            </a:solidFill>
            <a:latin typeface="Calibri"/>
            <a:ea typeface="+mn-ea"/>
            <a:cs typeface="+mn-cs"/>
          </a:endParaRPr>
        </a:p>
      </dgm:t>
    </dgm:pt>
    <dgm:pt modelId="{15DD9BA4-10D5-4B5C-B302-C8C65BAAA0E2}" type="parTrans" cxnId="{8308EB8C-0CBE-4178-8BFE-90C6F1C9891D}">
      <dgm:prSet/>
      <dgm:spPr>
        <a:xfrm>
          <a:off x="3412189" y="388477"/>
          <a:ext cx="468964" cy="713135"/>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solidFill>
          </a:endParaRPr>
        </a:p>
      </dgm:t>
    </dgm:pt>
    <dgm:pt modelId="{2D945A51-E11A-49DC-9FD8-31852B53A005}" type="sibTrans" cxnId="{8308EB8C-0CBE-4178-8BFE-90C6F1C9891D}">
      <dgm:prSet/>
      <dgm:spPr/>
      <dgm:t>
        <a:bodyPr/>
        <a:lstStyle/>
        <a:p>
          <a:endParaRPr lang="en-US">
            <a:solidFill>
              <a:sysClr val="windowText" lastClr="000000"/>
            </a:solidFill>
          </a:endParaRPr>
        </a:p>
      </dgm:t>
    </dgm:pt>
    <dgm:pt modelId="{9E16E2EC-89BC-470A-AB96-0855FCEBA764}">
      <dgm:prSet/>
      <dgm:spPr>
        <a:xfrm>
          <a:off x="4431508" y="1101613"/>
          <a:ext cx="775147" cy="387573"/>
        </a:xfrm>
        <a:solidFill>
          <a:srgbClr val="4F81BD">
            <a:hueOff val="0"/>
            <a:satOff val="0"/>
            <a:lumOff val="0"/>
            <a:alphaOff val="0"/>
          </a:srgbClr>
        </a:solidFill>
        <a:ln w="12700" cap="flat" cmpd="sng" algn="ctr">
          <a:solidFill>
            <a:scrgbClr r="0" g="0" b="0"/>
          </a:solidFill>
          <a:prstDash val="solid"/>
        </a:ln>
        <a:effectLst/>
      </dgm:spPr>
      <dgm:t>
        <a:bodyPr/>
        <a:lstStyle/>
        <a:p>
          <a:pPr marR="0" algn="ctr" rtl="0"/>
          <a:r>
            <a:rPr lang="en-AU" b="0" i="0" u="none" strike="noStrike" baseline="0">
              <a:solidFill>
                <a:sysClr val="windowText" lastClr="000000"/>
              </a:solidFill>
              <a:latin typeface="Calibri"/>
              <a:ea typeface="+mn-ea"/>
              <a:cs typeface="+mn-cs"/>
            </a:rPr>
            <a:t>Director Corporate Services</a:t>
          </a:r>
          <a:endParaRPr lang="en-AU">
            <a:solidFill>
              <a:sysClr val="windowText" lastClr="000000"/>
            </a:solidFill>
            <a:latin typeface="Calibri"/>
            <a:ea typeface="+mn-ea"/>
            <a:cs typeface="+mn-cs"/>
          </a:endParaRPr>
        </a:p>
      </dgm:t>
    </dgm:pt>
    <dgm:pt modelId="{C3BD6660-01B1-488E-839A-E9FC26A8CA8E}" type="parTrans" cxnId="{04C58A63-AF45-4D53-8BD2-72C658241B53}">
      <dgm:prSet/>
      <dgm:spPr>
        <a:xfrm>
          <a:off x="3412189" y="388477"/>
          <a:ext cx="1406892" cy="713135"/>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solidFill>
          </a:endParaRPr>
        </a:p>
      </dgm:t>
    </dgm:pt>
    <dgm:pt modelId="{97E3D7DB-F675-4463-9BD7-5075FDC293B8}" type="sibTrans" cxnId="{04C58A63-AF45-4D53-8BD2-72C658241B53}">
      <dgm:prSet/>
      <dgm:spPr/>
      <dgm:t>
        <a:bodyPr/>
        <a:lstStyle/>
        <a:p>
          <a:endParaRPr lang="en-US">
            <a:solidFill>
              <a:sysClr val="windowText" lastClr="000000"/>
            </a:solidFill>
          </a:endParaRPr>
        </a:p>
      </dgm:t>
    </dgm:pt>
    <dgm:pt modelId="{8415D53A-9A76-414B-BBC0-E3171359FEC1}">
      <dgm:prSet/>
      <dgm:spPr>
        <a:xfrm>
          <a:off x="2086687" y="1651967"/>
          <a:ext cx="775147" cy="387573"/>
        </a:xfrm>
        <a:solidFill>
          <a:srgbClr val="4F81BD">
            <a:hueOff val="0"/>
            <a:satOff val="0"/>
            <a:lumOff val="0"/>
            <a:alphaOff val="0"/>
          </a:srgbClr>
        </a:solidFill>
        <a:ln w="12700" cap="flat" cmpd="sng" algn="ctr">
          <a:solidFill>
            <a:scrgbClr r="0" g="0" b="0"/>
          </a:solidFill>
          <a:prstDash val="solid"/>
        </a:ln>
        <a:effectLst/>
      </dgm:spPr>
      <dgm:t>
        <a:bodyPr/>
        <a:lstStyle/>
        <a:p>
          <a:r>
            <a:rPr lang="en-US">
              <a:solidFill>
                <a:sysClr val="windowText" lastClr="000000"/>
              </a:solidFill>
              <a:latin typeface="Calibri"/>
              <a:ea typeface="+mn-ea"/>
              <a:cs typeface="+mn-cs"/>
            </a:rPr>
            <a:t>Trade and Export Facilitation Unit</a:t>
          </a:r>
        </a:p>
      </dgm:t>
    </dgm:pt>
    <dgm:pt modelId="{5AA4E6E6-1ABC-4931-A385-95D4DCE8A758}" type="parTrans" cxnId="{D15E2BAD-8A14-4F7D-BE60-42BC5C49BDC2}">
      <dgm:prSet/>
      <dgm:spPr>
        <a:xfrm>
          <a:off x="2474260" y="1489186"/>
          <a:ext cx="468964" cy="162780"/>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4A3651DC-00EC-42BF-A707-85D440ABE5A0}" type="sibTrans" cxnId="{D15E2BAD-8A14-4F7D-BE60-42BC5C49BDC2}">
      <dgm:prSet/>
      <dgm:spPr/>
      <dgm:t>
        <a:bodyPr/>
        <a:lstStyle/>
        <a:p>
          <a:endParaRPr lang="en-US">
            <a:solidFill>
              <a:sysClr val="windowText" lastClr="000000"/>
            </a:solidFill>
          </a:endParaRPr>
        </a:p>
      </dgm:t>
    </dgm:pt>
    <dgm:pt modelId="{4CD4E9E9-1ECA-460F-B07A-0BE0AEA6B73D}">
      <dgm:prSet/>
      <dgm:spPr>
        <a:xfrm>
          <a:off x="3024615" y="1651967"/>
          <a:ext cx="775147" cy="387573"/>
        </a:xfrm>
        <a:solidFill>
          <a:srgbClr val="4F81BD">
            <a:hueOff val="0"/>
            <a:satOff val="0"/>
            <a:lumOff val="0"/>
            <a:alphaOff val="0"/>
          </a:srgbClr>
        </a:solidFill>
        <a:ln w="12700" cap="flat" cmpd="sng" algn="ctr">
          <a:solidFill>
            <a:scrgbClr r="0" g="0" b="0"/>
          </a:solidFill>
          <a:prstDash val="solid"/>
        </a:ln>
        <a:effectLst/>
      </dgm:spPr>
      <dgm:t>
        <a:bodyPr/>
        <a:lstStyle/>
        <a:p>
          <a:r>
            <a:rPr lang="en-US">
              <a:solidFill>
                <a:sysClr val="windowText" lastClr="000000"/>
              </a:solidFill>
              <a:latin typeface="Calibri"/>
              <a:ea typeface="+mn-ea"/>
              <a:cs typeface="+mn-cs"/>
            </a:rPr>
            <a:t>Fisheries Development Advisory Unit </a:t>
          </a:r>
        </a:p>
      </dgm:t>
    </dgm:pt>
    <dgm:pt modelId="{8AAAE3D4-CA0C-4E56-8186-7530DB7865E3}" type="parTrans" cxnId="{FD0461C8-7495-471B-9BC4-FB229DFD3056}">
      <dgm:prSet/>
      <dgm:spPr>
        <a:xfrm>
          <a:off x="2943224" y="1489186"/>
          <a:ext cx="468964" cy="162780"/>
        </a:xfrm>
        <a:noFill/>
        <a:ln w="25400" cap="flat" cmpd="sng" algn="ctr">
          <a:solidFill>
            <a:srgbClr val="4F81BD">
              <a:shade val="80000"/>
              <a:hueOff val="0"/>
              <a:satOff val="0"/>
              <a:lumOff val="0"/>
              <a:alphaOff val="0"/>
            </a:srgbClr>
          </a:solidFill>
          <a:prstDash val="solid"/>
        </a:ln>
        <a:effectLst/>
      </dgm:spPr>
      <dgm:t>
        <a:bodyPr/>
        <a:lstStyle/>
        <a:p>
          <a:endParaRPr lang="en-AU">
            <a:solidFill>
              <a:sysClr val="windowText" lastClr="000000"/>
            </a:solidFill>
          </a:endParaRPr>
        </a:p>
      </dgm:t>
    </dgm:pt>
    <dgm:pt modelId="{F2820DA2-4F4F-4F02-BC5D-5F3B338AF657}" type="sibTrans" cxnId="{FD0461C8-7495-471B-9BC4-FB229DFD3056}">
      <dgm:prSet/>
      <dgm:spPr/>
      <dgm:t>
        <a:bodyPr/>
        <a:lstStyle/>
        <a:p>
          <a:endParaRPr lang="en-AU">
            <a:solidFill>
              <a:sysClr val="windowText" lastClr="000000"/>
            </a:solidFill>
          </a:endParaRPr>
        </a:p>
      </dgm:t>
    </dgm:pt>
    <dgm:pt modelId="{886E210F-02C3-4F67-ADF6-9448B748B0B9}">
      <dgm:prSet/>
      <dgm:spPr>
        <a:xfrm>
          <a:off x="3962543" y="1651967"/>
          <a:ext cx="775147" cy="387573"/>
        </a:xfrm>
        <a:solidFill>
          <a:srgbClr val="4F81BD">
            <a:hueOff val="0"/>
            <a:satOff val="0"/>
            <a:lumOff val="0"/>
            <a:alphaOff val="0"/>
          </a:srgbClr>
        </a:solidFill>
        <a:ln w="12700" cap="flat" cmpd="sng" algn="ctr">
          <a:solidFill>
            <a:scrgbClr r="0" g="0" b="0"/>
          </a:solidFill>
          <a:prstDash val="solid"/>
        </a:ln>
        <a:effectLst/>
      </dgm:spPr>
      <dgm:t>
        <a:bodyPr/>
        <a:lstStyle/>
        <a:p>
          <a:r>
            <a:rPr lang="en-AU">
              <a:solidFill>
                <a:sysClr val="windowText" lastClr="000000"/>
              </a:solidFill>
              <a:latin typeface="Calibri"/>
              <a:ea typeface="+mn-ea"/>
              <a:cs typeface="+mn-cs"/>
            </a:rPr>
            <a:t>Investment Facilitation Unit </a:t>
          </a:r>
        </a:p>
      </dgm:t>
    </dgm:pt>
    <dgm:pt modelId="{23EE23AE-56D0-4233-AEB1-FBA007E5153F}" type="parTrans" cxnId="{E3DE0CB8-B66B-4F9A-925B-FD18D30537C1}">
      <dgm:prSet/>
      <dgm:spPr>
        <a:xfrm>
          <a:off x="2943224" y="1489186"/>
          <a:ext cx="1406892" cy="162780"/>
        </a:xfr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86CA9CA2-851A-46C2-A6E1-CE5F88AE312A}" type="sibTrans" cxnId="{E3DE0CB8-B66B-4F9A-925B-FD18D30537C1}">
      <dgm:prSet/>
      <dgm:spPr/>
      <dgm:t>
        <a:bodyPr/>
        <a:lstStyle/>
        <a:p>
          <a:endParaRPr lang="en-AU"/>
        </a:p>
      </dgm:t>
    </dgm:pt>
    <dgm:pt modelId="{699D8F4C-DF4F-4CB3-8E41-80F650481F20}">
      <dgm:prSet/>
      <dgm:spPr>
        <a:xfrm>
          <a:off x="1617722" y="1101613"/>
          <a:ext cx="775147" cy="387573"/>
        </a:xfrm>
        <a:solidFill>
          <a:srgbClr val="4F81BD">
            <a:hueOff val="0"/>
            <a:satOff val="0"/>
            <a:lumOff val="0"/>
            <a:alphaOff val="0"/>
          </a:srgbClr>
        </a:solidFill>
        <a:ln w="12700" cap="flat" cmpd="sng" algn="ctr">
          <a:solidFill>
            <a:scrgbClr r="0" g="0" b="0"/>
          </a:solidFill>
          <a:prstDash val="solid"/>
        </a:ln>
        <a:effectLst/>
      </dgm:spPr>
      <dgm:t>
        <a:bodyPr/>
        <a:lstStyle/>
        <a:p>
          <a:pPr marR="0" algn="ctr" rtl="0"/>
          <a:r>
            <a:rPr lang="en-AU" b="0" i="0" u="none" strike="noStrike" baseline="0">
              <a:solidFill>
                <a:sysClr val="windowText" lastClr="000000"/>
              </a:solidFill>
              <a:latin typeface="Calibri"/>
              <a:ea typeface="+mn-ea"/>
              <a:cs typeface="+mn-cs"/>
            </a:rPr>
            <a:t>Director Fisheries Management</a:t>
          </a:r>
          <a:endParaRPr lang="en-AU">
            <a:solidFill>
              <a:sysClr val="windowText" lastClr="000000"/>
            </a:solidFill>
            <a:latin typeface="Calibri"/>
            <a:ea typeface="+mn-ea"/>
            <a:cs typeface="+mn-cs"/>
          </a:endParaRPr>
        </a:p>
      </dgm:t>
    </dgm:pt>
    <dgm:pt modelId="{9690A726-7DDA-4825-8153-F6ECC2A33EC3}" type="sibTrans" cxnId="{FE92991A-D9EB-4490-B57C-30551FE6C6DA}">
      <dgm:prSet/>
      <dgm:spPr/>
      <dgm:t>
        <a:bodyPr/>
        <a:lstStyle/>
        <a:p>
          <a:endParaRPr lang="en-US">
            <a:solidFill>
              <a:sysClr val="windowText" lastClr="000000"/>
            </a:solidFill>
          </a:endParaRPr>
        </a:p>
      </dgm:t>
    </dgm:pt>
    <dgm:pt modelId="{6E049696-0FD2-4564-809B-08659FE0DD12}" type="parTrans" cxnId="{FE92991A-D9EB-4490-B57C-30551FE6C6DA}">
      <dgm:prSet/>
      <dgm:spPr>
        <a:xfrm>
          <a:off x="2005296" y="388477"/>
          <a:ext cx="1406892" cy="713135"/>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solidFill>
          </a:endParaRPr>
        </a:p>
      </dgm:t>
    </dgm:pt>
    <dgm:pt modelId="{F67E1E72-900C-4F88-8ABC-8240EEE47176}">
      <dgm:prSet/>
      <dgm:spPr/>
      <dgm:t>
        <a:bodyPr/>
        <a:lstStyle/>
        <a:p>
          <a:r>
            <a:rPr lang="en-US" b="1">
              <a:solidFill>
                <a:sysClr val="windowText" lastClr="000000"/>
              </a:solidFill>
            </a:rPr>
            <a:t>PEUMP Team Leader &amp; Activities Coordinator</a:t>
          </a:r>
        </a:p>
      </dgm:t>
    </dgm:pt>
    <dgm:pt modelId="{0678CCCD-8B31-4C6D-A9A8-A41650DEE931}" type="parTrans" cxnId="{3F2DDA9D-29F9-4563-B20D-C4E68F10D54E}">
      <dgm:prSet/>
      <dgm:spPr/>
      <dgm:t>
        <a:bodyPr/>
        <a:lstStyle/>
        <a:p>
          <a:endParaRPr lang="en-US"/>
        </a:p>
      </dgm:t>
    </dgm:pt>
    <dgm:pt modelId="{A60A5319-7395-49A4-9CA8-09E71D44E2C3}" type="sibTrans" cxnId="{3F2DDA9D-29F9-4563-B20D-C4E68F10D54E}">
      <dgm:prSet/>
      <dgm:spPr/>
      <dgm:t>
        <a:bodyPr/>
        <a:lstStyle/>
        <a:p>
          <a:endParaRPr lang="en-US"/>
        </a:p>
      </dgm:t>
    </dgm:pt>
    <dgm:pt modelId="{7207A437-1934-46FD-930F-9EAA4008EE5F}">
      <dgm:prSet/>
      <dgm:spPr/>
      <dgm:t>
        <a:bodyPr/>
        <a:lstStyle/>
        <a:p>
          <a:r>
            <a:rPr lang="en-US">
              <a:solidFill>
                <a:sysClr val="windowText" lastClr="000000"/>
              </a:solidFill>
            </a:rPr>
            <a:t> - FFA PEUMP MCS Adviser</a:t>
          </a:r>
        </a:p>
        <a:p>
          <a:r>
            <a:rPr lang="en-US">
              <a:solidFill>
                <a:sysClr val="windowText" lastClr="000000"/>
              </a:solidFill>
            </a:rPr>
            <a:t> - FFA PEUMP Finance &amp; Procurement Coordinator</a:t>
          </a:r>
        </a:p>
      </dgm:t>
    </dgm:pt>
    <dgm:pt modelId="{C8C4C611-7B94-4AF6-B97A-40CA4F01EE5F}" type="parTrans" cxnId="{6370ACBE-2161-4552-BE7F-A4663E55C220}">
      <dgm:prSet/>
      <dgm:spPr/>
      <dgm:t>
        <a:bodyPr/>
        <a:lstStyle/>
        <a:p>
          <a:endParaRPr lang="en-US"/>
        </a:p>
      </dgm:t>
    </dgm:pt>
    <dgm:pt modelId="{AE56741E-95A8-48B3-82B8-C1B34F91ADE8}" type="sibTrans" cxnId="{6370ACBE-2161-4552-BE7F-A4663E55C220}">
      <dgm:prSet/>
      <dgm:spPr/>
      <dgm:t>
        <a:bodyPr/>
        <a:lstStyle/>
        <a:p>
          <a:endParaRPr lang="en-US"/>
        </a:p>
      </dgm:t>
    </dgm:pt>
    <dgm:pt modelId="{C6B8C1B9-3134-4645-97CC-91174B9BE391}" type="pres">
      <dgm:prSet presAssocID="{955F1899-CE5B-4692-97FD-2575363B91E5}" presName="hierChild1" presStyleCnt="0">
        <dgm:presLayoutVars>
          <dgm:orgChart val="1"/>
          <dgm:chPref val="1"/>
          <dgm:dir/>
          <dgm:animOne val="branch"/>
          <dgm:animLvl val="lvl"/>
          <dgm:resizeHandles/>
        </dgm:presLayoutVars>
      </dgm:prSet>
      <dgm:spPr/>
    </dgm:pt>
    <dgm:pt modelId="{CE3DCEE8-4484-4142-A515-9259ABCEB7FF}" type="pres">
      <dgm:prSet presAssocID="{6A587C0F-7615-457F-B341-E8A193A441AD}" presName="hierRoot1" presStyleCnt="0">
        <dgm:presLayoutVars>
          <dgm:hierBranch/>
        </dgm:presLayoutVars>
      </dgm:prSet>
      <dgm:spPr/>
    </dgm:pt>
    <dgm:pt modelId="{5157DF68-A242-4A9E-B36E-F9A6ADE7294E}" type="pres">
      <dgm:prSet presAssocID="{6A587C0F-7615-457F-B341-E8A193A441AD}" presName="rootComposite1" presStyleCnt="0"/>
      <dgm:spPr/>
    </dgm:pt>
    <dgm:pt modelId="{E357E5EB-5AAC-4977-95D2-8B308DFFA75E}" type="pres">
      <dgm:prSet presAssocID="{6A587C0F-7615-457F-B341-E8A193A441AD}" presName="rootText1" presStyleLbl="node0" presStyleIdx="0" presStyleCnt="1">
        <dgm:presLayoutVars>
          <dgm:chPref val="3"/>
        </dgm:presLayoutVars>
      </dgm:prSet>
      <dgm:spPr>
        <a:prstGeom prst="rect">
          <a:avLst/>
        </a:prstGeom>
      </dgm:spPr>
    </dgm:pt>
    <dgm:pt modelId="{6C479723-026F-4961-B059-2B571FAAE3C6}" type="pres">
      <dgm:prSet presAssocID="{6A587C0F-7615-457F-B341-E8A193A441AD}" presName="rootConnector1" presStyleLbl="node1" presStyleIdx="0" presStyleCnt="0"/>
      <dgm:spPr/>
    </dgm:pt>
    <dgm:pt modelId="{4D57E459-1AF8-441B-9541-E7BBE4694A5C}" type="pres">
      <dgm:prSet presAssocID="{6A587C0F-7615-457F-B341-E8A193A441AD}" presName="hierChild2" presStyleCnt="0"/>
      <dgm:spPr/>
    </dgm:pt>
    <dgm:pt modelId="{179C0A9D-221F-4F36-B8E5-461B582849A8}" type="pres">
      <dgm:prSet presAssocID="{6E049696-0FD2-4564-809B-08659FE0DD12}" presName="Name35" presStyleLbl="parChTrans1D2" presStyleIdx="0" presStyleCnt="5"/>
      <dgm:spPr>
        <a:custGeom>
          <a:avLst/>
          <a:gdLst/>
          <a:ahLst/>
          <a:cxnLst/>
          <a:rect l="0" t="0" r="0" b="0"/>
          <a:pathLst>
            <a:path>
              <a:moveTo>
                <a:pt x="1406892" y="0"/>
              </a:moveTo>
              <a:lnTo>
                <a:pt x="1406892" y="631745"/>
              </a:lnTo>
              <a:lnTo>
                <a:pt x="0" y="631745"/>
              </a:lnTo>
              <a:lnTo>
                <a:pt x="0" y="713135"/>
              </a:lnTo>
            </a:path>
          </a:pathLst>
        </a:custGeom>
      </dgm:spPr>
    </dgm:pt>
    <dgm:pt modelId="{CCA77263-CC44-418C-9E61-B32E703F11B4}" type="pres">
      <dgm:prSet presAssocID="{699D8F4C-DF4F-4CB3-8E41-80F650481F20}" presName="hierRoot2" presStyleCnt="0">
        <dgm:presLayoutVars>
          <dgm:hierBranch/>
        </dgm:presLayoutVars>
      </dgm:prSet>
      <dgm:spPr/>
    </dgm:pt>
    <dgm:pt modelId="{7F6263BD-0EB4-46EA-9110-E7CC579F683D}" type="pres">
      <dgm:prSet presAssocID="{699D8F4C-DF4F-4CB3-8E41-80F650481F20}" presName="rootComposite" presStyleCnt="0"/>
      <dgm:spPr/>
    </dgm:pt>
    <dgm:pt modelId="{EABEBD1A-ADBF-4B29-9B1C-A151C0BF3BCD}" type="pres">
      <dgm:prSet presAssocID="{699D8F4C-DF4F-4CB3-8E41-80F650481F20}" presName="rootText" presStyleLbl="node2" presStyleIdx="0" presStyleCnt="4">
        <dgm:presLayoutVars>
          <dgm:chPref val="3"/>
        </dgm:presLayoutVars>
      </dgm:prSet>
      <dgm:spPr>
        <a:prstGeom prst="rect">
          <a:avLst/>
        </a:prstGeom>
      </dgm:spPr>
    </dgm:pt>
    <dgm:pt modelId="{1642DA76-046D-4238-8D99-589C8BAB1961}" type="pres">
      <dgm:prSet presAssocID="{699D8F4C-DF4F-4CB3-8E41-80F650481F20}" presName="rootConnector" presStyleLbl="node2" presStyleIdx="0" presStyleCnt="4"/>
      <dgm:spPr/>
    </dgm:pt>
    <dgm:pt modelId="{95FB6DE0-FA10-44AB-BEB1-3415BAE14572}" type="pres">
      <dgm:prSet presAssocID="{699D8F4C-DF4F-4CB3-8E41-80F650481F20}" presName="hierChild4" presStyleCnt="0"/>
      <dgm:spPr/>
    </dgm:pt>
    <dgm:pt modelId="{2B61294B-C13B-41A8-B431-A2CFC436C263}" type="pres">
      <dgm:prSet presAssocID="{699D8F4C-DF4F-4CB3-8E41-80F650481F20}" presName="hierChild5" presStyleCnt="0"/>
      <dgm:spPr/>
    </dgm:pt>
    <dgm:pt modelId="{5E055109-2A14-4E2A-A379-D1026A530C71}" type="pres">
      <dgm:prSet presAssocID="{558AB2AC-5704-48F7-9CEC-F3E29B02C9E3}" presName="Name35" presStyleLbl="parChTrans1D2" presStyleIdx="1" presStyleCnt="5"/>
      <dgm:spPr>
        <a:custGeom>
          <a:avLst/>
          <a:gdLst/>
          <a:ahLst/>
          <a:cxnLst/>
          <a:rect l="0" t="0" r="0" b="0"/>
          <a:pathLst>
            <a:path>
              <a:moveTo>
                <a:pt x="468964" y="0"/>
              </a:moveTo>
              <a:lnTo>
                <a:pt x="468964" y="631745"/>
              </a:lnTo>
              <a:lnTo>
                <a:pt x="0" y="631745"/>
              </a:lnTo>
              <a:lnTo>
                <a:pt x="0" y="713135"/>
              </a:lnTo>
            </a:path>
          </a:pathLst>
        </a:custGeom>
      </dgm:spPr>
    </dgm:pt>
    <dgm:pt modelId="{711E1BE8-DB93-43C6-9669-AECAE52EAD1D}" type="pres">
      <dgm:prSet presAssocID="{8D510C7D-6692-40D2-90C5-B1854797C360}" presName="hierRoot2" presStyleCnt="0">
        <dgm:presLayoutVars>
          <dgm:hierBranch/>
        </dgm:presLayoutVars>
      </dgm:prSet>
      <dgm:spPr/>
    </dgm:pt>
    <dgm:pt modelId="{CB161ABB-A44E-41A8-9749-F3A2BA61782F}" type="pres">
      <dgm:prSet presAssocID="{8D510C7D-6692-40D2-90C5-B1854797C360}" presName="rootComposite" presStyleCnt="0"/>
      <dgm:spPr/>
    </dgm:pt>
    <dgm:pt modelId="{CA4C9048-FE96-4F76-9A80-9B42FA35C2C4}" type="pres">
      <dgm:prSet presAssocID="{8D510C7D-6692-40D2-90C5-B1854797C360}" presName="rootText" presStyleLbl="node2" presStyleIdx="1" presStyleCnt="4">
        <dgm:presLayoutVars>
          <dgm:chPref val="3"/>
        </dgm:presLayoutVars>
      </dgm:prSet>
      <dgm:spPr>
        <a:prstGeom prst="rect">
          <a:avLst/>
        </a:prstGeom>
      </dgm:spPr>
    </dgm:pt>
    <dgm:pt modelId="{9AF93830-6A7F-470D-A375-CB80DEED6D11}" type="pres">
      <dgm:prSet presAssocID="{8D510C7D-6692-40D2-90C5-B1854797C360}" presName="rootConnector" presStyleLbl="node2" presStyleIdx="1" presStyleCnt="4"/>
      <dgm:spPr/>
    </dgm:pt>
    <dgm:pt modelId="{D72E02B9-DF6A-4352-935A-1C7701905E3B}" type="pres">
      <dgm:prSet presAssocID="{8D510C7D-6692-40D2-90C5-B1854797C360}" presName="hierChild4" presStyleCnt="0"/>
      <dgm:spPr/>
    </dgm:pt>
    <dgm:pt modelId="{DD7D3C79-DA41-4F44-9EF6-F3C835A86EDC}" type="pres">
      <dgm:prSet presAssocID="{0678CCCD-8B31-4C6D-A9A8-A41650DEE931}" presName="Name35" presStyleLbl="parChTrans1D3" presStyleIdx="0" presStyleCnt="5"/>
      <dgm:spPr/>
    </dgm:pt>
    <dgm:pt modelId="{9C53C005-0D11-4BCF-866F-0CBD45640AEE}" type="pres">
      <dgm:prSet presAssocID="{F67E1E72-900C-4F88-8ABC-8240EEE47176}" presName="hierRoot2" presStyleCnt="0">
        <dgm:presLayoutVars>
          <dgm:hierBranch val="init"/>
        </dgm:presLayoutVars>
      </dgm:prSet>
      <dgm:spPr/>
    </dgm:pt>
    <dgm:pt modelId="{732C8149-480E-4769-908E-DE5A9D317C0C}" type="pres">
      <dgm:prSet presAssocID="{F67E1E72-900C-4F88-8ABC-8240EEE47176}" presName="rootComposite" presStyleCnt="0"/>
      <dgm:spPr/>
    </dgm:pt>
    <dgm:pt modelId="{F846B0DA-0ED9-4C4D-B179-8F85F242E6A1}" type="pres">
      <dgm:prSet presAssocID="{F67E1E72-900C-4F88-8ABC-8240EEE47176}" presName="rootText" presStyleLbl="node3" presStyleIdx="0" presStyleCnt="5">
        <dgm:presLayoutVars>
          <dgm:chPref val="3"/>
        </dgm:presLayoutVars>
      </dgm:prSet>
      <dgm:spPr/>
    </dgm:pt>
    <dgm:pt modelId="{08C41D2E-1CF3-48B9-9761-7EEFF29A4681}" type="pres">
      <dgm:prSet presAssocID="{F67E1E72-900C-4F88-8ABC-8240EEE47176}" presName="rootConnector" presStyleLbl="node3" presStyleIdx="0" presStyleCnt="5"/>
      <dgm:spPr/>
    </dgm:pt>
    <dgm:pt modelId="{EA87BE38-BB0C-4EA4-9EA9-7620480BFCD0}" type="pres">
      <dgm:prSet presAssocID="{F67E1E72-900C-4F88-8ABC-8240EEE47176}" presName="hierChild4" presStyleCnt="0"/>
      <dgm:spPr/>
    </dgm:pt>
    <dgm:pt modelId="{C4C28600-6519-4DB8-A9BF-EBDF122BD86D}" type="pres">
      <dgm:prSet presAssocID="{C8C4C611-7B94-4AF6-B97A-40CA4F01EE5F}" presName="Name37" presStyleLbl="parChTrans1D4" presStyleIdx="0" presStyleCnt="1"/>
      <dgm:spPr/>
    </dgm:pt>
    <dgm:pt modelId="{D7078BD1-0A5A-44BC-9F23-D4248747E232}" type="pres">
      <dgm:prSet presAssocID="{7207A437-1934-46FD-930F-9EAA4008EE5F}" presName="hierRoot2" presStyleCnt="0">
        <dgm:presLayoutVars>
          <dgm:hierBranch val="init"/>
        </dgm:presLayoutVars>
      </dgm:prSet>
      <dgm:spPr/>
    </dgm:pt>
    <dgm:pt modelId="{D4E29A86-EC07-43F9-B099-E4C982EDD157}" type="pres">
      <dgm:prSet presAssocID="{7207A437-1934-46FD-930F-9EAA4008EE5F}" presName="rootComposite" presStyleCnt="0"/>
      <dgm:spPr/>
    </dgm:pt>
    <dgm:pt modelId="{AA15C3A4-6BEC-471C-8A1C-5F3B88EFAD79}" type="pres">
      <dgm:prSet presAssocID="{7207A437-1934-46FD-930F-9EAA4008EE5F}" presName="rootText" presStyleLbl="node4" presStyleIdx="0" presStyleCnt="1" custScaleX="119276">
        <dgm:presLayoutVars>
          <dgm:chPref val="3"/>
        </dgm:presLayoutVars>
      </dgm:prSet>
      <dgm:spPr/>
    </dgm:pt>
    <dgm:pt modelId="{8AD7E6B9-2B54-41A4-895F-69926F6ECAA9}" type="pres">
      <dgm:prSet presAssocID="{7207A437-1934-46FD-930F-9EAA4008EE5F}" presName="rootConnector" presStyleLbl="node4" presStyleIdx="0" presStyleCnt="1"/>
      <dgm:spPr/>
    </dgm:pt>
    <dgm:pt modelId="{4C9D137A-D239-478F-B841-2FB739C60597}" type="pres">
      <dgm:prSet presAssocID="{7207A437-1934-46FD-930F-9EAA4008EE5F}" presName="hierChild4" presStyleCnt="0"/>
      <dgm:spPr/>
    </dgm:pt>
    <dgm:pt modelId="{1EF08BC3-AE55-4E77-B952-AC23A87FE7D7}" type="pres">
      <dgm:prSet presAssocID="{7207A437-1934-46FD-930F-9EAA4008EE5F}" presName="hierChild5" presStyleCnt="0"/>
      <dgm:spPr/>
    </dgm:pt>
    <dgm:pt modelId="{B6443DFE-005B-427B-B1FA-13BDA77BAFDC}" type="pres">
      <dgm:prSet presAssocID="{F67E1E72-900C-4F88-8ABC-8240EEE47176}" presName="hierChild5" presStyleCnt="0"/>
      <dgm:spPr/>
    </dgm:pt>
    <dgm:pt modelId="{A8671325-7467-455C-8513-8ED982D4128C}" type="pres">
      <dgm:prSet presAssocID="{DF4B023F-6090-4691-84E2-911260F078C8}" presName="Name35" presStyleLbl="parChTrans1D3" presStyleIdx="1" presStyleCnt="5"/>
      <dgm:spPr>
        <a:custGeom>
          <a:avLst/>
          <a:gdLst/>
          <a:ahLst/>
          <a:cxnLst/>
          <a:rect l="0" t="0" r="0" b="0"/>
          <a:pathLst>
            <a:path>
              <a:moveTo>
                <a:pt x="1385638" y="0"/>
              </a:moveTo>
              <a:lnTo>
                <a:pt x="1385638" y="82154"/>
              </a:lnTo>
              <a:lnTo>
                <a:pt x="0" y="82154"/>
              </a:lnTo>
              <a:lnTo>
                <a:pt x="0" y="163544"/>
              </a:lnTo>
            </a:path>
          </a:pathLst>
        </a:custGeom>
      </dgm:spPr>
    </dgm:pt>
    <dgm:pt modelId="{588ACC7B-DE39-4011-830E-D6DF1EE356C2}" type="pres">
      <dgm:prSet presAssocID="{9BBEBE2E-7DB0-4783-B168-2B67D3789B30}" presName="hierRoot2" presStyleCnt="0">
        <dgm:presLayoutVars>
          <dgm:hierBranch/>
        </dgm:presLayoutVars>
      </dgm:prSet>
      <dgm:spPr/>
    </dgm:pt>
    <dgm:pt modelId="{04F133A6-1750-470D-853D-F46B0CEBF71B}" type="pres">
      <dgm:prSet presAssocID="{9BBEBE2E-7DB0-4783-B168-2B67D3789B30}" presName="rootComposite" presStyleCnt="0"/>
      <dgm:spPr/>
    </dgm:pt>
    <dgm:pt modelId="{E362F17E-DC12-470D-8329-FC11BAF9F070}" type="pres">
      <dgm:prSet presAssocID="{9BBEBE2E-7DB0-4783-B168-2B67D3789B30}" presName="rootText" presStyleLbl="node3" presStyleIdx="1" presStyleCnt="5" custLinFactNeighborX="2742" custLinFactNeighborY="197">
        <dgm:presLayoutVars>
          <dgm:chPref val="3"/>
        </dgm:presLayoutVars>
      </dgm:prSet>
      <dgm:spPr>
        <a:prstGeom prst="rect">
          <a:avLst/>
        </a:prstGeom>
      </dgm:spPr>
    </dgm:pt>
    <dgm:pt modelId="{C377E2EC-CEAF-4019-83F5-09F10F692538}" type="pres">
      <dgm:prSet presAssocID="{9BBEBE2E-7DB0-4783-B168-2B67D3789B30}" presName="rootConnector" presStyleLbl="node3" presStyleIdx="1" presStyleCnt="5"/>
      <dgm:spPr/>
    </dgm:pt>
    <dgm:pt modelId="{73258248-FA32-46BA-9642-9C56F4EA6F0D}" type="pres">
      <dgm:prSet presAssocID="{9BBEBE2E-7DB0-4783-B168-2B67D3789B30}" presName="hierChild4" presStyleCnt="0"/>
      <dgm:spPr/>
    </dgm:pt>
    <dgm:pt modelId="{CB575121-8939-4669-BB34-6B96EF288D62}" type="pres">
      <dgm:prSet presAssocID="{9BBEBE2E-7DB0-4783-B168-2B67D3789B30}" presName="hierChild5" presStyleCnt="0"/>
      <dgm:spPr/>
    </dgm:pt>
    <dgm:pt modelId="{77B3111A-FEA7-47EA-BFDD-4E04F59F53C9}" type="pres">
      <dgm:prSet presAssocID="{5AA4E6E6-1ABC-4931-A385-95D4DCE8A758}" presName="Name35" presStyleLbl="parChTrans1D3" presStyleIdx="2" presStyleCnt="5"/>
      <dgm:spPr>
        <a:custGeom>
          <a:avLst/>
          <a:gdLst/>
          <a:ahLst/>
          <a:cxnLst/>
          <a:rect l="0" t="0" r="0" b="0"/>
          <a:pathLst>
            <a:path>
              <a:moveTo>
                <a:pt x="468964" y="0"/>
              </a:moveTo>
              <a:lnTo>
                <a:pt x="468964" y="81390"/>
              </a:lnTo>
              <a:lnTo>
                <a:pt x="0" y="81390"/>
              </a:lnTo>
              <a:lnTo>
                <a:pt x="0" y="162780"/>
              </a:lnTo>
            </a:path>
          </a:pathLst>
        </a:custGeom>
      </dgm:spPr>
    </dgm:pt>
    <dgm:pt modelId="{FA71BC99-4B69-4632-8CA8-FF69553A92AA}" type="pres">
      <dgm:prSet presAssocID="{8415D53A-9A76-414B-BBC0-E3171359FEC1}" presName="hierRoot2" presStyleCnt="0">
        <dgm:presLayoutVars>
          <dgm:hierBranch val="init"/>
        </dgm:presLayoutVars>
      </dgm:prSet>
      <dgm:spPr/>
    </dgm:pt>
    <dgm:pt modelId="{84C5C6DD-92A8-427E-8F14-F4AF02AD2143}" type="pres">
      <dgm:prSet presAssocID="{8415D53A-9A76-414B-BBC0-E3171359FEC1}" presName="rootComposite" presStyleCnt="0"/>
      <dgm:spPr/>
    </dgm:pt>
    <dgm:pt modelId="{F0571E5C-4F8C-47EA-B192-D324E2B7CB26}" type="pres">
      <dgm:prSet presAssocID="{8415D53A-9A76-414B-BBC0-E3171359FEC1}" presName="rootText" presStyleLbl="node3" presStyleIdx="2" presStyleCnt="5">
        <dgm:presLayoutVars>
          <dgm:chPref val="3"/>
        </dgm:presLayoutVars>
      </dgm:prSet>
      <dgm:spPr>
        <a:prstGeom prst="rect">
          <a:avLst/>
        </a:prstGeom>
      </dgm:spPr>
    </dgm:pt>
    <dgm:pt modelId="{2092BD79-DE71-4A12-9A3C-A38B2E8E8E35}" type="pres">
      <dgm:prSet presAssocID="{8415D53A-9A76-414B-BBC0-E3171359FEC1}" presName="rootConnector" presStyleLbl="node3" presStyleIdx="2" presStyleCnt="5"/>
      <dgm:spPr/>
    </dgm:pt>
    <dgm:pt modelId="{7DB655E3-8A9B-476F-81AF-83C706385B19}" type="pres">
      <dgm:prSet presAssocID="{8415D53A-9A76-414B-BBC0-E3171359FEC1}" presName="hierChild4" presStyleCnt="0"/>
      <dgm:spPr/>
    </dgm:pt>
    <dgm:pt modelId="{57C45A8E-CBE5-4BF3-8731-747F1F5A6D22}" type="pres">
      <dgm:prSet presAssocID="{8415D53A-9A76-414B-BBC0-E3171359FEC1}" presName="hierChild5" presStyleCnt="0"/>
      <dgm:spPr/>
    </dgm:pt>
    <dgm:pt modelId="{A4A54F2B-140F-4553-A74C-B2A5D1C812DA}" type="pres">
      <dgm:prSet presAssocID="{8AAAE3D4-CA0C-4E56-8186-7530DB7865E3}" presName="Name35" presStyleLbl="parChTrans1D3" presStyleIdx="3" presStyleCnt="5"/>
      <dgm:spPr>
        <a:custGeom>
          <a:avLst/>
          <a:gdLst/>
          <a:ahLst/>
          <a:cxnLst/>
          <a:rect l="0" t="0" r="0" b="0"/>
          <a:pathLst>
            <a:path>
              <a:moveTo>
                <a:pt x="0" y="0"/>
              </a:moveTo>
              <a:lnTo>
                <a:pt x="0" y="81390"/>
              </a:lnTo>
              <a:lnTo>
                <a:pt x="468964" y="81390"/>
              </a:lnTo>
              <a:lnTo>
                <a:pt x="468964" y="162780"/>
              </a:lnTo>
            </a:path>
          </a:pathLst>
        </a:custGeom>
      </dgm:spPr>
    </dgm:pt>
    <dgm:pt modelId="{470810E9-DFC8-4DF5-86F6-51B569EE70BD}" type="pres">
      <dgm:prSet presAssocID="{4CD4E9E9-1ECA-460F-B07A-0BE0AEA6B73D}" presName="hierRoot2" presStyleCnt="0">
        <dgm:presLayoutVars>
          <dgm:hierBranch val="init"/>
        </dgm:presLayoutVars>
      </dgm:prSet>
      <dgm:spPr/>
    </dgm:pt>
    <dgm:pt modelId="{8302740F-3FC8-4A2C-A7EE-CDCA45019BD5}" type="pres">
      <dgm:prSet presAssocID="{4CD4E9E9-1ECA-460F-B07A-0BE0AEA6B73D}" presName="rootComposite" presStyleCnt="0"/>
      <dgm:spPr/>
    </dgm:pt>
    <dgm:pt modelId="{65F60A91-A1EE-4242-A6E6-349F0C462FEF}" type="pres">
      <dgm:prSet presAssocID="{4CD4E9E9-1ECA-460F-B07A-0BE0AEA6B73D}" presName="rootText" presStyleLbl="node3" presStyleIdx="3" presStyleCnt="5">
        <dgm:presLayoutVars>
          <dgm:chPref val="3"/>
        </dgm:presLayoutVars>
      </dgm:prSet>
      <dgm:spPr>
        <a:prstGeom prst="rect">
          <a:avLst/>
        </a:prstGeom>
      </dgm:spPr>
    </dgm:pt>
    <dgm:pt modelId="{6C34CC85-33E3-474E-A6DD-66815EDB2716}" type="pres">
      <dgm:prSet presAssocID="{4CD4E9E9-1ECA-460F-B07A-0BE0AEA6B73D}" presName="rootConnector" presStyleLbl="node3" presStyleIdx="3" presStyleCnt="5"/>
      <dgm:spPr/>
    </dgm:pt>
    <dgm:pt modelId="{88EE8478-2FBD-4B66-9197-3FE854F5604D}" type="pres">
      <dgm:prSet presAssocID="{4CD4E9E9-1ECA-460F-B07A-0BE0AEA6B73D}" presName="hierChild4" presStyleCnt="0"/>
      <dgm:spPr/>
    </dgm:pt>
    <dgm:pt modelId="{8DA1CC4F-357F-46DF-AA20-0A5B3964E624}" type="pres">
      <dgm:prSet presAssocID="{4CD4E9E9-1ECA-460F-B07A-0BE0AEA6B73D}" presName="hierChild5" presStyleCnt="0"/>
      <dgm:spPr/>
    </dgm:pt>
    <dgm:pt modelId="{1D0C6A53-C24A-41FA-9FCC-A75480C1E02F}" type="pres">
      <dgm:prSet presAssocID="{23EE23AE-56D0-4233-AEB1-FBA007E5153F}" presName="Name35" presStyleLbl="parChTrans1D3" presStyleIdx="4" presStyleCnt="5"/>
      <dgm:spPr>
        <a:custGeom>
          <a:avLst/>
          <a:gdLst/>
          <a:ahLst/>
          <a:cxnLst/>
          <a:rect l="0" t="0" r="0" b="0"/>
          <a:pathLst>
            <a:path>
              <a:moveTo>
                <a:pt x="0" y="0"/>
              </a:moveTo>
              <a:lnTo>
                <a:pt x="0" y="81390"/>
              </a:lnTo>
              <a:lnTo>
                <a:pt x="1406892" y="81390"/>
              </a:lnTo>
              <a:lnTo>
                <a:pt x="1406892" y="162780"/>
              </a:lnTo>
            </a:path>
          </a:pathLst>
        </a:custGeom>
      </dgm:spPr>
    </dgm:pt>
    <dgm:pt modelId="{7B8811BD-3C48-4C32-B479-4ADCCDF7C125}" type="pres">
      <dgm:prSet presAssocID="{886E210F-02C3-4F67-ADF6-9448B748B0B9}" presName="hierRoot2" presStyleCnt="0">
        <dgm:presLayoutVars>
          <dgm:hierBranch val="init"/>
        </dgm:presLayoutVars>
      </dgm:prSet>
      <dgm:spPr/>
    </dgm:pt>
    <dgm:pt modelId="{A29EF39E-2262-47CE-9887-8EB1B83B03FF}" type="pres">
      <dgm:prSet presAssocID="{886E210F-02C3-4F67-ADF6-9448B748B0B9}" presName="rootComposite" presStyleCnt="0"/>
      <dgm:spPr/>
    </dgm:pt>
    <dgm:pt modelId="{85E46A0B-5562-4A8D-B731-62ACA87EEA8F}" type="pres">
      <dgm:prSet presAssocID="{886E210F-02C3-4F67-ADF6-9448B748B0B9}" presName="rootText" presStyleLbl="node3" presStyleIdx="4" presStyleCnt="5">
        <dgm:presLayoutVars>
          <dgm:chPref val="3"/>
        </dgm:presLayoutVars>
      </dgm:prSet>
      <dgm:spPr>
        <a:prstGeom prst="rect">
          <a:avLst/>
        </a:prstGeom>
      </dgm:spPr>
    </dgm:pt>
    <dgm:pt modelId="{8E694508-E248-45C0-AB72-D450C1778773}" type="pres">
      <dgm:prSet presAssocID="{886E210F-02C3-4F67-ADF6-9448B748B0B9}" presName="rootConnector" presStyleLbl="node3" presStyleIdx="4" presStyleCnt="5"/>
      <dgm:spPr/>
    </dgm:pt>
    <dgm:pt modelId="{5989CD71-E570-4D2C-B0AD-62B1F8EBFF08}" type="pres">
      <dgm:prSet presAssocID="{886E210F-02C3-4F67-ADF6-9448B748B0B9}" presName="hierChild4" presStyleCnt="0"/>
      <dgm:spPr/>
    </dgm:pt>
    <dgm:pt modelId="{C61DDA8A-2A1E-40E4-BCCB-2096E7E7E713}" type="pres">
      <dgm:prSet presAssocID="{886E210F-02C3-4F67-ADF6-9448B748B0B9}" presName="hierChild5" presStyleCnt="0"/>
      <dgm:spPr/>
    </dgm:pt>
    <dgm:pt modelId="{FD141BA7-36EB-4BBF-9BAC-4E8D7ED3EECF}" type="pres">
      <dgm:prSet presAssocID="{8D510C7D-6692-40D2-90C5-B1854797C360}" presName="hierChild5" presStyleCnt="0"/>
      <dgm:spPr/>
    </dgm:pt>
    <dgm:pt modelId="{77C80600-4CDF-4F95-9985-D2AF4B8E2118}" type="pres">
      <dgm:prSet presAssocID="{15DD9BA4-10D5-4B5C-B302-C8C65BAAA0E2}" presName="Name35" presStyleLbl="parChTrans1D2" presStyleIdx="2" presStyleCnt="5"/>
      <dgm:spPr>
        <a:custGeom>
          <a:avLst/>
          <a:gdLst/>
          <a:ahLst/>
          <a:cxnLst/>
          <a:rect l="0" t="0" r="0" b="0"/>
          <a:pathLst>
            <a:path>
              <a:moveTo>
                <a:pt x="0" y="0"/>
              </a:moveTo>
              <a:lnTo>
                <a:pt x="0" y="631745"/>
              </a:lnTo>
              <a:lnTo>
                <a:pt x="468964" y="631745"/>
              </a:lnTo>
              <a:lnTo>
                <a:pt x="468964" y="713135"/>
              </a:lnTo>
            </a:path>
          </a:pathLst>
        </a:custGeom>
      </dgm:spPr>
    </dgm:pt>
    <dgm:pt modelId="{FA815F85-3EFF-4FEC-A6CB-40417B61D816}" type="pres">
      <dgm:prSet presAssocID="{F74CC452-CC0D-406D-A64F-7111ADC4223B}" presName="hierRoot2" presStyleCnt="0">
        <dgm:presLayoutVars>
          <dgm:hierBranch/>
        </dgm:presLayoutVars>
      </dgm:prSet>
      <dgm:spPr/>
    </dgm:pt>
    <dgm:pt modelId="{17EF129A-F0AF-48D3-8B2F-9029A1F8B3F4}" type="pres">
      <dgm:prSet presAssocID="{F74CC452-CC0D-406D-A64F-7111ADC4223B}" presName="rootComposite" presStyleCnt="0"/>
      <dgm:spPr/>
    </dgm:pt>
    <dgm:pt modelId="{E06B3F78-B45C-4A81-8BF9-BBF910A82E49}" type="pres">
      <dgm:prSet presAssocID="{F74CC452-CC0D-406D-A64F-7111ADC4223B}" presName="rootText" presStyleLbl="node2" presStyleIdx="2" presStyleCnt="4">
        <dgm:presLayoutVars>
          <dgm:chPref val="3"/>
        </dgm:presLayoutVars>
      </dgm:prSet>
      <dgm:spPr>
        <a:prstGeom prst="rect">
          <a:avLst/>
        </a:prstGeom>
      </dgm:spPr>
    </dgm:pt>
    <dgm:pt modelId="{E6B58BAF-063B-4028-B585-BA1A5689432D}" type="pres">
      <dgm:prSet presAssocID="{F74CC452-CC0D-406D-A64F-7111ADC4223B}" presName="rootConnector" presStyleLbl="node2" presStyleIdx="2" presStyleCnt="4"/>
      <dgm:spPr/>
    </dgm:pt>
    <dgm:pt modelId="{F3534451-BAFF-46C0-B072-E41629EED8A3}" type="pres">
      <dgm:prSet presAssocID="{F74CC452-CC0D-406D-A64F-7111ADC4223B}" presName="hierChild4" presStyleCnt="0"/>
      <dgm:spPr/>
    </dgm:pt>
    <dgm:pt modelId="{E8F2AC83-9C4A-4AB5-9F97-DEC8E8A6FEC5}" type="pres">
      <dgm:prSet presAssocID="{F74CC452-CC0D-406D-A64F-7111ADC4223B}" presName="hierChild5" presStyleCnt="0"/>
      <dgm:spPr/>
    </dgm:pt>
    <dgm:pt modelId="{989F139C-145F-403A-A611-0351D379B17B}" type="pres">
      <dgm:prSet presAssocID="{C3BD6660-01B1-488E-839A-E9FC26A8CA8E}" presName="Name35" presStyleLbl="parChTrans1D2" presStyleIdx="3" presStyleCnt="5"/>
      <dgm:spPr>
        <a:custGeom>
          <a:avLst/>
          <a:gdLst/>
          <a:ahLst/>
          <a:cxnLst/>
          <a:rect l="0" t="0" r="0" b="0"/>
          <a:pathLst>
            <a:path>
              <a:moveTo>
                <a:pt x="0" y="0"/>
              </a:moveTo>
              <a:lnTo>
                <a:pt x="0" y="631745"/>
              </a:lnTo>
              <a:lnTo>
                <a:pt x="1406892" y="631745"/>
              </a:lnTo>
              <a:lnTo>
                <a:pt x="1406892" y="713135"/>
              </a:lnTo>
            </a:path>
          </a:pathLst>
        </a:custGeom>
      </dgm:spPr>
    </dgm:pt>
    <dgm:pt modelId="{E72611BC-0F49-407E-A390-39BFC0841A02}" type="pres">
      <dgm:prSet presAssocID="{9E16E2EC-89BC-470A-AB96-0855FCEBA764}" presName="hierRoot2" presStyleCnt="0">
        <dgm:presLayoutVars>
          <dgm:hierBranch/>
        </dgm:presLayoutVars>
      </dgm:prSet>
      <dgm:spPr/>
    </dgm:pt>
    <dgm:pt modelId="{AA5168B6-1786-40B7-A529-925B0DEC21FE}" type="pres">
      <dgm:prSet presAssocID="{9E16E2EC-89BC-470A-AB96-0855FCEBA764}" presName="rootComposite" presStyleCnt="0"/>
      <dgm:spPr/>
    </dgm:pt>
    <dgm:pt modelId="{4530B934-08E8-4DA1-8FED-DF51A8A3545E}" type="pres">
      <dgm:prSet presAssocID="{9E16E2EC-89BC-470A-AB96-0855FCEBA764}" presName="rootText" presStyleLbl="node2" presStyleIdx="3" presStyleCnt="4">
        <dgm:presLayoutVars>
          <dgm:chPref val="3"/>
        </dgm:presLayoutVars>
      </dgm:prSet>
      <dgm:spPr>
        <a:prstGeom prst="rect">
          <a:avLst/>
        </a:prstGeom>
      </dgm:spPr>
    </dgm:pt>
    <dgm:pt modelId="{3B6413E1-8423-47A1-A7B1-D3C470B770B2}" type="pres">
      <dgm:prSet presAssocID="{9E16E2EC-89BC-470A-AB96-0855FCEBA764}" presName="rootConnector" presStyleLbl="node2" presStyleIdx="3" presStyleCnt="4"/>
      <dgm:spPr/>
    </dgm:pt>
    <dgm:pt modelId="{0E913DCB-2E76-45F8-8608-343BA01FAC32}" type="pres">
      <dgm:prSet presAssocID="{9E16E2EC-89BC-470A-AB96-0855FCEBA764}" presName="hierChild4" presStyleCnt="0"/>
      <dgm:spPr/>
    </dgm:pt>
    <dgm:pt modelId="{12517584-B813-43B9-82C6-8B3114E2A226}" type="pres">
      <dgm:prSet presAssocID="{9E16E2EC-89BC-470A-AB96-0855FCEBA764}" presName="hierChild5" presStyleCnt="0"/>
      <dgm:spPr/>
    </dgm:pt>
    <dgm:pt modelId="{E665DA00-690A-4BDD-8CA1-09769A8593D6}" type="pres">
      <dgm:prSet presAssocID="{6A587C0F-7615-457F-B341-E8A193A441AD}" presName="hierChild3" presStyleCnt="0"/>
      <dgm:spPr/>
    </dgm:pt>
    <dgm:pt modelId="{5C14DC59-5E10-4E55-B1ED-46DCE31DABB8}" type="pres">
      <dgm:prSet presAssocID="{A3A4B255-29F6-4980-B50C-D1B7BEC2541F}" presName="Name111" presStyleLbl="parChTrans1D2" presStyleIdx="4" presStyleCnt="5"/>
      <dgm:spPr>
        <a:custGeom>
          <a:avLst/>
          <a:gdLst/>
          <a:ahLst/>
          <a:cxnLst/>
          <a:rect l="0" t="0" r="0" b="0"/>
          <a:pathLst>
            <a:path>
              <a:moveTo>
                <a:pt x="127110" y="0"/>
              </a:moveTo>
              <a:lnTo>
                <a:pt x="127110" y="356567"/>
              </a:lnTo>
              <a:lnTo>
                <a:pt x="45720" y="356567"/>
              </a:lnTo>
            </a:path>
          </a:pathLst>
        </a:custGeom>
      </dgm:spPr>
    </dgm:pt>
    <dgm:pt modelId="{69C5BDE6-0517-43F5-9ED2-31A3D4AF0655}" type="pres">
      <dgm:prSet presAssocID="{E6E8D8BE-0C72-4E2C-A9DC-B10BC7B9F128}" presName="hierRoot3" presStyleCnt="0">
        <dgm:presLayoutVars>
          <dgm:hierBranch/>
        </dgm:presLayoutVars>
      </dgm:prSet>
      <dgm:spPr/>
    </dgm:pt>
    <dgm:pt modelId="{19046299-A671-46A2-9700-A161DABC8445}" type="pres">
      <dgm:prSet presAssocID="{E6E8D8BE-0C72-4E2C-A9DC-B10BC7B9F128}" presName="rootComposite3" presStyleCnt="0"/>
      <dgm:spPr/>
    </dgm:pt>
    <dgm:pt modelId="{E9AD49F6-970E-4BD4-BFC0-DAAAB04C968E}" type="pres">
      <dgm:prSet presAssocID="{E6E8D8BE-0C72-4E2C-A9DC-B10BC7B9F128}" presName="rootText3" presStyleLbl="asst1" presStyleIdx="0" presStyleCnt="1">
        <dgm:presLayoutVars>
          <dgm:chPref val="3"/>
        </dgm:presLayoutVars>
      </dgm:prSet>
      <dgm:spPr>
        <a:prstGeom prst="rect">
          <a:avLst/>
        </a:prstGeom>
      </dgm:spPr>
    </dgm:pt>
    <dgm:pt modelId="{84212593-E7EB-4FA8-8F56-893C5ECA2C81}" type="pres">
      <dgm:prSet presAssocID="{E6E8D8BE-0C72-4E2C-A9DC-B10BC7B9F128}" presName="rootConnector3" presStyleLbl="asst1" presStyleIdx="0" presStyleCnt="1"/>
      <dgm:spPr/>
    </dgm:pt>
    <dgm:pt modelId="{96B7F117-897F-40DE-A3A9-12511CD35D68}" type="pres">
      <dgm:prSet presAssocID="{E6E8D8BE-0C72-4E2C-A9DC-B10BC7B9F128}" presName="hierChild6" presStyleCnt="0"/>
      <dgm:spPr/>
    </dgm:pt>
    <dgm:pt modelId="{4D8058CF-C95D-4E8F-A480-6C6BEEFA0F5A}" type="pres">
      <dgm:prSet presAssocID="{E6E8D8BE-0C72-4E2C-A9DC-B10BC7B9F128}" presName="hierChild7" presStyleCnt="0"/>
      <dgm:spPr/>
    </dgm:pt>
  </dgm:ptLst>
  <dgm:cxnLst>
    <dgm:cxn modelId="{A38FC300-4215-634C-A878-7CC4E85FABC8}" type="presOf" srcId="{6A587C0F-7615-457F-B341-E8A193A441AD}" destId="{6C479723-026F-4961-B059-2B571FAAE3C6}" srcOrd="1" destOrd="0" presId="urn:microsoft.com/office/officeart/2005/8/layout/orgChart1"/>
    <dgm:cxn modelId="{787F5C03-02BA-7843-8856-FA4B57128F75}" type="presOf" srcId="{886E210F-02C3-4F67-ADF6-9448B748B0B9}" destId="{85E46A0B-5562-4A8D-B731-62ACA87EEA8F}" srcOrd="0" destOrd="0" presId="urn:microsoft.com/office/officeart/2005/8/layout/orgChart1"/>
    <dgm:cxn modelId="{96F0AC0B-FE62-4A4B-843A-B61018B77D00}" type="presOf" srcId="{4CD4E9E9-1ECA-460F-B07A-0BE0AEA6B73D}" destId="{65F60A91-A1EE-4242-A6E6-349F0C462FEF}" srcOrd="0" destOrd="0" presId="urn:microsoft.com/office/officeart/2005/8/layout/orgChart1"/>
    <dgm:cxn modelId="{00FA2712-0C5A-B640-9C73-2A50FFD0B773}" type="presOf" srcId="{4CD4E9E9-1ECA-460F-B07A-0BE0AEA6B73D}" destId="{6C34CC85-33E3-474E-A6DD-66815EDB2716}" srcOrd="1" destOrd="0" presId="urn:microsoft.com/office/officeart/2005/8/layout/orgChart1"/>
    <dgm:cxn modelId="{FE92991A-D9EB-4490-B57C-30551FE6C6DA}" srcId="{6A587C0F-7615-457F-B341-E8A193A441AD}" destId="{699D8F4C-DF4F-4CB3-8E41-80F650481F20}" srcOrd="1" destOrd="0" parTransId="{6E049696-0FD2-4564-809B-08659FE0DD12}" sibTransId="{9690A726-7DDA-4825-8153-F6ECC2A33EC3}"/>
    <dgm:cxn modelId="{84D74F1B-54A5-A04A-9344-35EE927CE009}" type="presOf" srcId="{6A587C0F-7615-457F-B341-E8A193A441AD}" destId="{E357E5EB-5AAC-4977-95D2-8B308DFFA75E}" srcOrd="0" destOrd="0" presId="urn:microsoft.com/office/officeart/2005/8/layout/orgChart1"/>
    <dgm:cxn modelId="{BE11271D-F4EE-634A-BCB8-098614196EAB}" type="presOf" srcId="{C3BD6660-01B1-488E-839A-E9FC26A8CA8E}" destId="{989F139C-145F-403A-A611-0351D379B17B}" srcOrd="0" destOrd="0" presId="urn:microsoft.com/office/officeart/2005/8/layout/orgChart1"/>
    <dgm:cxn modelId="{FFE9C81D-BDCE-AB44-843F-EBC0FA06931B}" type="presOf" srcId="{6E049696-0FD2-4564-809B-08659FE0DD12}" destId="{179C0A9D-221F-4F36-B8E5-461B582849A8}" srcOrd="0" destOrd="0" presId="urn:microsoft.com/office/officeart/2005/8/layout/orgChart1"/>
    <dgm:cxn modelId="{D738B529-32BB-4E56-9A07-061101B8EFE3}" srcId="{8D510C7D-6692-40D2-90C5-B1854797C360}" destId="{9BBEBE2E-7DB0-4783-B168-2B67D3789B30}" srcOrd="1" destOrd="0" parTransId="{DF4B023F-6090-4691-84E2-911260F078C8}" sibTransId="{B4734829-2703-4C36-8D74-164A4B3FEE8E}"/>
    <dgm:cxn modelId="{0AEA2131-174B-0345-806F-9D09773B14AD}" type="presOf" srcId="{F67E1E72-900C-4F88-8ABC-8240EEE47176}" destId="{F846B0DA-0ED9-4C4D-B179-8F85F242E6A1}" srcOrd="0" destOrd="0" presId="urn:microsoft.com/office/officeart/2005/8/layout/orgChart1"/>
    <dgm:cxn modelId="{64ED9036-0195-0749-8DF5-D6904D17B288}" type="presOf" srcId="{23EE23AE-56D0-4233-AEB1-FBA007E5153F}" destId="{1D0C6A53-C24A-41FA-9FCC-A75480C1E02F}" srcOrd="0" destOrd="0" presId="urn:microsoft.com/office/officeart/2005/8/layout/orgChart1"/>
    <dgm:cxn modelId="{A0645B3B-18C0-BE4F-84DD-7E9004448948}" type="presOf" srcId="{699D8F4C-DF4F-4CB3-8E41-80F650481F20}" destId="{1642DA76-046D-4238-8D99-589C8BAB1961}" srcOrd="1" destOrd="0" presId="urn:microsoft.com/office/officeart/2005/8/layout/orgChart1"/>
    <dgm:cxn modelId="{F66AA541-8F16-A94B-A431-EE8C49E5CF32}" type="presOf" srcId="{5AA4E6E6-1ABC-4931-A385-95D4DCE8A758}" destId="{77B3111A-FEA7-47EA-BFDD-4E04F59F53C9}" srcOrd="0" destOrd="0" presId="urn:microsoft.com/office/officeart/2005/8/layout/orgChart1"/>
    <dgm:cxn modelId="{A626F747-7BF5-964E-B05B-6CE2857E61DB}" type="presOf" srcId="{F67E1E72-900C-4F88-8ABC-8240EEE47176}" destId="{08C41D2E-1CF3-48B9-9761-7EEFF29A4681}" srcOrd="1" destOrd="0" presId="urn:microsoft.com/office/officeart/2005/8/layout/orgChart1"/>
    <dgm:cxn modelId="{F9497548-EB78-9B46-AC99-BEF9B57120FC}" type="presOf" srcId="{9BBEBE2E-7DB0-4783-B168-2B67D3789B30}" destId="{C377E2EC-CEAF-4019-83F5-09F10F692538}" srcOrd="1" destOrd="0" presId="urn:microsoft.com/office/officeart/2005/8/layout/orgChart1"/>
    <dgm:cxn modelId="{C451EA49-4582-404F-A168-7BF49FF637AF}" type="presOf" srcId="{7207A437-1934-46FD-930F-9EAA4008EE5F}" destId="{AA15C3A4-6BEC-471C-8A1C-5F3B88EFAD79}" srcOrd="0" destOrd="0" presId="urn:microsoft.com/office/officeart/2005/8/layout/orgChart1"/>
    <dgm:cxn modelId="{C922A05C-5BFD-D548-9775-78CBB38481FF}" type="presOf" srcId="{8D510C7D-6692-40D2-90C5-B1854797C360}" destId="{CA4C9048-FE96-4F76-9A80-9B42FA35C2C4}" srcOrd="0" destOrd="0" presId="urn:microsoft.com/office/officeart/2005/8/layout/orgChart1"/>
    <dgm:cxn modelId="{04C58A63-AF45-4D53-8BD2-72C658241B53}" srcId="{6A587C0F-7615-457F-B341-E8A193A441AD}" destId="{9E16E2EC-89BC-470A-AB96-0855FCEBA764}" srcOrd="4" destOrd="0" parTransId="{C3BD6660-01B1-488E-839A-E9FC26A8CA8E}" sibTransId="{97E3D7DB-F675-4463-9BD7-5075FDC293B8}"/>
    <dgm:cxn modelId="{677E1069-FFE6-E24F-B1D8-5FCBD9A2C09C}" type="presOf" srcId="{E6E8D8BE-0C72-4E2C-A9DC-B10BC7B9F128}" destId="{84212593-E7EB-4FA8-8F56-893C5ECA2C81}" srcOrd="1" destOrd="0" presId="urn:microsoft.com/office/officeart/2005/8/layout/orgChart1"/>
    <dgm:cxn modelId="{64E5236D-FD32-46B2-A307-D50945F40DF9}" srcId="{955F1899-CE5B-4692-97FD-2575363B91E5}" destId="{6A587C0F-7615-457F-B341-E8A193A441AD}" srcOrd="0" destOrd="0" parTransId="{7C31C6B6-5F03-4183-A401-0301BCFCBAAD}" sibTransId="{990BDD63-46FA-4FC5-A98B-9AEA63BA4B37}"/>
    <dgm:cxn modelId="{C5EE6C74-97D6-5B4F-98E6-415883BFDBA2}" type="presOf" srcId="{9BBEBE2E-7DB0-4783-B168-2B67D3789B30}" destId="{E362F17E-DC12-470D-8329-FC11BAF9F070}" srcOrd="0" destOrd="0" presId="urn:microsoft.com/office/officeart/2005/8/layout/orgChart1"/>
    <dgm:cxn modelId="{D772D175-285E-8C4F-84D1-3B76628BB7C2}" type="presOf" srcId="{7207A437-1934-46FD-930F-9EAA4008EE5F}" destId="{8AD7E6B9-2B54-41A4-895F-69926F6ECAA9}" srcOrd="1" destOrd="0" presId="urn:microsoft.com/office/officeart/2005/8/layout/orgChart1"/>
    <dgm:cxn modelId="{F110317A-F9E2-494C-BA53-3C256711B816}" srcId="{6A587C0F-7615-457F-B341-E8A193A441AD}" destId="{8D510C7D-6692-40D2-90C5-B1854797C360}" srcOrd="2" destOrd="0" parTransId="{558AB2AC-5704-48F7-9CEC-F3E29B02C9E3}" sibTransId="{4405E685-3E36-4342-9F11-405E32F64CDA}"/>
    <dgm:cxn modelId="{DB4C6C83-772E-7542-B668-2717B8E970DD}" type="presOf" srcId="{F74CC452-CC0D-406D-A64F-7111ADC4223B}" destId="{E6B58BAF-063B-4028-B585-BA1A5689432D}" srcOrd="1" destOrd="0" presId="urn:microsoft.com/office/officeart/2005/8/layout/orgChart1"/>
    <dgm:cxn modelId="{8308EB8C-0CBE-4178-8BFE-90C6F1C9891D}" srcId="{6A587C0F-7615-457F-B341-E8A193A441AD}" destId="{F74CC452-CC0D-406D-A64F-7111ADC4223B}" srcOrd="3" destOrd="0" parTransId="{15DD9BA4-10D5-4B5C-B302-C8C65BAAA0E2}" sibTransId="{2D945A51-E11A-49DC-9FD8-31852B53A005}"/>
    <dgm:cxn modelId="{7B09FD8D-BA5C-1E4B-B826-E3789C717D40}" type="presOf" srcId="{8AAAE3D4-CA0C-4E56-8186-7530DB7865E3}" destId="{A4A54F2B-140F-4553-A74C-B2A5D1C812DA}" srcOrd="0" destOrd="0" presId="urn:microsoft.com/office/officeart/2005/8/layout/orgChart1"/>
    <dgm:cxn modelId="{C7BA4D93-E725-5149-A343-502E3519F51B}" type="presOf" srcId="{8415D53A-9A76-414B-BBC0-E3171359FEC1}" destId="{2092BD79-DE71-4A12-9A3C-A38B2E8E8E35}" srcOrd="1" destOrd="0" presId="urn:microsoft.com/office/officeart/2005/8/layout/orgChart1"/>
    <dgm:cxn modelId="{3F2DDA9D-29F9-4563-B20D-C4E68F10D54E}" srcId="{8D510C7D-6692-40D2-90C5-B1854797C360}" destId="{F67E1E72-900C-4F88-8ABC-8240EEE47176}" srcOrd="0" destOrd="0" parTransId="{0678CCCD-8B31-4C6D-A9A8-A41650DEE931}" sibTransId="{A60A5319-7395-49A4-9CA8-09E71D44E2C3}"/>
    <dgm:cxn modelId="{A5D5C0A1-67AE-3C43-A652-8E5029957A52}" type="presOf" srcId="{E6E8D8BE-0C72-4E2C-A9DC-B10BC7B9F128}" destId="{E9AD49F6-970E-4BD4-BFC0-DAAAB04C968E}" srcOrd="0" destOrd="0" presId="urn:microsoft.com/office/officeart/2005/8/layout/orgChart1"/>
    <dgm:cxn modelId="{C4A2CBA3-2E24-2847-8C80-04E985CC79A8}" type="presOf" srcId="{C8C4C611-7B94-4AF6-B97A-40CA4F01EE5F}" destId="{C4C28600-6519-4DB8-A9BF-EBDF122BD86D}" srcOrd="0" destOrd="0" presId="urn:microsoft.com/office/officeart/2005/8/layout/orgChart1"/>
    <dgm:cxn modelId="{D15E2BAD-8A14-4F7D-BE60-42BC5C49BDC2}" srcId="{8D510C7D-6692-40D2-90C5-B1854797C360}" destId="{8415D53A-9A76-414B-BBC0-E3171359FEC1}" srcOrd="2" destOrd="0" parTransId="{5AA4E6E6-1ABC-4931-A385-95D4DCE8A758}" sibTransId="{4A3651DC-00EC-42BF-A707-85D440ABE5A0}"/>
    <dgm:cxn modelId="{04E9AFB0-B658-ED4A-ADF2-67D3696E5F93}" type="presOf" srcId="{9E16E2EC-89BC-470A-AB96-0855FCEBA764}" destId="{3B6413E1-8423-47A1-A7B1-D3C470B770B2}" srcOrd="1" destOrd="0" presId="urn:microsoft.com/office/officeart/2005/8/layout/orgChart1"/>
    <dgm:cxn modelId="{C59EE5B5-29C8-A649-8366-8B2C50A1FC12}" type="presOf" srcId="{558AB2AC-5704-48F7-9CEC-F3E29B02C9E3}" destId="{5E055109-2A14-4E2A-A379-D1026A530C71}" srcOrd="0" destOrd="0" presId="urn:microsoft.com/office/officeart/2005/8/layout/orgChart1"/>
    <dgm:cxn modelId="{E3DE0CB8-B66B-4F9A-925B-FD18D30537C1}" srcId="{8D510C7D-6692-40D2-90C5-B1854797C360}" destId="{886E210F-02C3-4F67-ADF6-9448B748B0B9}" srcOrd="4" destOrd="0" parTransId="{23EE23AE-56D0-4233-AEB1-FBA007E5153F}" sibTransId="{86CA9CA2-851A-46C2-A6E1-CE5F88AE312A}"/>
    <dgm:cxn modelId="{6370ACBE-2161-4552-BE7F-A4663E55C220}" srcId="{F67E1E72-900C-4F88-8ABC-8240EEE47176}" destId="{7207A437-1934-46FD-930F-9EAA4008EE5F}" srcOrd="0" destOrd="0" parTransId="{C8C4C611-7B94-4AF6-B97A-40CA4F01EE5F}" sibTransId="{AE56741E-95A8-48B3-82B8-C1B34F91ADE8}"/>
    <dgm:cxn modelId="{A9C32EC3-C7A1-E745-8893-F078E05A62EC}" type="presOf" srcId="{9E16E2EC-89BC-470A-AB96-0855FCEBA764}" destId="{4530B934-08E8-4DA1-8FED-DF51A8A3545E}" srcOrd="0" destOrd="0" presId="urn:microsoft.com/office/officeart/2005/8/layout/orgChart1"/>
    <dgm:cxn modelId="{FD0461C8-7495-471B-9BC4-FB229DFD3056}" srcId="{8D510C7D-6692-40D2-90C5-B1854797C360}" destId="{4CD4E9E9-1ECA-460F-B07A-0BE0AEA6B73D}" srcOrd="3" destOrd="0" parTransId="{8AAAE3D4-CA0C-4E56-8186-7530DB7865E3}" sibTransId="{F2820DA2-4F4F-4F02-BC5D-5F3B338AF657}"/>
    <dgm:cxn modelId="{98EFF1C8-A45B-174A-81F2-61112571A35D}" type="presOf" srcId="{699D8F4C-DF4F-4CB3-8E41-80F650481F20}" destId="{EABEBD1A-ADBF-4B29-9B1C-A151C0BF3BCD}" srcOrd="0" destOrd="0" presId="urn:microsoft.com/office/officeart/2005/8/layout/orgChart1"/>
    <dgm:cxn modelId="{21885ED0-6831-B542-90A7-A5E10DF085B1}" type="presOf" srcId="{8D510C7D-6692-40D2-90C5-B1854797C360}" destId="{9AF93830-6A7F-470D-A375-CB80DEED6D11}" srcOrd="1" destOrd="0" presId="urn:microsoft.com/office/officeart/2005/8/layout/orgChart1"/>
    <dgm:cxn modelId="{1A4065D0-398E-2943-9F19-601113AFF2D2}" type="presOf" srcId="{A3A4B255-29F6-4980-B50C-D1B7BEC2541F}" destId="{5C14DC59-5E10-4E55-B1ED-46DCE31DABB8}" srcOrd="0" destOrd="0" presId="urn:microsoft.com/office/officeart/2005/8/layout/orgChart1"/>
    <dgm:cxn modelId="{40CEA7D0-11B6-45DB-A7D3-7B344F872A66}" srcId="{6A587C0F-7615-457F-B341-E8A193A441AD}" destId="{E6E8D8BE-0C72-4E2C-A9DC-B10BC7B9F128}" srcOrd="0" destOrd="0" parTransId="{A3A4B255-29F6-4980-B50C-D1B7BEC2541F}" sibTransId="{A08B5B7F-70FD-4333-91AF-8AF15505A20B}"/>
    <dgm:cxn modelId="{F8A4E7D1-F4DE-864A-B5D4-70CB97F621C6}" type="presOf" srcId="{DF4B023F-6090-4691-84E2-911260F078C8}" destId="{A8671325-7467-455C-8513-8ED982D4128C}" srcOrd="0" destOrd="0" presId="urn:microsoft.com/office/officeart/2005/8/layout/orgChart1"/>
    <dgm:cxn modelId="{6C9823D5-7DDA-8849-9124-2650C8AAC049}" type="presOf" srcId="{15DD9BA4-10D5-4B5C-B302-C8C65BAAA0E2}" destId="{77C80600-4CDF-4F95-9985-D2AF4B8E2118}" srcOrd="0" destOrd="0" presId="urn:microsoft.com/office/officeart/2005/8/layout/orgChart1"/>
    <dgm:cxn modelId="{5EFE64E9-5C69-BE42-96A2-0B87353A5551}" type="presOf" srcId="{F74CC452-CC0D-406D-A64F-7111ADC4223B}" destId="{E06B3F78-B45C-4A81-8BF9-BBF910A82E49}" srcOrd="0" destOrd="0" presId="urn:microsoft.com/office/officeart/2005/8/layout/orgChart1"/>
    <dgm:cxn modelId="{D6079BED-C8F3-4B47-B811-444267B251F8}" type="presOf" srcId="{8415D53A-9A76-414B-BBC0-E3171359FEC1}" destId="{F0571E5C-4F8C-47EA-B192-D324E2B7CB26}" srcOrd="0" destOrd="0" presId="urn:microsoft.com/office/officeart/2005/8/layout/orgChart1"/>
    <dgm:cxn modelId="{3C5E90F0-FE13-AF44-93F9-5D6186380568}" type="presOf" srcId="{0678CCCD-8B31-4C6D-A9A8-A41650DEE931}" destId="{DD7D3C79-DA41-4F44-9EF6-F3C835A86EDC}" srcOrd="0" destOrd="0" presId="urn:microsoft.com/office/officeart/2005/8/layout/orgChart1"/>
    <dgm:cxn modelId="{8C8AB8F1-52BE-D144-ABA5-1839A8DE185F}" type="presOf" srcId="{955F1899-CE5B-4692-97FD-2575363B91E5}" destId="{C6B8C1B9-3134-4645-97CC-91174B9BE391}" srcOrd="0" destOrd="0" presId="urn:microsoft.com/office/officeart/2005/8/layout/orgChart1"/>
    <dgm:cxn modelId="{CED4D7F5-97C1-6C42-8BA2-EFD89B6F7B19}" type="presOf" srcId="{886E210F-02C3-4F67-ADF6-9448B748B0B9}" destId="{8E694508-E248-45C0-AB72-D450C1778773}" srcOrd="1" destOrd="0" presId="urn:microsoft.com/office/officeart/2005/8/layout/orgChart1"/>
    <dgm:cxn modelId="{4E5274C8-A693-4F43-8144-AFA02AF5F1E6}" type="presParOf" srcId="{C6B8C1B9-3134-4645-97CC-91174B9BE391}" destId="{CE3DCEE8-4484-4142-A515-9259ABCEB7FF}" srcOrd="0" destOrd="0" presId="urn:microsoft.com/office/officeart/2005/8/layout/orgChart1"/>
    <dgm:cxn modelId="{CCF6ECC7-18A6-254C-92E6-0123EF224434}" type="presParOf" srcId="{CE3DCEE8-4484-4142-A515-9259ABCEB7FF}" destId="{5157DF68-A242-4A9E-B36E-F9A6ADE7294E}" srcOrd="0" destOrd="0" presId="urn:microsoft.com/office/officeart/2005/8/layout/orgChart1"/>
    <dgm:cxn modelId="{F234AB67-A9E0-7B43-9B3B-E13B6D72A723}" type="presParOf" srcId="{5157DF68-A242-4A9E-B36E-F9A6ADE7294E}" destId="{E357E5EB-5AAC-4977-95D2-8B308DFFA75E}" srcOrd="0" destOrd="0" presId="urn:microsoft.com/office/officeart/2005/8/layout/orgChart1"/>
    <dgm:cxn modelId="{9CE08E16-2463-D246-81EF-6338AD82F903}" type="presParOf" srcId="{5157DF68-A242-4A9E-B36E-F9A6ADE7294E}" destId="{6C479723-026F-4961-B059-2B571FAAE3C6}" srcOrd="1" destOrd="0" presId="urn:microsoft.com/office/officeart/2005/8/layout/orgChart1"/>
    <dgm:cxn modelId="{2DB2BCE7-35E8-FB43-BA72-EA707BA17B55}" type="presParOf" srcId="{CE3DCEE8-4484-4142-A515-9259ABCEB7FF}" destId="{4D57E459-1AF8-441B-9541-E7BBE4694A5C}" srcOrd="1" destOrd="0" presId="urn:microsoft.com/office/officeart/2005/8/layout/orgChart1"/>
    <dgm:cxn modelId="{9EBCB241-E837-F743-8D51-7BDE24EAC95F}" type="presParOf" srcId="{4D57E459-1AF8-441B-9541-E7BBE4694A5C}" destId="{179C0A9D-221F-4F36-B8E5-461B582849A8}" srcOrd="0" destOrd="0" presId="urn:microsoft.com/office/officeart/2005/8/layout/orgChart1"/>
    <dgm:cxn modelId="{C8FD4701-2A2E-214C-A7ED-A127D8B60345}" type="presParOf" srcId="{4D57E459-1AF8-441B-9541-E7BBE4694A5C}" destId="{CCA77263-CC44-418C-9E61-B32E703F11B4}" srcOrd="1" destOrd="0" presId="urn:microsoft.com/office/officeart/2005/8/layout/orgChart1"/>
    <dgm:cxn modelId="{286D1D82-F023-6D45-A7BE-716C6DB70538}" type="presParOf" srcId="{CCA77263-CC44-418C-9E61-B32E703F11B4}" destId="{7F6263BD-0EB4-46EA-9110-E7CC579F683D}" srcOrd="0" destOrd="0" presId="urn:microsoft.com/office/officeart/2005/8/layout/orgChart1"/>
    <dgm:cxn modelId="{0C22DC39-C3F5-FE41-8239-6300491A1F69}" type="presParOf" srcId="{7F6263BD-0EB4-46EA-9110-E7CC579F683D}" destId="{EABEBD1A-ADBF-4B29-9B1C-A151C0BF3BCD}" srcOrd="0" destOrd="0" presId="urn:microsoft.com/office/officeart/2005/8/layout/orgChart1"/>
    <dgm:cxn modelId="{C472E68E-308D-9E4C-9764-68DA045E49D3}" type="presParOf" srcId="{7F6263BD-0EB4-46EA-9110-E7CC579F683D}" destId="{1642DA76-046D-4238-8D99-589C8BAB1961}" srcOrd="1" destOrd="0" presId="urn:microsoft.com/office/officeart/2005/8/layout/orgChart1"/>
    <dgm:cxn modelId="{08D01E30-102B-4841-9D5A-81CAA320DFAB}" type="presParOf" srcId="{CCA77263-CC44-418C-9E61-B32E703F11B4}" destId="{95FB6DE0-FA10-44AB-BEB1-3415BAE14572}" srcOrd="1" destOrd="0" presId="urn:microsoft.com/office/officeart/2005/8/layout/orgChart1"/>
    <dgm:cxn modelId="{0F99016B-7DBB-8C44-8E9D-5379F416E6C7}" type="presParOf" srcId="{CCA77263-CC44-418C-9E61-B32E703F11B4}" destId="{2B61294B-C13B-41A8-B431-A2CFC436C263}" srcOrd="2" destOrd="0" presId="urn:microsoft.com/office/officeart/2005/8/layout/orgChart1"/>
    <dgm:cxn modelId="{8828C39C-F937-7B4F-9C4D-BF168B18A86D}" type="presParOf" srcId="{4D57E459-1AF8-441B-9541-E7BBE4694A5C}" destId="{5E055109-2A14-4E2A-A379-D1026A530C71}" srcOrd="2" destOrd="0" presId="urn:microsoft.com/office/officeart/2005/8/layout/orgChart1"/>
    <dgm:cxn modelId="{FBDC3F2D-73F2-704C-8DAA-9CC05155B7AE}" type="presParOf" srcId="{4D57E459-1AF8-441B-9541-E7BBE4694A5C}" destId="{711E1BE8-DB93-43C6-9669-AECAE52EAD1D}" srcOrd="3" destOrd="0" presId="urn:microsoft.com/office/officeart/2005/8/layout/orgChart1"/>
    <dgm:cxn modelId="{C3A87CAC-919B-0D4C-9573-1DDBBEAFFFDC}" type="presParOf" srcId="{711E1BE8-DB93-43C6-9669-AECAE52EAD1D}" destId="{CB161ABB-A44E-41A8-9749-F3A2BA61782F}" srcOrd="0" destOrd="0" presId="urn:microsoft.com/office/officeart/2005/8/layout/orgChart1"/>
    <dgm:cxn modelId="{ABF91DD3-3571-3749-A2F1-D4623748C027}" type="presParOf" srcId="{CB161ABB-A44E-41A8-9749-F3A2BA61782F}" destId="{CA4C9048-FE96-4F76-9A80-9B42FA35C2C4}" srcOrd="0" destOrd="0" presId="urn:microsoft.com/office/officeart/2005/8/layout/orgChart1"/>
    <dgm:cxn modelId="{2C4EF9C9-927F-C146-AE4A-59125EB74127}" type="presParOf" srcId="{CB161ABB-A44E-41A8-9749-F3A2BA61782F}" destId="{9AF93830-6A7F-470D-A375-CB80DEED6D11}" srcOrd="1" destOrd="0" presId="urn:microsoft.com/office/officeart/2005/8/layout/orgChart1"/>
    <dgm:cxn modelId="{353A4BF1-E81C-ED40-852F-3CC00403038F}" type="presParOf" srcId="{711E1BE8-DB93-43C6-9669-AECAE52EAD1D}" destId="{D72E02B9-DF6A-4352-935A-1C7701905E3B}" srcOrd="1" destOrd="0" presId="urn:microsoft.com/office/officeart/2005/8/layout/orgChart1"/>
    <dgm:cxn modelId="{AB4B61D6-5C7D-9E42-8E9A-E2CF2B367810}" type="presParOf" srcId="{D72E02B9-DF6A-4352-935A-1C7701905E3B}" destId="{DD7D3C79-DA41-4F44-9EF6-F3C835A86EDC}" srcOrd="0" destOrd="0" presId="urn:microsoft.com/office/officeart/2005/8/layout/orgChart1"/>
    <dgm:cxn modelId="{2668DBAB-CAC5-DC47-955B-4339F5E0B8D4}" type="presParOf" srcId="{D72E02B9-DF6A-4352-935A-1C7701905E3B}" destId="{9C53C005-0D11-4BCF-866F-0CBD45640AEE}" srcOrd="1" destOrd="0" presId="urn:microsoft.com/office/officeart/2005/8/layout/orgChart1"/>
    <dgm:cxn modelId="{A0886D36-ABF9-B945-85F7-BEA83C0DE757}" type="presParOf" srcId="{9C53C005-0D11-4BCF-866F-0CBD45640AEE}" destId="{732C8149-480E-4769-908E-DE5A9D317C0C}" srcOrd="0" destOrd="0" presId="urn:microsoft.com/office/officeart/2005/8/layout/orgChart1"/>
    <dgm:cxn modelId="{4B0A9AC0-6E72-5645-87DA-4C2D5B637A4D}" type="presParOf" srcId="{732C8149-480E-4769-908E-DE5A9D317C0C}" destId="{F846B0DA-0ED9-4C4D-B179-8F85F242E6A1}" srcOrd="0" destOrd="0" presId="urn:microsoft.com/office/officeart/2005/8/layout/orgChart1"/>
    <dgm:cxn modelId="{93696989-135C-2449-9EEE-115DF358B5D7}" type="presParOf" srcId="{732C8149-480E-4769-908E-DE5A9D317C0C}" destId="{08C41D2E-1CF3-48B9-9761-7EEFF29A4681}" srcOrd="1" destOrd="0" presId="urn:microsoft.com/office/officeart/2005/8/layout/orgChart1"/>
    <dgm:cxn modelId="{732CEC8F-7859-354F-B983-DFFED2FCE6C3}" type="presParOf" srcId="{9C53C005-0D11-4BCF-866F-0CBD45640AEE}" destId="{EA87BE38-BB0C-4EA4-9EA9-7620480BFCD0}" srcOrd="1" destOrd="0" presId="urn:microsoft.com/office/officeart/2005/8/layout/orgChart1"/>
    <dgm:cxn modelId="{C113D5E5-10B1-5F4A-95EE-14B93ECB79ED}" type="presParOf" srcId="{EA87BE38-BB0C-4EA4-9EA9-7620480BFCD0}" destId="{C4C28600-6519-4DB8-A9BF-EBDF122BD86D}" srcOrd="0" destOrd="0" presId="urn:microsoft.com/office/officeart/2005/8/layout/orgChart1"/>
    <dgm:cxn modelId="{5F2A0C4C-429B-B34C-BA61-9E09C704EDCB}" type="presParOf" srcId="{EA87BE38-BB0C-4EA4-9EA9-7620480BFCD0}" destId="{D7078BD1-0A5A-44BC-9F23-D4248747E232}" srcOrd="1" destOrd="0" presId="urn:microsoft.com/office/officeart/2005/8/layout/orgChart1"/>
    <dgm:cxn modelId="{316C20FE-3515-1342-AA00-67465D1E46F9}" type="presParOf" srcId="{D7078BD1-0A5A-44BC-9F23-D4248747E232}" destId="{D4E29A86-EC07-43F9-B099-E4C982EDD157}" srcOrd="0" destOrd="0" presId="urn:microsoft.com/office/officeart/2005/8/layout/orgChart1"/>
    <dgm:cxn modelId="{18EBE20C-8D5E-AC47-9EFA-01881D9961E3}" type="presParOf" srcId="{D4E29A86-EC07-43F9-B099-E4C982EDD157}" destId="{AA15C3A4-6BEC-471C-8A1C-5F3B88EFAD79}" srcOrd="0" destOrd="0" presId="urn:microsoft.com/office/officeart/2005/8/layout/orgChart1"/>
    <dgm:cxn modelId="{93253AF5-80A7-3443-BB97-89B0EE502572}" type="presParOf" srcId="{D4E29A86-EC07-43F9-B099-E4C982EDD157}" destId="{8AD7E6B9-2B54-41A4-895F-69926F6ECAA9}" srcOrd="1" destOrd="0" presId="urn:microsoft.com/office/officeart/2005/8/layout/orgChart1"/>
    <dgm:cxn modelId="{2B00EE24-30D8-2E4A-9792-03737C0A7BA3}" type="presParOf" srcId="{D7078BD1-0A5A-44BC-9F23-D4248747E232}" destId="{4C9D137A-D239-478F-B841-2FB739C60597}" srcOrd="1" destOrd="0" presId="urn:microsoft.com/office/officeart/2005/8/layout/orgChart1"/>
    <dgm:cxn modelId="{D46906A7-9453-3444-AC9C-4B94EDA6D983}" type="presParOf" srcId="{D7078BD1-0A5A-44BC-9F23-D4248747E232}" destId="{1EF08BC3-AE55-4E77-B952-AC23A87FE7D7}" srcOrd="2" destOrd="0" presId="urn:microsoft.com/office/officeart/2005/8/layout/orgChart1"/>
    <dgm:cxn modelId="{7EAB5D56-2ABD-7C4A-AFD3-B64E01C0FBAB}" type="presParOf" srcId="{9C53C005-0D11-4BCF-866F-0CBD45640AEE}" destId="{B6443DFE-005B-427B-B1FA-13BDA77BAFDC}" srcOrd="2" destOrd="0" presId="urn:microsoft.com/office/officeart/2005/8/layout/orgChart1"/>
    <dgm:cxn modelId="{7E69643F-C05A-3746-86FF-F1E9DB9087FA}" type="presParOf" srcId="{D72E02B9-DF6A-4352-935A-1C7701905E3B}" destId="{A8671325-7467-455C-8513-8ED982D4128C}" srcOrd="2" destOrd="0" presId="urn:microsoft.com/office/officeart/2005/8/layout/orgChart1"/>
    <dgm:cxn modelId="{F8CF116F-008F-744F-8EB1-4894978953BE}" type="presParOf" srcId="{D72E02B9-DF6A-4352-935A-1C7701905E3B}" destId="{588ACC7B-DE39-4011-830E-D6DF1EE356C2}" srcOrd="3" destOrd="0" presId="urn:microsoft.com/office/officeart/2005/8/layout/orgChart1"/>
    <dgm:cxn modelId="{0FE61399-A46F-2A47-91D9-C6CF3997CD2D}" type="presParOf" srcId="{588ACC7B-DE39-4011-830E-D6DF1EE356C2}" destId="{04F133A6-1750-470D-853D-F46B0CEBF71B}" srcOrd="0" destOrd="0" presId="urn:microsoft.com/office/officeart/2005/8/layout/orgChart1"/>
    <dgm:cxn modelId="{C9C888CC-16F3-D442-A97A-452F13A9E63D}" type="presParOf" srcId="{04F133A6-1750-470D-853D-F46B0CEBF71B}" destId="{E362F17E-DC12-470D-8329-FC11BAF9F070}" srcOrd="0" destOrd="0" presId="urn:microsoft.com/office/officeart/2005/8/layout/orgChart1"/>
    <dgm:cxn modelId="{0DDD6FEE-B611-974A-8261-73D1EB14E93C}" type="presParOf" srcId="{04F133A6-1750-470D-853D-F46B0CEBF71B}" destId="{C377E2EC-CEAF-4019-83F5-09F10F692538}" srcOrd="1" destOrd="0" presId="urn:microsoft.com/office/officeart/2005/8/layout/orgChart1"/>
    <dgm:cxn modelId="{0FE39466-378D-8F48-BF37-D3EB98EDEC20}" type="presParOf" srcId="{588ACC7B-DE39-4011-830E-D6DF1EE356C2}" destId="{73258248-FA32-46BA-9642-9C56F4EA6F0D}" srcOrd="1" destOrd="0" presId="urn:microsoft.com/office/officeart/2005/8/layout/orgChart1"/>
    <dgm:cxn modelId="{49B0292F-FF68-294A-A3E0-778E0280E8E4}" type="presParOf" srcId="{588ACC7B-DE39-4011-830E-D6DF1EE356C2}" destId="{CB575121-8939-4669-BB34-6B96EF288D62}" srcOrd="2" destOrd="0" presId="urn:microsoft.com/office/officeart/2005/8/layout/orgChart1"/>
    <dgm:cxn modelId="{A0A01986-1486-3740-BDFA-BA85ACE5E103}" type="presParOf" srcId="{D72E02B9-DF6A-4352-935A-1C7701905E3B}" destId="{77B3111A-FEA7-47EA-BFDD-4E04F59F53C9}" srcOrd="4" destOrd="0" presId="urn:microsoft.com/office/officeart/2005/8/layout/orgChart1"/>
    <dgm:cxn modelId="{C74D3515-20BB-CF4D-9771-91478E2BE599}" type="presParOf" srcId="{D72E02B9-DF6A-4352-935A-1C7701905E3B}" destId="{FA71BC99-4B69-4632-8CA8-FF69553A92AA}" srcOrd="5" destOrd="0" presId="urn:microsoft.com/office/officeart/2005/8/layout/orgChart1"/>
    <dgm:cxn modelId="{BB211E84-454E-D141-87B7-176F14FF4885}" type="presParOf" srcId="{FA71BC99-4B69-4632-8CA8-FF69553A92AA}" destId="{84C5C6DD-92A8-427E-8F14-F4AF02AD2143}" srcOrd="0" destOrd="0" presId="urn:microsoft.com/office/officeart/2005/8/layout/orgChart1"/>
    <dgm:cxn modelId="{7610028B-0F24-0245-A62D-6D5D54282616}" type="presParOf" srcId="{84C5C6DD-92A8-427E-8F14-F4AF02AD2143}" destId="{F0571E5C-4F8C-47EA-B192-D324E2B7CB26}" srcOrd="0" destOrd="0" presId="urn:microsoft.com/office/officeart/2005/8/layout/orgChart1"/>
    <dgm:cxn modelId="{503A1335-A1BB-1645-94C7-95ECDB4CB9F4}" type="presParOf" srcId="{84C5C6DD-92A8-427E-8F14-F4AF02AD2143}" destId="{2092BD79-DE71-4A12-9A3C-A38B2E8E8E35}" srcOrd="1" destOrd="0" presId="urn:microsoft.com/office/officeart/2005/8/layout/orgChart1"/>
    <dgm:cxn modelId="{39FBE426-95D3-A94D-944C-470659095626}" type="presParOf" srcId="{FA71BC99-4B69-4632-8CA8-FF69553A92AA}" destId="{7DB655E3-8A9B-476F-81AF-83C706385B19}" srcOrd="1" destOrd="0" presId="urn:microsoft.com/office/officeart/2005/8/layout/orgChart1"/>
    <dgm:cxn modelId="{C8F8CE22-3FBC-6F42-A8A2-E94E919BC3D4}" type="presParOf" srcId="{FA71BC99-4B69-4632-8CA8-FF69553A92AA}" destId="{57C45A8E-CBE5-4BF3-8731-747F1F5A6D22}" srcOrd="2" destOrd="0" presId="urn:microsoft.com/office/officeart/2005/8/layout/orgChart1"/>
    <dgm:cxn modelId="{19D9AD88-DA26-3749-BE5E-CFA992C2439A}" type="presParOf" srcId="{D72E02B9-DF6A-4352-935A-1C7701905E3B}" destId="{A4A54F2B-140F-4553-A74C-B2A5D1C812DA}" srcOrd="6" destOrd="0" presId="urn:microsoft.com/office/officeart/2005/8/layout/orgChart1"/>
    <dgm:cxn modelId="{F0A0FAA5-B2F5-8A4F-8866-D75055EDB775}" type="presParOf" srcId="{D72E02B9-DF6A-4352-935A-1C7701905E3B}" destId="{470810E9-DFC8-4DF5-86F6-51B569EE70BD}" srcOrd="7" destOrd="0" presId="urn:microsoft.com/office/officeart/2005/8/layout/orgChart1"/>
    <dgm:cxn modelId="{10782E96-2D34-9647-833E-E059364C4CB4}" type="presParOf" srcId="{470810E9-DFC8-4DF5-86F6-51B569EE70BD}" destId="{8302740F-3FC8-4A2C-A7EE-CDCA45019BD5}" srcOrd="0" destOrd="0" presId="urn:microsoft.com/office/officeart/2005/8/layout/orgChart1"/>
    <dgm:cxn modelId="{B7AE66A7-9408-164A-8C7C-EAE3F04B1B8F}" type="presParOf" srcId="{8302740F-3FC8-4A2C-A7EE-CDCA45019BD5}" destId="{65F60A91-A1EE-4242-A6E6-349F0C462FEF}" srcOrd="0" destOrd="0" presId="urn:microsoft.com/office/officeart/2005/8/layout/orgChart1"/>
    <dgm:cxn modelId="{59E0F828-AE03-514E-80CF-EC1670925611}" type="presParOf" srcId="{8302740F-3FC8-4A2C-A7EE-CDCA45019BD5}" destId="{6C34CC85-33E3-474E-A6DD-66815EDB2716}" srcOrd="1" destOrd="0" presId="urn:microsoft.com/office/officeart/2005/8/layout/orgChart1"/>
    <dgm:cxn modelId="{84A3668D-BCF7-0E4D-819D-C72D78436D92}" type="presParOf" srcId="{470810E9-DFC8-4DF5-86F6-51B569EE70BD}" destId="{88EE8478-2FBD-4B66-9197-3FE854F5604D}" srcOrd="1" destOrd="0" presId="urn:microsoft.com/office/officeart/2005/8/layout/orgChart1"/>
    <dgm:cxn modelId="{416ADC68-7801-5044-82AB-732679033C2F}" type="presParOf" srcId="{470810E9-DFC8-4DF5-86F6-51B569EE70BD}" destId="{8DA1CC4F-357F-46DF-AA20-0A5B3964E624}" srcOrd="2" destOrd="0" presId="urn:microsoft.com/office/officeart/2005/8/layout/orgChart1"/>
    <dgm:cxn modelId="{7E3D3BC4-A24F-D849-9D92-4470333098FD}" type="presParOf" srcId="{D72E02B9-DF6A-4352-935A-1C7701905E3B}" destId="{1D0C6A53-C24A-41FA-9FCC-A75480C1E02F}" srcOrd="8" destOrd="0" presId="urn:microsoft.com/office/officeart/2005/8/layout/orgChart1"/>
    <dgm:cxn modelId="{15D90A5B-5286-8C4A-9D30-74F10FAB0C76}" type="presParOf" srcId="{D72E02B9-DF6A-4352-935A-1C7701905E3B}" destId="{7B8811BD-3C48-4C32-B479-4ADCCDF7C125}" srcOrd="9" destOrd="0" presId="urn:microsoft.com/office/officeart/2005/8/layout/orgChart1"/>
    <dgm:cxn modelId="{6BFA6F37-5D78-264E-9B15-5601D511809B}" type="presParOf" srcId="{7B8811BD-3C48-4C32-B479-4ADCCDF7C125}" destId="{A29EF39E-2262-47CE-9887-8EB1B83B03FF}" srcOrd="0" destOrd="0" presId="urn:microsoft.com/office/officeart/2005/8/layout/orgChart1"/>
    <dgm:cxn modelId="{C250116E-E761-7B40-8CDF-8E7C20B18282}" type="presParOf" srcId="{A29EF39E-2262-47CE-9887-8EB1B83B03FF}" destId="{85E46A0B-5562-4A8D-B731-62ACA87EEA8F}" srcOrd="0" destOrd="0" presId="urn:microsoft.com/office/officeart/2005/8/layout/orgChart1"/>
    <dgm:cxn modelId="{E0BE7D28-E437-044C-A613-6D9293753935}" type="presParOf" srcId="{A29EF39E-2262-47CE-9887-8EB1B83B03FF}" destId="{8E694508-E248-45C0-AB72-D450C1778773}" srcOrd="1" destOrd="0" presId="urn:microsoft.com/office/officeart/2005/8/layout/orgChart1"/>
    <dgm:cxn modelId="{E4B77507-F993-D741-A9DE-03103EFC831B}" type="presParOf" srcId="{7B8811BD-3C48-4C32-B479-4ADCCDF7C125}" destId="{5989CD71-E570-4D2C-B0AD-62B1F8EBFF08}" srcOrd="1" destOrd="0" presId="urn:microsoft.com/office/officeart/2005/8/layout/orgChart1"/>
    <dgm:cxn modelId="{F56BD5C3-0B7A-8645-8A5B-BA585FEAE80A}" type="presParOf" srcId="{7B8811BD-3C48-4C32-B479-4ADCCDF7C125}" destId="{C61DDA8A-2A1E-40E4-BCCB-2096E7E7E713}" srcOrd="2" destOrd="0" presId="urn:microsoft.com/office/officeart/2005/8/layout/orgChart1"/>
    <dgm:cxn modelId="{02E4E03F-5AB7-FD49-95EC-BDED248A2702}" type="presParOf" srcId="{711E1BE8-DB93-43C6-9669-AECAE52EAD1D}" destId="{FD141BA7-36EB-4BBF-9BAC-4E8D7ED3EECF}" srcOrd="2" destOrd="0" presId="urn:microsoft.com/office/officeart/2005/8/layout/orgChart1"/>
    <dgm:cxn modelId="{3E4115ED-B0D5-0042-85A5-621EC8645A70}" type="presParOf" srcId="{4D57E459-1AF8-441B-9541-E7BBE4694A5C}" destId="{77C80600-4CDF-4F95-9985-D2AF4B8E2118}" srcOrd="4" destOrd="0" presId="urn:microsoft.com/office/officeart/2005/8/layout/orgChart1"/>
    <dgm:cxn modelId="{94A2C6C9-ACA8-DB4F-953E-F14232976400}" type="presParOf" srcId="{4D57E459-1AF8-441B-9541-E7BBE4694A5C}" destId="{FA815F85-3EFF-4FEC-A6CB-40417B61D816}" srcOrd="5" destOrd="0" presId="urn:microsoft.com/office/officeart/2005/8/layout/orgChart1"/>
    <dgm:cxn modelId="{31F0FE49-8208-A542-AA34-3DF9385C6D8D}" type="presParOf" srcId="{FA815F85-3EFF-4FEC-A6CB-40417B61D816}" destId="{17EF129A-F0AF-48D3-8B2F-9029A1F8B3F4}" srcOrd="0" destOrd="0" presId="urn:microsoft.com/office/officeart/2005/8/layout/orgChart1"/>
    <dgm:cxn modelId="{156B5A8F-5F42-484F-89DB-43EB95CFBD68}" type="presParOf" srcId="{17EF129A-F0AF-48D3-8B2F-9029A1F8B3F4}" destId="{E06B3F78-B45C-4A81-8BF9-BBF910A82E49}" srcOrd="0" destOrd="0" presId="urn:microsoft.com/office/officeart/2005/8/layout/orgChart1"/>
    <dgm:cxn modelId="{8E7CD5FB-2B28-3844-AE93-5C266258F19D}" type="presParOf" srcId="{17EF129A-F0AF-48D3-8B2F-9029A1F8B3F4}" destId="{E6B58BAF-063B-4028-B585-BA1A5689432D}" srcOrd="1" destOrd="0" presId="urn:microsoft.com/office/officeart/2005/8/layout/orgChart1"/>
    <dgm:cxn modelId="{EB406B57-74B5-FF4C-9AD9-C318E240BD76}" type="presParOf" srcId="{FA815F85-3EFF-4FEC-A6CB-40417B61D816}" destId="{F3534451-BAFF-46C0-B072-E41629EED8A3}" srcOrd="1" destOrd="0" presId="urn:microsoft.com/office/officeart/2005/8/layout/orgChart1"/>
    <dgm:cxn modelId="{EFD4FD5A-A351-DE49-97E0-33E08769925D}" type="presParOf" srcId="{FA815F85-3EFF-4FEC-A6CB-40417B61D816}" destId="{E8F2AC83-9C4A-4AB5-9F97-DEC8E8A6FEC5}" srcOrd="2" destOrd="0" presId="urn:microsoft.com/office/officeart/2005/8/layout/orgChart1"/>
    <dgm:cxn modelId="{B75C39F3-0FEE-2C49-B14D-BDEF6B8307CA}" type="presParOf" srcId="{4D57E459-1AF8-441B-9541-E7BBE4694A5C}" destId="{989F139C-145F-403A-A611-0351D379B17B}" srcOrd="6" destOrd="0" presId="urn:microsoft.com/office/officeart/2005/8/layout/orgChart1"/>
    <dgm:cxn modelId="{EC240AD1-1EA7-7841-9E61-382AE493DD62}" type="presParOf" srcId="{4D57E459-1AF8-441B-9541-E7BBE4694A5C}" destId="{E72611BC-0F49-407E-A390-39BFC0841A02}" srcOrd="7" destOrd="0" presId="urn:microsoft.com/office/officeart/2005/8/layout/orgChart1"/>
    <dgm:cxn modelId="{8905BA06-1686-2D4C-B921-14B0392DBD1D}" type="presParOf" srcId="{E72611BC-0F49-407E-A390-39BFC0841A02}" destId="{AA5168B6-1786-40B7-A529-925B0DEC21FE}" srcOrd="0" destOrd="0" presId="urn:microsoft.com/office/officeart/2005/8/layout/orgChart1"/>
    <dgm:cxn modelId="{64420107-8D1E-774A-A9FD-4C4335DE373E}" type="presParOf" srcId="{AA5168B6-1786-40B7-A529-925B0DEC21FE}" destId="{4530B934-08E8-4DA1-8FED-DF51A8A3545E}" srcOrd="0" destOrd="0" presId="urn:microsoft.com/office/officeart/2005/8/layout/orgChart1"/>
    <dgm:cxn modelId="{A57886C2-FD0D-2E42-ABF2-7069FE0F6C29}" type="presParOf" srcId="{AA5168B6-1786-40B7-A529-925B0DEC21FE}" destId="{3B6413E1-8423-47A1-A7B1-D3C470B770B2}" srcOrd="1" destOrd="0" presId="urn:microsoft.com/office/officeart/2005/8/layout/orgChart1"/>
    <dgm:cxn modelId="{99253A03-DCAD-5A40-A9E9-F19FB1114EF3}" type="presParOf" srcId="{E72611BC-0F49-407E-A390-39BFC0841A02}" destId="{0E913DCB-2E76-45F8-8608-343BA01FAC32}" srcOrd="1" destOrd="0" presId="urn:microsoft.com/office/officeart/2005/8/layout/orgChart1"/>
    <dgm:cxn modelId="{ABBB22A6-7BAA-BB4D-937A-5047488083DE}" type="presParOf" srcId="{E72611BC-0F49-407E-A390-39BFC0841A02}" destId="{12517584-B813-43B9-82C6-8B3114E2A226}" srcOrd="2" destOrd="0" presId="urn:microsoft.com/office/officeart/2005/8/layout/orgChart1"/>
    <dgm:cxn modelId="{DF761552-2857-9341-933B-54800983DC8B}" type="presParOf" srcId="{CE3DCEE8-4484-4142-A515-9259ABCEB7FF}" destId="{E665DA00-690A-4BDD-8CA1-09769A8593D6}" srcOrd="2" destOrd="0" presId="urn:microsoft.com/office/officeart/2005/8/layout/orgChart1"/>
    <dgm:cxn modelId="{AC6C5041-B582-4749-AA75-6F08E2A45E11}" type="presParOf" srcId="{E665DA00-690A-4BDD-8CA1-09769A8593D6}" destId="{5C14DC59-5E10-4E55-B1ED-46DCE31DABB8}" srcOrd="0" destOrd="0" presId="urn:microsoft.com/office/officeart/2005/8/layout/orgChart1"/>
    <dgm:cxn modelId="{03FE8360-CDDA-BD4B-AB29-24B94EF76F86}" type="presParOf" srcId="{E665DA00-690A-4BDD-8CA1-09769A8593D6}" destId="{69C5BDE6-0517-43F5-9ED2-31A3D4AF0655}" srcOrd="1" destOrd="0" presId="urn:microsoft.com/office/officeart/2005/8/layout/orgChart1"/>
    <dgm:cxn modelId="{66D9EA22-6D7E-F24A-BFF0-A951C4086029}" type="presParOf" srcId="{69C5BDE6-0517-43F5-9ED2-31A3D4AF0655}" destId="{19046299-A671-46A2-9700-A161DABC8445}" srcOrd="0" destOrd="0" presId="urn:microsoft.com/office/officeart/2005/8/layout/orgChart1"/>
    <dgm:cxn modelId="{63D0E4CD-D70A-B548-AF21-BF2BACC7C4DC}" type="presParOf" srcId="{19046299-A671-46A2-9700-A161DABC8445}" destId="{E9AD49F6-970E-4BD4-BFC0-DAAAB04C968E}" srcOrd="0" destOrd="0" presId="urn:microsoft.com/office/officeart/2005/8/layout/orgChart1"/>
    <dgm:cxn modelId="{63EC2368-8B3B-884A-9B28-3E132ACF9BA1}" type="presParOf" srcId="{19046299-A671-46A2-9700-A161DABC8445}" destId="{84212593-E7EB-4FA8-8F56-893C5ECA2C81}" srcOrd="1" destOrd="0" presId="urn:microsoft.com/office/officeart/2005/8/layout/orgChart1"/>
    <dgm:cxn modelId="{5B815201-0B1E-014F-8829-0A73D95C6401}" type="presParOf" srcId="{69C5BDE6-0517-43F5-9ED2-31A3D4AF0655}" destId="{96B7F117-897F-40DE-A3A9-12511CD35D68}" srcOrd="1" destOrd="0" presId="urn:microsoft.com/office/officeart/2005/8/layout/orgChart1"/>
    <dgm:cxn modelId="{930D286E-1C56-ED42-B502-168758994396}" type="presParOf" srcId="{69C5BDE6-0517-43F5-9ED2-31A3D4AF0655}" destId="{4D8058CF-C95D-4E8F-A480-6C6BEEFA0F5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14DC59-5E10-4E55-B1ED-46DCE31DABB8}">
      <dsp:nvSpPr>
        <dsp:cNvPr id="0" name=""/>
        <dsp:cNvSpPr/>
      </dsp:nvSpPr>
      <dsp:spPr>
        <a:xfrm>
          <a:off x="3285527" y="389501"/>
          <a:ext cx="91440" cy="356981"/>
        </a:xfrm>
        <a:custGeom>
          <a:avLst/>
          <a:gdLst/>
          <a:ahLst/>
          <a:cxnLst/>
          <a:rect l="0" t="0" r="0" b="0"/>
          <a:pathLst>
            <a:path>
              <a:moveTo>
                <a:pt x="127110" y="0"/>
              </a:moveTo>
              <a:lnTo>
                <a:pt x="127110" y="356567"/>
              </a:lnTo>
              <a:lnTo>
                <a:pt x="45720" y="35656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89F139C-145F-403A-A611-0351D379B17B}">
      <dsp:nvSpPr>
        <dsp:cNvPr id="0" name=""/>
        <dsp:cNvSpPr/>
      </dsp:nvSpPr>
      <dsp:spPr>
        <a:xfrm>
          <a:off x="3412732" y="389501"/>
          <a:ext cx="1408522" cy="713962"/>
        </a:xfrm>
        <a:custGeom>
          <a:avLst/>
          <a:gdLst/>
          <a:ahLst/>
          <a:cxnLst/>
          <a:rect l="0" t="0" r="0" b="0"/>
          <a:pathLst>
            <a:path>
              <a:moveTo>
                <a:pt x="0" y="0"/>
              </a:moveTo>
              <a:lnTo>
                <a:pt x="0" y="631745"/>
              </a:lnTo>
              <a:lnTo>
                <a:pt x="1406892" y="631745"/>
              </a:lnTo>
              <a:lnTo>
                <a:pt x="1406892" y="71313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7C80600-4CDF-4F95-9985-D2AF4B8E2118}">
      <dsp:nvSpPr>
        <dsp:cNvPr id="0" name=""/>
        <dsp:cNvSpPr/>
      </dsp:nvSpPr>
      <dsp:spPr>
        <a:xfrm>
          <a:off x="3412732" y="389501"/>
          <a:ext cx="469507" cy="713962"/>
        </a:xfrm>
        <a:custGeom>
          <a:avLst/>
          <a:gdLst/>
          <a:ahLst/>
          <a:cxnLst/>
          <a:rect l="0" t="0" r="0" b="0"/>
          <a:pathLst>
            <a:path>
              <a:moveTo>
                <a:pt x="0" y="0"/>
              </a:moveTo>
              <a:lnTo>
                <a:pt x="0" y="631745"/>
              </a:lnTo>
              <a:lnTo>
                <a:pt x="468964" y="631745"/>
              </a:lnTo>
              <a:lnTo>
                <a:pt x="468964" y="71313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0C6A53-C24A-41FA-9FCC-A75480C1E02F}">
      <dsp:nvSpPr>
        <dsp:cNvPr id="0" name=""/>
        <dsp:cNvSpPr/>
      </dsp:nvSpPr>
      <dsp:spPr>
        <a:xfrm>
          <a:off x="2943224" y="1491486"/>
          <a:ext cx="1878030" cy="162969"/>
        </a:xfrm>
        <a:custGeom>
          <a:avLst/>
          <a:gdLst/>
          <a:ahLst/>
          <a:cxnLst/>
          <a:rect l="0" t="0" r="0" b="0"/>
          <a:pathLst>
            <a:path>
              <a:moveTo>
                <a:pt x="0" y="0"/>
              </a:moveTo>
              <a:lnTo>
                <a:pt x="0" y="81390"/>
              </a:lnTo>
              <a:lnTo>
                <a:pt x="1406892" y="81390"/>
              </a:lnTo>
              <a:lnTo>
                <a:pt x="1406892" y="162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4A54F2B-140F-4553-A74C-B2A5D1C812DA}">
      <dsp:nvSpPr>
        <dsp:cNvPr id="0" name=""/>
        <dsp:cNvSpPr/>
      </dsp:nvSpPr>
      <dsp:spPr>
        <a:xfrm>
          <a:off x="2943224" y="1491486"/>
          <a:ext cx="939015" cy="162969"/>
        </a:xfrm>
        <a:custGeom>
          <a:avLst/>
          <a:gdLst/>
          <a:ahLst/>
          <a:cxnLst/>
          <a:rect l="0" t="0" r="0" b="0"/>
          <a:pathLst>
            <a:path>
              <a:moveTo>
                <a:pt x="0" y="0"/>
              </a:moveTo>
              <a:lnTo>
                <a:pt x="0" y="81390"/>
              </a:lnTo>
              <a:lnTo>
                <a:pt x="468964" y="81390"/>
              </a:lnTo>
              <a:lnTo>
                <a:pt x="468964" y="162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7B3111A-FEA7-47EA-BFDD-4E04F59F53C9}">
      <dsp:nvSpPr>
        <dsp:cNvPr id="0" name=""/>
        <dsp:cNvSpPr/>
      </dsp:nvSpPr>
      <dsp:spPr>
        <a:xfrm>
          <a:off x="2897505" y="1491486"/>
          <a:ext cx="91440" cy="162969"/>
        </a:xfrm>
        <a:custGeom>
          <a:avLst/>
          <a:gdLst/>
          <a:ahLst/>
          <a:cxnLst/>
          <a:rect l="0" t="0" r="0" b="0"/>
          <a:pathLst>
            <a:path>
              <a:moveTo>
                <a:pt x="468964" y="0"/>
              </a:moveTo>
              <a:lnTo>
                <a:pt x="468964" y="81390"/>
              </a:lnTo>
              <a:lnTo>
                <a:pt x="0" y="81390"/>
              </a:lnTo>
              <a:lnTo>
                <a:pt x="0" y="162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8671325-7467-455C-8513-8ED982D4128C}">
      <dsp:nvSpPr>
        <dsp:cNvPr id="0" name=""/>
        <dsp:cNvSpPr/>
      </dsp:nvSpPr>
      <dsp:spPr>
        <a:xfrm>
          <a:off x="2025488" y="1491486"/>
          <a:ext cx="917736" cy="163733"/>
        </a:xfrm>
        <a:custGeom>
          <a:avLst/>
          <a:gdLst/>
          <a:ahLst/>
          <a:cxnLst/>
          <a:rect l="0" t="0" r="0" b="0"/>
          <a:pathLst>
            <a:path>
              <a:moveTo>
                <a:pt x="1385638" y="0"/>
              </a:moveTo>
              <a:lnTo>
                <a:pt x="1385638" y="82154"/>
              </a:lnTo>
              <a:lnTo>
                <a:pt x="0" y="82154"/>
              </a:lnTo>
              <a:lnTo>
                <a:pt x="0" y="163544"/>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4C28600-6519-4DB8-A9BF-EBDF122BD86D}">
      <dsp:nvSpPr>
        <dsp:cNvPr id="0" name=""/>
        <dsp:cNvSpPr/>
      </dsp:nvSpPr>
      <dsp:spPr>
        <a:xfrm>
          <a:off x="754776" y="2042478"/>
          <a:ext cx="116406" cy="356981"/>
        </a:xfrm>
        <a:custGeom>
          <a:avLst/>
          <a:gdLst/>
          <a:ahLst/>
          <a:cxnLst/>
          <a:rect l="0" t="0" r="0" b="0"/>
          <a:pathLst>
            <a:path>
              <a:moveTo>
                <a:pt x="0" y="0"/>
              </a:moveTo>
              <a:lnTo>
                <a:pt x="0" y="356981"/>
              </a:lnTo>
              <a:lnTo>
                <a:pt x="116406" y="3569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7D3C79-DA41-4F44-9EF6-F3C835A86EDC}">
      <dsp:nvSpPr>
        <dsp:cNvPr id="0" name=""/>
        <dsp:cNvSpPr/>
      </dsp:nvSpPr>
      <dsp:spPr>
        <a:xfrm>
          <a:off x="1065194" y="1491486"/>
          <a:ext cx="1878030" cy="162969"/>
        </a:xfrm>
        <a:custGeom>
          <a:avLst/>
          <a:gdLst/>
          <a:ahLst/>
          <a:cxnLst/>
          <a:rect l="0" t="0" r="0" b="0"/>
          <a:pathLst>
            <a:path>
              <a:moveTo>
                <a:pt x="1878030" y="0"/>
              </a:moveTo>
              <a:lnTo>
                <a:pt x="1878030" y="81484"/>
              </a:lnTo>
              <a:lnTo>
                <a:pt x="0" y="81484"/>
              </a:lnTo>
              <a:lnTo>
                <a:pt x="0" y="1629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055109-2A14-4E2A-A379-D1026A530C71}">
      <dsp:nvSpPr>
        <dsp:cNvPr id="0" name=""/>
        <dsp:cNvSpPr/>
      </dsp:nvSpPr>
      <dsp:spPr>
        <a:xfrm>
          <a:off x="2943224" y="389501"/>
          <a:ext cx="469507" cy="713962"/>
        </a:xfrm>
        <a:custGeom>
          <a:avLst/>
          <a:gdLst/>
          <a:ahLst/>
          <a:cxnLst/>
          <a:rect l="0" t="0" r="0" b="0"/>
          <a:pathLst>
            <a:path>
              <a:moveTo>
                <a:pt x="468964" y="0"/>
              </a:moveTo>
              <a:lnTo>
                <a:pt x="468964" y="631745"/>
              </a:lnTo>
              <a:lnTo>
                <a:pt x="0" y="631745"/>
              </a:lnTo>
              <a:lnTo>
                <a:pt x="0" y="71313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9C0A9D-221F-4F36-B8E5-461B582849A8}">
      <dsp:nvSpPr>
        <dsp:cNvPr id="0" name=""/>
        <dsp:cNvSpPr/>
      </dsp:nvSpPr>
      <dsp:spPr>
        <a:xfrm>
          <a:off x="2004209" y="389501"/>
          <a:ext cx="1408522" cy="713962"/>
        </a:xfrm>
        <a:custGeom>
          <a:avLst/>
          <a:gdLst/>
          <a:ahLst/>
          <a:cxnLst/>
          <a:rect l="0" t="0" r="0" b="0"/>
          <a:pathLst>
            <a:path>
              <a:moveTo>
                <a:pt x="1406892" y="0"/>
              </a:moveTo>
              <a:lnTo>
                <a:pt x="1406892" y="631745"/>
              </a:lnTo>
              <a:lnTo>
                <a:pt x="0" y="631745"/>
              </a:lnTo>
              <a:lnTo>
                <a:pt x="0" y="71313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357E5EB-5AAC-4977-95D2-8B308DFFA75E}">
      <dsp:nvSpPr>
        <dsp:cNvPr id="0" name=""/>
        <dsp:cNvSpPr/>
      </dsp:nvSpPr>
      <dsp:spPr>
        <a:xfrm>
          <a:off x="3024709" y="1478"/>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baseline="0">
              <a:solidFill>
                <a:sysClr val="windowText" lastClr="000000"/>
              </a:solidFill>
              <a:latin typeface="Calibri"/>
              <a:ea typeface="+mn-ea"/>
              <a:cs typeface="+mn-cs"/>
            </a:rPr>
            <a:t>Director-General</a:t>
          </a:r>
          <a:endParaRPr lang="en-AU" sz="600" kern="1200">
            <a:solidFill>
              <a:sysClr val="windowText" lastClr="000000"/>
            </a:solidFill>
            <a:latin typeface="Calibri"/>
            <a:ea typeface="+mn-ea"/>
            <a:cs typeface="+mn-cs"/>
          </a:endParaRPr>
        </a:p>
      </dsp:txBody>
      <dsp:txXfrm>
        <a:off x="3024709" y="1478"/>
        <a:ext cx="776045" cy="388022"/>
      </dsp:txXfrm>
    </dsp:sp>
    <dsp:sp modelId="{EABEBD1A-ADBF-4B29-9B1C-A151C0BF3BCD}">
      <dsp:nvSpPr>
        <dsp:cNvPr id="0" name=""/>
        <dsp:cNvSpPr/>
      </dsp:nvSpPr>
      <dsp:spPr>
        <a:xfrm>
          <a:off x="1616186" y="1103463"/>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baseline="0">
              <a:solidFill>
                <a:sysClr val="windowText" lastClr="000000"/>
              </a:solidFill>
              <a:latin typeface="Calibri"/>
              <a:ea typeface="+mn-ea"/>
              <a:cs typeface="+mn-cs"/>
            </a:rPr>
            <a:t>Director Fisheries Management</a:t>
          </a:r>
          <a:endParaRPr lang="en-AU" sz="600" kern="1200">
            <a:solidFill>
              <a:sysClr val="windowText" lastClr="000000"/>
            </a:solidFill>
            <a:latin typeface="Calibri"/>
            <a:ea typeface="+mn-ea"/>
            <a:cs typeface="+mn-cs"/>
          </a:endParaRPr>
        </a:p>
      </dsp:txBody>
      <dsp:txXfrm>
        <a:off x="1616186" y="1103463"/>
        <a:ext cx="776045" cy="388022"/>
      </dsp:txXfrm>
    </dsp:sp>
    <dsp:sp modelId="{CA4C9048-FE96-4F76-9A80-9B42FA35C2C4}">
      <dsp:nvSpPr>
        <dsp:cNvPr id="0" name=""/>
        <dsp:cNvSpPr/>
      </dsp:nvSpPr>
      <dsp:spPr>
        <a:xfrm>
          <a:off x="2555202" y="1103463"/>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baseline="0">
              <a:solidFill>
                <a:sysClr val="windowText" lastClr="000000"/>
              </a:solidFill>
              <a:latin typeface="Calibri"/>
              <a:ea typeface="+mn-ea"/>
              <a:cs typeface="+mn-cs"/>
            </a:rPr>
            <a:t>Director Fisheries Development</a:t>
          </a:r>
          <a:endParaRPr lang="en-AU" sz="600" kern="1200">
            <a:solidFill>
              <a:sysClr val="windowText" lastClr="000000"/>
            </a:solidFill>
            <a:latin typeface="Calibri"/>
            <a:ea typeface="+mn-ea"/>
            <a:cs typeface="+mn-cs"/>
          </a:endParaRPr>
        </a:p>
      </dsp:txBody>
      <dsp:txXfrm>
        <a:off x="2555202" y="1103463"/>
        <a:ext cx="776045" cy="388022"/>
      </dsp:txXfrm>
    </dsp:sp>
    <dsp:sp modelId="{F846B0DA-0ED9-4C4D-B179-8F85F242E6A1}">
      <dsp:nvSpPr>
        <dsp:cNvPr id="0" name=""/>
        <dsp:cNvSpPr/>
      </dsp:nvSpPr>
      <dsp:spPr>
        <a:xfrm>
          <a:off x="677171" y="1654456"/>
          <a:ext cx="776045" cy="3880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Text" lastClr="000000"/>
              </a:solidFill>
            </a:rPr>
            <a:t>PEUMP Team Leader &amp; Activities Coordinator</a:t>
          </a:r>
        </a:p>
      </dsp:txBody>
      <dsp:txXfrm>
        <a:off x="677171" y="1654456"/>
        <a:ext cx="776045" cy="388022"/>
      </dsp:txXfrm>
    </dsp:sp>
    <dsp:sp modelId="{AA15C3A4-6BEC-471C-8A1C-5F3B88EFAD79}">
      <dsp:nvSpPr>
        <dsp:cNvPr id="0" name=""/>
        <dsp:cNvSpPr/>
      </dsp:nvSpPr>
      <dsp:spPr>
        <a:xfrm>
          <a:off x="871183" y="2205448"/>
          <a:ext cx="925636" cy="3880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rPr>
            <a:t> - FFA PEUMP MCS Adviser</a:t>
          </a:r>
        </a:p>
        <a:p>
          <a:pPr marL="0" lvl="0" indent="0" algn="ctr" defTabSz="266700">
            <a:lnSpc>
              <a:spcPct val="90000"/>
            </a:lnSpc>
            <a:spcBef>
              <a:spcPct val="0"/>
            </a:spcBef>
            <a:spcAft>
              <a:spcPct val="35000"/>
            </a:spcAft>
            <a:buNone/>
          </a:pPr>
          <a:r>
            <a:rPr lang="en-US" sz="600" kern="1200">
              <a:solidFill>
                <a:sysClr val="windowText" lastClr="000000"/>
              </a:solidFill>
            </a:rPr>
            <a:t> - FFA PEUMP Finance &amp; Procurement Coordinator</a:t>
          </a:r>
        </a:p>
      </dsp:txBody>
      <dsp:txXfrm>
        <a:off x="871183" y="2205448"/>
        <a:ext cx="925636" cy="388022"/>
      </dsp:txXfrm>
    </dsp:sp>
    <dsp:sp modelId="{E362F17E-DC12-470D-8329-FC11BAF9F070}">
      <dsp:nvSpPr>
        <dsp:cNvPr id="0" name=""/>
        <dsp:cNvSpPr/>
      </dsp:nvSpPr>
      <dsp:spPr>
        <a:xfrm>
          <a:off x="1637466" y="1655220"/>
          <a:ext cx="776045" cy="388022"/>
        </a:xfrm>
        <a:prstGeom prst="rect">
          <a:avLst/>
        </a:prstGeom>
        <a:solidFill>
          <a:srgbClr val="4F81BD"/>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baseline="0">
              <a:solidFill>
                <a:sysClr val="windowText" lastClr="000000"/>
              </a:solidFill>
              <a:latin typeface="Calibri"/>
              <a:ea typeface="+mn-ea"/>
              <a:cs typeface="+mn-cs"/>
            </a:rPr>
            <a:t>Economics Intelligence Unit </a:t>
          </a:r>
          <a:endParaRPr lang="en-AU" sz="600" kern="1200">
            <a:solidFill>
              <a:sysClr val="windowText" lastClr="000000"/>
            </a:solidFill>
            <a:latin typeface="Calibri"/>
            <a:ea typeface="+mn-ea"/>
            <a:cs typeface="+mn-cs"/>
          </a:endParaRPr>
        </a:p>
      </dsp:txBody>
      <dsp:txXfrm>
        <a:off x="1637466" y="1655220"/>
        <a:ext cx="776045" cy="388022"/>
      </dsp:txXfrm>
    </dsp:sp>
    <dsp:sp modelId="{F0571E5C-4F8C-47EA-B192-D324E2B7CB26}">
      <dsp:nvSpPr>
        <dsp:cNvPr id="0" name=""/>
        <dsp:cNvSpPr/>
      </dsp:nvSpPr>
      <dsp:spPr>
        <a:xfrm>
          <a:off x="2555202" y="1654456"/>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latin typeface="Calibri"/>
              <a:ea typeface="+mn-ea"/>
              <a:cs typeface="+mn-cs"/>
            </a:rPr>
            <a:t>Trade and Export Facilitation Unit</a:t>
          </a:r>
        </a:p>
      </dsp:txBody>
      <dsp:txXfrm>
        <a:off x="2555202" y="1654456"/>
        <a:ext cx="776045" cy="388022"/>
      </dsp:txXfrm>
    </dsp:sp>
    <dsp:sp modelId="{65F60A91-A1EE-4242-A6E6-349F0C462FEF}">
      <dsp:nvSpPr>
        <dsp:cNvPr id="0" name=""/>
        <dsp:cNvSpPr/>
      </dsp:nvSpPr>
      <dsp:spPr>
        <a:xfrm>
          <a:off x="3494217" y="1654456"/>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latin typeface="Calibri"/>
              <a:ea typeface="+mn-ea"/>
              <a:cs typeface="+mn-cs"/>
            </a:rPr>
            <a:t>Fisheries Development Advisory Unit </a:t>
          </a:r>
        </a:p>
      </dsp:txBody>
      <dsp:txXfrm>
        <a:off x="3494217" y="1654456"/>
        <a:ext cx="776045" cy="388022"/>
      </dsp:txXfrm>
    </dsp:sp>
    <dsp:sp modelId="{85E46A0B-5562-4A8D-B731-62ACA87EEA8F}">
      <dsp:nvSpPr>
        <dsp:cNvPr id="0" name=""/>
        <dsp:cNvSpPr/>
      </dsp:nvSpPr>
      <dsp:spPr>
        <a:xfrm>
          <a:off x="4433232" y="1654456"/>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solidFill>
                <a:sysClr val="windowText" lastClr="000000"/>
              </a:solidFill>
              <a:latin typeface="Calibri"/>
              <a:ea typeface="+mn-ea"/>
              <a:cs typeface="+mn-cs"/>
            </a:rPr>
            <a:t>Investment Facilitation Unit </a:t>
          </a:r>
        </a:p>
      </dsp:txBody>
      <dsp:txXfrm>
        <a:off x="4433232" y="1654456"/>
        <a:ext cx="776045" cy="388022"/>
      </dsp:txXfrm>
    </dsp:sp>
    <dsp:sp modelId="{E06B3F78-B45C-4A81-8BF9-BBF910A82E49}">
      <dsp:nvSpPr>
        <dsp:cNvPr id="0" name=""/>
        <dsp:cNvSpPr/>
      </dsp:nvSpPr>
      <dsp:spPr>
        <a:xfrm>
          <a:off x="3494217" y="1103463"/>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baseline="0">
              <a:solidFill>
                <a:sysClr val="windowText" lastClr="000000"/>
              </a:solidFill>
              <a:latin typeface="Calibri"/>
              <a:ea typeface="+mn-ea"/>
              <a:cs typeface="+mn-cs"/>
            </a:rPr>
            <a:t>Director Fisheries Operation</a:t>
          </a:r>
          <a:endParaRPr lang="en-AU" sz="600" kern="1200">
            <a:solidFill>
              <a:sysClr val="windowText" lastClr="000000"/>
            </a:solidFill>
            <a:latin typeface="Calibri"/>
            <a:ea typeface="+mn-ea"/>
            <a:cs typeface="+mn-cs"/>
          </a:endParaRPr>
        </a:p>
      </dsp:txBody>
      <dsp:txXfrm>
        <a:off x="3494217" y="1103463"/>
        <a:ext cx="776045" cy="388022"/>
      </dsp:txXfrm>
    </dsp:sp>
    <dsp:sp modelId="{4530B934-08E8-4DA1-8FED-DF51A8A3545E}">
      <dsp:nvSpPr>
        <dsp:cNvPr id="0" name=""/>
        <dsp:cNvSpPr/>
      </dsp:nvSpPr>
      <dsp:spPr>
        <a:xfrm>
          <a:off x="4433232" y="1103463"/>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baseline="0">
              <a:solidFill>
                <a:sysClr val="windowText" lastClr="000000"/>
              </a:solidFill>
              <a:latin typeface="Calibri"/>
              <a:ea typeface="+mn-ea"/>
              <a:cs typeface="+mn-cs"/>
            </a:rPr>
            <a:t>Director Corporate Services</a:t>
          </a:r>
          <a:endParaRPr lang="en-AU" sz="600" kern="1200">
            <a:solidFill>
              <a:sysClr val="windowText" lastClr="000000"/>
            </a:solidFill>
            <a:latin typeface="Calibri"/>
            <a:ea typeface="+mn-ea"/>
            <a:cs typeface="+mn-cs"/>
          </a:endParaRPr>
        </a:p>
      </dsp:txBody>
      <dsp:txXfrm>
        <a:off x="4433232" y="1103463"/>
        <a:ext cx="776045" cy="388022"/>
      </dsp:txXfrm>
    </dsp:sp>
    <dsp:sp modelId="{E9AD49F6-970E-4BD4-BFC0-DAAAB04C968E}">
      <dsp:nvSpPr>
        <dsp:cNvPr id="0" name=""/>
        <dsp:cNvSpPr/>
      </dsp:nvSpPr>
      <dsp:spPr>
        <a:xfrm>
          <a:off x="2555202" y="552471"/>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baseline="0">
              <a:solidFill>
                <a:sysClr val="windowText" lastClr="000000"/>
              </a:solidFill>
              <a:latin typeface="Calibri"/>
              <a:ea typeface="+mn-ea"/>
              <a:cs typeface="+mn-cs"/>
            </a:rPr>
            <a:t>Deputy Director-General</a:t>
          </a:r>
          <a:endParaRPr lang="en-AU" sz="600" kern="1200">
            <a:solidFill>
              <a:sysClr val="windowText" lastClr="000000"/>
            </a:solidFill>
            <a:latin typeface="Calibri"/>
            <a:ea typeface="+mn-ea"/>
            <a:cs typeface="+mn-cs"/>
          </a:endParaRPr>
        </a:p>
      </dsp:txBody>
      <dsp:txXfrm>
        <a:off x="2555202" y="552471"/>
        <a:ext cx="776045" cy="3880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7379-53B5-4E00-B31C-23B0FA66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Matautia</dc:creator>
  <cp:lastModifiedBy>Craig Contencin</cp:lastModifiedBy>
  <cp:revision>2</cp:revision>
  <cp:lastPrinted>2023-03-06T04:09:00Z</cp:lastPrinted>
  <dcterms:created xsi:type="dcterms:W3CDTF">2023-04-28T06:31:00Z</dcterms:created>
  <dcterms:modified xsi:type="dcterms:W3CDTF">2023-04-28T06:31:00Z</dcterms:modified>
</cp:coreProperties>
</file>