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B41E" w14:textId="77777777"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14:paraId="7456C8B9" w14:textId="77777777"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14:paraId="5AD17379" w14:textId="77777777" w:rsidTr="00DE2E6A">
        <w:trPr>
          <w:trHeight w:val="493"/>
        </w:trPr>
        <w:tc>
          <w:tcPr>
            <w:tcW w:w="2802" w:type="dxa"/>
            <w:hideMark/>
          </w:tcPr>
          <w:p w14:paraId="405F5BA4"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14:paraId="254B74ED" w14:textId="77777777" w:rsidR="007A6886" w:rsidRPr="007A6886" w:rsidRDefault="008E61C1" w:rsidP="00DE2E6A">
            <w:pPr>
              <w:pStyle w:val="Title"/>
              <w:spacing w:before="120" w:after="120"/>
              <w:jc w:val="left"/>
              <w:rPr>
                <w:rFonts w:ascii="Arial" w:hAnsi="Arial" w:cs="Arial"/>
                <w:b w:val="0"/>
              </w:rPr>
            </w:pPr>
            <w:r>
              <w:rPr>
                <w:rFonts w:ascii="Arial" w:hAnsi="Arial" w:cs="Arial"/>
                <w:b w:val="0"/>
              </w:rPr>
              <w:t>12</w:t>
            </w:r>
            <w:r w:rsidRPr="008E61C1">
              <w:rPr>
                <w:rFonts w:ascii="Arial" w:hAnsi="Arial" w:cs="Arial"/>
                <w:b w:val="0"/>
                <w:vertAlign w:val="superscript"/>
              </w:rPr>
              <w:t>th</w:t>
            </w:r>
            <w:r>
              <w:rPr>
                <w:rFonts w:ascii="Arial" w:hAnsi="Arial" w:cs="Arial"/>
                <w:b w:val="0"/>
              </w:rPr>
              <w:t xml:space="preserve"> January 2017 </w:t>
            </w:r>
          </w:p>
        </w:tc>
      </w:tr>
      <w:tr w:rsidR="007A6886" w:rsidRPr="007A6886" w14:paraId="260FCE28" w14:textId="77777777" w:rsidTr="00DE2E6A">
        <w:trPr>
          <w:trHeight w:val="384"/>
        </w:trPr>
        <w:tc>
          <w:tcPr>
            <w:tcW w:w="2802" w:type="dxa"/>
            <w:hideMark/>
          </w:tcPr>
          <w:p w14:paraId="3047DED2"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14:paraId="503BED6A" w14:textId="77777777" w:rsidR="007A6886" w:rsidRPr="007A6886" w:rsidRDefault="00C509A2" w:rsidP="00DE2E6A">
            <w:pPr>
              <w:pStyle w:val="Title"/>
              <w:spacing w:before="120" w:after="120"/>
              <w:rPr>
                <w:rFonts w:ascii="Arial" w:hAnsi="Arial" w:cs="Arial"/>
                <w:b w:val="0"/>
              </w:rPr>
            </w:pPr>
            <w:r w:rsidRPr="008E61C1">
              <w:rPr>
                <w:rFonts w:ascii="Arial" w:hAnsi="Arial" w:cs="Arial"/>
                <w:b w:val="0"/>
              </w:rPr>
              <w:t>ACCHS</w:t>
            </w:r>
          </w:p>
        </w:tc>
      </w:tr>
      <w:tr w:rsidR="007A6886" w:rsidRPr="007A6886" w14:paraId="3AE6DAE0" w14:textId="77777777" w:rsidTr="00DE2E6A">
        <w:trPr>
          <w:trHeight w:val="384"/>
        </w:trPr>
        <w:tc>
          <w:tcPr>
            <w:tcW w:w="2802" w:type="dxa"/>
            <w:hideMark/>
          </w:tcPr>
          <w:p w14:paraId="4764956B"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14:paraId="78C50F3F" w14:textId="77777777" w:rsidR="007A6886" w:rsidRPr="00C509A2" w:rsidRDefault="00C509A2" w:rsidP="00DE2E6A">
            <w:pPr>
              <w:pStyle w:val="Title"/>
              <w:spacing w:before="120" w:after="120"/>
              <w:jc w:val="left"/>
              <w:rPr>
                <w:rFonts w:ascii="Arial" w:hAnsi="Arial" w:cs="Arial"/>
                <w:b w:val="0"/>
              </w:rPr>
            </w:pPr>
            <w:r w:rsidRPr="008E61C1">
              <w:rPr>
                <w:rFonts w:ascii="Arial" w:hAnsi="Arial" w:cs="Arial"/>
                <w:b w:val="0"/>
              </w:rPr>
              <w:t>Admin</w:t>
            </w:r>
          </w:p>
        </w:tc>
      </w:tr>
    </w:tbl>
    <w:p w14:paraId="456787EF" w14:textId="77777777" w:rsidR="007A6886" w:rsidRPr="007A6886" w:rsidRDefault="007A6886" w:rsidP="007A6886">
      <w:pPr>
        <w:rPr>
          <w:rFonts w:ascii="Arial" w:hAnsi="Arial" w:cs="Arial"/>
          <w:b/>
          <w:sz w:val="20"/>
          <w:szCs w:val="20"/>
        </w:rPr>
      </w:pPr>
    </w:p>
    <w:p w14:paraId="2FD6BD62" w14:textId="77777777" w:rsidR="007A6886" w:rsidRPr="007A6886" w:rsidRDefault="007A6886" w:rsidP="007A6886">
      <w:pPr>
        <w:rPr>
          <w:rFonts w:ascii="Arial" w:hAnsi="Arial" w:cs="Arial"/>
          <w:b/>
          <w:sz w:val="20"/>
          <w:szCs w:val="20"/>
        </w:rPr>
      </w:pPr>
    </w:p>
    <w:p w14:paraId="5C2C1F1C" w14:textId="77777777" w:rsidR="007A6886" w:rsidRPr="007A6886" w:rsidRDefault="007A6886" w:rsidP="007A6886">
      <w:pPr>
        <w:rPr>
          <w:rFonts w:ascii="Arial" w:hAnsi="Arial" w:cs="Arial"/>
          <w:b/>
          <w:sz w:val="20"/>
          <w:szCs w:val="20"/>
        </w:rPr>
      </w:pPr>
    </w:p>
    <w:p w14:paraId="23B24C17" w14:textId="77777777"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14:paraId="0A1DDCCF" w14:textId="77777777" w:rsidR="007A6886" w:rsidRPr="007A6886" w:rsidRDefault="007A6886" w:rsidP="007A6886">
      <w:pPr>
        <w:rPr>
          <w:rFonts w:ascii="Arial" w:hAnsi="Arial" w:cs="Arial"/>
          <w:sz w:val="20"/>
          <w:szCs w:val="20"/>
        </w:rPr>
      </w:pPr>
    </w:p>
    <w:p w14:paraId="36ACAB7F" w14:textId="77777777" w:rsidR="007A6886" w:rsidRPr="007A6886" w:rsidRDefault="007A6886" w:rsidP="007A6886">
      <w:pPr>
        <w:rPr>
          <w:rFonts w:ascii="Arial" w:hAnsi="Arial" w:cs="Arial"/>
          <w:sz w:val="20"/>
          <w:szCs w:val="20"/>
        </w:rPr>
      </w:pPr>
    </w:p>
    <w:p w14:paraId="193BE6C1" w14:textId="77777777" w:rsidR="007A6886" w:rsidRPr="007A6886" w:rsidRDefault="007A6886" w:rsidP="007A6886">
      <w:pPr>
        <w:rPr>
          <w:rFonts w:ascii="Arial" w:hAnsi="Arial" w:cs="Arial"/>
          <w:sz w:val="20"/>
          <w:szCs w:val="20"/>
        </w:rPr>
      </w:pPr>
      <w:r w:rsidRPr="007A6886">
        <w:rPr>
          <w:rFonts w:ascii="Arial" w:hAnsi="Arial" w:cs="Arial"/>
          <w:sz w:val="20"/>
          <w:szCs w:val="20"/>
        </w:rPr>
        <w:tab/>
      </w:r>
    </w:p>
    <w:p w14:paraId="2A1035C2" w14:textId="77777777"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14:paraId="5B0F3DA6" w14:textId="77777777" w:rsidTr="00DE2E6A">
        <w:tc>
          <w:tcPr>
            <w:tcW w:w="1747" w:type="dxa"/>
            <w:tcBorders>
              <w:top w:val="single" w:sz="4" w:space="0" w:color="999999"/>
              <w:left w:val="single" w:sz="4" w:space="0" w:color="999999"/>
              <w:bottom w:val="single" w:sz="4" w:space="0" w:color="999999"/>
              <w:right w:val="nil"/>
            </w:tcBorders>
            <w:hideMark/>
          </w:tcPr>
          <w:p w14:paraId="4AEB1D6E" w14:textId="77777777"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14:paraId="38D4E984" w14:textId="77777777" w:rsidR="00DE2E6A" w:rsidRPr="007A6886" w:rsidRDefault="008E61C1" w:rsidP="004A0446">
            <w:pPr>
              <w:spacing w:before="240" w:after="240"/>
              <w:rPr>
                <w:rFonts w:ascii="Arial" w:hAnsi="Arial" w:cs="Arial"/>
                <w:b/>
                <w:sz w:val="20"/>
                <w:szCs w:val="20"/>
              </w:rPr>
            </w:pPr>
            <w:r>
              <w:rPr>
                <w:rFonts w:ascii="Arial" w:hAnsi="Arial" w:cs="Arial"/>
                <w:b/>
                <w:sz w:val="20"/>
                <w:szCs w:val="20"/>
              </w:rPr>
              <w:t>Sexual Health Project Officer</w:t>
            </w:r>
          </w:p>
        </w:tc>
      </w:tr>
      <w:tr w:rsidR="00DE2E6A" w:rsidRPr="007A6886" w14:paraId="79021A3D" w14:textId="77777777" w:rsidTr="00DE2E6A">
        <w:trPr>
          <w:trHeight w:val="1191"/>
        </w:trPr>
        <w:tc>
          <w:tcPr>
            <w:tcW w:w="1747" w:type="dxa"/>
            <w:tcBorders>
              <w:top w:val="single" w:sz="4" w:space="0" w:color="999999"/>
              <w:left w:val="single" w:sz="4" w:space="0" w:color="999999"/>
              <w:bottom w:val="single" w:sz="4" w:space="0" w:color="999999"/>
              <w:right w:val="nil"/>
            </w:tcBorders>
            <w:hideMark/>
          </w:tcPr>
          <w:p w14:paraId="72BCFB31" w14:textId="77777777"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14:paraId="56FD8A99" w14:textId="77777777"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Borders>
              <w:top w:val="single" w:sz="4" w:space="0" w:color="999999"/>
              <w:left w:val="nil"/>
              <w:bottom w:val="single" w:sz="4" w:space="0" w:color="999999"/>
              <w:right w:val="single" w:sz="4" w:space="0" w:color="999999"/>
            </w:tcBorders>
          </w:tcPr>
          <w:p w14:paraId="57BAFCE7" w14:textId="77777777" w:rsidR="00DE2E6A" w:rsidRDefault="008E61C1" w:rsidP="004A0446">
            <w:pPr>
              <w:spacing w:before="240"/>
              <w:jc w:val="both"/>
              <w:rPr>
                <w:rFonts w:ascii="Arial" w:hAnsi="Arial" w:cs="Arial"/>
                <w:b/>
                <w:sz w:val="20"/>
                <w:szCs w:val="20"/>
              </w:rPr>
            </w:pPr>
            <w:r>
              <w:rPr>
                <w:rFonts w:ascii="Arial" w:hAnsi="Arial" w:cs="Arial"/>
                <w:b/>
                <w:sz w:val="20"/>
                <w:szCs w:val="20"/>
              </w:rPr>
              <w:t>KAMS Population Health Senior Manager</w:t>
            </w:r>
          </w:p>
          <w:p w14:paraId="3B850448" w14:textId="77777777" w:rsidR="008E61C1" w:rsidRPr="00DE2E6A" w:rsidRDefault="008E61C1" w:rsidP="004A0446">
            <w:pPr>
              <w:spacing w:before="240"/>
              <w:jc w:val="both"/>
              <w:rPr>
                <w:rFonts w:ascii="Arial" w:hAnsi="Arial" w:cs="Arial"/>
                <w:b/>
                <w:sz w:val="20"/>
                <w:szCs w:val="20"/>
              </w:rPr>
            </w:pPr>
            <w:r>
              <w:rPr>
                <w:rFonts w:ascii="Arial" w:hAnsi="Arial" w:cs="Arial"/>
                <w:b/>
                <w:sz w:val="20"/>
                <w:szCs w:val="20"/>
              </w:rPr>
              <w:t>KAMS Population Health Senior Manager</w:t>
            </w:r>
          </w:p>
        </w:tc>
      </w:tr>
      <w:tr w:rsidR="007A6886" w:rsidRPr="007A6886" w14:paraId="7C8DFBE9" w14:textId="77777777"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14:paraId="60B59F6D" w14:textId="77777777"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14:paraId="32B20FCF" w14:textId="77777777" w:rsidR="008E61C1" w:rsidRPr="00326A4F" w:rsidRDefault="008E61C1" w:rsidP="008E61C1">
            <w:pPr>
              <w:pStyle w:val="ListParagraph"/>
              <w:numPr>
                <w:ilvl w:val="0"/>
                <w:numId w:val="19"/>
              </w:numPr>
              <w:spacing w:line="276" w:lineRule="auto"/>
              <w:ind w:right="-20"/>
              <w:jc w:val="both"/>
              <w:rPr>
                <w:rFonts w:ascii="Arial" w:eastAsia="Arial" w:hAnsi="Arial" w:cs="Arial"/>
                <w:sz w:val="20"/>
                <w:szCs w:val="20"/>
              </w:rPr>
            </w:pPr>
            <w:r w:rsidRPr="00326A4F">
              <w:rPr>
                <w:rFonts w:ascii="Arial" w:eastAsia="Arial" w:hAnsi="Arial" w:cs="Arial"/>
                <w:spacing w:val="1"/>
                <w:sz w:val="20"/>
                <w:szCs w:val="20"/>
              </w:rPr>
              <w:t>L</w:t>
            </w:r>
            <w:r w:rsidRPr="00326A4F">
              <w:rPr>
                <w:rFonts w:ascii="Arial" w:eastAsia="Arial" w:hAnsi="Arial" w:cs="Arial"/>
                <w:sz w:val="20"/>
                <w:szCs w:val="20"/>
              </w:rPr>
              <w:t>iaise</w:t>
            </w:r>
            <w:r w:rsidRPr="00326A4F">
              <w:rPr>
                <w:rFonts w:ascii="Arial" w:eastAsia="Arial" w:hAnsi="Arial" w:cs="Arial"/>
                <w:spacing w:val="1"/>
                <w:sz w:val="20"/>
                <w:szCs w:val="20"/>
              </w:rPr>
              <w:t xml:space="preserve"> </w:t>
            </w:r>
            <w:r w:rsidRPr="00326A4F">
              <w:rPr>
                <w:rFonts w:ascii="Arial" w:eastAsia="Arial" w:hAnsi="Arial" w:cs="Arial"/>
                <w:spacing w:val="-2"/>
                <w:sz w:val="20"/>
                <w:szCs w:val="20"/>
              </w:rPr>
              <w:t>w</w:t>
            </w:r>
            <w:r w:rsidRPr="00326A4F">
              <w:rPr>
                <w:rFonts w:ascii="Arial" w:eastAsia="Arial" w:hAnsi="Arial" w:cs="Arial"/>
                <w:sz w:val="20"/>
                <w:szCs w:val="20"/>
              </w:rPr>
              <w:t>ith</w:t>
            </w:r>
            <w:r w:rsidRPr="00326A4F">
              <w:rPr>
                <w:rFonts w:ascii="Arial" w:eastAsia="Arial" w:hAnsi="Arial" w:cs="Arial"/>
                <w:spacing w:val="2"/>
                <w:sz w:val="20"/>
                <w:szCs w:val="20"/>
              </w:rPr>
              <w:t xml:space="preserve"> </w:t>
            </w:r>
            <w:r w:rsidRPr="00326A4F">
              <w:rPr>
                <w:rFonts w:ascii="Arial" w:eastAsia="Arial" w:hAnsi="Arial" w:cs="Arial"/>
                <w:sz w:val="20"/>
                <w:szCs w:val="20"/>
              </w:rPr>
              <w:t>KA</w:t>
            </w:r>
            <w:r w:rsidRPr="00326A4F">
              <w:rPr>
                <w:rFonts w:ascii="Arial" w:eastAsia="Arial" w:hAnsi="Arial" w:cs="Arial"/>
                <w:spacing w:val="-1"/>
                <w:sz w:val="20"/>
                <w:szCs w:val="20"/>
              </w:rPr>
              <w:t>M</w:t>
            </w:r>
            <w:r>
              <w:rPr>
                <w:rFonts w:ascii="Arial" w:eastAsia="Arial" w:hAnsi="Arial" w:cs="Arial"/>
                <w:sz w:val="20"/>
                <w:szCs w:val="20"/>
              </w:rPr>
              <w:t>S</w:t>
            </w:r>
            <w:r w:rsidRPr="00326A4F">
              <w:rPr>
                <w:rFonts w:ascii="Arial" w:eastAsia="Arial" w:hAnsi="Arial" w:cs="Arial"/>
                <w:sz w:val="20"/>
                <w:szCs w:val="20"/>
              </w:rPr>
              <w:t xml:space="preserve"> M</w:t>
            </w:r>
            <w:r w:rsidRPr="00326A4F">
              <w:rPr>
                <w:rFonts w:ascii="Arial" w:eastAsia="Arial" w:hAnsi="Arial" w:cs="Arial"/>
                <w:spacing w:val="-2"/>
                <w:sz w:val="20"/>
                <w:szCs w:val="20"/>
              </w:rPr>
              <w:t>e</w:t>
            </w:r>
            <w:r w:rsidRPr="00326A4F">
              <w:rPr>
                <w:rFonts w:ascii="Arial" w:eastAsia="Arial" w:hAnsi="Arial" w:cs="Arial"/>
                <w:spacing w:val="1"/>
                <w:sz w:val="20"/>
                <w:szCs w:val="20"/>
              </w:rPr>
              <w:t>mbe</w:t>
            </w:r>
            <w:r w:rsidRPr="00326A4F">
              <w:rPr>
                <w:rFonts w:ascii="Arial" w:eastAsia="Arial" w:hAnsi="Arial" w:cs="Arial"/>
                <w:sz w:val="20"/>
                <w:szCs w:val="20"/>
              </w:rPr>
              <w:t>r</w:t>
            </w:r>
            <w:r w:rsidRPr="00326A4F">
              <w:rPr>
                <w:rFonts w:ascii="Arial" w:eastAsia="Arial" w:hAnsi="Arial" w:cs="Arial"/>
                <w:spacing w:val="-3"/>
                <w:sz w:val="20"/>
                <w:szCs w:val="20"/>
              </w:rPr>
              <w:t xml:space="preserve"> </w:t>
            </w:r>
            <w:r w:rsidRPr="00326A4F">
              <w:rPr>
                <w:rFonts w:ascii="Arial" w:eastAsia="Arial" w:hAnsi="Arial" w:cs="Arial"/>
                <w:sz w:val="20"/>
                <w:szCs w:val="20"/>
              </w:rPr>
              <w:t>S</w:t>
            </w:r>
            <w:r w:rsidRPr="00326A4F">
              <w:rPr>
                <w:rFonts w:ascii="Arial" w:eastAsia="Arial" w:hAnsi="Arial" w:cs="Arial"/>
                <w:spacing w:val="1"/>
                <w:sz w:val="20"/>
                <w:szCs w:val="20"/>
              </w:rPr>
              <w:t>e</w:t>
            </w:r>
            <w:r w:rsidRPr="00326A4F">
              <w:rPr>
                <w:rFonts w:ascii="Arial" w:eastAsia="Arial" w:hAnsi="Arial" w:cs="Arial"/>
                <w:sz w:val="20"/>
                <w:szCs w:val="20"/>
              </w:rPr>
              <w:t>r</w:t>
            </w:r>
            <w:r w:rsidRPr="00326A4F">
              <w:rPr>
                <w:rFonts w:ascii="Arial" w:eastAsia="Arial" w:hAnsi="Arial" w:cs="Arial"/>
                <w:spacing w:val="-3"/>
                <w:sz w:val="20"/>
                <w:szCs w:val="20"/>
              </w:rPr>
              <w:t>v</w:t>
            </w:r>
            <w:r w:rsidRPr="00326A4F">
              <w:rPr>
                <w:rFonts w:ascii="Arial" w:eastAsia="Arial" w:hAnsi="Arial" w:cs="Arial"/>
                <w:sz w:val="20"/>
                <w:szCs w:val="20"/>
              </w:rPr>
              <w:t>ices</w:t>
            </w:r>
            <w:r w:rsidRPr="00326A4F">
              <w:rPr>
                <w:rFonts w:ascii="Arial" w:eastAsia="Arial" w:hAnsi="Arial" w:cs="Arial"/>
                <w:spacing w:val="1"/>
                <w:sz w:val="20"/>
                <w:szCs w:val="20"/>
              </w:rPr>
              <w:t xml:space="preserve"> an</w:t>
            </w:r>
            <w:r w:rsidRPr="00326A4F">
              <w:rPr>
                <w:rFonts w:ascii="Arial" w:eastAsia="Arial" w:hAnsi="Arial" w:cs="Arial"/>
                <w:sz w:val="20"/>
                <w:szCs w:val="20"/>
              </w:rPr>
              <w:t>d</w:t>
            </w:r>
            <w:r w:rsidRPr="00326A4F">
              <w:rPr>
                <w:rFonts w:ascii="Arial" w:eastAsia="Arial" w:hAnsi="Arial" w:cs="Arial"/>
                <w:spacing w:val="1"/>
                <w:sz w:val="20"/>
                <w:szCs w:val="20"/>
              </w:rPr>
              <w:t xml:space="preserve"> </w:t>
            </w:r>
            <w:r w:rsidRPr="00326A4F">
              <w:rPr>
                <w:rFonts w:ascii="Arial" w:eastAsia="Arial" w:hAnsi="Arial" w:cs="Arial"/>
                <w:spacing w:val="-2"/>
                <w:sz w:val="20"/>
                <w:szCs w:val="20"/>
              </w:rPr>
              <w:t>R</w:t>
            </w:r>
            <w:r w:rsidRPr="00326A4F">
              <w:rPr>
                <w:rFonts w:ascii="Arial" w:eastAsia="Arial" w:hAnsi="Arial" w:cs="Arial"/>
                <w:spacing w:val="-1"/>
                <w:sz w:val="20"/>
                <w:szCs w:val="20"/>
              </w:rPr>
              <w:t>e</w:t>
            </w:r>
            <w:r w:rsidRPr="00326A4F">
              <w:rPr>
                <w:rFonts w:ascii="Arial" w:eastAsia="Arial" w:hAnsi="Arial" w:cs="Arial"/>
                <w:spacing w:val="1"/>
                <w:sz w:val="20"/>
                <w:szCs w:val="20"/>
              </w:rPr>
              <w:t>mo</w:t>
            </w:r>
            <w:r w:rsidRPr="00326A4F">
              <w:rPr>
                <w:rFonts w:ascii="Arial" w:eastAsia="Arial" w:hAnsi="Arial" w:cs="Arial"/>
                <w:spacing w:val="-2"/>
                <w:sz w:val="20"/>
                <w:szCs w:val="20"/>
              </w:rPr>
              <w:t>t</w:t>
            </w:r>
            <w:r w:rsidRPr="00326A4F">
              <w:rPr>
                <w:rFonts w:ascii="Arial" w:eastAsia="Arial" w:hAnsi="Arial" w:cs="Arial"/>
                <w:sz w:val="20"/>
                <w:szCs w:val="20"/>
              </w:rPr>
              <w:t>e</w:t>
            </w:r>
            <w:r w:rsidRPr="00326A4F">
              <w:rPr>
                <w:rFonts w:ascii="Arial" w:eastAsia="Arial" w:hAnsi="Arial" w:cs="Arial"/>
                <w:spacing w:val="1"/>
                <w:sz w:val="20"/>
                <w:szCs w:val="20"/>
              </w:rPr>
              <w:t xml:space="preserve"> </w:t>
            </w:r>
            <w:r w:rsidRPr="00326A4F">
              <w:rPr>
                <w:rFonts w:ascii="Arial" w:eastAsia="Arial" w:hAnsi="Arial" w:cs="Arial"/>
                <w:sz w:val="20"/>
                <w:szCs w:val="20"/>
              </w:rPr>
              <w:t>Cl</w:t>
            </w:r>
            <w:r w:rsidRPr="00326A4F">
              <w:rPr>
                <w:rFonts w:ascii="Arial" w:eastAsia="Arial" w:hAnsi="Arial" w:cs="Arial"/>
                <w:spacing w:val="-1"/>
                <w:sz w:val="20"/>
                <w:szCs w:val="20"/>
              </w:rPr>
              <w:t>i</w:t>
            </w:r>
            <w:r w:rsidRPr="00326A4F">
              <w:rPr>
                <w:rFonts w:ascii="Arial" w:eastAsia="Arial" w:hAnsi="Arial" w:cs="Arial"/>
                <w:spacing w:val="1"/>
                <w:sz w:val="20"/>
                <w:szCs w:val="20"/>
              </w:rPr>
              <w:t>n</w:t>
            </w:r>
            <w:r w:rsidRPr="00326A4F">
              <w:rPr>
                <w:rFonts w:ascii="Arial" w:eastAsia="Arial" w:hAnsi="Arial" w:cs="Arial"/>
                <w:sz w:val="20"/>
                <w:szCs w:val="20"/>
              </w:rPr>
              <w:t>ics in</w:t>
            </w:r>
            <w:r w:rsidRPr="00326A4F">
              <w:rPr>
                <w:rFonts w:ascii="Arial" w:eastAsia="Arial" w:hAnsi="Arial" w:cs="Arial"/>
                <w:spacing w:val="1"/>
                <w:sz w:val="20"/>
                <w:szCs w:val="20"/>
              </w:rPr>
              <w:t xml:space="preserve"> </w:t>
            </w:r>
            <w:r w:rsidRPr="00326A4F">
              <w:rPr>
                <w:rFonts w:ascii="Arial" w:eastAsia="Arial" w:hAnsi="Arial" w:cs="Arial"/>
                <w:spacing w:val="-2"/>
                <w:sz w:val="20"/>
                <w:szCs w:val="20"/>
              </w:rPr>
              <w:t>t</w:t>
            </w:r>
            <w:r w:rsidRPr="00326A4F">
              <w:rPr>
                <w:rFonts w:ascii="Arial" w:eastAsia="Arial" w:hAnsi="Arial" w:cs="Arial"/>
                <w:spacing w:val="1"/>
                <w:sz w:val="20"/>
                <w:szCs w:val="20"/>
              </w:rPr>
              <w:t>h</w:t>
            </w:r>
            <w:r w:rsidRPr="00326A4F">
              <w:rPr>
                <w:rFonts w:ascii="Arial" w:eastAsia="Arial" w:hAnsi="Arial" w:cs="Arial"/>
                <w:sz w:val="20"/>
                <w:szCs w:val="20"/>
              </w:rPr>
              <w:t>e</w:t>
            </w:r>
            <w:r w:rsidRPr="00326A4F">
              <w:rPr>
                <w:rFonts w:ascii="Arial" w:eastAsia="Arial" w:hAnsi="Arial" w:cs="Arial"/>
                <w:spacing w:val="1"/>
                <w:sz w:val="20"/>
                <w:szCs w:val="20"/>
              </w:rPr>
              <w:t xml:space="preserve">  </w:t>
            </w:r>
            <w:r w:rsidRPr="00326A4F">
              <w:rPr>
                <w:rFonts w:ascii="Arial" w:eastAsia="Arial" w:hAnsi="Arial" w:cs="Arial"/>
                <w:sz w:val="20"/>
                <w:szCs w:val="20"/>
              </w:rPr>
              <w:t>Ki</w:t>
            </w:r>
            <w:r w:rsidRPr="00326A4F">
              <w:rPr>
                <w:rFonts w:ascii="Arial" w:eastAsia="Arial" w:hAnsi="Arial" w:cs="Arial"/>
                <w:spacing w:val="-1"/>
                <w:sz w:val="20"/>
                <w:szCs w:val="20"/>
              </w:rPr>
              <w:t>m</w:t>
            </w:r>
            <w:r w:rsidRPr="00326A4F">
              <w:rPr>
                <w:rFonts w:ascii="Arial" w:eastAsia="Arial" w:hAnsi="Arial" w:cs="Arial"/>
                <w:spacing w:val="1"/>
                <w:sz w:val="20"/>
                <w:szCs w:val="20"/>
              </w:rPr>
              <w:t>be</w:t>
            </w:r>
            <w:r w:rsidRPr="00326A4F">
              <w:rPr>
                <w:rFonts w:ascii="Arial" w:eastAsia="Arial" w:hAnsi="Arial" w:cs="Arial"/>
                <w:sz w:val="20"/>
                <w:szCs w:val="20"/>
              </w:rPr>
              <w:t>r</w:t>
            </w:r>
            <w:r w:rsidRPr="00326A4F">
              <w:rPr>
                <w:rFonts w:ascii="Arial" w:eastAsia="Arial" w:hAnsi="Arial" w:cs="Arial"/>
                <w:spacing w:val="-1"/>
                <w:sz w:val="20"/>
                <w:szCs w:val="20"/>
              </w:rPr>
              <w:t>l</w:t>
            </w:r>
            <w:r w:rsidRPr="00326A4F">
              <w:rPr>
                <w:rFonts w:ascii="Arial" w:eastAsia="Arial" w:hAnsi="Arial" w:cs="Arial"/>
                <w:spacing w:val="1"/>
                <w:sz w:val="20"/>
                <w:szCs w:val="20"/>
              </w:rPr>
              <w:t>e</w:t>
            </w:r>
            <w:r w:rsidRPr="00326A4F">
              <w:rPr>
                <w:rFonts w:ascii="Arial" w:eastAsia="Arial" w:hAnsi="Arial" w:cs="Arial"/>
                <w:sz w:val="20"/>
                <w:szCs w:val="20"/>
              </w:rPr>
              <w:t>y</w:t>
            </w:r>
          </w:p>
          <w:p w14:paraId="741551A9" w14:textId="77777777" w:rsidR="008E61C1" w:rsidRPr="00326A4F" w:rsidRDefault="008E61C1" w:rsidP="008E61C1">
            <w:pPr>
              <w:pStyle w:val="ListParagraph"/>
              <w:numPr>
                <w:ilvl w:val="0"/>
                <w:numId w:val="19"/>
              </w:numPr>
              <w:spacing w:line="276" w:lineRule="auto"/>
              <w:ind w:right="-20"/>
              <w:jc w:val="both"/>
              <w:rPr>
                <w:rFonts w:ascii="Arial" w:eastAsia="Arial" w:hAnsi="Arial" w:cs="Arial"/>
                <w:sz w:val="20"/>
                <w:szCs w:val="20"/>
              </w:rPr>
            </w:pPr>
            <w:r w:rsidRPr="00326A4F">
              <w:rPr>
                <w:rFonts w:ascii="Arial" w:eastAsia="Arial" w:hAnsi="Arial" w:cs="Arial"/>
                <w:spacing w:val="1"/>
                <w:sz w:val="20"/>
                <w:szCs w:val="20"/>
              </w:rPr>
              <w:t>L</w:t>
            </w:r>
            <w:r w:rsidRPr="00326A4F">
              <w:rPr>
                <w:rFonts w:ascii="Arial" w:eastAsia="Arial" w:hAnsi="Arial" w:cs="Arial"/>
                <w:sz w:val="20"/>
                <w:szCs w:val="20"/>
              </w:rPr>
              <w:t>iaise</w:t>
            </w:r>
            <w:r w:rsidRPr="00326A4F">
              <w:rPr>
                <w:rFonts w:ascii="Arial" w:eastAsia="Arial" w:hAnsi="Arial" w:cs="Arial"/>
                <w:spacing w:val="1"/>
                <w:sz w:val="20"/>
                <w:szCs w:val="20"/>
              </w:rPr>
              <w:t xml:space="preserve"> </w:t>
            </w:r>
            <w:r w:rsidRPr="00326A4F">
              <w:rPr>
                <w:rFonts w:ascii="Arial" w:eastAsia="Arial" w:hAnsi="Arial" w:cs="Arial"/>
                <w:spacing w:val="-2"/>
                <w:sz w:val="20"/>
                <w:szCs w:val="20"/>
              </w:rPr>
              <w:t>w</w:t>
            </w:r>
            <w:r w:rsidRPr="00326A4F">
              <w:rPr>
                <w:rFonts w:ascii="Arial" w:eastAsia="Arial" w:hAnsi="Arial" w:cs="Arial"/>
                <w:sz w:val="20"/>
                <w:szCs w:val="20"/>
              </w:rPr>
              <w:t>ith</w:t>
            </w:r>
            <w:r w:rsidRPr="00326A4F">
              <w:rPr>
                <w:rFonts w:ascii="Arial" w:eastAsia="Arial" w:hAnsi="Arial" w:cs="Arial"/>
                <w:spacing w:val="1"/>
                <w:sz w:val="20"/>
                <w:szCs w:val="20"/>
              </w:rPr>
              <w:t xml:space="preserve"> K</w:t>
            </w:r>
            <w:r w:rsidRPr="00326A4F">
              <w:rPr>
                <w:rFonts w:ascii="Arial" w:eastAsia="Arial" w:hAnsi="Arial" w:cs="Arial"/>
                <w:sz w:val="20"/>
                <w:szCs w:val="20"/>
              </w:rPr>
              <w:t>A</w:t>
            </w:r>
            <w:r w:rsidRPr="00326A4F">
              <w:rPr>
                <w:rFonts w:ascii="Arial" w:eastAsia="Arial" w:hAnsi="Arial" w:cs="Arial"/>
                <w:spacing w:val="-1"/>
                <w:sz w:val="20"/>
                <w:szCs w:val="20"/>
              </w:rPr>
              <w:t>M</w:t>
            </w:r>
            <w:r>
              <w:rPr>
                <w:rFonts w:ascii="Arial" w:eastAsia="Arial" w:hAnsi="Arial" w:cs="Arial"/>
                <w:sz w:val="20"/>
                <w:szCs w:val="20"/>
              </w:rPr>
              <w:t>S</w:t>
            </w:r>
            <w:r w:rsidRPr="00326A4F">
              <w:rPr>
                <w:rFonts w:ascii="Arial" w:eastAsia="Arial" w:hAnsi="Arial" w:cs="Arial"/>
                <w:sz w:val="20"/>
                <w:szCs w:val="20"/>
              </w:rPr>
              <w:t xml:space="preserve"> </w:t>
            </w:r>
            <w:r w:rsidRPr="00326A4F">
              <w:rPr>
                <w:rFonts w:ascii="Arial" w:eastAsia="Arial" w:hAnsi="Arial" w:cs="Arial"/>
                <w:spacing w:val="-2"/>
                <w:sz w:val="20"/>
                <w:szCs w:val="20"/>
              </w:rPr>
              <w:t>P</w:t>
            </w:r>
            <w:r w:rsidRPr="00326A4F">
              <w:rPr>
                <w:rFonts w:ascii="Arial" w:eastAsia="Arial" w:hAnsi="Arial" w:cs="Arial"/>
                <w:spacing w:val="-1"/>
                <w:sz w:val="20"/>
                <w:szCs w:val="20"/>
              </w:rPr>
              <w:t>o</w:t>
            </w:r>
            <w:r w:rsidRPr="00326A4F">
              <w:rPr>
                <w:rFonts w:ascii="Arial" w:eastAsia="Arial" w:hAnsi="Arial" w:cs="Arial"/>
                <w:spacing w:val="1"/>
                <w:sz w:val="20"/>
                <w:szCs w:val="20"/>
              </w:rPr>
              <w:t>pu</w:t>
            </w:r>
            <w:r w:rsidRPr="00326A4F">
              <w:rPr>
                <w:rFonts w:ascii="Arial" w:eastAsia="Arial" w:hAnsi="Arial" w:cs="Arial"/>
                <w:sz w:val="20"/>
                <w:szCs w:val="20"/>
              </w:rPr>
              <w:t>la</w:t>
            </w:r>
            <w:r w:rsidRPr="00326A4F">
              <w:rPr>
                <w:rFonts w:ascii="Arial" w:eastAsia="Arial" w:hAnsi="Arial" w:cs="Arial"/>
                <w:spacing w:val="1"/>
                <w:sz w:val="20"/>
                <w:szCs w:val="20"/>
              </w:rPr>
              <w:t>t</w:t>
            </w:r>
            <w:r w:rsidRPr="00326A4F">
              <w:rPr>
                <w:rFonts w:ascii="Arial" w:eastAsia="Arial" w:hAnsi="Arial" w:cs="Arial"/>
                <w:sz w:val="20"/>
                <w:szCs w:val="20"/>
              </w:rPr>
              <w:t>i</w:t>
            </w:r>
            <w:r w:rsidRPr="00326A4F">
              <w:rPr>
                <w:rFonts w:ascii="Arial" w:eastAsia="Arial" w:hAnsi="Arial" w:cs="Arial"/>
                <w:spacing w:val="-2"/>
                <w:sz w:val="20"/>
                <w:szCs w:val="20"/>
              </w:rPr>
              <w:t>o</w:t>
            </w:r>
            <w:r w:rsidRPr="00326A4F">
              <w:rPr>
                <w:rFonts w:ascii="Arial" w:eastAsia="Arial" w:hAnsi="Arial" w:cs="Arial"/>
                <w:sz w:val="20"/>
                <w:szCs w:val="20"/>
              </w:rPr>
              <w:t>n</w:t>
            </w:r>
            <w:r w:rsidRPr="00326A4F">
              <w:rPr>
                <w:rFonts w:ascii="Arial" w:eastAsia="Arial" w:hAnsi="Arial" w:cs="Arial"/>
                <w:spacing w:val="1"/>
                <w:sz w:val="20"/>
                <w:szCs w:val="20"/>
              </w:rPr>
              <w:t xml:space="preserve"> </w:t>
            </w:r>
            <w:r w:rsidRPr="00326A4F">
              <w:rPr>
                <w:rFonts w:ascii="Arial" w:eastAsia="Arial" w:hAnsi="Arial" w:cs="Arial"/>
                <w:sz w:val="20"/>
                <w:szCs w:val="20"/>
              </w:rPr>
              <w:t>H</w:t>
            </w:r>
            <w:r w:rsidRPr="00326A4F">
              <w:rPr>
                <w:rFonts w:ascii="Arial" w:eastAsia="Arial" w:hAnsi="Arial" w:cs="Arial"/>
                <w:spacing w:val="1"/>
                <w:sz w:val="20"/>
                <w:szCs w:val="20"/>
              </w:rPr>
              <w:t>ea</w:t>
            </w:r>
            <w:r w:rsidRPr="00326A4F">
              <w:rPr>
                <w:rFonts w:ascii="Arial" w:eastAsia="Arial" w:hAnsi="Arial" w:cs="Arial"/>
                <w:sz w:val="20"/>
                <w:szCs w:val="20"/>
              </w:rPr>
              <w:t>l</w:t>
            </w:r>
            <w:r w:rsidRPr="00326A4F">
              <w:rPr>
                <w:rFonts w:ascii="Arial" w:eastAsia="Arial" w:hAnsi="Arial" w:cs="Arial"/>
                <w:spacing w:val="-2"/>
                <w:sz w:val="20"/>
                <w:szCs w:val="20"/>
              </w:rPr>
              <w:t>t</w:t>
            </w:r>
            <w:r w:rsidRPr="00326A4F">
              <w:rPr>
                <w:rFonts w:ascii="Arial" w:eastAsia="Arial" w:hAnsi="Arial" w:cs="Arial"/>
                <w:sz w:val="20"/>
                <w:szCs w:val="20"/>
              </w:rPr>
              <w:t>h</w:t>
            </w:r>
            <w:r w:rsidRPr="00326A4F">
              <w:rPr>
                <w:rFonts w:ascii="Arial" w:eastAsia="Arial" w:hAnsi="Arial" w:cs="Arial"/>
                <w:spacing w:val="1"/>
                <w:sz w:val="20"/>
                <w:szCs w:val="20"/>
              </w:rPr>
              <w:t xml:space="preserve"> </w:t>
            </w:r>
            <w:r w:rsidRPr="00326A4F">
              <w:rPr>
                <w:rFonts w:ascii="Arial" w:eastAsia="Arial" w:hAnsi="Arial" w:cs="Arial"/>
                <w:sz w:val="20"/>
                <w:szCs w:val="20"/>
              </w:rPr>
              <w:t>U</w:t>
            </w:r>
            <w:r w:rsidRPr="00326A4F">
              <w:rPr>
                <w:rFonts w:ascii="Arial" w:eastAsia="Arial" w:hAnsi="Arial" w:cs="Arial"/>
                <w:spacing w:val="1"/>
                <w:sz w:val="20"/>
                <w:szCs w:val="20"/>
              </w:rPr>
              <w:t>n</w:t>
            </w:r>
            <w:r w:rsidRPr="00326A4F">
              <w:rPr>
                <w:rFonts w:ascii="Arial" w:eastAsia="Arial" w:hAnsi="Arial" w:cs="Arial"/>
                <w:sz w:val="20"/>
                <w:szCs w:val="20"/>
              </w:rPr>
              <w:t>it</w:t>
            </w:r>
            <w:r>
              <w:rPr>
                <w:rFonts w:ascii="Arial" w:eastAsia="Arial" w:hAnsi="Arial" w:cs="Arial"/>
                <w:sz w:val="20"/>
                <w:szCs w:val="20"/>
              </w:rPr>
              <w:t xml:space="preserve"> and other KAMS programs</w:t>
            </w:r>
          </w:p>
          <w:p w14:paraId="70EABBF3" w14:textId="77777777" w:rsidR="008E61C1" w:rsidRDefault="008E61C1" w:rsidP="008E61C1">
            <w:pPr>
              <w:pStyle w:val="ListParagraph"/>
              <w:numPr>
                <w:ilvl w:val="0"/>
                <w:numId w:val="19"/>
              </w:numPr>
              <w:spacing w:line="276" w:lineRule="auto"/>
              <w:ind w:right="-20"/>
              <w:jc w:val="both"/>
              <w:rPr>
                <w:rFonts w:ascii="Arial" w:eastAsia="Arial" w:hAnsi="Arial" w:cs="Arial"/>
                <w:sz w:val="20"/>
                <w:szCs w:val="20"/>
              </w:rPr>
            </w:pPr>
            <w:r w:rsidRPr="00326A4F">
              <w:rPr>
                <w:rFonts w:ascii="Arial" w:eastAsia="Arial" w:hAnsi="Arial" w:cs="Arial"/>
                <w:spacing w:val="1"/>
                <w:sz w:val="20"/>
                <w:szCs w:val="20"/>
              </w:rPr>
              <w:t>L</w:t>
            </w:r>
            <w:r w:rsidRPr="00326A4F">
              <w:rPr>
                <w:rFonts w:ascii="Arial" w:eastAsia="Arial" w:hAnsi="Arial" w:cs="Arial"/>
                <w:sz w:val="20"/>
                <w:szCs w:val="20"/>
              </w:rPr>
              <w:t>iaise</w:t>
            </w:r>
            <w:r w:rsidRPr="00326A4F">
              <w:rPr>
                <w:rFonts w:ascii="Arial" w:eastAsia="Arial" w:hAnsi="Arial" w:cs="Arial"/>
                <w:spacing w:val="1"/>
                <w:sz w:val="20"/>
                <w:szCs w:val="20"/>
              </w:rPr>
              <w:t xml:space="preserve"> </w:t>
            </w:r>
            <w:r w:rsidRPr="00326A4F">
              <w:rPr>
                <w:rFonts w:ascii="Arial" w:eastAsia="Arial" w:hAnsi="Arial" w:cs="Arial"/>
                <w:spacing w:val="-2"/>
                <w:sz w:val="20"/>
                <w:szCs w:val="20"/>
              </w:rPr>
              <w:t>w</w:t>
            </w:r>
            <w:r w:rsidRPr="00326A4F">
              <w:rPr>
                <w:rFonts w:ascii="Arial" w:eastAsia="Arial" w:hAnsi="Arial" w:cs="Arial"/>
                <w:sz w:val="20"/>
                <w:szCs w:val="20"/>
              </w:rPr>
              <w:t>ith</w:t>
            </w:r>
            <w:r w:rsidRPr="00326A4F">
              <w:rPr>
                <w:rFonts w:ascii="Arial" w:eastAsia="Arial" w:hAnsi="Arial" w:cs="Arial"/>
                <w:spacing w:val="1"/>
                <w:sz w:val="20"/>
                <w:szCs w:val="20"/>
              </w:rPr>
              <w:t xml:space="preserve"> o</w:t>
            </w:r>
            <w:r w:rsidRPr="00326A4F">
              <w:rPr>
                <w:rFonts w:ascii="Arial" w:eastAsia="Arial" w:hAnsi="Arial" w:cs="Arial"/>
                <w:sz w:val="20"/>
                <w:szCs w:val="20"/>
              </w:rPr>
              <w:t>t</w:t>
            </w:r>
            <w:r w:rsidRPr="00326A4F">
              <w:rPr>
                <w:rFonts w:ascii="Arial" w:eastAsia="Arial" w:hAnsi="Arial" w:cs="Arial"/>
                <w:spacing w:val="-1"/>
                <w:sz w:val="20"/>
                <w:szCs w:val="20"/>
              </w:rPr>
              <w:t>h</w:t>
            </w:r>
            <w:r w:rsidRPr="00326A4F">
              <w:rPr>
                <w:rFonts w:ascii="Arial" w:eastAsia="Arial" w:hAnsi="Arial" w:cs="Arial"/>
                <w:spacing w:val="1"/>
                <w:sz w:val="20"/>
                <w:szCs w:val="20"/>
              </w:rPr>
              <w:t>e</w:t>
            </w:r>
            <w:r w:rsidRPr="00326A4F">
              <w:rPr>
                <w:rFonts w:ascii="Arial" w:eastAsia="Arial" w:hAnsi="Arial" w:cs="Arial"/>
                <w:sz w:val="20"/>
                <w:szCs w:val="20"/>
              </w:rPr>
              <w:t>r Ki</w:t>
            </w:r>
            <w:r w:rsidRPr="00326A4F">
              <w:rPr>
                <w:rFonts w:ascii="Arial" w:eastAsia="Arial" w:hAnsi="Arial" w:cs="Arial"/>
                <w:spacing w:val="-1"/>
                <w:sz w:val="20"/>
                <w:szCs w:val="20"/>
              </w:rPr>
              <w:t>mb</w:t>
            </w:r>
            <w:r w:rsidRPr="00326A4F">
              <w:rPr>
                <w:rFonts w:ascii="Arial" w:eastAsia="Arial" w:hAnsi="Arial" w:cs="Arial"/>
                <w:spacing w:val="1"/>
                <w:sz w:val="20"/>
                <w:szCs w:val="20"/>
              </w:rPr>
              <w:t>e</w:t>
            </w:r>
            <w:r w:rsidRPr="00326A4F">
              <w:rPr>
                <w:rFonts w:ascii="Arial" w:eastAsia="Arial" w:hAnsi="Arial" w:cs="Arial"/>
                <w:sz w:val="20"/>
                <w:szCs w:val="20"/>
              </w:rPr>
              <w:t>r</w:t>
            </w:r>
            <w:r w:rsidRPr="00326A4F">
              <w:rPr>
                <w:rFonts w:ascii="Arial" w:eastAsia="Arial" w:hAnsi="Arial" w:cs="Arial"/>
                <w:spacing w:val="-1"/>
                <w:sz w:val="20"/>
                <w:szCs w:val="20"/>
              </w:rPr>
              <w:t>l</w:t>
            </w:r>
            <w:r w:rsidRPr="00326A4F">
              <w:rPr>
                <w:rFonts w:ascii="Arial" w:eastAsia="Arial" w:hAnsi="Arial" w:cs="Arial"/>
                <w:spacing w:val="1"/>
                <w:sz w:val="20"/>
                <w:szCs w:val="20"/>
              </w:rPr>
              <w:t>e</w:t>
            </w:r>
            <w:r w:rsidRPr="00326A4F">
              <w:rPr>
                <w:rFonts w:ascii="Arial" w:eastAsia="Arial" w:hAnsi="Arial" w:cs="Arial"/>
                <w:sz w:val="20"/>
                <w:szCs w:val="20"/>
              </w:rPr>
              <w:t>y A</w:t>
            </w:r>
            <w:r w:rsidRPr="00326A4F">
              <w:rPr>
                <w:rFonts w:ascii="Arial" w:eastAsia="Arial" w:hAnsi="Arial" w:cs="Arial"/>
                <w:spacing w:val="1"/>
                <w:sz w:val="20"/>
                <w:szCs w:val="20"/>
              </w:rPr>
              <w:t>bo</w:t>
            </w:r>
            <w:r w:rsidRPr="00326A4F">
              <w:rPr>
                <w:rFonts w:ascii="Arial" w:eastAsia="Arial" w:hAnsi="Arial" w:cs="Arial"/>
                <w:sz w:val="20"/>
                <w:szCs w:val="20"/>
              </w:rPr>
              <w:t>r</w:t>
            </w:r>
            <w:r w:rsidRPr="00326A4F">
              <w:rPr>
                <w:rFonts w:ascii="Arial" w:eastAsia="Arial" w:hAnsi="Arial" w:cs="Arial"/>
                <w:spacing w:val="-1"/>
                <w:sz w:val="20"/>
                <w:szCs w:val="20"/>
              </w:rPr>
              <w:t>ig</w:t>
            </w:r>
            <w:r w:rsidRPr="00326A4F">
              <w:rPr>
                <w:rFonts w:ascii="Arial" w:eastAsia="Arial" w:hAnsi="Arial" w:cs="Arial"/>
                <w:sz w:val="20"/>
                <w:szCs w:val="20"/>
              </w:rPr>
              <w:t>in</w:t>
            </w:r>
            <w:r w:rsidRPr="00326A4F">
              <w:rPr>
                <w:rFonts w:ascii="Arial" w:eastAsia="Arial" w:hAnsi="Arial" w:cs="Arial"/>
                <w:spacing w:val="1"/>
                <w:sz w:val="20"/>
                <w:szCs w:val="20"/>
              </w:rPr>
              <w:t>a</w:t>
            </w:r>
            <w:r w:rsidRPr="00326A4F">
              <w:rPr>
                <w:rFonts w:ascii="Arial" w:eastAsia="Arial" w:hAnsi="Arial" w:cs="Arial"/>
                <w:sz w:val="20"/>
                <w:szCs w:val="20"/>
              </w:rPr>
              <w:t>l Co</w:t>
            </w:r>
            <w:r w:rsidRPr="00326A4F">
              <w:rPr>
                <w:rFonts w:ascii="Arial" w:eastAsia="Arial" w:hAnsi="Arial" w:cs="Arial"/>
                <w:spacing w:val="2"/>
                <w:sz w:val="20"/>
                <w:szCs w:val="20"/>
              </w:rPr>
              <w:t>m</w:t>
            </w:r>
            <w:r w:rsidRPr="00326A4F">
              <w:rPr>
                <w:rFonts w:ascii="Arial" w:eastAsia="Arial" w:hAnsi="Arial" w:cs="Arial"/>
                <w:spacing w:val="-1"/>
                <w:sz w:val="20"/>
                <w:szCs w:val="20"/>
              </w:rPr>
              <w:t>m</w:t>
            </w:r>
            <w:r w:rsidRPr="00326A4F">
              <w:rPr>
                <w:rFonts w:ascii="Arial" w:eastAsia="Arial" w:hAnsi="Arial" w:cs="Arial"/>
                <w:spacing w:val="1"/>
                <w:sz w:val="20"/>
                <w:szCs w:val="20"/>
              </w:rPr>
              <w:t>un</w:t>
            </w:r>
            <w:r w:rsidRPr="00326A4F">
              <w:rPr>
                <w:rFonts w:ascii="Arial" w:eastAsia="Arial" w:hAnsi="Arial" w:cs="Arial"/>
                <w:sz w:val="20"/>
                <w:szCs w:val="20"/>
              </w:rPr>
              <w:t>ity</w:t>
            </w:r>
            <w:r w:rsidRPr="00326A4F">
              <w:rPr>
                <w:rFonts w:ascii="Arial" w:eastAsia="Arial" w:hAnsi="Arial" w:cs="Arial"/>
                <w:spacing w:val="-2"/>
                <w:sz w:val="20"/>
                <w:szCs w:val="20"/>
              </w:rPr>
              <w:t xml:space="preserve"> </w:t>
            </w:r>
            <w:r w:rsidRPr="00326A4F">
              <w:rPr>
                <w:rFonts w:ascii="Arial" w:eastAsia="Arial" w:hAnsi="Arial" w:cs="Arial"/>
                <w:sz w:val="20"/>
                <w:szCs w:val="20"/>
              </w:rPr>
              <w:t>C</w:t>
            </w:r>
            <w:r w:rsidRPr="00326A4F">
              <w:rPr>
                <w:rFonts w:ascii="Arial" w:eastAsia="Arial" w:hAnsi="Arial" w:cs="Arial"/>
                <w:spacing w:val="1"/>
                <w:sz w:val="20"/>
                <w:szCs w:val="20"/>
              </w:rPr>
              <w:t>on</w:t>
            </w:r>
            <w:r w:rsidRPr="00326A4F">
              <w:rPr>
                <w:rFonts w:ascii="Arial" w:eastAsia="Arial" w:hAnsi="Arial" w:cs="Arial"/>
                <w:sz w:val="20"/>
                <w:szCs w:val="20"/>
              </w:rPr>
              <w:t>trolled</w:t>
            </w:r>
            <w:r w:rsidRPr="00326A4F">
              <w:rPr>
                <w:rFonts w:ascii="Arial" w:eastAsia="Arial" w:hAnsi="Arial" w:cs="Arial"/>
                <w:spacing w:val="1"/>
                <w:sz w:val="20"/>
                <w:szCs w:val="20"/>
              </w:rPr>
              <w:t xml:space="preserve"> </w:t>
            </w:r>
            <w:r w:rsidRPr="00326A4F">
              <w:rPr>
                <w:rFonts w:ascii="Arial" w:eastAsia="Arial" w:hAnsi="Arial" w:cs="Arial"/>
                <w:sz w:val="20"/>
                <w:szCs w:val="20"/>
              </w:rPr>
              <w:t>H</w:t>
            </w:r>
            <w:r w:rsidRPr="00326A4F">
              <w:rPr>
                <w:rFonts w:ascii="Arial" w:eastAsia="Arial" w:hAnsi="Arial" w:cs="Arial"/>
                <w:spacing w:val="-1"/>
                <w:sz w:val="20"/>
                <w:szCs w:val="20"/>
              </w:rPr>
              <w:t>e</w:t>
            </w:r>
            <w:r w:rsidRPr="00326A4F">
              <w:rPr>
                <w:rFonts w:ascii="Arial" w:eastAsia="Arial" w:hAnsi="Arial" w:cs="Arial"/>
                <w:spacing w:val="1"/>
                <w:sz w:val="20"/>
                <w:szCs w:val="20"/>
              </w:rPr>
              <w:t>a</w:t>
            </w:r>
            <w:r w:rsidRPr="00326A4F">
              <w:rPr>
                <w:rFonts w:ascii="Arial" w:eastAsia="Arial" w:hAnsi="Arial" w:cs="Arial"/>
                <w:sz w:val="20"/>
                <w:szCs w:val="20"/>
              </w:rPr>
              <w:t>lth</w:t>
            </w:r>
            <w:r w:rsidRPr="00326A4F">
              <w:rPr>
                <w:rFonts w:ascii="Arial" w:eastAsia="Arial" w:hAnsi="Arial" w:cs="Arial"/>
                <w:spacing w:val="-1"/>
                <w:sz w:val="20"/>
                <w:szCs w:val="20"/>
              </w:rPr>
              <w:t xml:space="preserve"> </w:t>
            </w:r>
            <w:r w:rsidRPr="00326A4F">
              <w:rPr>
                <w:rFonts w:ascii="Arial" w:eastAsia="Arial" w:hAnsi="Arial" w:cs="Arial"/>
                <w:spacing w:val="1"/>
                <w:sz w:val="20"/>
                <w:szCs w:val="20"/>
              </w:rPr>
              <w:t>Se</w:t>
            </w:r>
            <w:r w:rsidRPr="00326A4F">
              <w:rPr>
                <w:rFonts w:ascii="Arial" w:eastAsia="Arial" w:hAnsi="Arial" w:cs="Arial"/>
                <w:sz w:val="20"/>
                <w:szCs w:val="20"/>
              </w:rPr>
              <w:t>r</w:t>
            </w:r>
            <w:r w:rsidRPr="00326A4F">
              <w:rPr>
                <w:rFonts w:ascii="Arial" w:eastAsia="Arial" w:hAnsi="Arial" w:cs="Arial"/>
                <w:spacing w:val="-3"/>
                <w:sz w:val="20"/>
                <w:szCs w:val="20"/>
              </w:rPr>
              <w:t>v</w:t>
            </w:r>
            <w:r w:rsidRPr="00326A4F">
              <w:rPr>
                <w:rFonts w:ascii="Arial" w:eastAsia="Arial" w:hAnsi="Arial" w:cs="Arial"/>
                <w:sz w:val="20"/>
                <w:szCs w:val="20"/>
              </w:rPr>
              <w:t>ices</w:t>
            </w:r>
          </w:p>
          <w:p w14:paraId="78394758" w14:textId="77777777"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14:paraId="4872F4BA" w14:textId="77777777" w:rsidR="00DE2E6A" w:rsidRPr="008E61C1" w:rsidRDefault="008E61C1" w:rsidP="008E61C1">
            <w:pPr>
              <w:pStyle w:val="ListParagraph"/>
              <w:numPr>
                <w:ilvl w:val="0"/>
                <w:numId w:val="19"/>
              </w:numPr>
              <w:spacing w:before="240"/>
              <w:jc w:val="both"/>
              <w:rPr>
                <w:rFonts w:ascii="Arial" w:hAnsi="Arial" w:cs="Arial"/>
                <w:b/>
                <w:sz w:val="20"/>
                <w:szCs w:val="20"/>
              </w:rPr>
            </w:pPr>
            <w:r w:rsidRPr="007600DD">
              <w:rPr>
                <w:rFonts w:ascii="Arial" w:eastAsia="Arial" w:hAnsi="Arial" w:cs="Arial"/>
                <w:spacing w:val="1"/>
                <w:sz w:val="20"/>
                <w:szCs w:val="20"/>
              </w:rPr>
              <w:t>L</w:t>
            </w:r>
            <w:r w:rsidRPr="007600DD">
              <w:rPr>
                <w:rFonts w:ascii="Arial" w:eastAsia="Arial" w:hAnsi="Arial" w:cs="Arial"/>
                <w:sz w:val="20"/>
                <w:szCs w:val="20"/>
              </w:rPr>
              <w:t>iaise</w:t>
            </w:r>
            <w:r w:rsidRPr="007600DD">
              <w:rPr>
                <w:rFonts w:ascii="Arial" w:eastAsia="Arial" w:hAnsi="Arial" w:cs="Arial"/>
                <w:spacing w:val="1"/>
                <w:sz w:val="20"/>
                <w:szCs w:val="20"/>
              </w:rPr>
              <w:t xml:space="preserve"> </w:t>
            </w:r>
            <w:r w:rsidRPr="007600DD">
              <w:rPr>
                <w:rFonts w:ascii="Arial" w:eastAsia="Arial" w:hAnsi="Arial" w:cs="Arial"/>
                <w:spacing w:val="-2"/>
                <w:sz w:val="20"/>
                <w:szCs w:val="20"/>
              </w:rPr>
              <w:t>w</w:t>
            </w:r>
            <w:r w:rsidRPr="007600DD">
              <w:rPr>
                <w:rFonts w:ascii="Arial" w:eastAsia="Arial" w:hAnsi="Arial" w:cs="Arial"/>
                <w:sz w:val="20"/>
                <w:szCs w:val="20"/>
              </w:rPr>
              <w:t>ith</w:t>
            </w:r>
            <w:r w:rsidRPr="007600DD">
              <w:rPr>
                <w:rFonts w:ascii="Arial" w:eastAsia="Arial" w:hAnsi="Arial" w:cs="Arial"/>
                <w:spacing w:val="1"/>
                <w:sz w:val="20"/>
                <w:szCs w:val="20"/>
              </w:rPr>
              <w:t xml:space="preserve"> o</w:t>
            </w:r>
            <w:r w:rsidRPr="007600DD">
              <w:rPr>
                <w:rFonts w:ascii="Arial" w:eastAsia="Arial" w:hAnsi="Arial" w:cs="Arial"/>
                <w:sz w:val="20"/>
                <w:szCs w:val="20"/>
              </w:rPr>
              <w:t>t</w:t>
            </w:r>
            <w:r w:rsidRPr="007600DD">
              <w:rPr>
                <w:rFonts w:ascii="Arial" w:eastAsia="Arial" w:hAnsi="Arial" w:cs="Arial"/>
                <w:spacing w:val="-1"/>
                <w:sz w:val="20"/>
                <w:szCs w:val="20"/>
              </w:rPr>
              <w:t>h</w:t>
            </w:r>
            <w:r w:rsidRPr="007600DD">
              <w:rPr>
                <w:rFonts w:ascii="Arial" w:eastAsia="Arial" w:hAnsi="Arial" w:cs="Arial"/>
                <w:spacing w:val="1"/>
                <w:sz w:val="20"/>
                <w:szCs w:val="20"/>
              </w:rPr>
              <w:t>e</w:t>
            </w:r>
            <w:r w:rsidRPr="007600DD">
              <w:rPr>
                <w:rFonts w:ascii="Arial" w:eastAsia="Arial" w:hAnsi="Arial" w:cs="Arial"/>
                <w:sz w:val="20"/>
                <w:szCs w:val="20"/>
              </w:rPr>
              <w:t xml:space="preserve">r </w:t>
            </w:r>
            <w:r w:rsidRPr="007600DD">
              <w:rPr>
                <w:rFonts w:ascii="Arial" w:eastAsia="Arial" w:hAnsi="Arial" w:cs="Arial"/>
                <w:spacing w:val="-2"/>
                <w:sz w:val="20"/>
                <w:szCs w:val="20"/>
              </w:rPr>
              <w:t>g</w:t>
            </w:r>
            <w:r w:rsidRPr="007600DD">
              <w:rPr>
                <w:rFonts w:ascii="Arial" w:eastAsia="Arial" w:hAnsi="Arial" w:cs="Arial"/>
                <w:spacing w:val="1"/>
                <w:sz w:val="20"/>
                <w:szCs w:val="20"/>
              </w:rPr>
              <w:t>o</w:t>
            </w:r>
            <w:r w:rsidRPr="007600DD">
              <w:rPr>
                <w:rFonts w:ascii="Arial" w:eastAsia="Arial" w:hAnsi="Arial" w:cs="Arial"/>
                <w:spacing w:val="-2"/>
                <w:sz w:val="20"/>
                <w:szCs w:val="20"/>
              </w:rPr>
              <w:t>v</w:t>
            </w:r>
            <w:r w:rsidRPr="007600DD">
              <w:rPr>
                <w:rFonts w:ascii="Arial" w:eastAsia="Arial" w:hAnsi="Arial" w:cs="Arial"/>
                <w:spacing w:val="1"/>
                <w:sz w:val="20"/>
                <w:szCs w:val="20"/>
              </w:rPr>
              <w:t>ernm</w:t>
            </w:r>
            <w:r w:rsidRPr="007600DD">
              <w:rPr>
                <w:rFonts w:ascii="Arial" w:eastAsia="Arial" w:hAnsi="Arial" w:cs="Arial"/>
                <w:spacing w:val="-1"/>
                <w:sz w:val="20"/>
                <w:szCs w:val="20"/>
              </w:rPr>
              <w:t>e</w:t>
            </w:r>
            <w:r w:rsidRPr="007600DD">
              <w:rPr>
                <w:rFonts w:ascii="Arial" w:eastAsia="Arial" w:hAnsi="Arial" w:cs="Arial"/>
                <w:spacing w:val="1"/>
                <w:sz w:val="20"/>
                <w:szCs w:val="20"/>
              </w:rPr>
              <w:t>n</w:t>
            </w:r>
            <w:r w:rsidRPr="007600DD">
              <w:rPr>
                <w:rFonts w:ascii="Arial" w:eastAsia="Arial" w:hAnsi="Arial" w:cs="Arial"/>
                <w:sz w:val="20"/>
                <w:szCs w:val="20"/>
              </w:rPr>
              <w:t>t</w:t>
            </w:r>
            <w:r w:rsidRPr="007600DD">
              <w:rPr>
                <w:rFonts w:ascii="Arial" w:eastAsia="Arial" w:hAnsi="Arial" w:cs="Arial"/>
                <w:spacing w:val="-1"/>
                <w:sz w:val="20"/>
                <w:szCs w:val="20"/>
              </w:rPr>
              <w:t xml:space="preserve"> </w:t>
            </w:r>
            <w:r w:rsidRPr="007600DD">
              <w:rPr>
                <w:rFonts w:ascii="Arial" w:eastAsia="Arial" w:hAnsi="Arial" w:cs="Arial"/>
                <w:spacing w:val="1"/>
                <w:sz w:val="20"/>
                <w:szCs w:val="20"/>
              </w:rPr>
              <w:t>an</w:t>
            </w:r>
            <w:r w:rsidRPr="007600DD">
              <w:rPr>
                <w:rFonts w:ascii="Arial" w:eastAsia="Arial" w:hAnsi="Arial" w:cs="Arial"/>
                <w:sz w:val="20"/>
                <w:szCs w:val="20"/>
              </w:rPr>
              <w:t>d</w:t>
            </w:r>
            <w:r w:rsidRPr="007600DD">
              <w:rPr>
                <w:rFonts w:ascii="Arial" w:eastAsia="Arial" w:hAnsi="Arial" w:cs="Arial"/>
                <w:spacing w:val="-1"/>
                <w:sz w:val="20"/>
                <w:szCs w:val="20"/>
              </w:rPr>
              <w:t xml:space="preserve"> </w:t>
            </w:r>
            <w:r w:rsidRPr="007600DD">
              <w:rPr>
                <w:rFonts w:ascii="Arial" w:eastAsia="Arial" w:hAnsi="Arial" w:cs="Arial"/>
                <w:spacing w:val="1"/>
                <w:sz w:val="20"/>
                <w:szCs w:val="20"/>
              </w:rPr>
              <w:t>n</w:t>
            </w:r>
            <w:r w:rsidRPr="007600DD">
              <w:rPr>
                <w:rFonts w:ascii="Arial" w:eastAsia="Arial" w:hAnsi="Arial" w:cs="Arial"/>
                <w:spacing w:val="-1"/>
                <w:sz w:val="20"/>
                <w:szCs w:val="20"/>
              </w:rPr>
              <w:t>o</w:t>
            </w:r>
            <w:r w:rsidRPr="007600DD">
              <w:rPr>
                <w:rFonts w:ascii="Arial" w:eastAsia="Arial" w:hAnsi="Arial" w:cs="Arial"/>
                <w:sz w:val="20"/>
                <w:szCs w:val="20"/>
              </w:rPr>
              <w:t>n</w:t>
            </w:r>
            <w:r w:rsidRPr="007600DD">
              <w:rPr>
                <w:rFonts w:ascii="Arial" w:eastAsia="Arial" w:hAnsi="Arial" w:cs="Arial"/>
                <w:spacing w:val="1"/>
                <w:sz w:val="20"/>
                <w:szCs w:val="20"/>
              </w:rPr>
              <w:t>-</w:t>
            </w:r>
            <w:r w:rsidRPr="007600DD">
              <w:rPr>
                <w:rFonts w:ascii="Arial" w:eastAsia="Arial" w:hAnsi="Arial" w:cs="Arial"/>
                <w:spacing w:val="-1"/>
                <w:sz w:val="20"/>
                <w:szCs w:val="20"/>
              </w:rPr>
              <w:t>g</w:t>
            </w:r>
            <w:r w:rsidRPr="007600DD">
              <w:rPr>
                <w:rFonts w:ascii="Arial" w:eastAsia="Arial" w:hAnsi="Arial" w:cs="Arial"/>
                <w:spacing w:val="1"/>
                <w:sz w:val="20"/>
                <w:szCs w:val="20"/>
              </w:rPr>
              <w:t>o</w:t>
            </w:r>
            <w:r w:rsidRPr="007600DD">
              <w:rPr>
                <w:rFonts w:ascii="Arial" w:eastAsia="Arial" w:hAnsi="Arial" w:cs="Arial"/>
                <w:spacing w:val="-2"/>
                <w:sz w:val="20"/>
                <w:szCs w:val="20"/>
              </w:rPr>
              <w:t>v</w:t>
            </w:r>
            <w:r w:rsidRPr="007600DD">
              <w:rPr>
                <w:rFonts w:ascii="Arial" w:eastAsia="Arial" w:hAnsi="Arial" w:cs="Arial"/>
                <w:spacing w:val="1"/>
                <w:sz w:val="20"/>
                <w:szCs w:val="20"/>
              </w:rPr>
              <w:t>e</w:t>
            </w:r>
            <w:r w:rsidRPr="007600DD">
              <w:rPr>
                <w:rFonts w:ascii="Arial" w:eastAsia="Arial" w:hAnsi="Arial" w:cs="Arial"/>
                <w:sz w:val="20"/>
                <w:szCs w:val="20"/>
              </w:rPr>
              <w:t>rn</w:t>
            </w:r>
            <w:r w:rsidRPr="007600DD">
              <w:rPr>
                <w:rFonts w:ascii="Arial" w:eastAsia="Arial" w:hAnsi="Arial" w:cs="Arial"/>
                <w:spacing w:val="2"/>
                <w:sz w:val="20"/>
                <w:szCs w:val="20"/>
              </w:rPr>
              <w:t>m</w:t>
            </w:r>
            <w:r w:rsidRPr="007600DD">
              <w:rPr>
                <w:rFonts w:ascii="Arial" w:eastAsia="Arial" w:hAnsi="Arial" w:cs="Arial"/>
                <w:spacing w:val="1"/>
                <w:sz w:val="20"/>
                <w:szCs w:val="20"/>
              </w:rPr>
              <w:t>e</w:t>
            </w:r>
            <w:r w:rsidRPr="007600DD">
              <w:rPr>
                <w:rFonts w:ascii="Arial" w:eastAsia="Arial" w:hAnsi="Arial" w:cs="Arial"/>
                <w:spacing w:val="-1"/>
                <w:sz w:val="20"/>
                <w:szCs w:val="20"/>
              </w:rPr>
              <w:t>n</w:t>
            </w:r>
            <w:r w:rsidRPr="007600DD">
              <w:rPr>
                <w:rFonts w:ascii="Arial" w:eastAsia="Arial" w:hAnsi="Arial" w:cs="Arial"/>
                <w:sz w:val="20"/>
                <w:szCs w:val="20"/>
              </w:rPr>
              <w:t>t</w:t>
            </w:r>
            <w:r w:rsidRPr="007600DD">
              <w:rPr>
                <w:rFonts w:ascii="Arial" w:eastAsia="Arial" w:hAnsi="Arial" w:cs="Arial"/>
                <w:spacing w:val="1"/>
                <w:sz w:val="20"/>
                <w:szCs w:val="20"/>
              </w:rPr>
              <w:t xml:space="preserve"> a</w:t>
            </w:r>
            <w:r w:rsidRPr="007600DD">
              <w:rPr>
                <w:rFonts w:ascii="Arial" w:eastAsia="Arial" w:hAnsi="Arial" w:cs="Arial"/>
                <w:spacing w:val="-1"/>
                <w:sz w:val="20"/>
                <w:szCs w:val="20"/>
              </w:rPr>
              <w:t>g</w:t>
            </w:r>
            <w:r w:rsidRPr="007600DD">
              <w:rPr>
                <w:rFonts w:ascii="Arial" w:eastAsia="Arial" w:hAnsi="Arial" w:cs="Arial"/>
                <w:spacing w:val="1"/>
                <w:sz w:val="20"/>
                <w:szCs w:val="20"/>
              </w:rPr>
              <w:t>en</w:t>
            </w:r>
            <w:r w:rsidRPr="007600DD">
              <w:rPr>
                <w:rFonts w:ascii="Arial" w:eastAsia="Arial" w:hAnsi="Arial" w:cs="Arial"/>
                <w:sz w:val="20"/>
                <w:szCs w:val="20"/>
              </w:rPr>
              <w:t>c</w:t>
            </w:r>
            <w:r w:rsidRPr="007600DD">
              <w:rPr>
                <w:rFonts w:ascii="Arial" w:eastAsia="Arial" w:hAnsi="Arial" w:cs="Arial"/>
                <w:spacing w:val="-3"/>
                <w:sz w:val="20"/>
                <w:szCs w:val="20"/>
              </w:rPr>
              <w:t>i</w:t>
            </w:r>
            <w:r w:rsidRPr="007600DD">
              <w:rPr>
                <w:rFonts w:ascii="Arial" w:eastAsia="Arial" w:hAnsi="Arial" w:cs="Arial"/>
                <w:spacing w:val="1"/>
                <w:sz w:val="20"/>
                <w:szCs w:val="20"/>
              </w:rPr>
              <w:t>e</w:t>
            </w:r>
            <w:r w:rsidRPr="007600DD">
              <w:rPr>
                <w:rFonts w:ascii="Arial" w:eastAsia="Arial" w:hAnsi="Arial" w:cs="Arial"/>
                <w:sz w:val="20"/>
                <w:szCs w:val="20"/>
              </w:rPr>
              <w:t xml:space="preserve">s </w:t>
            </w:r>
            <w:r w:rsidRPr="007600DD">
              <w:rPr>
                <w:rFonts w:ascii="Arial" w:eastAsia="Arial" w:hAnsi="Arial" w:cs="Arial"/>
                <w:spacing w:val="-1"/>
                <w:sz w:val="20"/>
                <w:szCs w:val="20"/>
              </w:rPr>
              <w:t>a</w:t>
            </w:r>
            <w:r w:rsidRPr="007600DD">
              <w:rPr>
                <w:rFonts w:ascii="Arial" w:eastAsia="Arial" w:hAnsi="Arial" w:cs="Arial"/>
                <w:spacing w:val="1"/>
                <w:sz w:val="20"/>
                <w:szCs w:val="20"/>
              </w:rPr>
              <w:t>n</w:t>
            </w:r>
            <w:r w:rsidRPr="007600DD">
              <w:rPr>
                <w:rFonts w:ascii="Arial" w:eastAsia="Arial" w:hAnsi="Arial" w:cs="Arial"/>
                <w:sz w:val="20"/>
                <w:szCs w:val="20"/>
              </w:rPr>
              <w:t>d</w:t>
            </w:r>
            <w:r w:rsidRPr="007600DD">
              <w:rPr>
                <w:rFonts w:ascii="Arial" w:eastAsia="Arial" w:hAnsi="Arial" w:cs="Arial"/>
                <w:spacing w:val="-1"/>
                <w:sz w:val="20"/>
                <w:szCs w:val="20"/>
              </w:rPr>
              <w:t xml:space="preserve"> </w:t>
            </w:r>
            <w:proofErr w:type="spellStart"/>
            <w:r w:rsidRPr="007600DD">
              <w:rPr>
                <w:rFonts w:ascii="Arial" w:eastAsia="Arial" w:hAnsi="Arial" w:cs="Arial"/>
                <w:spacing w:val="1"/>
                <w:sz w:val="20"/>
                <w:szCs w:val="20"/>
              </w:rPr>
              <w:t>o</w:t>
            </w:r>
            <w:r w:rsidRPr="007600DD">
              <w:rPr>
                <w:rFonts w:ascii="Arial" w:eastAsia="Arial" w:hAnsi="Arial" w:cs="Arial"/>
                <w:sz w:val="20"/>
                <w:szCs w:val="20"/>
              </w:rPr>
              <w:t>r</w:t>
            </w:r>
            <w:r w:rsidRPr="007600DD">
              <w:rPr>
                <w:rFonts w:ascii="Arial" w:eastAsia="Arial" w:hAnsi="Arial" w:cs="Arial"/>
                <w:spacing w:val="-2"/>
                <w:sz w:val="20"/>
                <w:szCs w:val="20"/>
              </w:rPr>
              <w:t>g</w:t>
            </w:r>
            <w:r w:rsidRPr="007600DD">
              <w:rPr>
                <w:rFonts w:ascii="Arial" w:eastAsia="Arial" w:hAnsi="Arial" w:cs="Arial"/>
                <w:spacing w:val="1"/>
                <w:sz w:val="20"/>
                <w:szCs w:val="20"/>
              </w:rPr>
              <w:t>an</w:t>
            </w:r>
            <w:r w:rsidRPr="007600DD">
              <w:rPr>
                <w:rFonts w:ascii="Arial" w:eastAsia="Arial" w:hAnsi="Arial" w:cs="Arial"/>
                <w:sz w:val="20"/>
                <w:szCs w:val="20"/>
              </w:rPr>
              <w:t>isa</w:t>
            </w:r>
            <w:r w:rsidRPr="007600DD">
              <w:rPr>
                <w:rFonts w:ascii="Arial" w:eastAsia="Arial" w:hAnsi="Arial" w:cs="Arial"/>
                <w:spacing w:val="1"/>
                <w:sz w:val="20"/>
                <w:szCs w:val="20"/>
              </w:rPr>
              <w:t>t</w:t>
            </w:r>
            <w:r w:rsidRPr="007600DD">
              <w:rPr>
                <w:rFonts w:ascii="Arial" w:eastAsia="Arial" w:hAnsi="Arial" w:cs="Arial"/>
                <w:sz w:val="20"/>
                <w:szCs w:val="20"/>
              </w:rPr>
              <w:t>i</w:t>
            </w:r>
            <w:r w:rsidRPr="007600DD">
              <w:rPr>
                <w:rFonts w:ascii="Arial" w:eastAsia="Arial" w:hAnsi="Arial" w:cs="Arial"/>
                <w:spacing w:val="-2"/>
                <w:sz w:val="20"/>
                <w:szCs w:val="20"/>
              </w:rPr>
              <w:t>o</w:t>
            </w:r>
            <w:r w:rsidRPr="007600DD">
              <w:rPr>
                <w:rFonts w:ascii="Arial" w:eastAsia="Arial" w:hAnsi="Arial" w:cs="Arial"/>
                <w:spacing w:val="1"/>
                <w:sz w:val="20"/>
                <w:szCs w:val="20"/>
              </w:rPr>
              <w:t>n</w:t>
            </w:r>
            <w:r w:rsidRPr="007600DD">
              <w:rPr>
                <w:rFonts w:ascii="Arial" w:eastAsia="Arial" w:hAnsi="Arial" w:cs="Arial"/>
                <w:sz w:val="20"/>
                <w:szCs w:val="20"/>
              </w:rPr>
              <w:t>s</w:t>
            </w:r>
            <w:proofErr w:type="spellEnd"/>
            <w:r w:rsidRPr="007600DD">
              <w:rPr>
                <w:rFonts w:ascii="Arial" w:eastAsia="Arial" w:hAnsi="Arial" w:cs="Arial"/>
                <w:sz w:val="20"/>
                <w:szCs w:val="20"/>
              </w:rPr>
              <w:t xml:space="preserve"> </w:t>
            </w:r>
            <w:r w:rsidRPr="007600DD">
              <w:rPr>
                <w:rFonts w:ascii="Arial" w:eastAsia="Arial" w:hAnsi="Arial" w:cs="Arial"/>
                <w:spacing w:val="-3"/>
                <w:sz w:val="20"/>
                <w:szCs w:val="20"/>
              </w:rPr>
              <w:t>w</w:t>
            </w:r>
            <w:r w:rsidRPr="007600DD">
              <w:rPr>
                <w:rFonts w:ascii="Arial" w:eastAsia="Arial" w:hAnsi="Arial" w:cs="Arial"/>
                <w:spacing w:val="1"/>
                <w:sz w:val="20"/>
                <w:szCs w:val="20"/>
              </w:rPr>
              <w:t>he</w:t>
            </w:r>
            <w:r w:rsidRPr="007600DD">
              <w:rPr>
                <w:rFonts w:ascii="Arial" w:eastAsia="Arial" w:hAnsi="Arial" w:cs="Arial"/>
                <w:sz w:val="20"/>
                <w:szCs w:val="20"/>
              </w:rPr>
              <w:t>re r</w:t>
            </w:r>
            <w:r w:rsidRPr="007600DD">
              <w:rPr>
                <w:rFonts w:ascii="Arial" w:eastAsia="Arial" w:hAnsi="Arial" w:cs="Arial"/>
                <w:spacing w:val="1"/>
                <w:sz w:val="20"/>
                <w:szCs w:val="20"/>
              </w:rPr>
              <w:t>e</w:t>
            </w:r>
            <w:r w:rsidRPr="007600DD">
              <w:rPr>
                <w:rFonts w:ascii="Arial" w:eastAsia="Arial" w:hAnsi="Arial" w:cs="Arial"/>
                <w:sz w:val="20"/>
                <w:szCs w:val="20"/>
              </w:rPr>
              <w:t>le</w:t>
            </w:r>
            <w:r w:rsidRPr="007600DD">
              <w:rPr>
                <w:rFonts w:ascii="Arial" w:eastAsia="Arial" w:hAnsi="Arial" w:cs="Arial"/>
                <w:spacing w:val="-2"/>
                <w:sz w:val="20"/>
                <w:szCs w:val="20"/>
              </w:rPr>
              <w:t>v</w:t>
            </w:r>
            <w:r w:rsidRPr="007600DD">
              <w:rPr>
                <w:rFonts w:ascii="Arial" w:eastAsia="Arial" w:hAnsi="Arial" w:cs="Arial"/>
                <w:spacing w:val="1"/>
                <w:sz w:val="20"/>
                <w:szCs w:val="20"/>
              </w:rPr>
              <w:t>an</w:t>
            </w:r>
            <w:r w:rsidRPr="007600DD">
              <w:rPr>
                <w:rFonts w:ascii="Arial" w:eastAsia="Arial" w:hAnsi="Arial" w:cs="Arial"/>
                <w:sz w:val="20"/>
                <w:szCs w:val="20"/>
              </w:rPr>
              <w:t>t</w:t>
            </w:r>
            <w:r w:rsidRPr="007600DD">
              <w:rPr>
                <w:rFonts w:ascii="Arial" w:eastAsia="Arial" w:hAnsi="Arial" w:cs="Arial"/>
                <w:spacing w:val="1"/>
                <w:sz w:val="20"/>
                <w:szCs w:val="20"/>
              </w:rPr>
              <w:t xml:space="preserve"> an</w:t>
            </w:r>
            <w:r w:rsidRPr="007600DD">
              <w:rPr>
                <w:rFonts w:ascii="Arial" w:eastAsia="Arial" w:hAnsi="Arial" w:cs="Arial"/>
                <w:sz w:val="20"/>
                <w:szCs w:val="20"/>
              </w:rPr>
              <w:t>d</w:t>
            </w:r>
            <w:r w:rsidRPr="007600DD">
              <w:rPr>
                <w:rFonts w:ascii="Arial" w:eastAsia="Arial" w:hAnsi="Arial" w:cs="Arial"/>
                <w:spacing w:val="-1"/>
                <w:sz w:val="20"/>
                <w:szCs w:val="20"/>
              </w:rPr>
              <w:t xml:space="preserve"> </w:t>
            </w:r>
            <w:r w:rsidRPr="007600DD">
              <w:rPr>
                <w:rFonts w:ascii="Arial" w:eastAsia="Arial" w:hAnsi="Arial" w:cs="Arial"/>
                <w:spacing w:val="-2"/>
                <w:sz w:val="20"/>
                <w:szCs w:val="20"/>
              </w:rPr>
              <w:t xml:space="preserve"> </w:t>
            </w:r>
            <w:r w:rsidRPr="007600DD">
              <w:rPr>
                <w:rFonts w:ascii="Arial" w:eastAsia="Arial" w:hAnsi="Arial" w:cs="Arial"/>
                <w:spacing w:val="1"/>
                <w:sz w:val="20"/>
                <w:szCs w:val="20"/>
              </w:rPr>
              <w:t>app</w:t>
            </w:r>
            <w:r w:rsidRPr="007600DD">
              <w:rPr>
                <w:rFonts w:ascii="Arial" w:eastAsia="Arial" w:hAnsi="Arial" w:cs="Arial"/>
                <w:sz w:val="20"/>
                <w:szCs w:val="20"/>
              </w:rPr>
              <w:t>r</w:t>
            </w:r>
            <w:r w:rsidRPr="007600DD">
              <w:rPr>
                <w:rFonts w:ascii="Arial" w:eastAsia="Arial" w:hAnsi="Arial" w:cs="Arial"/>
                <w:spacing w:val="-2"/>
                <w:sz w:val="20"/>
                <w:szCs w:val="20"/>
              </w:rPr>
              <w:t>o</w:t>
            </w:r>
            <w:r w:rsidRPr="007600DD">
              <w:rPr>
                <w:rFonts w:ascii="Arial" w:eastAsia="Arial" w:hAnsi="Arial" w:cs="Arial"/>
                <w:spacing w:val="1"/>
                <w:sz w:val="20"/>
                <w:szCs w:val="20"/>
              </w:rPr>
              <w:t>p</w:t>
            </w:r>
            <w:r w:rsidRPr="007600DD">
              <w:rPr>
                <w:rFonts w:ascii="Arial" w:eastAsia="Arial" w:hAnsi="Arial" w:cs="Arial"/>
                <w:sz w:val="20"/>
                <w:szCs w:val="20"/>
              </w:rPr>
              <w:t>r</w:t>
            </w:r>
            <w:r w:rsidRPr="007600DD">
              <w:rPr>
                <w:rFonts w:ascii="Arial" w:eastAsia="Arial" w:hAnsi="Arial" w:cs="Arial"/>
                <w:spacing w:val="-1"/>
                <w:sz w:val="20"/>
                <w:szCs w:val="20"/>
              </w:rPr>
              <w:t>i</w:t>
            </w:r>
            <w:r w:rsidRPr="007600DD">
              <w:rPr>
                <w:rFonts w:ascii="Arial" w:eastAsia="Arial" w:hAnsi="Arial" w:cs="Arial"/>
                <w:spacing w:val="1"/>
                <w:sz w:val="20"/>
                <w:szCs w:val="20"/>
              </w:rPr>
              <w:t>a</w:t>
            </w:r>
            <w:r w:rsidRPr="007600DD">
              <w:rPr>
                <w:rFonts w:ascii="Arial" w:eastAsia="Arial" w:hAnsi="Arial" w:cs="Arial"/>
                <w:sz w:val="20"/>
                <w:szCs w:val="20"/>
              </w:rPr>
              <w:t>te</w:t>
            </w:r>
            <w:r>
              <w:rPr>
                <w:rFonts w:ascii="Arial" w:eastAsia="Arial" w:hAnsi="Arial" w:cs="Arial"/>
                <w:spacing w:val="-1"/>
                <w:sz w:val="20"/>
                <w:szCs w:val="20"/>
              </w:rPr>
              <w:t>,</w:t>
            </w:r>
            <w:r w:rsidRPr="007600DD">
              <w:rPr>
                <w:rFonts w:ascii="Arial" w:eastAsia="Arial" w:hAnsi="Arial" w:cs="Arial"/>
                <w:spacing w:val="1"/>
                <w:sz w:val="20"/>
                <w:szCs w:val="20"/>
              </w:rPr>
              <w:t xml:space="preserve"> a</w:t>
            </w:r>
            <w:r w:rsidRPr="007600DD">
              <w:rPr>
                <w:rFonts w:ascii="Arial" w:eastAsia="Arial" w:hAnsi="Arial" w:cs="Arial"/>
                <w:sz w:val="20"/>
                <w:szCs w:val="20"/>
              </w:rPr>
              <w:t xml:space="preserve">s </w:t>
            </w:r>
            <w:r w:rsidRPr="007600DD">
              <w:rPr>
                <w:rFonts w:ascii="Arial" w:eastAsia="Arial" w:hAnsi="Arial" w:cs="Arial"/>
                <w:spacing w:val="1"/>
                <w:sz w:val="20"/>
                <w:szCs w:val="20"/>
              </w:rPr>
              <w:t>d</w:t>
            </w:r>
            <w:r w:rsidRPr="007600DD">
              <w:rPr>
                <w:rFonts w:ascii="Arial" w:eastAsia="Arial" w:hAnsi="Arial" w:cs="Arial"/>
                <w:sz w:val="20"/>
                <w:szCs w:val="20"/>
              </w:rPr>
              <w:t>i</w:t>
            </w:r>
            <w:r w:rsidRPr="007600DD">
              <w:rPr>
                <w:rFonts w:ascii="Arial" w:eastAsia="Arial" w:hAnsi="Arial" w:cs="Arial"/>
                <w:spacing w:val="-1"/>
                <w:sz w:val="20"/>
                <w:szCs w:val="20"/>
              </w:rPr>
              <w:t>r</w:t>
            </w:r>
            <w:r w:rsidRPr="007600DD">
              <w:rPr>
                <w:rFonts w:ascii="Arial" w:eastAsia="Arial" w:hAnsi="Arial" w:cs="Arial"/>
                <w:spacing w:val="1"/>
                <w:sz w:val="20"/>
                <w:szCs w:val="20"/>
              </w:rPr>
              <w:t>e</w:t>
            </w:r>
            <w:r w:rsidRPr="007600DD">
              <w:rPr>
                <w:rFonts w:ascii="Arial" w:eastAsia="Arial" w:hAnsi="Arial" w:cs="Arial"/>
                <w:sz w:val="20"/>
                <w:szCs w:val="20"/>
              </w:rPr>
              <w:t>c</w:t>
            </w:r>
            <w:r w:rsidRPr="007600DD">
              <w:rPr>
                <w:rFonts w:ascii="Arial" w:eastAsia="Arial" w:hAnsi="Arial" w:cs="Arial"/>
                <w:spacing w:val="-2"/>
                <w:sz w:val="20"/>
                <w:szCs w:val="20"/>
              </w:rPr>
              <w:t>t</w:t>
            </w:r>
            <w:r w:rsidRPr="007600DD">
              <w:rPr>
                <w:rFonts w:ascii="Arial" w:eastAsia="Arial" w:hAnsi="Arial" w:cs="Arial"/>
                <w:spacing w:val="1"/>
                <w:sz w:val="20"/>
                <w:szCs w:val="20"/>
              </w:rPr>
              <w:t>e</w:t>
            </w:r>
            <w:r w:rsidRPr="007600DD">
              <w:rPr>
                <w:rFonts w:ascii="Arial" w:eastAsia="Arial" w:hAnsi="Arial" w:cs="Arial"/>
                <w:sz w:val="20"/>
                <w:szCs w:val="20"/>
              </w:rPr>
              <w:t>d</w:t>
            </w:r>
            <w:r w:rsidRPr="007600DD">
              <w:rPr>
                <w:rFonts w:ascii="Arial" w:eastAsia="Arial" w:hAnsi="Arial" w:cs="Arial"/>
                <w:spacing w:val="-1"/>
                <w:sz w:val="20"/>
                <w:szCs w:val="20"/>
              </w:rPr>
              <w:t xml:space="preserve"> </w:t>
            </w:r>
            <w:r w:rsidRPr="007600DD">
              <w:rPr>
                <w:rFonts w:ascii="Arial" w:eastAsia="Arial" w:hAnsi="Arial" w:cs="Arial"/>
                <w:spacing w:val="1"/>
                <w:sz w:val="20"/>
                <w:szCs w:val="20"/>
              </w:rPr>
              <w:t>b</w:t>
            </w:r>
            <w:r w:rsidRPr="007600DD">
              <w:rPr>
                <w:rFonts w:ascii="Arial" w:eastAsia="Arial" w:hAnsi="Arial" w:cs="Arial"/>
                <w:sz w:val="20"/>
                <w:szCs w:val="20"/>
              </w:rPr>
              <w:t>y</w:t>
            </w:r>
            <w:r w:rsidRPr="007600DD">
              <w:rPr>
                <w:rFonts w:ascii="Arial" w:eastAsia="Arial" w:hAnsi="Arial" w:cs="Arial"/>
                <w:spacing w:val="-2"/>
                <w:sz w:val="20"/>
                <w:szCs w:val="20"/>
              </w:rPr>
              <w:t xml:space="preserve"> </w:t>
            </w:r>
            <w:r w:rsidRPr="007600DD">
              <w:rPr>
                <w:rFonts w:ascii="Arial" w:eastAsia="Arial" w:hAnsi="Arial" w:cs="Arial"/>
                <w:spacing w:val="1"/>
                <w:sz w:val="20"/>
                <w:szCs w:val="20"/>
              </w:rPr>
              <w:t>th</w:t>
            </w:r>
            <w:r w:rsidRPr="007600DD">
              <w:rPr>
                <w:rFonts w:ascii="Arial" w:eastAsia="Arial" w:hAnsi="Arial" w:cs="Arial"/>
                <w:sz w:val="20"/>
                <w:szCs w:val="20"/>
              </w:rPr>
              <w:t>e</w:t>
            </w:r>
            <w:r w:rsidRPr="007600DD">
              <w:rPr>
                <w:rFonts w:ascii="Arial" w:eastAsia="Arial" w:hAnsi="Arial" w:cs="Arial"/>
                <w:spacing w:val="-1"/>
                <w:sz w:val="20"/>
                <w:szCs w:val="20"/>
              </w:rPr>
              <w:t xml:space="preserve"> </w:t>
            </w:r>
            <w:r w:rsidRPr="007600DD">
              <w:rPr>
                <w:rFonts w:ascii="Arial" w:eastAsia="Arial" w:hAnsi="Arial" w:cs="Arial"/>
                <w:sz w:val="20"/>
                <w:szCs w:val="20"/>
              </w:rPr>
              <w:t>K</w:t>
            </w:r>
            <w:r w:rsidRPr="007600DD">
              <w:rPr>
                <w:rFonts w:ascii="Arial" w:eastAsia="Arial" w:hAnsi="Arial" w:cs="Arial"/>
                <w:spacing w:val="-2"/>
                <w:sz w:val="20"/>
                <w:szCs w:val="20"/>
              </w:rPr>
              <w:t>A</w:t>
            </w:r>
            <w:r w:rsidRPr="007600DD">
              <w:rPr>
                <w:rFonts w:ascii="Arial" w:eastAsia="Arial" w:hAnsi="Arial" w:cs="Arial"/>
                <w:spacing w:val="-1"/>
                <w:sz w:val="20"/>
                <w:szCs w:val="20"/>
              </w:rPr>
              <w:t>M</w:t>
            </w:r>
            <w:r>
              <w:rPr>
                <w:rFonts w:ascii="Arial" w:eastAsia="Arial" w:hAnsi="Arial" w:cs="Arial"/>
                <w:sz w:val="20"/>
                <w:szCs w:val="20"/>
              </w:rPr>
              <w:t>S</w:t>
            </w:r>
            <w:r w:rsidRPr="007600DD">
              <w:rPr>
                <w:rFonts w:ascii="Arial" w:eastAsia="Arial" w:hAnsi="Arial" w:cs="Arial"/>
                <w:sz w:val="20"/>
                <w:szCs w:val="20"/>
              </w:rPr>
              <w:t xml:space="preserve"> P</w:t>
            </w:r>
            <w:r w:rsidRPr="007600DD">
              <w:rPr>
                <w:rFonts w:ascii="Arial" w:eastAsia="Arial" w:hAnsi="Arial" w:cs="Arial"/>
                <w:spacing w:val="1"/>
                <w:sz w:val="20"/>
                <w:szCs w:val="20"/>
              </w:rPr>
              <w:t>opu</w:t>
            </w:r>
            <w:r w:rsidRPr="007600DD">
              <w:rPr>
                <w:rFonts w:ascii="Arial" w:eastAsia="Arial" w:hAnsi="Arial" w:cs="Arial"/>
                <w:spacing w:val="-3"/>
                <w:sz w:val="20"/>
                <w:szCs w:val="20"/>
              </w:rPr>
              <w:t>l</w:t>
            </w:r>
            <w:r w:rsidRPr="007600DD">
              <w:rPr>
                <w:rFonts w:ascii="Arial" w:eastAsia="Arial" w:hAnsi="Arial" w:cs="Arial"/>
                <w:spacing w:val="1"/>
                <w:sz w:val="20"/>
                <w:szCs w:val="20"/>
              </w:rPr>
              <w:t>a</w:t>
            </w:r>
            <w:r w:rsidRPr="007600DD">
              <w:rPr>
                <w:rFonts w:ascii="Arial" w:eastAsia="Arial" w:hAnsi="Arial" w:cs="Arial"/>
                <w:sz w:val="20"/>
                <w:szCs w:val="20"/>
              </w:rPr>
              <w:t>ti</w:t>
            </w:r>
            <w:r w:rsidRPr="007600DD">
              <w:rPr>
                <w:rFonts w:ascii="Arial" w:eastAsia="Arial" w:hAnsi="Arial" w:cs="Arial"/>
                <w:spacing w:val="1"/>
                <w:sz w:val="20"/>
                <w:szCs w:val="20"/>
              </w:rPr>
              <w:t>o</w:t>
            </w:r>
            <w:r w:rsidRPr="007600DD">
              <w:rPr>
                <w:rFonts w:ascii="Arial" w:eastAsia="Arial" w:hAnsi="Arial" w:cs="Arial"/>
                <w:sz w:val="20"/>
                <w:szCs w:val="20"/>
              </w:rPr>
              <w:t>n</w:t>
            </w:r>
            <w:r w:rsidRPr="007600DD">
              <w:rPr>
                <w:rFonts w:ascii="Arial" w:eastAsia="Arial" w:hAnsi="Arial" w:cs="Arial"/>
                <w:spacing w:val="-1"/>
                <w:sz w:val="20"/>
                <w:szCs w:val="20"/>
              </w:rPr>
              <w:t xml:space="preserve"> </w:t>
            </w:r>
            <w:r w:rsidRPr="007600DD">
              <w:rPr>
                <w:rFonts w:ascii="Arial" w:eastAsia="Arial" w:hAnsi="Arial" w:cs="Arial"/>
                <w:sz w:val="20"/>
                <w:szCs w:val="20"/>
              </w:rPr>
              <w:t>H</w:t>
            </w:r>
            <w:r w:rsidRPr="007600DD">
              <w:rPr>
                <w:rFonts w:ascii="Arial" w:eastAsia="Arial" w:hAnsi="Arial" w:cs="Arial"/>
                <w:spacing w:val="1"/>
                <w:sz w:val="20"/>
                <w:szCs w:val="20"/>
              </w:rPr>
              <w:t>ea</w:t>
            </w:r>
            <w:r w:rsidRPr="007600DD">
              <w:rPr>
                <w:rFonts w:ascii="Arial" w:eastAsia="Arial" w:hAnsi="Arial" w:cs="Arial"/>
                <w:sz w:val="20"/>
                <w:szCs w:val="20"/>
              </w:rPr>
              <w:t>lth</w:t>
            </w:r>
            <w:r w:rsidRPr="007600DD">
              <w:rPr>
                <w:rFonts w:ascii="Arial" w:eastAsia="Arial" w:hAnsi="Arial" w:cs="Arial"/>
                <w:spacing w:val="-1"/>
                <w:sz w:val="20"/>
                <w:szCs w:val="20"/>
              </w:rPr>
              <w:t xml:space="preserve"> </w:t>
            </w:r>
            <w:r w:rsidRPr="007600DD">
              <w:rPr>
                <w:rFonts w:ascii="Arial" w:eastAsia="Arial" w:hAnsi="Arial" w:cs="Arial"/>
                <w:sz w:val="20"/>
                <w:szCs w:val="20"/>
              </w:rPr>
              <w:t>U</w:t>
            </w:r>
            <w:r w:rsidRPr="007600DD">
              <w:rPr>
                <w:rFonts w:ascii="Arial" w:eastAsia="Arial" w:hAnsi="Arial" w:cs="Arial"/>
                <w:spacing w:val="1"/>
                <w:sz w:val="20"/>
                <w:szCs w:val="20"/>
              </w:rPr>
              <w:t>n</w:t>
            </w:r>
            <w:r w:rsidRPr="007600DD">
              <w:rPr>
                <w:rFonts w:ascii="Arial" w:eastAsia="Arial" w:hAnsi="Arial" w:cs="Arial"/>
                <w:sz w:val="20"/>
                <w:szCs w:val="20"/>
              </w:rPr>
              <w:t>it</w:t>
            </w:r>
            <w:r w:rsidRPr="007600DD">
              <w:rPr>
                <w:rFonts w:ascii="Arial" w:eastAsia="Arial" w:hAnsi="Arial" w:cs="Arial"/>
                <w:spacing w:val="-2"/>
                <w:sz w:val="20"/>
                <w:szCs w:val="20"/>
              </w:rPr>
              <w:t xml:space="preserve"> </w:t>
            </w:r>
            <w:r w:rsidRPr="007600DD">
              <w:rPr>
                <w:rFonts w:ascii="Arial" w:eastAsia="Arial" w:hAnsi="Arial" w:cs="Arial"/>
                <w:spacing w:val="-1"/>
                <w:sz w:val="20"/>
                <w:szCs w:val="20"/>
              </w:rPr>
              <w:t>M</w:t>
            </w:r>
            <w:r w:rsidRPr="007600DD">
              <w:rPr>
                <w:rFonts w:ascii="Arial" w:eastAsia="Arial" w:hAnsi="Arial" w:cs="Arial"/>
                <w:spacing w:val="1"/>
                <w:sz w:val="20"/>
                <w:szCs w:val="20"/>
              </w:rPr>
              <w:t>an</w:t>
            </w:r>
            <w:r w:rsidRPr="007600DD">
              <w:rPr>
                <w:rFonts w:ascii="Arial" w:eastAsia="Arial" w:hAnsi="Arial" w:cs="Arial"/>
                <w:spacing w:val="4"/>
                <w:sz w:val="20"/>
                <w:szCs w:val="20"/>
              </w:rPr>
              <w:t>a</w:t>
            </w:r>
            <w:r w:rsidRPr="007600DD">
              <w:rPr>
                <w:rFonts w:ascii="Arial" w:eastAsia="Arial" w:hAnsi="Arial" w:cs="Arial"/>
                <w:spacing w:val="-1"/>
                <w:sz w:val="20"/>
                <w:szCs w:val="20"/>
              </w:rPr>
              <w:t>g</w:t>
            </w:r>
            <w:r w:rsidRPr="007600DD">
              <w:rPr>
                <w:rFonts w:ascii="Arial" w:eastAsia="Arial" w:hAnsi="Arial" w:cs="Arial"/>
                <w:spacing w:val="1"/>
                <w:sz w:val="20"/>
                <w:szCs w:val="20"/>
              </w:rPr>
              <w:t>e</w:t>
            </w:r>
            <w:r w:rsidRPr="007600DD">
              <w:rPr>
                <w:rFonts w:ascii="Arial" w:eastAsia="Arial" w:hAnsi="Arial" w:cs="Arial"/>
                <w:sz w:val="20"/>
                <w:szCs w:val="20"/>
              </w:rPr>
              <w:t>r</w:t>
            </w:r>
          </w:p>
          <w:p w14:paraId="7D2363DA" w14:textId="77777777" w:rsidR="008E61C1" w:rsidRPr="00F61E0F" w:rsidRDefault="00F61E0F" w:rsidP="008E61C1">
            <w:pPr>
              <w:pStyle w:val="ListParagraph"/>
              <w:numPr>
                <w:ilvl w:val="0"/>
                <w:numId w:val="19"/>
              </w:numPr>
              <w:spacing w:before="240"/>
              <w:jc w:val="both"/>
              <w:rPr>
                <w:rFonts w:ascii="Arial" w:hAnsi="Arial" w:cs="Arial"/>
                <w:b/>
                <w:sz w:val="20"/>
                <w:szCs w:val="20"/>
              </w:rPr>
            </w:pPr>
            <w:r>
              <w:rPr>
                <w:rFonts w:ascii="Arial" w:eastAsia="Arial" w:hAnsi="Arial" w:cs="Arial"/>
                <w:sz w:val="20"/>
                <w:szCs w:val="20"/>
              </w:rPr>
              <w:t xml:space="preserve">Work in partnership with </w:t>
            </w:r>
            <w:r w:rsidR="008E61C1">
              <w:rPr>
                <w:rFonts w:ascii="Arial" w:eastAsia="Arial" w:hAnsi="Arial" w:cs="Arial"/>
                <w:sz w:val="20"/>
                <w:szCs w:val="20"/>
              </w:rPr>
              <w:t>Aboriginal Health Council of Western Australia</w:t>
            </w:r>
            <w:r>
              <w:rPr>
                <w:rFonts w:ascii="Arial" w:eastAsia="Arial" w:hAnsi="Arial" w:cs="Arial"/>
                <w:sz w:val="20"/>
                <w:szCs w:val="20"/>
              </w:rPr>
              <w:t xml:space="preserve"> (AHCWA)</w:t>
            </w:r>
          </w:p>
          <w:p w14:paraId="51BA8BB2" w14:textId="77777777" w:rsidR="00F61E0F" w:rsidRPr="00DE2E6A" w:rsidRDefault="00F61E0F" w:rsidP="008E61C1">
            <w:pPr>
              <w:pStyle w:val="ListParagraph"/>
              <w:numPr>
                <w:ilvl w:val="0"/>
                <w:numId w:val="19"/>
              </w:numPr>
              <w:spacing w:before="240"/>
              <w:jc w:val="both"/>
              <w:rPr>
                <w:rFonts w:ascii="Arial" w:hAnsi="Arial" w:cs="Arial"/>
                <w:b/>
                <w:sz w:val="20"/>
                <w:szCs w:val="20"/>
              </w:rPr>
            </w:pPr>
            <w:r>
              <w:rPr>
                <w:rFonts w:ascii="Arial" w:eastAsia="Arial" w:hAnsi="Arial" w:cs="Arial"/>
                <w:sz w:val="20"/>
                <w:szCs w:val="20"/>
              </w:rPr>
              <w:t xml:space="preserve">Liaise and work in partnership with South Australia Health Medical Research Institute (SAHMRI) </w:t>
            </w:r>
          </w:p>
        </w:tc>
      </w:tr>
      <w:tr w:rsidR="007A6886" w:rsidRPr="007A6886" w14:paraId="78712A4D" w14:textId="77777777" w:rsidTr="00F3404E">
        <w:tc>
          <w:tcPr>
            <w:tcW w:w="10252" w:type="dxa"/>
            <w:gridSpan w:val="2"/>
            <w:tcBorders>
              <w:top w:val="single" w:sz="4" w:space="0" w:color="999999"/>
              <w:left w:val="single" w:sz="4" w:space="0" w:color="999999"/>
              <w:bottom w:val="double" w:sz="4" w:space="0" w:color="auto"/>
              <w:right w:val="single" w:sz="4" w:space="0" w:color="999999"/>
            </w:tcBorders>
            <w:hideMark/>
          </w:tcPr>
          <w:p w14:paraId="6E060816" w14:textId="77777777" w:rsidR="007A6886" w:rsidRPr="007A6886" w:rsidRDefault="007A6886" w:rsidP="00EA7D9B">
            <w:pPr>
              <w:spacing w:after="240"/>
              <w:rPr>
                <w:rFonts w:ascii="Arial" w:hAnsi="Arial" w:cs="Arial"/>
                <w:sz w:val="20"/>
                <w:szCs w:val="20"/>
              </w:rPr>
            </w:pPr>
          </w:p>
        </w:tc>
      </w:tr>
    </w:tbl>
    <w:p w14:paraId="2870C4FC" w14:textId="77777777"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14:paraId="39503F93" w14:textId="77777777"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0941B883" w14:textId="77777777"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14:paraId="1AE6B7A3"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56A3B6E7" w14:textId="77777777" w:rsidR="001E34C6" w:rsidRDefault="001E34C6" w:rsidP="001E34C6">
            <w:pPr>
              <w:pStyle w:val="Default"/>
            </w:pPr>
          </w:p>
          <w:p w14:paraId="61ACA737" w14:textId="77777777" w:rsidR="001E34C6" w:rsidRPr="001E34C6" w:rsidRDefault="001E34C6" w:rsidP="001E34C6">
            <w:pPr>
              <w:pStyle w:val="Default"/>
              <w:rPr>
                <w:sz w:val="20"/>
                <w:szCs w:val="20"/>
              </w:rPr>
            </w:pPr>
            <w:r>
              <w:t xml:space="preserve"> </w:t>
            </w:r>
            <w:r w:rsidRPr="001E34C6">
              <w:rPr>
                <w:sz w:val="20"/>
                <w:szCs w:val="20"/>
              </w:rPr>
              <w:t xml:space="preserve">The Sexual Health Officer will report to and be directly accountable to the </w:t>
            </w:r>
            <w:r>
              <w:rPr>
                <w:sz w:val="20"/>
                <w:szCs w:val="20"/>
              </w:rPr>
              <w:t>Population Health Senior Manager</w:t>
            </w:r>
            <w:r w:rsidRPr="001E34C6">
              <w:rPr>
                <w:sz w:val="20"/>
                <w:szCs w:val="20"/>
              </w:rPr>
              <w:t xml:space="preserve">, coordinating a new initiative aimed at increasing testing and treatment in remote Aboriginal and Torres Strait Islander Communities for sexually transmissible infections (STIs) and blood borne viruses (BBV). The project is aimed at developing and delivering culturally appropriate community education, including a trial of peer educators to increase health literacy and knowledge on STIs and BBVs prevention, and improving clinical outcomes related to testing and treatment of STIs and BBVs. </w:t>
            </w:r>
          </w:p>
          <w:p w14:paraId="3797C704" w14:textId="77777777" w:rsidR="00877BF3" w:rsidRPr="001E34C6" w:rsidRDefault="001E34C6" w:rsidP="001E34C6">
            <w:pPr>
              <w:pStyle w:val="Achievement"/>
              <w:numPr>
                <w:ilvl w:val="0"/>
                <w:numId w:val="0"/>
              </w:numPr>
              <w:tabs>
                <w:tab w:val="left" w:pos="9250"/>
              </w:tabs>
              <w:spacing w:line="240" w:lineRule="auto"/>
              <w:jc w:val="left"/>
              <w:rPr>
                <w:rFonts w:cs="Arial"/>
                <w:i/>
              </w:rPr>
            </w:pPr>
            <w:r w:rsidRPr="001E34C6">
              <w:t>.</w:t>
            </w:r>
          </w:p>
          <w:p w14:paraId="54BABCB8" w14:textId="77777777"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14:paraId="201FA50F" w14:textId="77777777"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14:paraId="24D1FADE" w14:textId="77777777"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790BF6CE" w14:textId="77777777" w:rsidR="007A6886" w:rsidRDefault="007A6886" w:rsidP="00EA7D9B">
            <w:pPr>
              <w:pStyle w:val="Achievement"/>
              <w:numPr>
                <w:ilvl w:val="0"/>
                <w:numId w:val="0"/>
              </w:numPr>
              <w:spacing w:before="240" w:line="240" w:lineRule="auto"/>
              <w:ind w:left="245" w:hanging="245"/>
              <w:jc w:val="center"/>
              <w:rPr>
                <w:rFonts w:cs="Arial"/>
                <w:b/>
              </w:rPr>
            </w:pPr>
            <w:r w:rsidRPr="007A6886">
              <w:rPr>
                <w:rFonts w:cs="Arial"/>
                <w:b/>
              </w:rPr>
              <w:t>Key Responsibilities</w:t>
            </w:r>
          </w:p>
          <w:p w14:paraId="5B082C2E" w14:textId="77777777" w:rsidR="001E34C6" w:rsidRPr="001E34C6" w:rsidRDefault="001E34C6" w:rsidP="0030382B">
            <w:pPr>
              <w:pStyle w:val="Default"/>
              <w:numPr>
                <w:ilvl w:val="0"/>
                <w:numId w:val="22"/>
              </w:numPr>
              <w:rPr>
                <w:sz w:val="20"/>
                <w:szCs w:val="20"/>
              </w:rPr>
            </w:pPr>
            <w:r w:rsidRPr="001E34C6">
              <w:rPr>
                <w:sz w:val="20"/>
                <w:szCs w:val="20"/>
              </w:rPr>
              <w:t xml:space="preserve">Working with participating Aboriginal primary health care services and their constituent Aboriginal communities this project will: </w:t>
            </w:r>
          </w:p>
          <w:p w14:paraId="6393B78D" w14:textId="77777777" w:rsidR="001E34C6" w:rsidRPr="001E34C6" w:rsidRDefault="001E34C6" w:rsidP="0030382B">
            <w:pPr>
              <w:pStyle w:val="Default"/>
              <w:numPr>
                <w:ilvl w:val="0"/>
                <w:numId w:val="22"/>
              </w:numPr>
              <w:rPr>
                <w:sz w:val="20"/>
                <w:szCs w:val="20"/>
              </w:rPr>
            </w:pPr>
            <w:r w:rsidRPr="001E34C6">
              <w:rPr>
                <w:sz w:val="20"/>
                <w:szCs w:val="20"/>
              </w:rPr>
              <w:t xml:space="preserve">Develop educational resources to be stored in an online environment aimed at three target groups: </w:t>
            </w:r>
          </w:p>
          <w:p w14:paraId="34F58A12" w14:textId="77777777" w:rsidR="001E34C6" w:rsidRPr="001E34C6" w:rsidRDefault="001E34C6" w:rsidP="001A3996">
            <w:pPr>
              <w:pStyle w:val="Default"/>
              <w:numPr>
                <w:ilvl w:val="0"/>
                <w:numId w:val="29"/>
              </w:numPr>
              <w:rPr>
                <w:sz w:val="20"/>
                <w:szCs w:val="20"/>
              </w:rPr>
            </w:pPr>
            <w:r w:rsidRPr="001E34C6">
              <w:rPr>
                <w:sz w:val="20"/>
                <w:szCs w:val="20"/>
              </w:rPr>
              <w:t xml:space="preserve">youth, </w:t>
            </w:r>
          </w:p>
          <w:p w14:paraId="4ABE92F4" w14:textId="77777777" w:rsidR="001E34C6" w:rsidRPr="001E34C6" w:rsidRDefault="001E34C6" w:rsidP="001A3996">
            <w:pPr>
              <w:pStyle w:val="Default"/>
              <w:numPr>
                <w:ilvl w:val="0"/>
                <w:numId w:val="29"/>
              </w:numPr>
              <w:rPr>
                <w:sz w:val="20"/>
                <w:szCs w:val="20"/>
              </w:rPr>
            </w:pPr>
            <w:r w:rsidRPr="001E34C6">
              <w:rPr>
                <w:sz w:val="20"/>
                <w:szCs w:val="20"/>
              </w:rPr>
              <w:t xml:space="preserve">carers, parents and people of influence, and </w:t>
            </w:r>
          </w:p>
          <w:p w14:paraId="0C18803F" w14:textId="77777777" w:rsidR="001E34C6" w:rsidRPr="001E34C6" w:rsidRDefault="001E34C6" w:rsidP="001A3996">
            <w:pPr>
              <w:pStyle w:val="Default"/>
              <w:numPr>
                <w:ilvl w:val="0"/>
                <w:numId w:val="29"/>
              </w:numPr>
              <w:rPr>
                <w:sz w:val="20"/>
                <w:szCs w:val="20"/>
              </w:rPr>
            </w:pPr>
            <w:r w:rsidRPr="001E34C6">
              <w:rPr>
                <w:sz w:val="20"/>
                <w:szCs w:val="20"/>
              </w:rPr>
              <w:t xml:space="preserve">health professionals; </w:t>
            </w:r>
          </w:p>
          <w:p w14:paraId="22FCB00E" w14:textId="77777777" w:rsidR="001E34C6" w:rsidRDefault="001E34C6" w:rsidP="0030382B">
            <w:pPr>
              <w:pStyle w:val="Default"/>
              <w:numPr>
                <w:ilvl w:val="0"/>
                <w:numId w:val="23"/>
              </w:numPr>
              <w:rPr>
                <w:sz w:val="22"/>
                <w:szCs w:val="22"/>
              </w:rPr>
            </w:pPr>
            <w:r w:rsidRPr="001E34C6">
              <w:rPr>
                <w:sz w:val="20"/>
                <w:szCs w:val="20"/>
              </w:rPr>
              <w:t>Develop and implement peer educati</w:t>
            </w:r>
            <w:r w:rsidR="0030382B">
              <w:rPr>
                <w:sz w:val="20"/>
                <w:szCs w:val="20"/>
              </w:rPr>
              <w:t>on programs to be trialled in</w:t>
            </w:r>
            <w:r w:rsidRPr="001E34C6">
              <w:rPr>
                <w:sz w:val="20"/>
                <w:szCs w:val="20"/>
              </w:rPr>
              <w:t xml:space="preserve"> remote communities</w:t>
            </w:r>
            <w:r>
              <w:rPr>
                <w:sz w:val="22"/>
                <w:szCs w:val="22"/>
              </w:rPr>
              <w:t xml:space="preserve">; </w:t>
            </w:r>
          </w:p>
          <w:p w14:paraId="52FAC148" w14:textId="77777777" w:rsidR="001E34C6" w:rsidRPr="0030382B" w:rsidRDefault="001E34C6" w:rsidP="0030382B">
            <w:pPr>
              <w:pStyle w:val="Default"/>
              <w:numPr>
                <w:ilvl w:val="0"/>
                <w:numId w:val="23"/>
              </w:numPr>
              <w:rPr>
                <w:sz w:val="20"/>
                <w:szCs w:val="20"/>
              </w:rPr>
            </w:pPr>
            <w:r w:rsidRPr="0030382B">
              <w:rPr>
                <w:sz w:val="20"/>
                <w:szCs w:val="20"/>
              </w:rPr>
              <w:lastRenderedPageBreak/>
              <w:t xml:space="preserve">Ensure all tasks, project goals and deliverables are achieved in terms of quality, budget, content and timeliness, in accordance with the requirements of the grant; </w:t>
            </w:r>
          </w:p>
          <w:p w14:paraId="78D5C9D5" w14:textId="77777777" w:rsidR="001E34C6" w:rsidRPr="0030382B" w:rsidRDefault="001E34C6" w:rsidP="0030382B">
            <w:pPr>
              <w:pStyle w:val="Default"/>
              <w:numPr>
                <w:ilvl w:val="0"/>
                <w:numId w:val="23"/>
              </w:numPr>
              <w:rPr>
                <w:sz w:val="20"/>
                <w:szCs w:val="20"/>
              </w:rPr>
            </w:pPr>
            <w:r w:rsidRPr="0030382B">
              <w:rPr>
                <w:sz w:val="20"/>
                <w:szCs w:val="20"/>
              </w:rPr>
              <w:t xml:space="preserve">Plan, schedule, monitor and evaluate the grant’s related tasks and adjust objectives in accordance with changing priorities; </w:t>
            </w:r>
          </w:p>
          <w:p w14:paraId="3CACF90C" w14:textId="77777777" w:rsidR="001E34C6" w:rsidRPr="0030382B" w:rsidRDefault="001E34C6" w:rsidP="0030382B">
            <w:pPr>
              <w:pStyle w:val="Default"/>
              <w:numPr>
                <w:ilvl w:val="0"/>
                <w:numId w:val="23"/>
              </w:numPr>
              <w:rPr>
                <w:sz w:val="20"/>
                <w:szCs w:val="20"/>
              </w:rPr>
            </w:pPr>
            <w:r w:rsidRPr="0030382B">
              <w:rPr>
                <w:sz w:val="20"/>
                <w:szCs w:val="20"/>
              </w:rPr>
              <w:t xml:space="preserve">Provide analysis and progress reports on project outcomes; </w:t>
            </w:r>
          </w:p>
          <w:p w14:paraId="52DB2730" w14:textId="77777777" w:rsidR="00DE2E6A" w:rsidRPr="0030382B" w:rsidRDefault="001E34C6" w:rsidP="00F61E0F">
            <w:pPr>
              <w:pStyle w:val="Default"/>
              <w:numPr>
                <w:ilvl w:val="0"/>
                <w:numId w:val="23"/>
              </w:numPr>
              <w:rPr>
                <w:sz w:val="20"/>
                <w:szCs w:val="20"/>
              </w:rPr>
            </w:pPr>
            <w:r w:rsidRPr="0030382B">
              <w:rPr>
                <w:sz w:val="20"/>
                <w:szCs w:val="20"/>
              </w:rPr>
              <w:t xml:space="preserve">Ensure the security of all data is maintained and confidentiality is protected. </w:t>
            </w:r>
          </w:p>
          <w:p w14:paraId="3C7B3082" w14:textId="77777777" w:rsidR="0030382B" w:rsidRDefault="0030382B" w:rsidP="0030382B">
            <w:pPr>
              <w:pStyle w:val="Default"/>
              <w:ind w:left="100"/>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314"/>
            </w:tblGrid>
            <w:tr w:rsidR="0030382B" w14:paraId="13267F5E" w14:textId="77777777" w:rsidTr="0030382B">
              <w:trPr>
                <w:trHeight w:val="5007"/>
              </w:trPr>
              <w:tc>
                <w:tcPr>
                  <w:tcW w:w="9314" w:type="dxa"/>
                </w:tcPr>
                <w:p w14:paraId="5D00BD6C" w14:textId="77777777" w:rsidR="00F61E0F" w:rsidRDefault="0030382B" w:rsidP="00F61E0F">
                  <w:pPr>
                    <w:pStyle w:val="Default"/>
                    <w:numPr>
                      <w:ilvl w:val="0"/>
                      <w:numId w:val="23"/>
                    </w:numPr>
                    <w:rPr>
                      <w:sz w:val="20"/>
                      <w:szCs w:val="20"/>
                    </w:rPr>
                  </w:pPr>
                  <w:r w:rsidRPr="0030382B">
                    <w:rPr>
                      <w:sz w:val="20"/>
                      <w:szCs w:val="20"/>
                    </w:rPr>
                    <w:t xml:space="preserve">Facilitate consultations and provide feedback to Aboriginal communities and ACCHS for all aspects of the project. </w:t>
                  </w:r>
                </w:p>
                <w:p w14:paraId="006FBC0B" w14:textId="77777777" w:rsidR="0030382B" w:rsidRPr="0030382B" w:rsidRDefault="0030382B" w:rsidP="00F61E0F">
                  <w:pPr>
                    <w:pStyle w:val="Default"/>
                    <w:numPr>
                      <w:ilvl w:val="0"/>
                      <w:numId w:val="23"/>
                    </w:numPr>
                    <w:rPr>
                      <w:sz w:val="20"/>
                      <w:szCs w:val="20"/>
                    </w:rPr>
                  </w:pPr>
                  <w:r w:rsidRPr="0030382B">
                    <w:rPr>
                      <w:sz w:val="20"/>
                      <w:szCs w:val="20"/>
                    </w:rPr>
                    <w:t xml:space="preserve">This includes acting as a central contact for all relevant stakeholders and participating in internal and external committees, meetings and public events to promote and support associated initiatives and activities. </w:t>
                  </w:r>
                </w:p>
                <w:p w14:paraId="598DA35F" w14:textId="77777777" w:rsidR="0030382B" w:rsidRPr="0030382B" w:rsidRDefault="0030382B" w:rsidP="00F61E0F">
                  <w:pPr>
                    <w:pStyle w:val="Default"/>
                    <w:numPr>
                      <w:ilvl w:val="0"/>
                      <w:numId w:val="25"/>
                    </w:numPr>
                    <w:rPr>
                      <w:sz w:val="20"/>
                      <w:szCs w:val="20"/>
                    </w:rPr>
                  </w:pPr>
                  <w:r w:rsidRPr="0030382B">
                    <w:rPr>
                      <w:sz w:val="20"/>
                      <w:szCs w:val="20"/>
                    </w:rPr>
                    <w:t xml:space="preserve">Provide input to the design, development, implementation and evaluation of Aboriginal STI and BBV education resources </w:t>
                  </w:r>
                </w:p>
                <w:p w14:paraId="29C16841" w14:textId="77777777" w:rsidR="0030382B" w:rsidRPr="0030382B" w:rsidRDefault="0030382B" w:rsidP="00F61E0F">
                  <w:pPr>
                    <w:pStyle w:val="Default"/>
                    <w:numPr>
                      <w:ilvl w:val="0"/>
                      <w:numId w:val="25"/>
                    </w:numPr>
                    <w:rPr>
                      <w:sz w:val="20"/>
                      <w:szCs w:val="20"/>
                    </w:rPr>
                  </w:pPr>
                  <w:r w:rsidRPr="0030382B">
                    <w:rPr>
                      <w:sz w:val="20"/>
                      <w:szCs w:val="20"/>
                    </w:rPr>
                    <w:t xml:space="preserve">Provide input to the design, development, implementation and evaluation of health practitioner resources and peer education program </w:t>
                  </w:r>
                </w:p>
                <w:p w14:paraId="7BC94466" w14:textId="77777777" w:rsidR="0030382B" w:rsidRPr="0030382B" w:rsidRDefault="0030382B" w:rsidP="00F61E0F">
                  <w:pPr>
                    <w:pStyle w:val="Default"/>
                    <w:numPr>
                      <w:ilvl w:val="0"/>
                      <w:numId w:val="25"/>
                    </w:numPr>
                    <w:rPr>
                      <w:sz w:val="20"/>
                      <w:szCs w:val="20"/>
                    </w:rPr>
                  </w:pPr>
                  <w:r w:rsidRPr="0030382B">
                    <w:rPr>
                      <w:sz w:val="20"/>
                      <w:szCs w:val="20"/>
                    </w:rPr>
                    <w:t xml:space="preserve">Coordination of a community peer education program including the development of resources associated with this program to be trialled in selected remote communities </w:t>
                  </w:r>
                </w:p>
                <w:p w14:paraId="7352057F" w14:textId="77777777" w:rsidR="0030382B" w:rsidRPr="0030382B" w:rsidRDefault="0030382B" w:rsidP="00F61E0F">
                  <w:pPr>
                    <w:pStyle w:val="Default"/>
                    <w:numPr>
                      <w:ilvl w:val="0"/>
                      <w:numId w:val="25"/>
                    </w:numPr>
                    <w:rPr>
                      <w:sz w:val="20"/>
                      <w:szCs w:val="20"/>
                    </w:rPr>
                  </w:pPr>
                  <w:r w:rsidRPr="0030382B">
                    <w:rPr>
                      <w:sz w:val="20"/>
                      <w:szCs w:val="20"/>
                    </w:rPr>
                    <w:t xml:space="preserve">Regular written and verbal communication to project partners </w:t>
                  </w:r>
                </w:p>
                <w:p w14:paraId="2CA9D080" w14:textId="77777777" w:rsidR="0030382B" w:rsidRPr="0030382B" w:rsidRDefault="0030382B" w:rsidP="00F61E0F">
                  <w:pPr>
                    <w:pStyle w:val="Default"/>
                    <w:numPr>
                      <w:ilvl w:val="0"/>
                      <w:numId w:val="25"/>
                    </w:numPr>
                    <w:rPr>
                      <w:sz w:val="20"/>
                      <w:szCs w:val="20"/>
                    </w:rPr>
                  </w:pPr>
                  <w:r w:rsidRPr="0030382B">
                    <w:rPr>
                      <w:sz w:val="20"/>
                      <w:szCs w:val="20"/>
                    </w:rPr>
                    <w:t xml:space="preserve">Work with the SAHMRI based coordinator to identify patient management system capabilities, strengths and gaps, </w:t>
                  </w:r>
                </w:p>
                <w:p w14:paraId="09B07F9E" w14:textId="77777777" w:rsidR="0030382B" w:rsidRPr="0030382B" w:rsidRDefault="0030382B" w:rsidP="00F61E0F">
                  <w:pPr>
                    <w:pStyle w:val="Default"/>
                    <w:numPr>
                      <w:ilvl w:val="0"/>
                      <w:numId w:val="25"/>
                    </w:numPr>
                    <w:rPr>
                      <w:sz w:val="20"/>
                      <w:szCs w:val="20"/>
                    </w:rPr>
                  </w:pPr>
                  <w:r w:rsidRPr="0030382B">
                    <w:rPr>
                      <w:sz w:val="20"/>
                      <w:szCs w:val="20"/>
                    </w:rPr>
                    <w:t xml:space="preserve">Assist in the development of strategies to improve STI and BBV testing and treatment outcomes for remote communities including establishing and integrating STI and BBV testing into CQI programs within other CQI activities in ACCHS </w:t>
                  </w:r>
                </w:p>
                <w:p w14:paraId="531C7DF4" w14:textId="77777777" w:rsidR="0030382B" w:rsidRDefault="0030382B" w:rsidP="00F61E0F">
                  <w:pPr>
                    <w:pStyle w:val="Default"/>
                    <w:numPr>
                      <w:ilvl w:val="0"/>
                      <w:numId w:val="25"/>
                    </w:numPr>
                    <w:rPr>
                      <w:sz w:val="22"/>
                      <w:szCs w:val="22"/>
                    </w:rPr>
                  </w:pPr>
                  <w:r w:rsidRPr="0030382B">
                    <w:rPr>
                      <w:sz w:val="20"/>
                      <w:szCs w:val="20"/>
                    </w:rPr>
                    <w:t>Contribute to the design of an evaluation plan and participate in evaluation activities to be coordinated by an independent evaluation group</w:t>
                  </w:r>
                  <w:r>
                    <w:rPr>
                      <w:sz w:val="22"/>
                      <w:szCs w:val="22"/>
                    </w:rPr>
                    <w:t xml:space="preserve">. </w:t>
                  </w:r>
                </w:p>
                <w:p w14:paraId="0718E444" w14:textId="77777777" w:rsidR="00F61E0F" w:rsidRDefault="00F61E0F" w:rsidP="00F61E0F">
                  <w:pPr>
                    <w:pStyle w:val="Default"/>
                    <w:rPr>
                      <w:color w:val="auto"/>
                    </w:rPr>
                  </w:pPr>
                </w:p>
                <w:p w14:paraId="60F9CA62" w14:textId="77777777" w:rsidR="00F61E0F" w:rsidRPr="00F61E0F" w:rsidRDefault="00F61E0F" w:rsidP="00F61E0F">
                  <w:pPr>
                    <w:pStyle w:val="Default"/>
                    <w:numPr>
                      <w:ilvl w:val="0"/>
                      <w:numId w:val="25"/>
                    </w:numPr>
                    <w:rPr>
                      <w:sz w:val="20"/>
                      <w:szCs w:val="20"/>
                    </w:rPr>
                  </w:pPr>
                  <w:r w:rsidRPr="00F61E0F">
                    <w:rPr>
                      <w:sz w:val="20"/>
                      <w:szCs w:val="20"/>
                    </w:rPr>
                    <w:t xml:space="preserve">Participates in continuous quality improvement activities and applies quality improvement principles to all duties performed </w:t>
                  </w:r>
                </w:p>
                <w:p w14:paraId="69D60EF4" w14:textId="77777777" w:rsidR="00F61E0F" w:rsidRPr="00F61E0F" w:rsidRDefault="00F61E0F" w:rsidP="00F61E0F">
                  <w:pPr>
                    <w:pStyle w:val="Default"/>
                    <w:numPr>
                      <w:ilvl w:val="0"/>
                      <w:numId w:val="25"/>
                    </w:numPr>
                    <w:rPr>
                      <w:sz w:val="20"/>
                      <w:szCs w:val="20"/>
                    </w:rPr>
                  </w:pPr>
                  <w:r w:rsidRPr="00F61E0F">
                    <w:rPr>
                      <w:sz w:val="20"/>
                      <w:szCs w:val="20"/>
                    </w:rPr>
                    <w:t xml:space="preserve">Attend and participate in professional development activities including workshops and training as required </w:t>
                  </w:r>
                </w:p>
                <w:p w14:paraId="5408A26C" w14:textId="77777777" w:rsidR="00F61E0F" w:rsidRPr="00F61E0F" w:rsidRDefault="00F61E0F" w:rsidP="00F61E0F">
                  <w:pPr>
                    <w:pStyle w:val="Default"/>
                    <w:numPr>
                      <w:ilvl w:val="0"/>
                      <w:numId w:val="25"/>
                    </w:numPr>
                    <w:rPr>
                      <w:sz w:val="20"/>
                      <w:szCs w:val="20"/>
                    </w:rPr>
                  </w:pPr>
                  <w:r w:rsidRPr="00F61E0F">
                    <w:rPr>
                      <w:sz w:val="20"/>
                      <w:szCs w:val="20"/>
                    </w:rPr>
                    <w:t xml:space="preserve">Attend and participate in Staff Development Days </w:t>
                  </w:r>
                </w:p>
                <w:p w14:paraId="6A4BE5C5" w14:textId="77777777" w:rsidR="00F61E0F" w:rsidRPr="00F61E0F" w:rsidRDefault="00F61E0F" w:rsidP="00F61E0F">
                  <w:pPr>
                    <w:pStyle w:val="Default"/>
                    <w:numPr>
                      <w:ilvl w:val="0"/>
                      <w:numId w:val="25"/>
                    </w:numPr>
                    <w:rPr>
                      <w:sz w:val="20"/>
                      <w:szCs w:val="20"/>
                    </w:rPr>
                  </w:pPr>
                  <w:r w:rsidRPr="00F61E0F">
                    <w:rPr>
                      <w:sz w:val="20"/>
                      <w:szCs w:val="20"/>
                    </w:rPr>
                    <w:t xml:space="preserve">Identify and assist to reduce Work Health &amp; Safety hazards and risks </w:t>
                  </w:r>
                </w:p>
                <w:p w14:paraId="7CBA9CEA" w14:textId="77777777" w:rsidR="00F61E0F" w:rsidRDefault="00F61E0F" w:rsidP="00F61E0F">
                  <w:pPr>
                    <w:pStyle w:val="Default"/>
                    <w:rPr>
                      <w:color w:val="auto"/>
                    </w:rPr>
                  </w:pPr>
                </w:p>
                <w:p w14:paraId="1E22C1DC" w14:textId="77777777" w:rsidR="00F61E0F" w:rsidRPr="0052756F" w:rsidRDefault="00F61E0F" w:rsidP="0052756F">
                  <w:pPr>
                    <w:pStyle w:val="Default"/>
                    <w:numPr>
                      <w:ilvl w:val="0"/>
                      <w:numId w:val="26"/>
                    </w:numPr>
                    <w:rPr>
                      <w:sz w:val="20"/>
                      <w:szCs w:val="20"/>
                    </w:rPr>
                  </w:pPr>
                  <w:r w:rsidRPr="0052756F">
                    <w:rPr>
                      <w:sz w:val="20"/>
                      <w:szCs w:val="20"/>
                    </w:rPr>
                    <w:t xml:space="preserve">Participate and comply with all Work Health &amp; Safety responsibilities as per the </w:t>
                  </w:r>
                  <w:r w:rsidRPr="0052756F">
                    <w:rPr>
                      <w:i/>
                      <w:iCs/>
                      <w:sz w:val="20"/>
                      <w:szCs w:val="20"/>
                    </w:rPr>
                    <w:t xml:space="preserve">Occupational Health and Safety Act (WA) 1984 </w:t>
                  </w:r>
                </w:p>
                <w:p w14:paraId="3673CA59" w14:textId="77777777" w:rsidR="0030382B" w:rsidRDefault="0030382B" w:rsidP="00F61E0F">
                  <w:pPr>
                    <w:pStyle w:val="Default"/>
                    <w:ind w:left="820"/>
                    <w:rPr>
                      <w:sz w:val="22"/>
                      <w:szCs w:val="22"/>
                    </w:rPr>
                  </w:pPr>
                </w:p>
              </w:tc>
            </w:tr>
          </w:tbl>
          <w:p w14:paraId="46F0F41E" w14:textId="77777777" w:rsidR="00DE2E6A" w:rsidRPr="00DE2E6A" w:rsidRDefault="00DE2E6A" w:rsidP="0030382B">
            <w:pPr>
              <w:pStyle w:val="Achievement"/>
              <w:numPr>
                <w:ilvl w:val="0"/>
                <w:numId w:val="0"/>
              </w:numPr>
              <w:spacing w:before="240" w:line="240" w:lineRule="auto"/>
              <w:rPr>
                <w:rFonts w:cs="Arial"/>
              </w:rPr>
            </w:pPr>
          </w:p>
        </w:tc>
      </w:tr>
    </w:tbl>
    <w:p w14:paraId="2691D391" w14:textId="77777777" w:rsidR="007A6886" w:rsidRDefault="007A6886" w:rsidP="00CE1804">
      <w:pPr>
        <w:rPr>
          <w:rFonts w:ascii="Arial" w:hAnsi="Arial" w:cs="Arial"/>
          <w:b/>
          <w:sz w:val="20"/>
          <w:szCs w:val="20"/>
          <w:u w:val="single"/>
        </w:rPr>
      </w:pPr>
    </w:p>
    <w:p w14:paraId="436E2F00" w14:textId="77777777"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5CD73377" w14:textId="77777777"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14:paraId="750DFE38" w14:textId="77777777" w:rsidR="007A6886" w:rsidRPr="007A6886" w:rsidRDefault="007A6886" w:rsidP="00EA7D9B">
            <w:pPr>
              <w:jc w:val="center"/>
              <w:rPr>
                <w:rFonts w:ascii="Arial" w:hAnsi="Arial" w:cs="Arial"/>
                <w:b/>
                <w:sz w:val="20"/>
                <w:szCs w:val="20"/>
              </w:rPr>
            </w:pPr>
          </w:p>
          <w:p w14:paraId="34DEA7C6" w14:textId="77777777" w:rsidR="007A6886" w:rsidRPr="007A6886" w:rsidRDefault="007A6886" w:rsidP="00EA7D9B">
            <w:pPr>
              <w:jc w:val="center"/>
              <w:rPr>
                <w:rFonts w:ascii="Arial" w:hAnsi="Arial" w:cs="Arial"/>
                <w:b/>
                <w:sz w:val="20"/>
                <w:szCs w:val="20"/>
              </w:rPr>
            </w:pPr>
            <w:r w:rsidRPr="007A6886">
              <w:rPr>
                <w:rFonts w:ascii="Arial" w:hAnsi="Arial" w:cs="Arial"/>
                <w:b/>
                <w:sz w:val="20"/>
                <w:szCs w:val="20"/>
              </w:rPr>
              <w:t>Selection Criteria</w:t>
            </w:r>
          </w:p>
        </w:tc>
      </w:tr>
      <w:tr w:rsidR="007A6886" w:rsidRPr="007A6886" w14:paraId="5879542B" w14:textId="77777777" w:rsidTr="0052756F">
        <w:trPr>
          <w:trHeight w:val="291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46DE4295" w14:textId="77777777" w:rsidR="007A6886" w:rsidRPr="007A6886" w:rsidRDefault="007A6886" w:rsidP="00EA7D9B">
            <w:pPr>
              <w:rPr>
                <w:rFonts w:ascii="Arial" w:hAnsi="Arial" w:cs="Arial"/>
                <w:b/>
                <w:sz w:val="20"/>
                <w:szCs w:val="20"/>
              </w:rPr>
            </w:pPr>
          </w:p>
          <w:p w14:paraId="57AD2C9D" w14:textId="77777777"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14:paraId="29955EC0" w14:textId="77777777" w:rsidR="0052756F" w:rsidRDefault="0052756F" w:rsidP="0052756F">
            <w:pPr>
              <w:pStyle w:val="Default"/>
            </w:pPr>
          </w:p>
          <w:p w14:paraId="6260ABD0" w14:textId="77777777" w:rsidR="0052756F" w:rsidRPr="0052756F" w:rsidRDefault="0052756F" w:rsidP="0052756F">
            <w:pPr>
              <w:pStyle w:val="Default"/>
              <w:numPr>
                <w:ilvl w:val="0"/>
                <w:numId w:val="26"/>
              </w:numPr>
              <w:spacing w:after="159"/>
              <w:rPr>
                <w:sz w:val="20"/>
                <w:szCs w:val="20"/>
              </w:rPr>
            </w:pPr>
            <w:r w:rsidRPr="0052756F">
              <w:rPr>
                <w:sz w:val="20"/>
                <w:szCs w:val="20"/>
              </w:rPr>
              <w:t>A graduate or post graduate qualification in medicine, nursing, epidemiology, public health, or anothe</w:t>
            </w:r>
            <w:r>
              <w:rPr>
                <w:sz w:val="20"/>
                <w:szCs w:val="20"/>
              </w:rPr>
              <w:t xml:space="preserve">r health qualification </w:t>
            </w:r>
            <w:r w:rsidRPr="0052756F">
              <w:rPr>
                <w:sz w:val="20"/>
                <w:szCs w:val="20"/>
              </w:rPr>
              <w:t xml:space="preserve"> relevant to Aboriginal health priorities </w:t>
            </w:r>
          </w:p>
          <w:p w14:paraId="31AC3004" w14:textId="77777777" w:rsidR="0052756F" w:rsidRPr="0052756F" w:rsidRDefault="0052756F" w:rsidP="0052756F">
            <w:pPr>
              <w:pStyle w:val="Default"/>
              <w:numPr>
                <w:ilvl w:val="0"/>
                <w:numId w:val="26"/>
              </w:numPr>
              <w:spacing w:after="159"/>
              <w:rPr>
                <w:sz w:val="20"/>
                <w:szCs w:val="20"/>
              </w:rPr>
            </w:pPr>
            <w:r w:rsidRPr="0052756F">
              <w:rPr>
                <w:sz w:val="20"/>
                <w:szCs w:val="20"/>
              </w:rPr>
              <w:t xml:space="preserve">Demonstrated experience </w:t>
            </w:r>
            <w:r>
              <w:rPr>
                <w:sz w:val="20"/>
                <w:szCs w:val="20"/>
              </w:rPr>
              <w:t>in health project coordination</w:t>
            </w:r>
            <w:r w:rsidRPr="0052756F">
              <w:rPr>
                <w:sz w:val="20"/>
                <w:szCs w:val="20"/>
              </w:rPr>
              <w:t>, public health, health services</w:t>
            </w:r>
            <w:r>
              <w:rPr>
                <w:sz w:val="20"/>
                <w:szCs w:val="20"/>
              </w:rPr>
              <w:t>, health promotion</w:t>
            </w:r>
            <w:r w:rsidRPr="0052756F">
              <w:rPr>
                <w:sz w:val="20"/>
                <w:szCs w:val="20"/>
              </w:rPr>
              <w:t xml:space="preserve"> </w:t>
            </w:r>
          </w:p>
          <w:p w14:paraId="35BAE10C" w14:textId="77777777" w:rsidR="0052756F" w:rsidRPr="0052756F" w:rsidRDefault="0052756F" w:rsidP="0052756F">
            <w:pPr>
              <w:pStyle w:val="Default"/>
              <w:numPr>
                <w:ilvl w:val="0"/>
                <w:numId w:val="26"/>
              </w:numPr>
              <w:spacing w:after="159"/>
              <w:rPr>
                <w:sz w:val="20"/>
                <w:szCs w:val="20"/>
              </w:rPr>
            </w:pPr>
            <w:r w:rsidRPr="0052756F">
              <w:rPr>
                <w:sz w:val="20"/>
                <w:szCs w:val="20"/>
              </w:rPr>
              <w:t xml:space="preserve">Understanding of sexual health and blood borne viruses interventions at community and/or clinical levels </w:t>
            </w:r>
          </w:p>
          <w:p w14:paraId="5D5849CC" w14:textId="77777777" w:rsidR="0052756F" w:rsidRPr="0052756F" w:rsidRDefault="0052756F" w:rsidP="0052756F">
            <w:pPr>
              <w:pStyle w:val="Default"/>
              <w:numPr>
                <w:ilvl w:val="0"/>
                <w:numId w:val="26"/>
              </w:numPr>
              <w:spacing w:after="159"/>
              <w:rPr>
                <w:sz w:val="20"/>
                <w:szCs w:val="20"/>
              </w:rPr>
            </w:pPr>
            <w:r w:rsidRPr="0052756F">
              <w:rPr>
                <w:sz w:val="20"/>
                <w:szCs w:val="20"/>
              </w:rPr>
              <w:t xml:space="preserve">Knowledge and experience of Aboriginal community controlled health services or primary health care </w:t>
            </w:r>
          </w:p>
          <w:p w14:paraId="1F13F90B" w14:textId="77777777" w:rsidR="0052756F" w:rsidRPr="0052756F" w:rsidRDefault="0052756F" w:rsidP="0052756F">
            <w:pPr>
              <w:pStyle w:val="Default"/>
              <w:numPr>
                <w:ilvl w:val="0"/>
                <w:numId w:val="26"/>
              </w:numPr>
              <w:spacing w:after="159"/>
              <w:rPr>
                <w:sz w:val="20"/>
                <w:szCs w:val="20"/>
              </w:rPr>
            </w:pPr>
            <w:r w:rsidRPr="0052756F">
              <w:rPr>
                <w:sz w:val="20"/>
                <w:szCs w:val="20"/>
              </w:rPr>
              <w:t xml:space="preserve">Strong interpersonal skills and the ability to communicate with a diverse range on internal and external stakeholders across multiple sites at varying professional and academic levels </w:t>
            </w:r>
          </w:p>
          <w:p w14:paraId="5C45DDFB" w14:textId="77777777" w:rsidR="0052756F" w:rsidRPr="0052756F" w:rsidRDefault="0052756F" w:rsidP="0052756F">
            <w:pPr>
              <w:pStyle w:val="Default"/>
              <w:numPr>
                <w:ilvl w:val="0"/>
                <w:numId w:val="26"/>
              </w:numPr>
              <w:spacing w:after="159"/>
              <w:rPr>
                <w:sz w:val="20"/>
                <w:szCs w:val="20"/>
              </w:rPr>
            </w:pPr>
            <w:r w:rsidRPr="0052756F">
              <w:rPr>
                <w:sz w:val="20"/>
                <w:szCs w:val="20"/>
              </w:rPr>
              <w:t xml:space="preserve">Strong organisational skills with the ability to planning, research and priorities tasks to meet competing demands and deadlines </w:t>
            </w:r>
          </w:p>
          <w:p w14:paraId="7F61CEDB" w14:textId="77777777" w:rsidR="0052756F" w:rsidRDefault="0052756F" w:rsidP="0052756F">
            <w:pPr>
              <w:pStyle w:val="Default"/>
              <w:numPr>
                <w:ilvl w:val="0"/>
                <w:numId w:val="26"/>
              </w:numPr>
              <w:rPr>
                <w:sz w:val="22"/>
                <w:szCs w:val="22"/>
              </w:rPr>
            </w:pPr>
            <w:r w:rsidRPr="0052756F">
              <w:rPr>
                <w:sz w:val="20"/>
                <w:szCs w:val="20"/>
              </w:rPr>
              <w:t>Knowledge of Aboriginal culture, remote and Indigenous health, including an understanding of remote sexual health medical practice, primary health care and population health issues or the ability to quickly acquire this knowledge</w:t>
            </w:r>
            <w:r>
              <w:rPr>
                <w:sz w:val="22"/>
                <w:szCs w:val="22"/>
              </w:rPr>
              <w:t xml:space="preserve">. </w:t>
            </w:r>
          </w:p>
          <w:p w14:paraId="66499E3E" w14:textId="77777777" w:rsidR="0052756F" w:rsidRPr="00E84537" w:rsidRDefault="0052756F" w:rsidP="0052756F">
            <w:pPr>
              <w:pStyle w:val="ListParagraph"/>
              <w:widowControl w:val="0"/>
              <w:numPr>
                <w:ilvl w:val="0"/>
                <w:numId w:val="26"/>
              </w:numPr>
              <w:spacing w:before="81" w:line="276" w:lineRule="auto"/>
              <w:ind w:right="-20"/>
              <w:rPr>
                <w:rFonts w:ascii="Arial" w:eastAsia="Arial" w:hAnsi="Arial" w:cs="Arial"/>
                <w:sz w:val="20"/>
                <w:szCs w:val="20"/>
              </w:rPr>
            </w:pPr>
            <w:r w:rsidRPr="00E84537">
              <w:rPr>
                <w:rFonts w:ascii="Arial" w:eastAsia="Arial" w:hAnsi="Arial" w:cs="Arial"/>
                <w:sz w:val="20"/>
                <w:szCs w:val="20"/>
              </w:rPr>
              <w:t>Cur</w:t>
            </w:r>
            <w:r w:rsidRPr="00E84537">
              <w:rPr>
                <w:rFonts w:ascii="Arial" w:eastAsia="Arial" w:hAnsi="Arial" w:cs="Arial"/>
                <w:spacing w:val="-1"/>
                <w:sz w:val="20"/>
                <w:szCs w:val="20"/>
              </w:rPr>
              <w:t>r</w:t>
            </w:r>
            <w:r w:rsidRPr="00E84537">
              <w:rPr>
                <w:rFonts w:ascii="Arial" w:eastAsia="Arial" w:hAnsi="Arial" w:cs="Arial"/>
                <w:spacing w:val="1"/>
                <w:sz w:val="20"/>
                <w:szCs w:val="20"/>
              </w:rPr>
              <w:t>en</w:t>
            </w:r>
            <w:r w:rsidRPr="00E84537">
              <w:rPr>
                <w:rFonts w:ascii="Arial" w:eastAsia="Arial" w:hAnsi="Arial" w:cs="Arial"/>
                <w:sz w:val="20"/>
                <w:szCs w:val="20"/>
              </w:rPr>
              <w:t>t</w:t>
            </w:r>
            <w:r w:rsidRPr="00E84537">
              <w:rPr>
                <w:rFonts w:ascii="Arial" w:eastAsia="Arial" w:hAnsi="Arial" w:cs="Arial"/>
                <w:spacing w:val="1"/>
                <w:sz w:val="20"/>
                <w:szCs w:val="20"/>
              </w:rPr>
              <w:t xml:space="preserve"> </w:t>
            </w:r>
            <w:r w:rsidRPr="00E84537">
              <w:rPr>
                <w:rFonts w:ascii="Arial" w:eastAsia="Arial" w:hAnsi="Arial" w:cs="Arial"/>
                <w:sz w:val="20"/>
                <w:szCs w:val="20"/>
              </w:rPr>
              <w:t>C class</w:t>
            </w:r>
            <w:r w:rsidRPr="00E84537">
              <w:rPr>
                <w:rFonts w:ascii="Arial" w:eastAsia="Arial" w:hAnsi="Arial" w:cs="Arial"/>
                <w:spacing w:val="-6"/>
                <w:sz w:val="20"/>
                <w:szCs w:val="20"/>
              </w:rPr>
              <w:t xml:space="preserve"> </w:t>
            </w:r>
            <w:r w:rsidRPr="00E84537">
              <w:rPr>
                <w:rFonts w:ascii="Arial" w:eastAsia="Arial" w:hAnsi="Arial" w:cs="Arial"/>
                <w:spacing w:val="8"/>
                <w:sz w:val="20"/>
                <w:szCs w:val="20"/>
              </w:rPr>
              <w:t>W</w:t>
            </w:r>
            <w:r w:rsidRPr="00E84537">
              <w:rPr>
                <w:rFonts w:ascii="Arial" w:eastAsia="Arial" w:hAnsi="Arial" w:cs="Arial"/>
                <w:sz w:val="20"/>
                <w:szCs w:val="20"/>
              </w:rPr>
              <w:t>A</w:t>
            </w:r>
            <w:r w:rsidRPr="00E84537">
              <w:rPr>
                <w:rFonts w:ascii="Arial" w:eastAsia="Arial" w:hAnsi="Arial" w:cs="Arial"/>
                <w:spacing w:val="-4"/>
                <w:sz w:val="20"/>
                <w:szCs w:val="20"/>
              </w:rPr>
              <w:t xml:space="preserve"> </w:t>
            </w:r>
            <w:r w:rsidRPr="00E84537">
              <w:rPr>
                <w:rFonts w:ascii="Arial" w:eastAsia="Arial" w:hAnsi="Arial" w:cs="Arial"/>
                <w:spacing w:val="1"/>
                <w:sz w:val="20"/>
                <w:szCs w:val="20"/>
              </w:rPr>
              <w:t>d</w:t>
            </w:r>
            <w:r w:rsidRPr="00E84537">
              <w:rPr>
                <w:rFonts w:ascii="Arial" w:eastAsia="Arial" w:hAnsi="Arial" w:cs="Arial"/>
                <w:sz w:val="20"/>
                <w:szCs w:val="20"/>
              </w:rPr>
              <w:t>r</w:t>
            </w:r>
            <w:r w:rsidRPr="00E84537">
              <w:rPr>
                <w:rFonts w:ascii="Arial" w:eastAsia="Arial" w:hAnsi="Arial" w:cs="Arial"/>
                <w:spacing w:val="-1"/>
                <w:sz w:val="20"/>
                <w:szCs w:val="20"/>
              </w:rPr>
              <w:t>i</w:t>
            </w:r>
            <w:r w:rsidRPr="00E84537">
              <w:rPr>
                <w:rFonts w:ascii="Arial" w:eastAsia="Arial" w:hAnsi="Arial" w:cs="Arial"/>
                <w:spacing w:val="-2"/>
                <w:sz w:val="20"/>
                <w:szCs w:val="20"/>
              </w:rPr>
              <w:t>v</w:t>
            </w:r>
            <w:r w:rsidRPr="00E84537">
              <w:rPr>
                <w:rFonts w:ascii="Arial" w:eastAsia="Arial" w:hAnsi="Arial" w:cs="Arial"/>
                <w:spacing w:val="1"/>
                <w:sz w:val="20"/>
                <w:szCs w:val="20"/>
              </w:rPr>
              <w:t>e</w:t>
            </w:r>
            <w:r w:rsidRPr="00E84537">
              <w:rPr>
                <w:rFonts w:ascii="Arial" w:eastAsia="Arial" w:hAnsi="Arial" w:cs="Arial"/>
                <w:sz w:val="20"/>
                <w:szCs w:val="20"/>
              </w:rPr>
              <w:t>r</w:t>
            </w:r>
            <w:r w:rsidRPr="00E84537">
              <w:rPr>
                <w:rFonts w:ascii="Arial" w:eastAsia="Arial" w:hAnsi="Arial" w:cs="Arial"/>
                <w:spacing w:val="-1"/>
                <w:sz w:val="20"/>
                <w:szCs w:val="20"/>
              </w:rPr>
              <w:t>’</w:t>
            </w:r>
            <w:r w:rsidRPr="00E84537">
              <w:rPr>
                <w:rFonts w:ascii="Arial" w:eastAsia="Arial" w:hAnsi="Arial" w:cs="Arial"/>
                <w:sz w:val="20"/>
                <w:szCs w:val="20"/>
              </w:rPr>
              <w:t>s lice</w:t>
            </w:r>
            <w:r w:rsidRPr="00E84537">
              <w:rPr>
                <w:rFonts w:ascii="Arial" w:eastAsia="Arial" w:hAnsi="Arial" w:cs="Arial"/>
                <w:spacing w:val="1"/>
                <w:sz w:val="20"/>
                <w:szCs w:val="20"/>
              </w:rPr>
              <w:t>n</w:t>
            </w:r>
            <w:r w:rsidRPr="00E84537">
              <w:rPr>
                <w:rFonts w:ascii="Arial" w:eastAsia="Arial" w:hAnsi="Arial" w:cs="Arial"/>
                <w:sz w:val="20"/>
                <w:szCs w:val="20"/>
              </w:rPr>
              <w:t>s</w:t>
            </w:r>
            <w:r w:rsidRPr="00E84537">
              <w:rPr>
                <w:rFonts w:ascii="Arial" w:eastAsia="Arial" w:hAnsi="Arial" w:cs="Arial"/>
                <w:spacing w:val="1"/>
                <w:sz w:val="20"/>
                <w:szCs w:val="20"/>
              </w:rPr>
              <w:t>e</w:t>
            </w:r>
            <w:r w:rsidRPr="00E84537">
              <w:rPr>
                <w:rFonts w:ascii="Arial" w:eastAsia="Arial" w:hAnsi="Arial" w:cs="Arial"/>
                <w:sz w:val="20"/>
                <w:szCs w:val="20"/>
              </w:rPr>
              <w:t>.</w:t>
            </w:r>
          </w:p>
          <w:p w14:paraId="3148A5F0" w14:textId="77777777" w:rsidR="0052756F" w:rsidRPr="00E84537" w:rsidRDefault="0052756F" w:rsidP="0052756F">
            <w:pPr>
              <w:numPr>
                <w:ilvl w:val="0"/>
                <w:numId w:val="26"/>
              </w:numPr>
              <w:spacing w:before="100" w:beforeAutospacing="1" w:after="100" w:afterAutospacing="1" w:line="270" w:lineRule="atLeast"/>
              <w:rPr>
                <w:rFonts w:ascii="Arial" w:eastAsia="Times New Roman" w:hAnsi="Arial" w:cs="Arial"/>
                <w:color w:val="000000"/>
                <w:sz w:val="20"/>
                <w:szCs w:val="20"/>
                <w:lang w:eastAsia="en-AU"/>
              </w:rPr>
            </w:pPr>
            <w:r w:rsidRPr="00E84537">
              <w:rPr>
                <w:rFonts w:ascii="Arial" w:eastAsia="Arial" w:hAnsi="Arial" w:cs="Arial"/>
                <w:spacing w:val="6"/>
                <w:sz w:val="20"/>
                <w:szCs w:val="20"/>
              </w:rPr>
              <w:t>W</w:t>
            </w:r>
            <w:r w:rsidRPr="00E84537">
              <w:rPr>
                <w:rFonts w:ascii="Arial" w:eastAsia="Arial" w:hAnsi="Arial" w:cs="Arial"/>
                <w:spacing w:val="-3"/>
                <w:sz w:val="20"/>
                <w:szCs w:val="20"/>
              </w:rPr>
              <w:t>i</w:t>
            </w:r>
            <w:r w:rsidRPr="00E84537">
              <w:rPr>
                <w:rFonts w:ascii="Arial" w:eastAsia="Arial" w:hAnsi="Arial" w:cs="Arial"/>
                <w:sz w:val="20"/>
                <w:szCs w:val="20"/>
              </w:rPr>
              <w:t>l</w:t>
            </w:r>
            <w:r w:rsidRPr="00E84537">
              <w:rPr>
                <w:rFonts w:ascii="Arial" w:eastAsia="Arial" w:hAnsi="Arial" w:cs="Arial"/>
                <w:spacing w:val="-1"/>
                <w:sz w:val="20"/>
                <w:szCs w:val="20"/>
              </w:rPr>
              <w:t>l</w:t>
            </w:r>
            <w:r w:rsidRPr="00E84537">
              <w:rPr>
                <w:rFonts w:ascii="Arial" w:eastAsia="Arial" w:hAnsi="Arial" w:cs="Arial"/>
                <w:sz w:val="20"/>
                <w:szCs w:val="20"/>
              </w:rPr>
              <w:t>ing</w:t>
            </w:r>
            <w:r w:rsidRPr="00E84537">
              <w:rPr>
                <w:rFonts w:ascii="Arial" w:eastAsia="Arial" w:hAnsi="Arial" w:cs="Arial"/>
                <w:spacing w:val="-1"/>
                <w:sz w:val="20"/>
                <w:szCs w:val="20"/>
              </w:rPr>
              <w:t xml:space="preserve"> </w:t>
            </w:r>
            <w:r w:rsidRPr="00E84537">
              <w:rPr>
                <w:rFonts w:ascii="Arial" w:eastAsia="Arial" w:hAnsi="Arial" w:cs="Arial"/>
                <w:spacing w:val="1"/>
                <w:sz w:val="20"/>
                <w:szCs w:val="20"/>
              </w:rPr>
              <w:t>a</w:t>
            </w:r>
            <w:r w:rsidRPr="00E84537">
              <w:rPr>
                <w:rFonts w:ascii="Arial" w:eastAsia="Arial" w:hAnsi="Arial" w:cs="Arial"/>
                <w:spacing w:val="-1"/>
                <w:sz w:val="20"/>
                <w:szCs w:val="20"/>
              </w:rPr>
              <w:t>n</w:t>
            </w:r>
            <w:r w:rsidRPr="00E84537">
              <w:rPr>
                <w:rFonts w:ascii="Arial" w:eastAsia="Arial" w:hAnsi="Arial" w:cs="Arial"/>
                <w:sz w:val="20"/>
                <w:szCs w:val="20"/>
              </w:rPr>
              <w:t>d</w:t>
            </w:r>
            <w:r w:rsidRPr="00E84537">
              <w:rPr>
                <w:rFonts w:ascii="Arial" w:eastAsia="Arial" w:hAnsi="Arial" w:cs="Arial"/>
                <w:spacing w:val="1"/>
                <w:sz w:val="20"/>
                <w:szCs w:val="20"/>
              </w:rPr>
              <w:t xml:space="preserve"> </w:t>
            </w:r>
            <w:r w:rsidRPr="00E84537">
              <w:rPr>
                <w:rFonts w:ascii="Arial" w:eastAsia="Arial" w:hAnsi="Arial" w:cs="Arial"/>
                <w:spacing w:val="-1"/>
                <w:sz w:val="20"/>
                <w:szCs w:val="20"/>
              </w:rPr>
              <w:t>a</w:t>
            </w:r>
            <w:r w:rsidRPr="00E84537">
              <w:rPr>
                <w:rFonts w:ascii="Arial" w:eastAsia="Arial" w:hAnsi="Arial" w:cs="Arial"/>
                <w:spacing w:val="1"/>
                <w:sz w:val="20"/>
                <w:szCs w:val="20"/>
              </w:rPr>
              <w:t>b</w:t>
            </w:r>
            <w:r w:rsidRPr="00E84537">
              <w:rPr>
                <w:rFonts w:ascii="Arial" w:eastAsia="Arial" w:hAnsi="Arial" w:cs="Arial"/>
                <w:sz w:val="20"/>
                <w:szCs w:val="20"/>
              </w:rPr>
              <w:t>le</w:t>
            </w:r>
            <w:r w:rsidRPr="00E84537">
              <w:rPr>
                <w:rFonts w:ascii="Arial" w:eastAsia="Arial" w:hAnsi="Arial" w:cs="Arial"/>
                <w:spacing w:val="1"/>
                <w:sz w:val="20"/>
                <w:szCs w:val="20"/>
              </w:rPr>
              <w:t xml:space="preserve"> </w:t>
            </w:r>
            <w:r w:rsidRPr="00E84537">
              <w:rPr>
                <w:rFonts w:ascii="Arial" w:eastAsia="Arial" w:hAnsi="Arial" w:cs="Arial"/>
                <w:spacing w:val="-2"/>
                <w:sz w:val="20"/>
                <w:szCs w:val="20"/>
              </w:rPr>
              <w:t>t</w:t>
            </w:r>
            <w:r w:rsidRPr="00E84537">
              <w:rPr>
                <w:rFonts w:ascii="Arial" w:eastAsia="Arial" w:hAnsi="Arial" w:cs="Arial"/>
                <w:sz w:val="20"/>
                <w:szCs w:val="20"/>
              </w:rPr>
              <w:t>o</w:t>
            </w:r>
            <w:r w:rsidRPr="00E84537">
              <w:rPr>
                <w:rFonts w:ascii="Arial" w:eastAsia="Arial" w:hAnsi="Arial" w:cs="Arial"/>
                <w:spacing w:val="1"/>
                <w:sz w:val="20"/>
                <w:szCs w:val="20"/>
              </w:rPr>
              <w:t xml:space="preserve"> t</w:t>
            </w:r>
            <w:r w:rsidRPr="00E84537">
              <w:rPr>
                <w:rFonts w:ascii="Arial" w:eastAsia="Arial" w:hAnsi="Arial" w:cs="Arial"/>
                <w:sz w:val="20"/>
                <w:szCs w:val="20"/>
              </w:rPr>
              <w:t>ra</w:t>
            </w:r>
            <w:r w:rsidRPr="00E84537">
              <w:rPr>
                <w:rFonts w:ascii="Arial" w:eastAsia="Arial" w:hAnsi="Arial" w:cs="Arial"/>
                <w:spacing w:val="-2"/>
                <w:sz w:val="20"/>
                <w:szCs w:val="20"/>
              </w:rPr>
              <w:t>v</w:t>
            </w:r>
            <w:r w:rsidRPr="00E84537">
              <w:rPr>
                <w:rFonts w:ascii="Arial" w:eastAsia="Arial" w:hAnsi="Arial" w:cs="Arial"/>
                <w:spacing w:val="1"/>
                <w:sz w:val="20"/>
                <w:szCs w:val="20"/>
              </w:rPr>
              <w:t>e</w:t>
            </w:r>
            <w:r w:rsidRPr="00E84537">
              <w:rPr>
                <w:rFonts w:ascii="Arial" w:eastAsia="Arial" w:hAnsi="Arial" w:cs="Arial"/>
                <w:sz w:val="20"/>
                <w:szCs w:val="20"/>
              </w:rPr>
              <w:t>l</w:t>
            </w:r>
            <w:r w:rsidRPr="00E84537">
              <w:rPr>
                <w:rFonts w:ascii="Arial" w:eastAsia="Arial" w:hAnsi="Arial" w:cs="Arial"/>
                <w:spacing w:val="-2"/>
                <w:sz w:val="20"/>
                <w:szCs w:val="20"/>
              </w:rPr>
              <w:t xml:space="preserve"> </w:t>
            </w:r>
            <w:r w:rsidRPr="00E84537">
              <w:rPr>
                <w:rFonts w:ascii="Arial" w:eastAsia="Arial" w:hAnsi="Arial" w:cs="Arial"/>
                <w:spacing w:val="3"/>
                <w:sz w:val="20"/>
                <w:szCs w:val="20"/>
              </w:rPr>
              <w:t>f</w:t>
            </w:r>
            <w:r w:rsidRPr="00E84537">
              <w:rPr>
                <w:rFonts w:ascii="Arial" w:eastAsia="Arial" w:hAnsi="Arial" w:cs="Arial"/>
                <w:sz w:val="20"/>
                <w:szCs w:val="20"/>
              </w:rPr>
              <w:t>re</w:t>
            </w:r>
            <w:r w:rsidRPr="00E84537">
              <w:rPr>
                <w:rFonts w:ascii="Arial" w:eastAsia="Arial" w:hAnsi="Arial" w:cs="Arial"/>
                <w:spacing w:val="-1"/>
                <w:sz w:val="20"/>
                <w:szCs w:val="20"/>
              </w:rPr>
              <w:t>q</w:t>
            </w:r>
            <w:r w:rsidRPr="00E84537">
              <w:rPr>
                <w:rFonts w:ascii="Arial" w:eastAsia="Arial" w:hAnsi="Arial" w:cs="Arial"/>
                <w:spacing w:val="1"/>
                <w:sz w:val="20"/>
                <w:szCs w:val="20"/>
              </w:rPr>
              <w:t>uen</w:t>
            </w:r>
            <w:r w:rsidRPr="00E84537">
              <w:rPr>
                <w:rFonts w:ascii="Arial" w:eastAsia="Arial" w:hAnsi="Arial" w:cs="Arial"/>
                <w:sz w:val="20"/>
                <w:szCs w:val="20"/>
              </w:rPr>
              <w:t>tly</w:t>
            </w:r>
            <w:r w:rsidRPr="00E84537">
              <w:rPr>
                <w:rFonts w:ascii="Arial" w:eastAsia="Arial" w:hAnsi="Arial" w:cs="Arial"/>
                <w:spacing w:val="-2"/>
                <w:sz w:val="20"/>
                <w:szCs w:val="20"/>
              </w:rPr>
              <w:t xml:space="preserve"> </w:t>
            </w:r>
            <w:r w:rsidRPr="00E84537">
              <w:rPr>
                <w:rFonts w:ascii="Arial" w:eastAsia="Arial" w:hAnsi="Arial" w:cs="Arial"/>
                <w:spacing w:val="1"/>
                <w:sz w:val="20"/>
                <w:szCs w:val="20"/>
              </w:rPr>
              <w:t>b</w:t>
            </w:r>
            <w:r w:rsidRPr="00E84537">
              <w:rPr>
                <w:rFonts w:ascii="Arial" w:eastAsia="Arial" w:hAnsi="Arial" w:cs="Arial"/>
                <w:sz w:val="20"/>
                <w:szCs w:val="20"/>
              </w:rPr>
              <w:t>y</w:t>
            </w:r>
            <w:r w:rsidRPr="00E84537">
              <w:rPr>
                <w:rFonts w:ascii="Arial" w:eastAsia="Arial" w:hAnsi="Arial" w:cs="Arial"/>
                <w:spacing w:val="-2"/>
                <w:sz w:val="20"/>
                <w:szCs w:val="20"/>
              </w:rPr>
              <w:t xml:space="preserve"> </w:t>
            </w:r>
            <w:r w:rsidRPr="00E84537">
              <w:rPr>
                <w:rFonts w:ascii="Arial" w:eastAsia="Arial" w:hAnsi="Arial" w:cs="Arial"/>
                <w:sz w:val="20"/>
                <w:szCs w:val="20"/>
              </w:rPr>
              <w:t>li</w:t>
            </w:r>
            <w:r w:rsidRPr="00E84537">
              <w:rPr>
                <w:rFonts w:ascii="Arial" w:eastAsia="Arial" w:hAnsi="Arial" w:cs="Arial"/>
                <w:spacing w:val="-2"/>
                <w:sz w:val="20"/>
                <w:szCs w:val="20"/>
              </w:rPr>
              <w:t>g</w:t>
            </w:r>
            <w:r w:rsidRPr="00E84537">
              <w:rPr>
                <w:rFonts w:ascii="Arial" w:eastAsia="Arial" w:hAnsi="Arial" w:cs="Arial"/>
                <w:spacing w:val="1"/>
                <w:sz w:val="20"/>
                <w:szCs w:val="20"/>
              </w:rPr>
              <w:t>h</w:t>
            </w:r>
            <w:r w:rsidRPr="00E84537">
              <w:rPr>
                <w:rFonts w:ascii="Arial" w:eastAsia="Arial" w:hAnsi="Arial" w:cs="Arial"/>
                <w:sz w:val="20"/>
                <w:szCs w:val="20"/>
              </w:rPr>
              <w:t>t</w:t>
            </w:r>
            <w:r w:rsidRPr="00E84537">
              <w:rPr>
                <w:rFonts w:ascii="Arial" w:eastAsia="Arial" w:hAnsi="Arial" w:cs="Arial"/>
                <w:spacing w:val="1"/>
                <w:sz w:val="20"/>
                <w:szCs w:val="20"/>
              </w:rPr>
              <w:t xml:space="preserve"> a</w:t>
            </w:r>
            <w:r w:rsidRPr="00E84537">
              <w:rPr>
                <w:rFonts w:ascii="Arial" w:eastAsia="Arial" w:hAnsi="Arial" w:cs="Arial"/>
                <w:sz w:val="20"/>
                <w:szCs w:val="20"/>
              </w:rPr>
              <w:t>i</w:t>
            </w:r>
            <w:r w:rsidRPr="00E84537">
              <w:rPr>
                <w:rFonts w:ascii="Arial" w:eastAsia="Arial" w:hAnsi="Arial" w:cs="Arial"/>
                <w:spacing w:val="4"/>
                <w:sz w:val="20"/>
                <w:szCs w:val="20"/>
              </w:rPr>
              <w:t>r</w:t>
            </w:r>
            <w:r w:rsidRPr="00E84537">
              <w:rPr>
                <w:rFonts w:ascii="Arial" w:eastAsia="Arial" w:hAnsi="Arial" w:cs="Arial"/>
                <w:sz w:val="20"/>
                <w:szCs w:val="20"/>
              </w:rPr>
              <w:t>c</w:t>
            </w:r>
            <w:r w:rsidRPr="00E84537">
              <w:rPr>
                <w:rFonts w:ascii="Arial" w:eastAsia="Arial" w:hAnsi="Arial" w:cs="Arial"/>
                <w:spacing w:val="-1"/>
                <w:sz w:val="20"/>
                <w:szCs w:val="20"/>
              </w:rPr>
              <w:t>r</w:t>
            </w:r>
            <w:r w:rsidRPr="00E84537">
              <w:rPr>
                <w:rFonts w:ascii="Arial" w:eastAsia="Arial" w:hAnsi="Arial" w:cs="Arial"/>
                <w:spacing w:val="1"/>
                <w:sz w:val="20"/>
                <w:szCs w:val="20"/>
              </w:rPr>
              <w:t>a</w:t>
            </w:r>
            <w:r w:rsidRPr="00E84537">
              <w:rPr>
                <w:rFonts w:ascii="Arial" w:eastAsia="Arial" w:hAnsi="Arial" w:cs="Arial"/>
                <w:spacing w:val="3"/>
                <w:sz w:val="20"/>
                <w:szCs w:val="20"/>
              </w:rPr>
              <w:t>f</w:t>
            </w:r>
            <w:r w:rsidRPr="00E84537">
              <w:rPr>
                <w:rFonts w:ascii="Arial" w:eastAsia="Arial" w:hAnsi="Arial" w:cs="Arial"/>
                <w:sz w:val="20"/>
                <w:szCs w:val="20"/>
              </w:rPr>
              <w:t>t</w:t>
            </w:r>
            <w:r w:rsidRPr="00E84537">
              <w:rPr>
                <w:rFonts w:ascii="Arial" w:eastAsia="Arial" w:hAnsi="Arial" w:cs="Arial"/>
                <w:spacing w:val="-1"/>
                <w:sz w:val="20"/>
                <w:szCs w:val="20"/>
              </w:rPr>
              <w:t xml:space="preserve"> </w:t>
            </w:r>
            <w:r w:rsidRPr="00E84537">
              <w:rPr>
                <w:rFonts w:ascii="Arial" w:eastAsia="Arial" w:hAnsi="Arial" w:cs="Arial"/>
                <w:spacing w:val="1"/>
                <w:sz w:val="20"/>
                <w:szCs w:val="20"/>
              </w:rPr>
              <w:t>o</w:t>
            </w:r>
            <w:r w:rsidRPr="00E84537">
              <w:rPr>
                <w:rFonts w:ascii="Arial" w:eastAsia="Arial" w:hAnsi="Arial" w:cs="Arial"/>
                <w:sz w:val="20"/>
                <w:szCs w:val="20"/>
              </w:rPr>
              <w:t xml:space="preserve">r </w:t>
            </w:r>
            <w:r w:rsidRPr="00E84537">
              <w:rPr>
                <w:rFonts w:ascii="Arial" w:eastAsia="Arial" w:hAnsi="Arial" w:cs="Arial"/>
                <w:spacing w:val="-6"/>
                <w:sz w:val="20"/>
                <w:szCs w:val="20"/>
              </w:rPr>
              <w:t>4</w:t>
            </w:r>
            <w:r w:rsidRPr="00E84537">
              <w:rPr>
                <w:rFonts w:ascii="Arial" w:eastAsia="Arial" w:hAnsi="Arial" w:cs="Arial"/>
                <w:spacing w:val="8"/>
                <w:sz w:val="20"/>
                <w:szCs w:val="20"/>
              </w:rPr>
              <w:t>W</w:t>
            </w:r>
            <w:r w:rsidRPr="00E84537">
              <w:rPr>
                <w:rFonts w:ascii="Arial" w:eastAsia="Arial" w:hAnsi="Arial" w:cs="Arial"/>
                <w:sz w:val="20"/>
                <w:szCs w:val="20"/>
              </w:rPr>
              <w:t>D</w:t>
            </w:r>
            <w:r w:rsidRPr="00E84537">
              <w:rPr>
                <w:rFonts w:ascii="Arial" w:eastAsia="Arial" w:hAnsi="Arial" w:cs="Arial"/>
                <w:spacing w:val="-3"/>
                <w:sz w:val="20"/>
                <w:szCs w:val="20"/>
              </w:rPr>
              <w:t xml:space="preserve"> </w:t>
            </w:r>
            <w:r w:rsidRPr="00E84537">
              <w:rPr>
                <w:rFonts w:ascii="Arial" w:eastAsia="Arial" w:hAnsi="Arial" w:cs="Arial"/>
                <w:spacing w:val="1"/>
                <w:sz w:val="20"/>
                <w:szCs w:val="20"/>
              </w:rPr>
              <w:t>t</w:t>
            </w:r>
            <w:r w:rsidRPr="00E84537">
              <w:rPr>
                <w:rFonts w:ascii="Arial" w:eastAsia="Arial" w:hAnsi="Arial" w:cs="Arial"/>
                <w:sz w:val="20"/>
                <w:szCs w:val="20"/>
              </w:rPr>
              <w:t>o</w:t>
            </w:r>
            <w:r w:rsidRPr="00E84537">
              <w:rPr>
                <w:rFonts w:ascii="Arial" w:eastAsia="Arial" w:hAnsi="Arial" w:cs="Arial"/>
                <w:spacing w:val="1"/>
                <w:sz w:val="20"/>
                <w:szCs w:val="20"/>
              </w:rPr>
              <w:t xml:space="preserve"> </w:t>
            </w:r>
            <w:r w:rsidRPr="00E84537">
              <w:rPr>
                <w:rFonts w:ascii="Arial" w:eastAsia="Arial" w:hAnsi="Arial" w:cs="Arial"/>
                <w:spacing w:val="-2"/>
                <w:sz w:val="20"/>
                <w:szCs w:val="20"/>
              </w:rPr>
              <w:t>c</w:t>
            </w:r>
            <w:r w:rsidRPr="00E84537">
              <w:rPr>
                <w:rFonts w:ascii="Arial" w:eastAsia="Arial" w:hAnsi="Arial" w:cs="Arial"/>
                <w:spacing w:val="-1"/>
                <w:sz w:val="20"/>
                <w:szCs w:val="20"/>
              </w:rPr>
              <w:t>o</w:t>
            </w:r>
            <w:r w:rsidRPr="00E84537">
              <w:rPr>
                <w:rFonts w:ascii="Arial" w:eastAsia="Arial" w:hAnsi="Arial" w:cs="Arial"/>
                <w:spacing w:val="1"/>
                <w:sz w:val="20"/>
                <w:szCs w:val="20"/>
              </w:rPr>
              <w:t>m</w:t>
            </w:r>
            <w:r w:rsidRPr="00E84537">
              <w:rPr>
                <w:rFonts w:ascii="Arial" w:eastAsia="Arial" w:hAnsi="Arial" w:cs="Arial"/>
                <w:spacing w:val="-1"/>
                <w:sz w:val="20"/>
                <w:szCs w:val="20"/>
              </w:rPr>
              <w:t>m</w:t>
            </w:r>
            <w:r w:rsidRPr="00E84537">
              <w:rPr>
                <w:rFonts w:ascii="Arial" w:eastAsia="Arial" w:hAnsi="Arial" w:cs="Arial"/>
                <w:spacing w:val="1"/>
                <w:sz w:val="20"/>
                <w:szCs w:val="20"/>
              </w:rPr>
              <w:t>un</w:t>
            </w:r>
            <w:r w:rsidRPr="00E84537">
              <w:rPr>
                <w:rFonts w:ascii="Arial" w:eastAsia="Arial" w:hAnsi="Arial" w:cs="Arial"/>
                <w:sz w:val="20"/>
                <w:szCs w:val="20"/>
              </w:rPr>
              <w:t>ities</w:t>
            </w:r>
            <w:r w:rsidRPr="00E84537">
              <w:rPr>
                <w:rFonts w:ascii="Arial" w:eastAsia="Arial" w:hAnsi="Arial" w:cs="Arial"/>
                <w:spacing w:val="1"/>
                <w:sz w:val="20"/>
                <w:szCs w:val="20"/>
              </w:rPr>
              <w:t xml:space="preserve"> </w:t>
            </w:r>
            <w:r w:rsidRPr="00E84537">
              <w:rPr>
                <w:rFonts w:ascii="Arial" w:eastAsia="Arial" w:hAnsi="Arial" w:cs="Arial"/>
                <w:sz w:val="20"/>
                <w:szCs w:val="20"/>
              </w:rPr>
              <w:t>in</w:t>
            </w:r>
            <w:r w:rsidRPr="00E84537">
              <w:rPr>
                <w:rFonts w:ascii="Arial" w:eastAsia="Arial" w:hAnsi="Arial" w:cs="Arial"/>
                <w:spacing w:val="-2"/>
                <w:sz w:val="20"/>
                <w:szCs w:val="20"/>
              </w:rPr>
              <w:t xml:space="preserve"> </w:t>
            </w:r>
            <w:r w:rsidRPr="00E84537">
              <w:rPr>
                <w:rFonts w:ascii="Arial" w:eastAsia="Arial" w:hAnsi="Arial" w:cs="Arial"/>
                <w:spacing w:val="1"/>
                <w:sz w:val="20"/>
                <w:szCs w:val="20"/>
              </w:rPr>
              <w:t>th</w:t>
            </w:r>
            <w:r w:rsidRPr="00E84537">
              <w:rPr>
                <w:rFonts w:ascii="Arial" w:eastAsia="Arial" w:hAnsi="Arial" w:cs="Arial"/>
                <w:sz w:val="20"/>
                <w:szCs w:val="20"/>
              </w:rPr>
              <w:t>e</w:t>
            </w:r>
            <w:r w:rsidRPr="00E84537">
              <w:rPr>
                <w:rFonts w:ascii="Arial" w:eastAsia="Arial" w:hAnsi="Arial" w:cs="Arial"/>
                <w:spacing w:val="3"/>
                <w:sz w:val="20"/>
                <w:szCs w:val="20"/>
              </w:rPr>
              <w:t xml:space="preserve"> </w:t>
            </w:r>
            <w:r w:rsidRPr="00E84537">
              <w:rPr>
                <w:rFonts w:ascii="Arial" w:eastAsia="Arial" w:hAnsi="Arial" w:cs="Arial"/>
                <w:sz w:val="20"/>
                <w:szCs w:val="20"/>
              </w:rPr>
              <w:t>Ki</w:t>
            </w:r>
            <w:r w:rsidRPr="00E84537">
              <w:rPr>
                <w:rFonts w:ascii="Arial" w:eastAsia="Arial" w:hAnsi="Arial" w:cs="Arial"/>
                <w:spacing w:val="1"/>
                <w:sz w:val="20"/>
                <w:szCs w:val="20"/>
              </w:rPr>
              <w:t>m</w:t>
            </w:r>
            <w:r w:rsidRPr="00E84537">
              <w:rPr>
                <w:rFonts w:ascii="Arial" w:eastAsia="Arial" w:hAnsi="Arial" w:cs="Arial"/>
                <w:spacing w:val="-1"/>
                <w:sz w:val="20"/>
                <w:szCs w:val="20"/>
              </w:rPr>
              <w:t>b</w:t>
            </w:r>
            <w:r w:rsidRPr="00E84537">
              <w:rPr>
                <w:rFonts w:ascii="Arial" w:eastAsia="Arial" w:hAnsi="Arial" w:cs="Arial"/>
                <w:spacing w:val="1"/>
                <w:sz w:val="20"/>
                <w:szCs w:val="20"/>
              </w:rPr>
              <w:t>e</w:t>
            </w:r>
            <w:r w:rsidRPr="00E84537">
              <w:rPr>
                <w:rFonts w:ascii="Arial" w:eastAsia="Arial" w:hAnsi="Arial" w:cs="Arial"/>
                <w:sz w:val="20"/>
                <w:szCs w:val="20"/>
              </w:rPr>
              <w:t>r</w:t>
            </w:r>
            <w:r w:rsidRPr="00E84537">
              <w:rPr>
                <w:rFonts w:ascii="Arial" w:eastAsia="Arial" w:hAnsi="Arial" w:cs="Arial"/>
                <w:spacing w:val="-1"/>
                <w:sz w:val="20"/>
                <w:szCs w:val="20"/>
              </w:rPr>
              <w:t>l</w:t>
            </w:r>
            <w:r w:rsidRPr="00E84537">
              <w:rPr>
                <w:rFonts w:ascii="Arial" w:eastAsia="Arial" w:hAnsi="Arial" w:cs="Arial"/>
                <w:spacing w:val="1"/>
                <w:sz w:val="20"/>
                <w:szCs w:val="20"/>
              </w:rPr>
              <w:t>e</w:t>
            </w:r>
            <w:r w:rsidRPr="00E84537">
              <w:rPr>
                <w:rFonts w:ascii="Arial" w:eastAsia="Arial" w:hAnsi="Arial" w:cs="Arial"/>
                <w:sz w:val="20"/>
                <w:szCs w:val="20"/>
              </w:rPr>
              <w:t>y</w:t>
            </w:r>
            <w:r w:rsidRPr="00E84537">
              <w:rPr>
                <w:rFonts w:ascii="Arial" w:eastAsia="Arial" w:hAnsi="Arial" w:cs="Arial"/>
                <w:spacing w:val="-1"/>
                <w:sz w:val="20"/>
                <w:szCs w:val="20"/>
              </w:rPr>
              <w:t xml:space="preserve"> </w:t>
            </w:r>
            <w:r w:rsidRPr="00E84537">
              <w:rPr>
                <w:rFonts w:ascii="Arial" w:eastAsia="Arial" w:hAnsi="Arial" w:cs="Arial"/>
                <w:sz w:val="20"/>
                <w:szCs w:val="20"/>
              </w:rPr>
              <w:t>re</w:t>
            </w:r>
            <w:r w:rsidRPr="00E84537">
              <w:rPr>
                <w:rFonts w:ascii="Arial" w:eastAsia="Arial" w:hAnsi="Arial" w:cs="Arial"/>
                <w:spacing w:val="-1"/>
                <w:sz w:val="20"/>
                <w:szCs w:val="20"/>
              </w:rPr>
              <w:t>g</w:t>
            </w:r>
            <w:r w:rsidRPr="00E84537">
              <w:rPr>
                <w:rFonts w:ascii="Arial" w:eastAsia="Arial" w:hAnsi="Arial" w:cs="Arial"/>
                <w:sz w:val="20"/>
                <w:szCs w:val="20"/>
              </w:rPr>
              <w:t>ion</w:t>
            </w:r>
          </w:p>
          <w:p w14:paraId="4B12B3DD" w14:textId="77777777" w:rsidR="00C509A2" w:rsidRPr="0052756F" w:rsidRDefault="00C509A2" w:rsidP="0052756F">
            <w:pPr>
              <w:jc w:val="both"/>
              <w:rPr>
                <w:rFonts w:ascii="Arial" w:hAnsi="Arial" w:cs="Arial"/>
                <w:b/>
                <w:sz w:val="20"/>
                <w:szCs w:val="20"/>
                <w:highlight w:val="yellow"/>
              </w:rPr>
            </w:pPr>
          </w:p>
          <w:p w14:paraId="278B10A9" w14:textId="77777777" w:rsidR="007A6886" w:rsidRPr="007A6886" w:rsidRDefault="007A6886" w:rsidP="00047C55">
            <w:pPr>
              <w:jc w:val="both"/>
              <w:rPr>
                <w:rFonts w:ascii="Arial" w:hAnsi="Arial" w:cs="Arial"/>
                <w:sz w:val="20"/>
                <w:szCs w:val="20"/>
              </w:rPr>
            </w:pPr>
          </w:p>
          <w:p w14:paraId="1D0AE209" w14:textId="77777777" w:rsidR="007A6886" w:rsidRDefault="0044150E" w:rsidP="00047C55">
            <w:pPr>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14:paraId="458E476A" w14:textId="77777777" w:rsidR="007A6886" w:rsidRDefault="0052756F" w:rsidP="0052756F">
            <w:pPr>
              <w:pStyle w:val="ListParagraph"/>
              <w:numPr>
                <w:ilvl w:val="0"/>
                <w:numId w:val="26"/>
              </w:numPr>
              <w:jc w:val="both"/>
              <w:rPr>
                <w:rFonts w:ascii="Arial" w:hAnsi="Arial" w:cs="Arial"/>
                <w:sz w:val="20"/>
                <w:szCs w:val="20"/>
              </w:rPr>
            </w:pPr>
            <w:r>
              <w:rPr>
                <w:rFonts w:ascii="Arial" w:hAnsi="Arial" w:cs="Arial"/>
                <w:sz w:val="20"/>
                <w:szCs w:val="20"/>
              </w:rPr>
              <w:t>Experience or qualifications in health promotion education programs</w:t>
            </w:r>
          </w:p>
          <w:p w14:paraId="7E5686AB" w14:textId="77777777" w:rsidR="0052756F" w:rsidRPr="0052756F" w:rsidRDefault="0052756F" w:rsidP="0052756F">
            <w:pPr>
              <w:pStyle w:val="ListParagraph"/>
              <w:numPr>
                <w:ilvl w:val="0"/>
                <w:numId w:val="26"/>
              </w:numPr>
              <w:jc w:val="both"/>
              <w:rPr>
                <w:rFonts w:ascii="Arial" w:hAnsi="Arial" w:cs="Arial"/>
                <w:sz w:val="20"/>
                <w:szCs w:val="20"/>
              </w:rPr>
            </w:pPr>
            <w:r>
              <w:rPr>
                <w:rFonts w:ascii="Arial" w:hAnsi="Arial" w:cs="Arial"/>
                <w:sz w:val="20"/>
                <w:szCs w:val="20"/>
              </w:rPr>
              <w:t>Experience in group facilitation</w:t>
            </w:r>
          </w:p>
        </w:tc>
      </w:tr>
    </w:tbl>
    <w:p w14:paraId="419ECDD0" w14:textId="77777777" w:rsidR="007A6886" w:rsidRPr="007A6886" w:rsidRDefault="007A6886" w:rsidP="007A6886">
      <w:pPr>
        <w:jc w:val="both"/>
        <w:rPr>
          <w:rFonts w:ascii="Arial" w:hAnsi="Arial" w:cs="Arial"/>
          <w:sz w:val="20"/>
          <w:szCs w:val="20"/>
        </w:rPr>
      </w:pPr>
    </w:p>
    <w:p w14:paraId="044A7663" w14:textId="77777777"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6E0E9471" w14:textId="77777777"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37AC74EE" w14:textId="77777777" w:rsidR="007A6886" w:rsidRPr="007A6886" w:rsidRDefault="007A6886" w:rsidP="0052756F">
            <w:pPr>
              <w:spacing w:before="240" w:after="240"/>
              <w:ind w:right="136"/>
              <w:jc w:val="center"/>
              <w:rPr>
                <w:rFonts w:ascii="Arial" w:hAnsi="Arial" w:cs="Arial"/>
                <w:b/>
                <w:sz w:val="20"/>
                <w:szCs w:val="20"/>
              </w:rPr>
            </w:pPr>
            <w:r w:rsidRPr="007A6886">
              <w:rPr>
                <w:rFonts w:ascii="Arial" w:hAnsi="Arial" w:cs="Arial"/>
                <w:b/>
                <w:sz w:val="20"/>
                <w:szCs w:val="20"/>
              </w:rPr>
              <w:t>Certification</w:t>
            </w:r>
          </w:p>
        </w:tc>
      </w:tr>
      <w:tr w:rsidR="007A6886" w:rsidRPr="007A6886" w14:paraId="4805D56C" w14:textId="77777777"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14:paraId="4061A5EB" w14:textId="77777777"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14:paraId="7D26ED60" w14:textId="77777777" w:rsidR="007A6886" w:rsidRPr="007A6886" w:rsidRDefault="007A6886" w:rsidP="00EA7D9B">
            <w:pPr>
              <w:ind w:right="136"/>
              <w:jc w:val="both"/>
              <w:rPr>
                <w:rFonts w:ascii="Arial" w:hAnsi="Arial" w:cs="Arial"/>
                <w:sz w:val="20"/>
                <w:szCs w:val="20"/>
              </w:rPr>
            </w:pPr>
          </w:p>
          <w:p w14:paraId="596D873E" w14:textId="77777777"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14:paraId="59EA29AB" w14:textId="77777777" w:rsidR="007A6886" w:rsidRPr="007A6886" w:rsidRDefault="007A6886" w:rsidP="00EA7D9B">
            <w:pPr>
              <w:ind w:right="136"/>
              <w:jc w:val="both"/>
              <w:rPr>
                <w:rFonts w:ascii="Arial" w:hAnsi="Arial" w:cs="Arial"/>
                <w:sz w:val="20"/>
                <w:szCs w:val="20"/>
              </w:rPr>
            </w:pPr>
          </w:p>
          <w:p w14:paraId="074D5E4A"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14:paraId="3E26F634" w14:textId="77777777" w:rsidR="007A6886" w:rsidRPr="007A6886" w:rsidRDefault="007A6886" w:rsidP="00EA7D9B">
            <w:pPr>
              <w:ind w:right="136"/>
              <w:jc w:val="both"/>
              <w:rPr>
                <w:rFonts w:ascii="Arial" w:hAnsi="Arial" w:cs="Arial"/>
                <w:sz w:val="20"/>
                <w:szCs w:val="20"/>
              </w:rPr>
            </w:pPr>
          </w:p>
          <w:p w14:paraId="77C00101" w14:textId="77777777"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14:paraId="1BF37495" w14:textId="77777777" w:rsidR="007A6886" w:rsidRPr="007A6886" w:rsidRDefault="007A6886" w:rsidP="00EA7D9B">
            <w:pPr>
              <w:ind w:right="136"/>
              <w:jc w:val="both"/>
              <w:rPr>
                <w:rFonts w:ascii="Arial" w:hAnsi="Arial" w:cs="Arial"/>
                <w:sz w:val="20"/>
                <w:szCs w:val="20"/>
              </w:rPr>
            </w:pPr>
          </w:p>
          <w:p w14:paraId="65CC3D49"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14:paraId="67580C75" w14:textId="77777777" w:rsidR="007A6886" w:rsidRPr="007A6886" w:rsidRDefault="007A6886" w:rsidP="00EA7D9B">
            <w:pPr>
              <w:ind w:right="136"/>
              <w:jc w:val="both"/>
              <w:rPr>
                <w:rFonts w:ascii="Arial" w:hAnsi="Arial" w:cs="Arial"/>
                <w:sz w:val="20"/>
                <w:szCs w:val="20"/>
              </w:rPr>
            </w:pPr>
          </w:p>
          <w:p w14:paraId="37E2D6C5"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14:paraId="14561D7C" w14:textId="77777777" w:rsidR="007A6886" w:rsidRPr="007A6886" w:rsidRDefault="007A6886" w:rsidP="00EA7D9B">
            <w:pPr>
              <w:ind w:right="136"/>
              <w:jc w:val="both"/>
              <w:rPr>
                <w:rFonts w:ascii="Arial" w:hAnsi="Arial" w:cs="Arial"/>
                <w:sz w:val="20"/>
                <w:szCs w:val="20"/>
              </w:rPr>
            </w:pPr>
          </w:p>
          <w:p w14:paraId="46B5D053"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14:paraId="22D95ED6" w14:textId="77777777"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423D278E" w14:textId="77777777"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0817FFFA" w14:textId="77777777"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14:paraId="1BC3D132" w14:textId="77777777" w:rsidR="007A6886" w:rsidRPr="007A6886" w:rsidRDefault="008D18F6" w:rsidP="00EA7D9B">
            <w:pPr>
              <w:spacing w:before="120" w:after="120"/>
              <w:jc w:val="center"/>
              <w:rPr>
                <w:rFonts w:ascii="Arial" w:hAnsi="Arial" w:cs="Arial"/>
                <w:b/>
                <w:sz w:val="20"/>
                <w:szCs w:val="20"/>
              </w:rPr>
            </w:pPr>
            <w:hyperlink r:id="rId8" w:history="1">
              <w:r w:rsidR="007A6886" w:rsidRPr="007A6886">
                <w:rPr>
                  <w:rStyle w:val="Hyperlink"/>
                  <w:rFonts w:ascii="Arial" w:hAnsi="Arial" w:cs="Arial"/>
                  <w:b/>
                  <w:sz w:val="20"/>
                  <w:szCs w:val="20"/>
                </w:rPr>
                <w:t>www.kamsc.org.au</w:t>
              </w:r>
            </w:hyperlink>
          </w:p>
        </w:tc>
      </w:tr>
      <w:tr w:rsidR="007A6886" w:rsidRPr="007A6886" w14:paraId="68A17D66" w14:textId="77777777"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3F235BDC" w14:textId="77777777"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14:paraId="4A87E8A1" w14:textId="77777777"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14:paraId="5AF43CEE" w14:textId="77777777"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14:paraId="66D26B7F" w14:textId="77777777"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3172DCB3" w14:textId="77777777"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14:paraId="4CEEA6A1" w14:textId="77777777" w:rsidTr="00EA7D9B">
              <w:tc>
                <w:tcPr>
                  <w:tcW w:w="4428" w:type="dxa"/>
                  <w:tcMar>
                    <w:top w:w="0" w:type="dxa"/>
                    <w:left w:w="108" w:type="dxa"/>
                    <w:bottom w:w="0" w:type="dxa"/>
                    <w:right w:w="108" w:type="dxa"/>
                  </w:tcMar>
                  <w:hideMark/>
                </w:tcPr>
                <w:p w14:paraId="1E8998A5"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14:paraId="1FB1AEB6"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14:paraId="7E883B81"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14:paraId="4B5FB754"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14:paraId="3208E7E9"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14:paraId="1AB599AF"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14:paraId="43D57F5A"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14:paraId="7083830C"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14:paraId="00475E05" w14:textId="77777777"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14:paraId="7A7B4CE5" w14:textId="77777777" w:rsidR="007A6886" w:rsidRDefault="007A6886" w:rsidP="00EA7D9B">
            <w:pPr>
              <w:tabs>
                <w:tab w:val="num" w:pos="1080"/>
              </w:tabs>
              <w:ind w:left="79" w:right="266"/>
              <w:rPr>
                <w:rFonts w:ascii="Arial" w:hAnsi="Arial" w:cs="Arial"/>
                <w:sz w:val="20"/>
                <w:szCs w:val="20"/>
              </w:rPr>
            </w:pPr>
          </w:p>
          <w:p w14:paraId="6741F6AF" w14:textId="77777777"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14:paraId="1654AC7E" w14:textId="77777777" w:rsidR="007A6886" w:rsidRPr="007A6886" w:rsidRDefault="007A6886" w:rsidP="007A6886">
      <w:pPr>
        <w:ind w:right="136"/>
        <w:jc w:val="both"/>
        <w:rPr>
          <w:rFonts w:ascii="Arial" w:hAnsi="Arial" w:cs="Arial"/>
          <w:sz w:val="20"/>
          <w:szCs w:val="20"/>
        </w:rPr>
      </w:pPr>
    </w:p>
    <w:p w14:paraId="496A099B" w14:textId="77777777"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1655" w14:textId="77777777" w:rsidR="008D18F6" w:rsidRDefault="008D18F6">
      <w:r>
        <w:separator/>
      </w:r>
    </w:p>
  </w:endnote>
  <w:endnote w:type="continuationSeparator" w:id="0">
    <w:p w14:paraId="5E3B658E" w14:textId="77777777" w:rsidR="008D18F6" w:rsidRDefault="008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8515" w14:textId="77777777" w:rsidR="0062091D" w:rsidRPr="00DE2E6A" w:rsidRDefault="00DE2E6A" w:rsidP="00DE2E6A">
    <w:pPr>
      <w:pStyle w:val="Footer"/>
      <w:rPr>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8E2CCB">
      <w:rPr>
        <w:rFonts w:ascii="Arial" w:hAnsi="Arial" w:cs="Arial"/>
        <w:noProof/>
        <w:sz w:val="20"/>
        <w:szCs w:val="20"/>
      </w:rPr>
      <w:t>Document2</w:t>
    </w:r>
    <w:r>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48B37" w14:textId="77777777" w:rsidR="008D18F6" w:rsidRDefault="008D18F6">
      <w:r>
        <w:separator/>
      </w:r>
    </w:p>
  </w:footnote>
  <w:footnote w:type="continuationSeparator" w:id="0">
    <w:p w14:paraId="58D18DF7" w14:textId="77777777" w:rsidR="008D18F6" w:rsidRDefault="008D18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CE3F" w14:textId="77777777" w:rsidR="00F755B2" w:rsidRDefault="008E2CCB" w:rsidP="00433817">
    <w:pPr>
      <w:pStyle w:val="Header"/>
      <w:tabs>
        <w:tab w:val="left" w:pos="10490"/>
      </w:tabs>
      <w:ind w:right="141"/>
    </w:pPr>
    <w:r>
      <w:rPr>
        <w:noProof/>
        <w:lang w:val="en-GB" w:eastAsia="en-GB"/>
      </w:rPr>
      <mc:AlternateContent>
        <mc:Choice Requires="wps">
          <w:drawing>
            <wp:anchor distT="0" distB="0" distL="114300" distR="114300" simplePos="0" relativeHeight="251659264" behindDoc="0" locked="0" layoutInCell="1" allowOverlap="1" wp14:anchorId="43A3D11B" wp14:editId="7E99D44B">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0ED61" w14:textId="77777777"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293F7436" w14:textId="77777777"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GB" w:eastAsia="en-GB"/>
      </w:rPr>
      <w:drawing>
        <wp:inline distT="0" distB="0" distL="0" distR="0" wp14:anchorId="6E723921" wp14:editId="2F0698CE">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A1B710B"/>
    <w:multiLevelType w:val="hybridMultilevel"/>
    <w:tmpl w:val="F85C62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EF166C7"/>
    <w:multiLevelType w:val="hybridMultilevel"/>
    <w:tmpl w:val="3238F968"/>
    <w:lvl w:ilvl="0" w:tplc="0C09000B">
      <w:start w:val="1"/>
      <w:numFmt w:val="bullet"/>
      <w:lvlText w:val=""/>
      <w:lvlJc w:val="left"/>
      <w:pPr>
        <w:ind w:left="820" w:hanging="360"/>
      </w:pPr>
      <w:rPr>
        <w:rFonts w:ascii="Wingdings" w:hAnsi="Wingdings"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nsid w:val="111A5275"/>
    <w:multiLevelType w:val="hybridMultilevel"/>
    <w:tmpl w:val="1C1480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7082721"/>
    <w:multiLevelType w:val="hybridMultilevel"/>
    <w:tmpl w:val="4E3A81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803F6F"/>
    <w:multiLevelType w:val="hybridMultilevel"/>
    <w:tmpl w:val="97984700"/>
    <w:lvl w:ilvl="0" w:tplc="0C09000B">
      <w:start w:val="1"/>
      <w:numFmt w:val="bullet"/>
      <w:lvlText w:val=""/>
      <w:lvlJc w:val="left"/>
      <w:pPr>
        <w:ind w:left="820" w:hanging="360"/>
      </w:pPr>
      <w:rPr>
        <w:rFonts w:ascii="Wingdings" w:hAnsi="Wingdings"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0">
    <w:nsid w:val="3688488E"/>
    <w:multiLevelType w:val="hybridMultilevel"/>
    <w:tmpl w:val="F280A5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6AE7A14"/>
    <w:multiLevelType w:val="hybridMultilevel"/>
    <w:tmpl w:val="E318904A"/>
    <w:lvl w:ilvl="0" w:tplc="0C09000B">
      <w:start w:val="1"/>
      <w:numFmt w:val="bullet"/>
      <w:lvlText w:val=""/>
      <w:lvlJc w:val="left"/>
      <w:pPr>
        <w:ind w:left="930" w:hanging="360"/>
      </w:pPr>
      <w:rPr>
        <w:rFonts w:ascii="Wingdings" w:hAnsi="Wingdings"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2">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407579CD"/>
    <w:multiLevelType w:val="hybridMultilevel"/>
    <w:tmpl w:val="7EFC2B24"/>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14">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0C36A5"/>
    <w:multiLevelType w:val="multilevel"/>
    <w:tmpl w:val="435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nsid w:val="66F17635"/>
    <w:multiLevelType w:val="hybridMultilevel"/>
    <w:tmpl w:val="1FC075E6"/>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1">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7AC41194"/>
    <w:multiLevelType w:val="hybridMultilevel"/>
    <w:tmpl w:val="321A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1"/>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27"/>
  </w:num>
  <w:num w:numId="17">
    <w:abstractNumId w:val="15"/>
  </w:num>
  <w:num w:numId="18">
    <w:abstractNumId w:val="22"/>
  </w:num>
  <w:num w:numId="19">
    <w:abstractNumId w:val="25"/>
  </w:num>
  <w:num w:numId="20">
    <w:abstractNumId w:val="5"/>
  </w:num>
  <w:num w:numId="21">
    <w:abstractNumId w:val="10"/>
  </w:num>
  <w:num w:numId="22">
    <w:abstractNumId w:val="9"/>
  </w:num>
  <w:num w:numId="23">
    <w:abstractNumId w:val="11"/>
  </w:num>
  <w:num w:numId="24">
    <w:abstractNumId w:val="20"/>
  </w:num>
  <w:num w:numId="25">
    <w:abstractNumId w:val="4"/>
  </w:num>
  <w:num w:numId="26">
    <w:abstractNumId w:val="8"/>
  </w:num>
  <w:num w:numId="27">
    <w:abstractNumId w:val="2"/>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CB"/>
    <w:rsid w:val="00010E75"/>
    <w:rsid w:val="00047C55"/>
    <w:rsid w:val="00094B91"/>
    <w:rsid w:val="001926AF"/>
    <w:rsid w:val="00193A2B"/>
    <w:rsid w:val="001A3996"/>
    <w:rsid w:val="001B4052"/>
    <w:rsid w:val="001C4BBA"/>
    <w:rsid w:val="001C78B9"/>
    <w:rsid w:val="001D6C97"/>
    <w:rsid w:val="001E34C6"/>
    <w:rsid w:val="00262B38"/>
    <w:rsid w:val="002A5470"/>
    <w:rsid w:val="002D5E6E"/>
    <w:rsid w:val="002E3D81"/>
    <w:rsid w:val="0030382B"/>
    <w:rsid w:val="00312F86"/>
    <w:rsid w:val="00367FA1"/>
    <w:rsid w:val="003E6658"/>
    <w:rsid w:val="00433817"/>
    <w:rsid w:val="0044150E"/>
    <w:rsid w:val="004A0446"/>
    <w:rsid w:val="00502321"/>
    <w:rsid w:val="005123FC"/>
    <w:rsid w:val="0052756F"/>
    <w:rsid w:val="005378F7"/>
    <w:rsid w:val="005A7CE0"/>
    <w:rsid w:val="0062091D"/>
    <w:rsid w:val="006305EC"/>
    <w:rsid w:val="0067041D"/>
    <w:rsid w:val="00672A9B"/>
    <w:rsid w:val="00672E9F"/>
    <w:rsid w:val="006F5183"/>
    <w:rsid w:val="00781923"/>
    <w:rsid w:val="007A6886"/>
    <w:rsid w:val="00817A2A"/>
    <w:rsid w:val="00833875"/>
    <w:rsid w:val="00836D69"/>
    <w:rsid w:val="00842C97"/>
    <w:rsid w:val="00877BF3"/>
    <w:rsid w:val="0088557A"/>
    <w:rsid w:val="008D18F6"/>
    <w:rsid w:val="008E2CCB"/>
    <w:rsid w:val="008E61C1"/>
    <w:rsid w:val="00911FFD"/>
    <w:rsid w:val="00917024"/>
    <w:rsid w:val="009504A9"/>
    <w:rsid w:val="00B066B0"/>
    <w:rsid w:val="00B17333"/>
    <w:rsid w:val="00BA6262"/>
    <w:rsid w:val="00BE2FC5"/>
    <w:rsid w:val="00BF2892"/>
    <w:rsid w:val="00C509A2"/>
    <w:rsid w:val="00CB2958"/>
    <w:rsid w:val="00CE1804"/>
    <w:rsid w:val="00CE7182"/>
    <w:rsid w:val="00D07019"/>
    <w:rsid w:val="00D54FC8"/>
    <w:rsid w:val="00DC6355"/>
    <w:rsid w:val="00DD03F5"/>
    <w:rsid w:val="00DE068C"/>
    <w:rsid w:val="00DE2E6A"/>
    <w:rsid w:val="00E01463"/>
    <w:rsid w:val="00E316C2"/>
    <w:rsid w:val="00E443D1"/>
    <w:rsid w:val="00EA092A"/>
    <w:rsid w:val="00EF4BDE"/>
    <w:rsid w:val="00F17DC2"/>
    <w:rsid w:val="00F21DB4"/>
    <w:rsid w:val="00F3404E"/>
    <w:rsid w:val="00F61E0F"/>
    <w:rsid w:val="00F755B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9C68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customStyle="1" w:styleId="Default">
    <w:name w:val="Default"/>
    <w:rsid w:val="001E34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msc.org.a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manager\Downloads\Doc_448_JDF%20Template_v6_Review%20date%203003201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45C5-8F93-A048-BD29-7D1000AF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C:\Users\phmanager\Downloads\Doc_448_JDF Template_v6_Review date 30032016 (3).dotx</Template>
  <TotalTime>1</TotalTime>
  <Pages>4</Pages>
  <Words>1237</Words>
  <Characters>7053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8274</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Coole</dc:creator>
  <cp:lastModifiedBy>Spartans 2</cp:lastModifiedBy>
  <cp:revision>2</cp:revision>
  <cp:lastPrinted>2011-01-18T01:35:00Z</cp:lastPrinted>
  <dcterms:created xsi:type="dcterms:W3CDTF">2018-03-07T03:48:00Z</dcterms:created>
  <dcterms:modified xsi:type="dcterms:W3CDTF">2018-03-07T03:48:00Z</dcterms:modified>
</cp:coreProperties>
</file>