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06855" w14:textId="77777777" w:rsidR="007A6886" w:rsidRPr="007A6886" w:rsidRDefault="007A6886" w:rsidP="007A6886">
      <w:pPr>
        <w:pStyle w:val="Title"/>
        <w:rPr>
          <w:rFonts w:ascii="Arial" w:hAnsi="Arial" w:cs="Arial"/>
          <w:sz w:val="28"/>
          <w:szCs w:val="28"/>
        </w:rPr>
      </w:pPr>
      <w:bookmarkStart w:id="0" w:name="_GoBack"/>
      <w:bookmarkEnd w:id="0"/>
      <w:r w:rsidRPr="007A6886">
        <w:rPr>
          <w:rFonts w:ascii="Arial" w:hAnsi="Arial" w:cs="Arial"/>
          <w:sz w:val="28"/>
          <w:szCs w:val="28"/>
        </w:rPr>
        <w:t>JOB DESCRIPTION FORM</w:t>
      </w:r>
    </w:p>
    <w:p w14:paraId="5E0F295E" w14:textId="77777777" w:rsidR="007A6886" w:rsidRPr="007A6886" w:rsidRDefault="007A6886" w:rsidP="007A6886">
      <w:pPr>
        <w:jc w:val="center"/>
        <w:rPr>
          <w:rFonts w:ascii="Arial" w:hAnsi="Arial" w:cs="Arial"/>
          <w:b/>
          <w:sz w:val="20"/>
          <w:szCs w:val="20"/>
        </w:rPr>
      </w:pPr>
    </w:p>
    <w:tbl>
      <w:tblPr>
        <w:tblpPr w:leftFromText="180" w:rightFromText="180" w:vertAnchor="text" w:horzAnchor="margin" w:tblpXSpec="right" w:tblpY="67"/>
        <w:tblW w:w="5353" w:type="dxa"/>
        <w:tblLook w:val="01E0" w:firstRow="1" w:lastRow="1" w:firstColumn="1" w:lastColumn="1" w:noHBand="0" w:noVBand="0"/>
      </w:tblPr>
      <w:tblGrid>
        <w:gridCol w:w="2802"/>
        <w:gridCol w:w="2551"/>
      </w:tblGrid>
      <w:tr w:rsidR="007A6886" w:rsidRPr="007A6886" w14:paraId="33E2C4D3" w14:textId="77777777" w:rsidTr="00DE2E6A">
        <w:trPr>
          <w:trHeight w:val="493"/>
        </w:trPr>
        <w:tc>
          <w:tcPr>
            <w:tcW w:w="2802" w:type="dxa"/>
            <w:hideMark/>
          </w:tcPr>
          <w:p w14:paraId="06B2E699" w14:textId="77777777"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 xml:space="preserve">Effective date of document </w:t>
            </w:r>
          </w:p>
        </w:tc>
        <w:tc>
          <w:tcPr>
            <w:tcW w:w="2551" w:type="dxa"/>
            <w:hideMark/>
          </w:tcPr>
          <w:p w14:paraId="18454131" w14:textId="77777777" w:rsidR="007A6886" w:rsidRPr="007A6886" w:rsidRDefault="00A82B0B" w:rsidP="00DE2E6A">
            <w:pPr>
              <w:pStyle w:val="Title"/>
              <w:spacing w:before="120" w:after="120"/>
              <w:jc w:val="left"/>
              <w:rPr>
                <w:rFonts w:ascii="Arial" w:hAnsi="Arial" w:cs="Arial"/>
                <w:b w:val="0"/>
              </w:rPr>
            </w:pPr>
            <w:r>
              <w:rPr>
                <w:rFonts w:ascii="Arial" w:hAnsi="Arial" w:cs="Arial"/>
                <w:b w:val="0"/>
              </w:rPr>
              <w:t xml:space="preserve">July 2015 </w:t>
            </w:r>
          </w:p>
        </w:tc>
      </w:tr>
      <w:tr w:rsidR="007A6886" w:rsidRPr="007A6886" w14:paraId="5C2A5A3D" w14:textId="77777777" w:rsidTr="00DE2E6A">
        <w:trPr>
          <w:trHeight w:val="384"/>
        </w:trPr>
        <w:tc>
          <w:tcPr>
            <w:tcW w:w="2802" w:type="dxa"/>
            <w:hideMark/>
          </w:tcPr>
          <w:p w14:paraId="1DA5AC32" w14:textId="77777777"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 xml:space="preserve">Award </w:t>
            </w:r>
          </w:p>
        </w:tc>
        <w:tc>
          <w:tcPr>
            <w:tcW w:w="2551" w:type="dxa"/>
          </w:tcPr>
          <w:p w14:paraId="77CBAFF6" w14:textId="77777777" w:rsidR="007A6886" w:rsidRPr="007A6886" w:rsidRDefault="00A82B0B" w:rsidP="00A82B0B">
            <w:pPr>
              <w:pStyle w:val="Title"/>
              <w:spacing w:before="120" w:after="120"/>
              <w:rPr>
                <w:rFonts w:ascii="Arial" w:hAnsi="Arial" w:cs="Arial"/>
                <w:b w:val="0"/>
              </w:rPr>
            </w:pPr>
            <w:r w:rsidRPr="00A82B0B">
              <w:rPr>
                <w:rFonts w:ascii="Arial" w:hAnsi="Arial" w:cs="Arial"/>
                <w:b w:val="0"/>
              </w:rPr>
              <w:t xml:space="preserve">ACCHS </w:t>
            </w:r>
          </w:p>
        </w:tc>
      </w:tr>
      <w:tr w:rsidR="007A6886" w:rsidRPr="007A6886" w14:paraId="02BA8BEC" w14:textId="77777777" w:rsidTr="00DE2E6A">
        <w:trPr>
          <w:trHeight w:val="384"/>
        </w:trPr>
        <w:tc>
          <w:tcPr>
            <w:tcW w:w="2802" w:type="dxa"/>
            <w:hideMark/>
          </w:tcPr>
          <w:p w14:paraId="5FD4C953" w14:textId="77777777"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Award Type</w:t>
            </w:r>
          </w:p>
        </w:tc>
        <w:tc>
          <w:tcPr>
            <w:tcW w:w="2551" w:type="dxa"/>
          </w:tcPr>
          <w:p w14:paraId="013C55F7" w14:textId="77777777" w:rsidR="007A6886" w:rsidRPr="00C509A2" w:rsidRDefault="00A82B0B" w:rsidP="00DE2E6A">
            <w:pPr>
              <w:pStyle w:val="Title"/>
              <w:spacing w:before="120" w:after="120"/>
              <w:jc w:val="left"/>
              <w:rPr>
                <w:rFonts w:ascii="Arial" w:hAnsi="Arial" w:cs="Arial"/>
                <w:b w:val="0"/>
              </w:rPr>
            </w:pPr>
            <w:r>
              <w:rPr>
                <w:rFonts w:ascii="Arial" w:hAnsi="Arial" w:cs="Arial"/>
                <w:b w:val="0"/>
              </w:rPr>
              <w:t xml:space="preserve">Modern 2010  </w:t>
            </w:r>
          </w:p>
        </w:tc>
      </w:tr>
    </w:tbl>
    <w:p w14:paraId="49969023" w14:textId="77777777" w:rsidR="007A6886" w:rsidRPr="007A6886" w:rsidRDefault="007A6886" w:rsidP="007A6886">
      <w:pPr>
        <w:rPr>
          <w:rFonts w:ascii="Arial" w:hAnsi="Arial" w:cs="Arial"/>
          <w:b/>
          <w:sz w:val="20"/>
          <w:szCs w:val="20"/>
        </w:rPr>
      </w:pPr>
    </w:p>
    <w:p w14:paraId="302464EB" w14:textId="77777777" w:rsidR="007A6886" w:rsidRPr="007A6886" w:rsidRDefault="007A6886" w:rsidP="007A6886">
      <w:pPr>
        <w:rPr>
          <w:rFonts w:ascii="Arial" w:hAnsi="Arial" w:cs="Arial"/>
          <w:b/>
          <w:sz w:val="20"/>
          <w:szCs w:val="20"/>
        </w:rPr>
      </w:pPr>
    </w:p>
    <w:p w14:paraId="7F406090" w14:textId="77777777" w:rsidR="007A6886" w:rsidRPr="007A6886" w:rsidRDefault="007A6886" w:rsidP="007A6886">
      <w:pPr>
        <w:rPr>
          <w:rFonts w:ascii="Arial" w:hAnsi="Arial" w:cs="Arial"/>
          <w:b/>
          <w:sz w:val="20"/>
          <w:szCs w:val="20"/>
        </w:rPr>
      </w:pPr>
    </w:p>
    <w:p w14:paraId="63C5624E" w14:textId="77777777" w:rsidR="007A6886" w:rsidRPr="007A6886" w:rsidRDefault="007A6886" w:rsidP="007A6886">
      <w:pPr>
        <w:ind w:firstLine="1134"/>
        <w:rPr>
          <w:rFonts w:ascii="Arial" w:hAnsi="Arial" w:cs="Arial"/>
          <w:sz w:val="20"/>
          <w:szCs w:val="20"/>
        </w:rPr>
      </w:pPr>
      <w:r w:rsidRPr="007A6886">
        <w:rPr>
          <w:rFonts w:ascii="Arial" w:hAnsi="Arial" w:cs="Arial"/>
          <w:b/>
          <w:sz w:val="20"/>
          <w:szCs w:val="20"/>
        </w:rPr>
        <w:t>POSITION IDENTIFICATION</w:t>
      </w:r>
      <w:r w:rsidRPr="007A6886">
        <w:rPr>
          <w:rFonts w:ascii="Arial" w:hAnsi="Arial" w:cs="Arial"/>
          <w:sz w:val="20"/>
          <w:szCs w:val="20"/>
        </w:rPr>
        <w:t xml:space="preserve"> </w:t>
      </w:r>
      <w:r w:rsidRPr="007A6886">
        <w:rPr>
          <w:rFonts w:ascii="Arial" w:hAnsi="Arial" w:cs="Arial"/>
          <w:sz w:val="20"/>
          <w:szCs w:val="20"/>
        </w:rPr>
        <w:tab/>
      </w:r>
      <w:r w:rsidRPr="007A6886">
        <w:rPr>
          <w:rFonts w:ascii="Arial" w:hAnsi="Arial" w:cs="Arial"/>
          <w:sz w:val="20"/>
          <w:szCs w:val="20"/>
        </w:rPr>
        <w:tab/>
      </w:r>
    </w:p>
    <w:p w14:paraId="26593D0E" w14:textId="77777777" w:rsidR="007A6886" w:rsidRPr="007A6886" w:rsidRDefault="007A6886" w:rsidP="007A6886">
      <w:pPr>
        <w:rPr>
          <w:rFonts w:ascii="Arial" w:hAnsi="Arial" w:cs="Arial"/>
          <w:sz w:val="20"/>
          <w:szCs w:val="20"/>
        </w:rPr>
      </w:pPr>
    </w:p>
    <w:p w14:paraId="4887F915" w14:textId="77777777" w:rsidR="007A6886" w:rsidRPr="007A6886" w:rsidRDefault="007A6886" w:rsidP="007A6886">
      <w:pPr>
        <w:rPr>
          <w:rFonts w:ascii="Arial" w:hAnsi="Arial" w:cs="Arial"/>
          <w:sz w:val="20"/>
          <w:szCs w:val="20"/>
        </w:rPr>
      </w:pPr>
    </w:p>
    <w:p w14:paraId="236B80E8" w14:textId="77777777" w:rsidR="007A6886" w:rsidRPr="007A6886" w:rsidRDefault="007A6886" w:rsidP="007A6886">
      <w:pPr>
        <w:rPr>
          <w:rFonts w:ascii="Arial" w:hAnsi="Arial" w:cs="Arial"/>
          <w:sz w:val="20"/>
          <w:szCs w:val="20"/>
        </w:rPr>
      </w:pPr>
      <w:r w:rsidRPr="007A6886">
        <w:rPr>
          <w:rFonts w:ascii="Arial" w:hAnsi="Arial" w:cs="Arial"/>
          <w:sz w:val="20"/>
          <w:szCs w:val="20"/>
        </w:rPr>
        <w:tab/>
      </w:r>
    </w:p>
    <w:p w14:paraId="6E3D1BCC" w14:textId="77777777" w:rsidR="007A6886" w:rsidRPr="007A6886" w:rsidRDefault="007A6886" w:rsidP="007A6886">
      <w:pPr>
        <w:rPr>
          <w:rFonts w:ascii="Arial" w:hAnsi="Arial" w:cs="Arial"/>
          <w:sz w:val="20"/>
          <w:szCs w:val="20"/>
        </w:rPr>
      </w:pPr>
    </w:p>
    <w:tbl>
      <w:tblPr>
        <w:tblW w:w="1025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8505"/>
      </w:tblGrid>
      <w:tr w:rsidR="00DE2E6A" w:rsidRPr="007A6886" w14:paraId="1E3933CB" w14:textId="77777777" w:rsidTr="00DE2E6A">
        <w:tc>
          <w:tcPr>
            <w:tcW w:w="1747" w:type="dxa"/>
            <w:tcBorders>
              <w:top w:val="single" w:sz="4" w:space="0" w:color="999999"/>
              <w:left w:val="single" w:sz="4" w:space="0" w:color="999999"/>
              <w:bottom w:val="single" w:sz="4" w:space="0" w:color="999999"/>
              <w:right w:val="nil"/>
            </w:tcBorders>
            <w:hideMark/>
          </w:tcPr>
          <w:p w14:paraId="396040F2" w14:textId="77777777" w:rsidR="00DE2E6A" w:rsidRPr="007A6886" w:rsidRDefault="00DE2E6A" w:rsidP="00DE2E6A">
            <w:pPr>
              <w:spacing w:before="240" w:after="240"/>
              <w:jc w:val="right"/>
              <w:rPr>
                <w:rFonts w:ascii="Arial" w:hAnsi="Arial" w:cs="Arial"/>
                <w:b/>
                <w:sz w:val="20"/>
                <w:szCs w:val="20"/>
              </w:rPr>
            </w:pPr>
            <w:r w:rsidRPr="007A6886">
              <w:rPr>
                <w:rFonts w:ascii="Arial" w:hAnsi="Arial" w:cs="Arial"/>
                <w:b/>
                <w:sz w:val="20"/>
                <w:szCs w:val="20"/>
              </w:rPr>
              <w:t>Title:</w:t>
            </w:r>
          </w:p>
        </w:tc>
        <w:tc>
          <w:tcPr>
            <w:tcW w:w="8505" w:type="dxa"/>
            <w:tcBorders>
              <w:top w:val="single" w:sz="4" w:space="0" w:color="999999"/>
              <w:left w:val="nil"/>
              <w:bottom w:val="single" w:sz="4" w:space="0" w:color="999999"/>
              <w:right w:val="single" w:sz="4" w:space="0" w:color="999999"/>
            </w:tcBorders>
          </w:tcPr>
          <w:p w14:paraId="3CA843AE" w14:textId="77777777" w:rsidR="00DE2E6A" w:rsidRPr="007A6886" w:rsidRDefault="00A82B0B" w:rsidP="004A0446">
            <w:pPr>
              <w:spacing w:before="240" w:after="240"/>
              <w:rPr>
                <w:rFonts w:ascii="Arial" w:hAnsi="Arial" w:cs="Arial"/>
                <w:b/>
                <w:sz w:val="20"/>
                <w:szCs w:val="20"/>
              </w:rPr>
            </w:pPr>
            <w:r>
              <w:rPr>
                <w:rFonts w:ascii="Arial" w:hAnsi="Arial" w:cs="Arial"/>
                <w:b/>
                <w:sz w:val="20"/>
                <w:szCs w:val="20"/>
              </w:rPr>
              <w:t xml:space="preserve">RTO Educator </w:t>
            </w:r>
          </w:p>
        </w:tc>
      </w:tr>
      <w:tr w:rsidR="00DE2E6A" w:rsidRPr="007A6886" w14:paraId="793F893C" w14:textId="77777777" w:rsidTr="00DE2E6A">
        <w:trPr>
          <w:trHeight w:val="1191"/>
        </w:trPr>
        <w:tc>
          <w:tcPr>
            <w:tcW w:w="1747" w:type="dxa"/>
            <w:tcBorders>
              <w:top w:val="single" w:sz="4" w:space="0" w:color="999999"/>
              <w:left w:val="single" w:sz="4" w:space="0" w:color="999999"/>
              <w:bottom w:val="single" w:sz="4" w:space="0" w:color="999999"/>
              <w:right w:val="nil"/>
            </w:tcBorders>
            <w:hideMark/>
          </w:tcPr>
          <w:p w14:paraId="1384B476" w14:textId="77777777" w:rsidR="00DE2E6A" w:rsidRPr="007A6886" w:rsidRDefault="00DE2E6A" w:rsidP="00DE2E6A">
            <w:pPr>
              <w:spacing w:before="240"/>
              <w:jc w:val="right"/>
              <w:rPr>
                <w:rFonts w:ascii="Arial" w:hAnsi="Arial" w:cs="Arial"/>
                <w:b/>
                <w:sz w:val="20"/>
                <w:szCs w:val="20"/>
              </w:rPr>
            </w:pPr>
            <w:r>
              <w:rPr>
                <w:rFonts w:ascii="Arial" w:hAnsi="Arial" w:cs="Arial"/>
                <w:b/>
                <w:sz w:val="20"/>
                <w:szCs w:val="20"/>
              </w:rPr>
              <w:t>Reports</w:t>
            </w:r>
            <w:r w:rsidRPr="007A6886">
              <w:rPr>
                <w:rFonts w:ascii="Arial" w:hAnsi="Arial" w:cs="Arial"/>
                <w:b/>
                <w:sz w:val="20"/>
                <w:szCs w:val="20"/>
              </w:rPr>
              <w:t xml:space="preserve"> to: </w:t>
            </w:r>
          </w:p>
          <w:p w14:paraId="650BD1CE" w14:textId="77777777" w:rsidR="00DE2E6A" w:rsidRDefault="00DE2E6A" w:rsidP="00A82B0B">
            <w:pPr>
              <w:spacing w:before="240"/>
              <w:jc w:val="right"/>
              <w:rPr>
                <w:rFonts w:ascii="Arial" w:hAnsi="Arial" w:cs="Arial"/>
                <w:b/>
                <w:sz w:val="20"/>
                <w:szCs w:val="20"/>
              </w:rPr>
            </w:pPr>
            <w:r>
              <w:rPr>
                <w:rFonts w:ascii="Arial" w:hAnsi="Arial" w:cs="Arial"/>
                <w:b/>
                <w:sz w:val="20"/>
                <w:szCs w:val="20"/>
              </w:rPr>
              <w:t>Supervision of</w:t>
            </w:r>
            <w:r w:rsidRPr="00CE1804">
              <w:rPr>
                <w:rFonts w:ascii="Arial" w:hAnsi="Arial" w:cs="Arial"/>
                <w:b/>
                <w:sz w:val="20"/>
                <w:szCs w:val="20"/>
              </w:rPr>
              <w:t>:</w:t>
            </w:r>
            <w:r w:rsidR="00A82B0B">
              <w:rPr>
                <w:rFonts w:ascii="Arial" w:hAnsi="Arial" w:cs="Arial"/>
                <w:b/>
                <w:sz w:val="20"/>
                <w:szCs w:val="20"/>
              </w:rPr>
              <w:t xml:space="preserve"> </w:t>
            </w:r>
          </w:p>
        </w:tc>
        <w:tc>
          <w:tcPr>
            <w:tcW w:w="8505" w:type="dxa"/>
            <w:tcBorders>
              <w:top w:val="single" w:sz="4" w:space="0" w:color="999999"/>
              <w:left w:val="nil"/>
              <w:bottom w:val="single" w:sz="4" w:space="0" w:color="999999"/>
              <w:right w:val="single" w:sz="4" w:space="0" w:color="999999"/>
            </w:tcBorders>
          </w:tcPr>
          <w:p w14:paraId="117CBBDB" w14:textId="77777777" w:rsidR="00DE2E6A" w:rsidRPr="00DE2E6A" w:rsidRDefault="00A82B0B" w:rsidP="004A0446">
            <w:pPr>
              <w:spacing w:before="240"/>
              <w:jc w:val="both"/>
              <w:rPr>
                <w:rFonts w:ascii="Arial" w:hAnsi="Arial" w:cs="Arial"/>
                <w:b/>
                <w:sz w:val="20"/>
                <w:szCs w:val="20"/>
              </w:rPr>
            </w:pPr>
            <w:r>
              <w:rPr>
                <w:rFonts w:ascii="Arial" w:hAnsi="Arial" w:cs="Arial"/>
                <w:b/>
                <w:sz w:val="20"/>
                <w:szCs w:val="20"/>
              </w:rPr>
              <w:t xml:space="preserve">RTO Team Leader </w:t>
            </w:r>
          </w:p>
        </w:tc>
      </w:tr>
      <w:tr w:rsidR="007A6886" w:rsidRPr="007A6886" w14:paraId="40928671" w14:textId="77777777" w:rsidTr="00DE2E6A">
        <w:trPr>
          <w:trHeight w:val="2103"/>
        </w:trPr>
        <w:tc>
          <w:tcPr>
            <w:tcW w:w="10252" w:type="dxa"/>
            <w:gridSpan w:val="2"/>
            <w:tcBorders>
              <w:top w:val="single" w:sz="4" w:space="0" w:color="999999"/>
              <w:left w:val="single" w:sz="4" w:space="0" w:color="999999"/>
              <w:bottom w:val="single" w:sz="4" w:space="0" w:color="999999"/>
              <w:right w:val="single" w:sz="4" w:space="0" w:color="999999"/>
            </w:tcBorders>
            <w:hideMark/>
          </w:tcPr>
          <w:p w14:paraId="1580CA58" w14:textId="77777777" w:rsidR="0044150E" w:rsidRDefault="007A6886" w:rsidP="00CE1804">
            <w:pPr>
              <w:spacing w:before="240"/>
              <w:jc w:val="both"/>
              <w:rPr>
                <w:rFonts w:ascii="Arial" w:hAnsi="Arial" w:cs="Arial"/>
                <w:b/>
                <w:sz w:val="20"/>
                <w:szCs w:val="20"/>
              </w:rPr>
            </w:pPr>
            <w:r w:rsidRPr="007A6886">
              <w:rPr>
                <w:rFonts w:ascii="Arial" w:hAnsi="Arial" w:cs="Arial"/>
                <w:b/>
                <w:sz w:val="20"/>
                <w:szCs w:val="20"/>
              </w:rPr>
              <w:t>Relationships – Internal</w:t>
            </w:r>
          </w:p>
          <w:p w14:paraId="08DF5C14" w14:textId="77777777" w:rsidR="0044150E" w:rsidRPr="00A82B0B" w:rsidRDefault="00A82B0B" w:rsidP="00DE2E6A">
            <w:pPr>
              <w:pStyle w:val="ListParagraph"/>
              <w:numPr>
                <w:ilvl w:val="0"/>
                <w:numId w:val="16"/>
              </w:numPr>
              <w:spacing w:before="240"/>
              <w:jc w:val="both"/>
              <w:rPr>
                <w:rFonts w:ascii="Arial" w:hAnsi="Arial" w:cs="Arial"/>
                <w:b/>
                <w:sz w:val="20"/>
                <w:szCs w:val="20"/>
              </w:rPr>
            </w:pPr>
            <w:r>
              <w:rPr>
                <w:rFonts w:ascii="Arial" w:hAnsi="Arial" w:cs="Arial"/>
                <w:sz w:val="20"/>
                <w:szCs w:val="20"/>
              </w:rPr>
              <w:t>Clinical Services</w:t>
            </w:r>
          </w:p>
          <w:p w14:paraId="7BDC1107" w14:textId="77777777" w:rsidR="00A82B0B" w:rsidRDefault="00A82B0B" w:rsidP="00A82B0B">
            <w:pPr>
              <w:pStyle w:val="ListParagraph"/>
              <w:numPr>
                <w:ilvl w:val="0"/>
                <w:numId w:val="16"/>
              </w:numPr>
              <w:spacing w:before="240"/>
              <w:jc w:val="both"/>
              <w:rPr>
                <w:rFonts w:ascii="Arial" w:hAnsi="Arial" w:cs="Arial"/>
                <w:b/>
                <w:sz w:val="20"/>
                <w:szCs w:val="20"/>
              </w:rPr>
            </w:pPr>
            <w:r>
              <w:rPr>
                <w:rFonts w:ascii="Arial" w:hAnsi="Arial" w:cs="Arial"/>
                <w:sz w:val="20"/>
                <w:szCs w:val="20"/>
              </w:rPr>
              <w:t>Corporate Services</w:t>
            </w:r>
          </w:p>
          <w:p w14:paraId="4486285D" w14:textId="77777777" w:rsidR="00A82B0B" w:rsidRDefault="00A82B0B" w:rsidP="00A82B0B">
            <w:pPr>
              <w:pStyle w:val="ListParagraph"/>
              <w:numPr>
                <w:ilvl w:val="0"/>
                <w:numId w:val="16"/>
              </w:numPr>
              <w:spacing w:before="240"/>
              <w:jc w:val="both"/>
              <w:rPr>
                <w:rFonts w:ascii="Arial" w:hAnsi="Arial" w:cs="Arial"/>
                <w:sz w:val="20"/>
                <w:szCs w:val="20"/>
              </w:rPr>
            </w:pPr>
            <w:r w:rsidRPr="00A82B0B">
              <w:rPr>
                <w:rFonts w:ascii="Arial" w:hAnsi="Arial" w:cs="Arial"/>
                <w:sz w:val="20"/>
                <w:szCs w:val="20"/>
              </w:rPr>
              <w:t xml:space="preserve">KRS </w:t>
            </w:r>
          </w:p>
          <w:p w14:paraId="69C74423" w14:textId="77777777" w:rsidR="00A82B0B" w:rsidRPr="00A82B0B" w:rsidRDefault="00A82B0B" w:rsidP="00A82B0B">
            <w:pPr>
              <w:pStyle w:val="ListParagraph"/>
              <w:spacing w:before="240"/>
              <w:jc w:val="both"/>
              <w:rPr>
                <w:rFonts w:ascii="Arial" w:hAnsi="Arial" w:cs="Arial"/>
                <w:sz w:val="20"/>
                <w:szCs w:val="20"/>
              </w:rPr>
            </w:pPr>
          </w:p>
          <w:p w14:paraId="1C8DD014" w14:textId="77777777" w:rsidR="007A6886" w:rsidRDefault="007A6886" w:rsidP="00A82B0B">
            <w:pPr>
              <w:pStyle w:val="ListParagraph"/>
              <w:numPr>
                <w:ilvl w:val="0"/>
                <w:numId w:val="16"/>
              </w:numPr>
              <w:spacing w:before="240"/>
              <w:jc w:val="both"/>
              <w:rPr>
                <w:rFonts w:ascii="Arial" w:hAnsi="Arial" w:cs="Arial"/>
                <w:b/>
                <w:sz w:val="20"/>
                <w:szCs w:val="20"/>
              </w:rPr>
            </w:pPr>
            <w:r w:rsidRPr="007A6886">
              <w:rPr>
                <w:rFonts w:ascii="Arial" w:hAnsi="Arial" w:cs="Arial"/>
                <w:b/>
                <w:sz w:val="20"/>
                <w:szCs w:val="20"/>
              </w:rPr>
              <w:t>External</w:t>
            </w:r>
          </w:p>
          <w:p w14:paraId="07744F2F" w14:textId="77777777" w:rsidR="00DE2E6A" w:rsidRPr="00A82B0B" w:rsidRDefault="00A82B0B" w:rsidP="00DE2E6A">
            <w:pPr>
              <w:pStyle w:val="ListParagraph"/>
              <w:numPr>
                <w:ilvl w:val="0"/>
                <w:numId w:val="16"/>
              </w:numPr>
              <w:spacing w:before="240"/>
              <w:jc w:val="both"/>
              <w:rPr>
                <w:rFonts w:ascii="Arial" w:hAnsi="Arial" w:cs="Arial"/>
                <w:b/>
                <w:sz w:val="20"/>
                <w:szCs w:val="20"/>
              </w:rPr>
            </w:pPr>
            <w:r>
              <w:rPr>
                <w:rFonts w:ascii="Arial" w:hAnsi="Arial" w:cs="Arial"/>
                <w:sz w:val="20"/>
                <w:szCs w:val="20"/>
              </w:rPr>
              <w:t xml:space="preserve">KAMS Member Services </w:t>
            </w:r>
          </w:p>
          <w:p w14:paraId="140E6F3B" w14:textId="77777777" w:rsidR="00A82B0B" w:rsidRPr="00A82B0B" w:rsidRDefault="00A82B0B" w:rsidP="00DE2E6A">
            <w:pPr>
              <w:pStyle w:val="ListParagraph"/>
              <w:numPr>
                <w:ilvl w:val="0"/>
                <w:numId w:val="16"/>
              </w:numPr>
              <w:spacing w:before="240"/>
              <w:jc w:val="both"/>
              <w:rPr>
                <w:rFonts w:ascii="Arial" w:hAnsi="Arial" w:cs="Arial"/>
                <w:b/>
                <w:sz w:val="20"/>
                <w:szCs w:val="20"/>
              </w:rPr>
            </w:pPr>
            <w:r>
              <w:rPr>
                <w:rFonts w:ascii="Arial" w:hAnsi="Arial" w:cs="Arial"/>
                <w:sz w:val="20"/>
                <w:szCs w:val="20"/>
              </w:rPr>
              <w:t>Notre Dame University</w:t>
            </w:r>
          </w:p>
          <w:p w14:paraId="08CDE3E8" w14:textId="77777777" w:rsidR="00A82B0B" w:rsidRPr="00A82B0B" w:rsidRDefault="00A82B0B" w:rsidP="00DE2E6A">
            <w:pPr>
              <w:pStyle w:val="ListParagraph"/>
              <w:numPr>
                <w:ilvl w:val="0"/>
                <w:numId w:val="16"/>
              </w:numPr>
              <w:spacing w:before="240"/>
              <w:jc w:val="both"/>
              <w:rPr>
                <w:rFonts w:ascii="Arial" w:hAnsi="Arial" w:cs="Arial"/>
                <w:b/>
                <w:sz w:val="20"/>
                <w:szCs w:val="20"/>
              </w:rPr>
            </w:pPr>
            <w:r>
              <w:rPr>
                <w:rFonts w:ascii="Arial" w:hAnsi="Arial" w:cs="Arial"/>
                <w:sz w:val="20"/>
                <w:szCs w:val="20"/>
              </w:rPr>
              <w:t>KTI</w:t>
            </w:r>
          </w:p>
          <w:p w14:paraId="5DACFAF8" w14:textId="77777777" w:rsidR="00A82B0B" w:rsidRPr="00FF6662" w:rsidRDefault="00A82B0B" w:rsidP="00DE2E6A">
            <w:pPr>
              <w:pStyle w:val="ListParagraph"/>
              <w:numPr>
                <w:ilvl w:val="0"/>
                <w:numId w:val="16"/>
              </w:numPr>
              <w:spacing w:before="240"/>
              <w:jc w:val="both"/>
              <w:rPr>
                <w:rFonts w:ascii="Arial" w:hAnsi="Arial" w:cs="Arial"/>
                <w:b/>
                <w:sz w:val="20"/>
                <w:szCs w:val="20"/>
              </w:rPr>
            </w:pPr>
            <w:r>
              <w:rPr>
                <w:rFonts w:ascii="Arial" w:hAnsi="Arial" w:cs="Arial"/>
                <w:sz w:val="20"/>
                <w:szCs w:val="20"/>
              </w:rPr>
              <w:t>TAC</w:t>
            </w:r>
          </w:p>
          <w:p w14:paraId="5024E511" w14:textId="77777777" w:rsidR="00FF6662" w:rsidRPr="00FF6662" w:rsidRDefault="00FF6662" w:rsidP="00DE2E6A">
            <w:pPr>
              <w:pStyle w:val="ListParagraph"/>
              <w:numPr>
                <w:ilvl w:val="0"/>
                <w:numId w:val="16"/>
              </w:numPr>
              <w:spacing w:before="240"/>
              <w:jc w:val="both"/>
              <w:rPr>
                <w:rFonts w:ascii="Arial" w:hAnsi="Arial" w:cs="Arial"/>
                <w:b/>
                <w:sz w:val="20"/>
                <w:szCs w:val="20"/>
              </w:rPr>
            </w:pPr>
            <w:r>
              <w:rPr>
                <w:rFonts w:ascii="Arial" w:hAnsi="Arial" w:cs="Arial"/>
                <w:sz w:val="20"/>
                <w:szCs w:val="20"/>
              </w:rPr>
              <w:t>ABSTUDY</w:t>
            </w:r>
          </w:p>
          <w:p w14:paraId="3274A960" w14:textId="77777777" w:rsidR="00FF6662" w:rsidRPr="00DE2E6A" w:rsidRDefault="00FF6662" w:rsidP="00DE2E6A">
            <w:pPr>
              <w:pStyle w:val="ListParagraph"/>
              <w:numPr>
                <w:ilvl w:val="0"/>
                <w:numId w:val="16"/>
              </w:numPr>
              <w:spacing w:before="240"/>
              <w:jc w:val="both"/>
              <w:rPr>
                <w:rFonts w:ascii="Arial" w:hAnsi="Arial" w:cs="Arial"/>
                <w:b/>
                <w:sz w:val="20"/>
                <w:szCs w:val="20"/>
              </w:rPr>
            </w:pPr>
            <w:r>
              <w:rPr>
                <w:rFonts w:ascii="Arial" w:hAnsi="Arial" w:cs="Arial"/>
                <w:sz w:val="20"/>
                <w:szCs w:val="20"/>
              </w:rPr>
              <w:t>WACHS</w:t>
            </w:r>
          </w:p>
        </w:tc>
      </w:tr>
      <w:tr w:rsidR="007A6886" w:rsidRPr="007A6886" w14:paraId="38C4105B" w14:textId="77777777" w:rsidTr="00F3404E">
        <w:tc>
          <w:tcPr>
            <w:tcW w:w="10252" w:type="dxa"/>
            <w:gridSpan w:val="2"/>
            <w:tcBorders>
              <w:top w:val="single" w:sz="4" w:space="0" w:color="999999"/>
              <w:left w:val="single" w:sz="4" w:space="0" w:color="999999"/>
              <w:bottom w:val="double" w:sz="4" w:space="0" w:color="auto"/>
              <w:right w:val="single" w:sz="4" w:space="0" w:color="999999"/>
            </w:tcBorders>
            <w:hideMark/>
          </w:tcPr>
          <w:p w14:paraId="503C6A3A" w14:textId="77777777" w:rsidR="007A6886" w:rsidRPr="007A6886" w:rsidRDefault="007A6886" w:rsidP="009A7F03">
            <w:pPr>
              <w:spacing w:after="240"/>
              <w:rPr>
                <w:rFonts w:ascii="Arial" w:hAnsi="Arial" w:cs="Arial"/>
                <w:sz w:val="20"/>
                <w:szCs w:val="20"/>
              </w:rPr>
            </w:pPr>
          </w:p>
        </w:tc>
      </w:tr>
    </w:tbl>
    <w:p w14:paraId="54B4525E" w14:textId="77777777" w:rsidR="007A6886" w:rsidRPr="007A6886" w:rsidRDefault="007A6886" w:rsidP="0062091D">
      <w:pPr>
        <w:rPr>
          <w:rFonts w:ascii="Arial" w:hAnsi="Arial" w:cs="Arial"/>
          <w:sz w:val="20"/>
          <w:szCs w:val="20"/>
        </w:rPr>
      </w:pPr>
    </w:p>
    <w:tbl>
      <w:tblPr>
        <w:tblW w:w="10165"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165"/>
      </w:tblGrid>
      <w:tr w:rsidR="007A6886" w:rsidRPr="007A6886" w14:paraId="43D8ED7A" w14:textId="77777777" w:rsidTr="00CE1804">
        <w:trPr>
          <w:trHeight w:val="592"/>
        </w:trPr>
        <w:tc>
          <w:tcPr>
            <w:tcW w:w="10165" w:type="dxa"/>
            <w:tcBorders>
              <w:top w:val="thickThinLargeGap" w:sz="24" w:space="0" w:color="808080"/>
              <w:left w:val="thickThinLargeGap" w:sz="24" w:space="0" w:color="808080"/>
              <w:bottom w:val="thickThinLargeGap" w:sz="6" w:space="0" w:color="808080"/>
              <w:right w:val="thickThinLargeGap" w:sz="24" w:space="0" w:color="808080"/>
            </w:tcBorders>
            <w:hideMark/>
          </w:tcPr>
          <w:p w14:paraId="24C8BBCA" w14:textId="77777777" w:rsidR="007A6886" w:rsidRPr="007A6886" w:rsidRDefault="007A6886" w:rsidP="009A7F03">
            <w:pPr>
              <w:spacing w:before="240" w:after="240"/>
              <w:jc w:val="center"/>
              <w:rPr>
                <w:rFonts w:ascii="Arial" w:hAnsi="Arial" w:cs="Arial"/>
                <w:b/>
                <w:sz w:val="20"/>
                <w:szCs w:val="20"/>
              </w:rPr>
            </w:pPr>
            <w:r w:rsidRPr="007A6886">
              <w:rPr>
                <w:rFonts w:ascii="Arial" w:hAnsi="Arial" w:cs="Arial"/>
                <w:b/>
                <w:sz w:val="20"/>
                <w:szCs w:val="20"/>
              </w:rPr>
              <w:t>Duty Statement</w:t>
            </w:r>
          </w:p>
        </w:tc>
      </w:tr>
      <w:tr w:rsidR="007A6886" w:rsidRPr="007A6886" w14:paraId="391FAAFB" w14:textId="77777777" w:rsidTr="00CE1804">
        <w:tc>
          <w:tcPr>
            <w:tcW w:w="10165" w:type="dxa"/>
            <w:tcBorders>
              <w:top w:val="thickThinLargeGap" w:sz="6" w:space="0" w:color="808080"/>
              <w:left w:val="thickThinLargeGap" w:sz="24" w:space="0" w:color="808080"/>
              <w:bottom w:val="thickThinLargeGap" w:sz="24" w:space="0" w:color="808080"/>
              <w:right w:val="thickThinLargeGap" w:sz="24" w:space="0" w:color="808080"/>
            </w:tcBorders>
            <w:hideMark/>
          </w:tcPr>
          <w:p w14:paraId="741B4AE4" w14:textId="77777777" w:rsidR="00877BF3" w:rsidRPr="00DE2E6A" w:rsidRDefault="00FF6662" w:rsidP="00FF6662">
            <w:pPr>
              <w:pStyle w:val="Achievement"/>
              <w:numPr>
                <w:ilvl w:val="0"/>
                <w:numId w:val="0"/>
              </w:numPr>
              <w:tabs>
                <w:tab w:val="left" w:pos="9250"/>
              </w:tabs>
              <w:spacing w:line="240" w:lineRule="auto"/>
              <w:jc w:val="left"/>
              <w:rPr>
                <w:rFonts w:cs="Arial"/>
              </w:rPr>
            </w:pPr>
            <w:r>
              <w:rPr>
                <w:rFonts w:cs="Arial"/>
              </w:rPr>
              <w:t xml:space="preserve">This is role is responsible for the </w:t>
            </w:r>
            <w:r w:rsidR="00246BFA">
              <w:rPr>
                <w:rFonts w:cs="Arial"/>
              </w:rPr>
              <w:t xml:space="preserve">national recognized  </w:t>
            </w:r>
            <w:r w:rsidR="00646076">
              <w:rPr>
                <w:rFonts w:cs="Arial"/>
              </w:rPr>
              <w:t>job ready</w:t>
            </w:r>
            <w:r>
              <w:rPr>
                <w:rFonts w:cs="Arial"/>
              </w:rPr>
              <w:t xml:space="preserve"> education </w:t>
            </w:r>
            <w:r w:rsidR="00402754">
              <w:rPr>
                <w:rFonts w:cs="Arial"/>
              </w:rPr>
              <w:t>of Aboriginal Health Workers</w:t>
            </w:r>
            <w:r>
              <w:rPr>
                <w:rFonts w:cs="Arial"/>
              </w:rPr>
              <w:t xml:space="preserve"> </w:t>
            </w:r>
            <w:r w:rsidR="00646076">
              <w:rPr>
                <w:rFonts w:cs="Arial"/>
              </w:rPr>
              <w:t>for</w:t>
            </w:r>
            <w:r>
              <w:rPr>
                <w:rFonts w:cs="Arial"/>
              </w:rPr>
              <w:t xml:space="preserve"> KAMS and its members in accordance with the national standards of a registered training organistion.</w:t>
            </w:r>
            <w:r w:rsidR="00246BFA">
              <w:rPr>
                <w:rFonts w:cs="Arial"/>
              </w:rPr>
              <w:t xml:space="preserve"> This role may also from time to time be required to deliver other training as required.  </w:t>
            </w:r>
            <w:r>
              <w:rPr>
                <w:rFonts w:cs="Arial"/>
              </w:rPr>
              <w:t xml:space="preserve"> </w:t>
            </w:r>
          </w:p>
          <w:p w14:paraId="56150A68" w14:textId="77777777" w:rsidR="00877BF3" w:rsidRPr="00877BF3" w:rsidRDefault="00877BF3" w:rsidP="00877BF3">
            <w:pPr>
              <w:pStyle w:val="Achievement"/>
              <w:numPr>
                <w:ilvl w:val="0"/>
                <w:numId w:val="0"/>
              </w:numPr>
              <w:tabs>
                <w:tab w:val="left" w:pos="9250"/>
              </w:tabs>
              <w:spacing w:line="240" w:lineRule="auto"/>
              <w:jc w:val="center"/>
              <w:rPr>
                <w:rFonts w:cs="Arial"/>
                <w:i/>
              </w:rPr>
            </w:pPr>
          </w:p>
          <w:p w14:paraId="003D221C" w14:textId="77777777" w:rsidR="007A6886" w:rsidRDefault="00E443D1" w:rsidP="00817A2A">
            <w:pPr>
              <w:pStyle w:val="Achievement"/>
              <w:numPr>
                <w:ilvl w:val="0"/>
                <w:numId w:val="0"/>
              </w:numPr>
              <w:tabs>
                <w:tab w:val="left" w:pos="9250"/>
              </w:tabs>
              <w:spacing w:line="240" w:lineRule="auto"/>
              <w:jc w:val="center"/>
              <w:rPr>
                <w:rFonts w:cs="Arial"/>
                <w:b/>
              </w:rPr>
            </w:pPr>
            <w:r w:rsidRPr="00877BF3">
              <w:rPr>
                <w:rFonts w:cs="Arial"/>
                <w:b/>
              </w:rPr>
              <w:t>Kimberley Aboriginal Medical Services is a smoke-free organisation and smoking is prohibited in and around all buildings, vehicles and grounds.</w:t>
            </w:r>
          </w:p>
          <w:p w14:paraId="445235FB" w14:textId="77777777" w:rsidR="00246BFA" w:rsidRDefault="00246BFA" w:rsidP="00817A2A">
            <w:pPr>
              <w:pStyle w:val="Achievement"/>
              <w:numPr>
                <w:ilvl w:val="0"/>
                <w:numId w:val="0"/>
              </w:numPr>
              <w:tabs>
                <w:tab w:val="left" w:pos="9250"/>
              </w:tabs>
              <w:spacing w:line="240" w:lineRule="auto"/>
              <w:jc w:val="center"/>
              <w:rPr>
                <w:rFonts w:cs="Arial"/>
                <w:b/>
              </w:rPr>
            </w:pPr>
          </w:p>
          <w:p w14:paraId="20EDC5AA" w14:textId="77777777" w:rsidR="00246BFA" w:rsidRDefault="00246BFA" w:rsidP="00817A2A">
            <w:pPr>
              <w:pStyle w:val="Achievement"/>
              <w:numPr>
                <w:ilvl w:val="0"/>
                <w:numId w:val="0"/>
              </w:numPr>
              <w:tabs>
                <w:tab w:val="left" w:pos="9250"/>
              </w:tabs>
              <w:spacing w:line="240" w:lineRule="auto"/>
              <w:jc w:val="center"/>
              <w:rPr>
                <w:rFonts w:cs="Arial"/>
                <w:b/>
              </w:rPr>
            </w:pPr>
          </w:p>
          <w:p w14:paraId="5CC4C6B3" w14:textId="77777777" w:rsidR="00246BFA" w:rsidRDefault="00246BFA" w:rsidP="00817A2A">
            <w:pPr>
              <w:pStyle w:val="Achievement"/>
              <w:numPr>
                <w:ilvl w:val="0"/>
                <w:numId w:val="0"/>
              </w:numPr>
              <w:tabs>
                <w:tab w:val="left" w:pos="9250"/>
              </w:tabs>
              <w:spacing w:line="240" w:lineRule="auto"/>
              <w:jc w:val="center"/>
              <w:rPr>
                <w:rFonts w:cs="Arial"/>
                <w:b/>
              </w:rPr>
            </w:pPr>
          </w:p>
          <w:p w14:paraId="0407A6DC" w14:textId="77777777" w:rsidR="00246BFA" w:rsidRDefault="00246BFA" w:rsidP="00817A2A">
            <w:pPr>
              <w:pStyle w:val="Achievement"/>
              <w:numPr>
                <w:ilvl w:val="0"/>
                <w:numId w:val="0"/>
              </w:numPr>
              <w:tabs>
                <w:tab w:val="left" w:pos="9250"/>
              </w:tabs>
              <w:spacing w:line="240" w:lineRule="auto"/>
              <w:jc w:val="center"/>
              <w:rPr>
                <w:rFonts w:cs="Arial"/>
                <w:b/>
              </w:rPr>
            </w:pPr>
          </w:p>
          <w:p w14:paraId="3498F3A1" w14:textId="77777777" w:rsidR="00246BFA" w:rsidRDefault="00246BFA" w:rsidP="00817A2A">
            <w:pPr>
              <w:pStyle w:val="Achievement"/>
              <w:numPr>
                <w:ilvl w:val="0"/>
                <w:numId w:val="0"/>
              </w:numPr>
              <w:tabs>
                <w:tab w:val="left" w:pos="9250"/>
              </w:tabs>
              <w:spacing w:line="240" w:lineRule="auto"/>
              <w:jc w:val="center"/>
              <w:rPr>
                <w:rFonts w:cs="Arial"/>
                <w:b/>
              </w:rPr>
            </w:pPr>
          </w:p>
          <w:p w14:paraId="6AC739AF" w14:textId="77777777" w:rsidR="00246BFA" w:rsidRDefault="00246BFA" w:rsidP="00817A2A">
            <w:pPr>
              <w:pStyle w:val="Achievement"/>
              <w:numPr>
                <w:ilvl w:val="0"/>
                <w:numId w:val="0"/>
              </w:numPr>
              <w:tabs>
                <w:tab w:val="left" w:pos="9250"/>
              </w:tabs>
              <w:spacing w:line="240" w:lineRule="auto"/>
              <w:jc w:val="center"/>
              <w:rPr>
                <w:rFonts w:cs="Arial"/>
                <w:b/>
              </w:rPr>
            </w:pPr>
          </w:p>
          <w:p w14:paraId="77FCD260" w14:textId="77777777" w:rsidR="00246BFA" w:rsidRPr="00877BF3" w:rsidRDefault="00246BFA" w:rsidP="00817A2A">
            <w:pPr>
              <w:pStyle w:val="Achievement"/>
              <w:numPr>
                <w:ilvl w:val="0"/>
                <w:numId w:val="0"/>
              </w:numPr>
              <w:tabs>
                <w:tab w:val="left" w:pos="9250"/>
              </w:tabs>
              <w:spacing w:line="240" w:lineRule="auto"/>
              <w:jc w:val="center"/>
              <w:rPr>
                <w:rFonts w:cs="Arial"/>
                <w:b/>
              </w:rPr>
            </w:pPr>
          </w:p>
        </w:tc>
      </w:tr>
    </w:tbl>
    <w:p w14:paraId="0EEF2DA3" w14:textId="77777777" w:rsidR="007A6886" w:rsidRPr="007A6886" w:rsidRDefault="007A6886" w:rsidP="007A6886">
      <w:pPr>
        <w:jc w:val="center"/>
        <w:rPr>
          <w:rFonts w:ascii="Arial" w:hAnsi="Arial" w:cs="Arial"/>
          <w:b/>
          <w:sz w:val="20"/>
          <w:szCs w:val="20"/>
          <w:u w:val="single"/>
        </w:rPr>
      </w:pPr>
    </w:p>
    <w:tbl>
      <w:tblPr>
        <w:tblW w:w="10273" w:type="dxa"/>
        <w:tblInd w:w="-100"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73"/>
      </w:tblGrid>
      <w:tr w:rsidR="007A6886" w:rsidRPr="007A6886" w14:paraId="403980DA" w14:textId="77777777" w:rsidTr="00CE1804">
        <w:trPr>
          <w:trHeight w:val="808"/>
        </w:trPr>
        <w:tc>
          <w:tcPr>
            <w:tcW w:w="10273" w:type="dxa"/>
            <w:tcBorders>
              <w:top w:val="thickThinLargeGap" w:sz="24" w:space="0" w:color="808080"/>
              <w:left w:val="thickThinLargeGap" w:sz="24" w:space="0" w:color="808080"/>
              <w:bottom w:val="thickThinLargeGap" w:sz="6" w:space="0" w:color="808080"/>
              <w:right w:val="thickThinLargeGap" w:sz="24" w:space="0" w:color="808080"/>
            </w:tcBorders>
            <w:hideMark/>
          </w:tcPr>
          <w:p w14:paraId="08B68083" w14:textId="77777777" w:rsidR="009A7F03" w:rsidRDefault="007A6886" w:rsidP="009A7F03">
            <w:pPr>
              <w:pStyle w:val="Achievement"/>
              <w:numPr>
                <w:ilvl w:val="0"/>
                <w:numId w:val="0"/>
              </w:numPr>
              <w:spacing w:before="240" w:line="240" w:lineRule="auto"/>
              <w:ind w:left="245" w:hanging="245"/>
              <w:jc w:val="center"/>
              <w:rPr>
                <w:rFonts w:cs="Arial"/>
                <w:b/>
              </w:rPr>
            </w:pPr>
            <w:r w:rsidRPr="007A6886">
              <w:rPr>
                <w:rFonts w:cs="Arial"/>
                <w:b/>
              </w:rPr>
              <w:lastRenderedPageBreak/>
              <w:t>Key Responsibilities</w:t>
            </w:r>
          </w:p>
          <w:p w14:paraId="5C6CE134" w14:textId="77777777" w:rsidR="005E5A57" w:rsidRDefault="001520A3" w:rsidP="009A7F03">
            <w:pPr>
              <w:pStyle w:val="Achievement"/>
              <w:numPr>
                <w:ilvl w:val="0"/>
                <w:numId w:val="0"/>
              </w:numPr>
              <w:spacing w:before="240" w:line="240" w:lineRule="auto"/>
              <w:ind w:left="245" w:hanging="245"/>
              <w:jc w:val="center"/>
              <w:rPr>
                <w:rFonts w:cs="Arial"/>
                <w:b/>
              </w:rPr>
            </w:pPr>
            <w:r>
              <w:rPr>
                <w:rFonts w:cs="Arial"/>
                <w:b/>
                <w:noProof/>
                <w:lang w:val="en-GB" w:eastAsia="en-GB"/>
              </w:rPr>
              <w:drawing>
                <wp:inline distT="0" distB="0" distL="0" distR="0" wp14:anchorId="2D44E154" wp14:editId="46851AFF">
                  <wp:extent cx="5486400" cy="3200400"/>
                  <wp:effectExtent l="0" t="0" r="0" b="254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80869E5" w14:textId="77777777" w:rsidR="005E5A57" w:rsidRDefault="005E5A57" w:rsidP="009A7F03">
            <w:pPr>
              <w:pStyle w:val="Achievement"/>
              <w:numPr>
                <w:ilvl w:val="0"/>
                <w:numId w:val="0"/>
              </w:numPr>
              <w:spacing w:before="240" w:line="240" w:lineRule="auto"/>
              <w:ind w:left="245" w:hanging="245"/>
              <w:jc w:val="center"/>
              <w:rPr>
                <w:rFonts w:cs="Arial"/>
                <w:b/>
              </w:rPr>
            </w:pPr>
          </w:p>
          <w:p w14:paraId="55D36682" w14:textId="77777777" w:rsidR="00DE2E6A" w:rsidRPr="00FF6662" w:rsidRDefault="00FF6662" w:rsidP="009A7F03">
            <w:pPr>
              <w:pStyle w:val="Achievement"/>
              <w:numPr>
                <w:ilvl w:val="0"/>
                <w:numId w:val="0"/>
              </w:numPr>
              <w:spacing w:before="240" w:line="240" w:lineRule="auto"/>
              <w:ind w:left="245" w:hanging="245"/>
              <w:rPr>
                <w:rFonts w:cs="Arial"/>
                <w:b/>
              </w:rPr>
            </w:pPr>
            <w:r w:rsidRPr="00FF6662">
              <w:rPr>
                <w:rFonts w:cs="Arial"/>
                <w:b/>
              </w:rPr>
              <w:t xml:space="preserve">Planning </w:t>
            </w:r>
          </w:p>
          <w:p w14:paraId="2A106DC8" w14:textId="77777777" w:rsidR="00DE2E6A" w:rsidRDefault="00FF6662" w:rsidP="00E02B10">
            <w:pPr>
              <w:pStyle w:val="Achievement"/>
              <w:numPr>
                <w:ilvl w:val="0"/>
                <w:numId w:val="20"/>
              </w:numPr>
              <w:spacing w:before="240" w:line="240" w:lineRule="auto"/>
              <w:rPr>
                <w:rFonts w:cs="Arial"/>
              </w:rPr>
            </w:pPr>
            <w:r>
              <w:rPr>
                <w:rFonts w:cs="Arial"/>
              </w:rPr>
              <w:t>Planning of the Certificate 3 &amp; 4 Aboriginal Health Worker (AHW) training Programs</w:t>
            </w:r>
            <w:r w:rsidR="005E5A57">
              <w:rPr>
                <w:rFonts w:cs="Arial"/>
              </w:rPr>
              <w:t xml:space="preserve"> and any other relevant programs as directed</w:t>
            </w:r>
            <w:r>
              <w:rPr>
                <w:rFonts w:cs="Arial"/>
              </w:rPr>
              <w:t xml:space="preserve">. </w:t>
            </w:r>
            <w:r w:rsidR="005E5A57">
              <w:rPr>
                <w:rFonts w:cs="Arial"/>
              </w:rPr>
              <w:t xml:space="preserve">E.g. time tables, session plans, guest speakers  </w:t>
            </w:r>
          </w:p>
          <w:p w14:paraId="5350625A" w14:textId="77777777" w:rsidR="00FF6662" w:rsidRDefault="00FF6662" w:rsidP="00E02B10">
            <w:pPr>
              <w:pStyle w:val="Achievement"/>
              <w:numPr>
                <w:ilvl w:val="0"/>
                <w:numId w:val="20"/>
              </w:numPr>
              <w:spacing w:before="240" w:line="240" w:lineRule="auto"/>
              <w:rPr>
                <w:rFonts w:cs="Arial"/>
              </w:rPr>
            </w:pPr>
            <w:r>
              <w:rPr>
                <w:rFonts w:cs="Arial"/>
              </w:rPr>
              <w:t xml:space="preserve">Ensure all materials </w:t>
            </w:r>
            <w:r w:rsidR="005E5A57">
              <w:rPr>
                <w:rFonts w:cs="Arial"/>
              </w:rPr>
              <w:t xml:space="preserve">for each unit of competency </w:t>
            </w:r>
            <w:r>
              <w:rPr>
                <w:rFonts w:cs="Arial"/>
              </w:rPr>
              <w:t xml:space="preserve">are updated and ready for the commencement of each </w:t>
            </w:r>
            <w:r w:rsidR="005E5A57">
              <w:rPr>
                <w:rFonts w:cs="Arial"/>
              </w:rPr>
              <w:t xml:space="preserve">block. </w:t>
            </w:r>
          </w:p>
          <w:p w14:paraId="4DDA0896" w14:textId="77777777" w:rsidR="00FF6662" w:rsidRDefault="00FF6662" w:rsidP="00E02B10">
            <w:pPr>
              <w:pStyle w:val="Achievement"/>
              <w:numPr>
                <w:ilvl w:val="0"/>
                <w:numId w:val="20"/>
              </w:numPr>
              <w:spacing w:before="240" w:line="240" w:lineRule="auto"/>
              <w:rPr>
                <w:rFonts w:cs="Arial"/>
              </w:rPr>
            </w:pPr>
            <w:r>
              <w:rPr>
                <w:rFonts w:cs="Arial"/>
              </w:rPr>
              <w:t xml:space="preserve">Together with the RTO admin ensure that all facilities and tools required for training are ready prior to student commencement. </w:t>
            </w:r>
          </w:p>
          <w:p w14:paraId="40883FEE" w14:textId="77777777" w:rsidR="00FF6662" w:rsidRDefault="00FF6662" w:rsidP="00E02B10">
            <w:pPr>
              <w:pStyle w:val="Achievement"/>
              <w:numPr>
                <w:ilvl w:val="0"/>
                <w:numId w:val="20"/>
              </w:numPr>
              <w:spacing w:before="240" w:line="240" w:lineRule="auto"/>
              <w:rPr>
                <w:rFonts w:cs="Arial"/>
              </w:rPr>
            </w:pPr>
            <w:r>
              <w:rPr>
                <w:rFonts w:cs="Arial"/>
              </w:rPr>
              <w:t xml:space="preserve">Participation in the recruitment of students for the AHW Programs, conducting assessment of each student in accordance with regulatory requirements. </w:t>
            </w:r>
          </w:p>
          <w:p w14:paraId="46095458" w14:textId="77777777" w:rsidR="005E5A57" w:rsidRDefault="005E5A57" w:rsidP="00E02B10">
            <w:pPr>
              <w:pStyle w:val="Achievement"/>
              <w:numPr>
                <w:ilvl w:val="0"/>
                <w:numId w:val="20"/>
              </w:numPr>
              <w:spacing w:before="240" w:line="240" w:lineRule="auto"/>
              <w:rPr>
                <w:rFonts w:cs="Arial"/>
              </w:rPr>
            </w:pPr>
            <w:r>
              <w:rPr>
                <w:rFonts w:cs="Arial"/>
              </w:rPr>
              <w:t>Participate in planning meetings as required</w:t>
            </w:r>
          </w:p>
          <w:p w14:paraId="6EF5875D" w14:textId="77777777" w:rsidR="00DE2E6A" w:rsidRDefault="00DE2E6A" w:rsidP="00DE2E6A">
            <w:pPr>
              <w:pStyle w:val="Achievement"/>
              <w:numPr>
                <w:ilvl w:val="0"/>
                <w:numId w:val="0"/>
              </w:numPr>
              <w:spacing w:before="240" w:line="240" w:lineRule="auto"/>
              <w:rPr>
                <w:rFonts w:cs="Arial"/>
              </w:rPr>
            </w:pPr>
          </w:p>
          <w:p w14:paraId="5C56DAFE" w14:textId="77777777" w:rsidR="00DE2E6A" w:rsidRDefault="00FF6662" w:rsidP="00DE2E6A">
            <w:pPr>
              <w:pStyle w:val="Achievement"/>
              <w:numPr>
                <w:ilvl w:val="0"/>
                <w:numId w:val="0"/>
              </w:numPr>
              <w:spacing w:before="240" w:line="240" w:lineRule="auto"/>
              <w:rPr>
                <w:rFonts w:cs="Arial"/>
                <w:b/>
              </w:rPr>
            </w:pPr>
            <w:r w:rsidRPr="00FF6662">
              <w:rPr>
                <w:rFonts w:cs="Arial"/>
                <w:b/>
              </w:rPr>
              <w:t>Delivery</w:t>
            </w:r>
          </w:p>
          <w:p w14:paraId="0B1C24CF" w14:textId="77777777" w:rsidR="005E5A57" w:rsidRDefault="005E5A57" w:rsidP="00E02B10">
            <w:pPr>
              <w:pStyle w:val="Achievement"/>
              <w:numPr>
                <w:ilvl w:val="0"/>
                <w:numId w:val="20"/>
              </w:numPr>
              <w:spacing w:before="240" w:line="240" w:lineRule="auto"/>
              <w:rPr>
                <w:rFonts w:cs="Arial"/>
              </w:rPr>
            </w:pPr>
            <w:r w:rsidRPr="005E5A57">
              <w:rPr>
                <w:rFonts w:cs="Arial"/>
              </w:rPr>
              <w:t xml:space="preserve">Responsible for the ongoing delivery </w:t>
            </w:r>
            <w:r>
              <w:rPr>
                <w:rFonts w:cs="Arial"/>
              </w:rPr>
              <w:t xml:space="preserve">of Certificate 3 &amp; 4 AHW curriculum in accordance with the national standards for RTO’s </w:t>
            </w:r>
          </w:p>
          <w:p w14:paraId="51BCC734" w14:textId="77777777" w:rsidR="005E5A57" w:rsidRDefault="005E5A57" w:rsidP="00E02B10">
            <w:pPr>
              <w:pStyle w:val="Achievement"/>
              <w:numPr>
                <w:ilvl w:val="0"/>
                <w:numId w:val="20"/>
              </w:numPr>
              <w:spacing w:before="240" w:line="240" w:lineRule="auto"/>
              <w:rPr>
                <w:rFonts w:cs="Arial"/>
              </w:rPr>
            </w:pPr>
            <w:r>
              <w:rPr>
                <w:rFonts w:cs="Arial"/>
              </w:rPr>
              <w:t xml:space="preserve">To deliver the AHW programs in a culturally appropriate manner and seek guidance and support from cultural advisers as required. </w:t>
            </w:r>
          </w:p>
          <w:p w14:paraId="523303F6" w14:textId="77777777" w:rsidR="005E5A57" w:rsidRDefault="005E5A57" w:rsidP="00E02B10">
            <w:pPr>
              <w:pStyle w:val="Achievement"/>
              <w:numPr>
                <w:ilvl w:val="0"/>
                <w:numId w:val="20"/>
              </w:numPr>
              <w:spacing w:before="240" w:line="240" w:lineRule="auto"/>
              <w:rPr>
                <w:rFonts w:cs="Arial"/>
              </w:rPr>
            </w:pPr>
            <w:r>
              <w:rPr>
                <w:rFonts w:cs="Arial"/>
              </w:rPr>
              <w:t xml:space="preserve">To work with the literacy and numeracy (LLN) support officer as required </w:t>
            </w:r>
            <w:r w:rsidR="00A41B95">
              <w:rPr>
                <w:rFonts w:cs="Arial"/>
              </w:rPr>
              <w:t>supporting</w:t>
            </w:r>
            <w:r>
              <w:rPr>
                <w:rFonts w:cs="Arial"/>
              </w:rPr>
              <w:t xml:space="preserve"> any students with any LLN issues.  </w:t>
            </w:r>
          </w:p>
          <w:p w14:paraId="0A2BC7B1" w14:textId="77777777" w:rsidR="00A41B95" w:rsidRDefault="00A41B95" w:rsidP="00E02B10">
            <w:pPr>
              <w:pStyle w:val="Achievement"/>
              <w:numPr>
                <w:ilvl w:val="0"/>
                <w:numId w:val="20"/>
              </w:numPr>
              <w:spacing w:before="240" w:line="240" w:lineRule="auto"/>
              <w:rPr>
                <w:rFonts w:cs="Arial"/>
              </w:rPr>
            </w:pPr>
            <w:r>
              <w:rPr>
                <w:rFonts w:cs="Arial"/>
              </w:rPr>
              <w:lastRenderedPageBreak/>
              <w:t xml:space="preserve">To deliver the training in accordance with adult leaning principles </w:t>
            </w:r>
          </w:p>
          <w:p w14:paraId="4C98842D" w14:textId="77777777" w:rsidR="00E02B10" w:rsidRDefault="00E02B10" w:rsidP="00E02B10">
            <w:pPr>
              <w:pStyle w:val="ListParagraph"/>
              <w:numPr>
                <w:ilvl w:val="0"/>
                <w:numId w:val="20"/>
              </w:numPr>
              <w:contextualSpacing w:val="0"/>
              <w:rPr>
                <w:rFonts w:ascii="Arial" w:eastAsia="Batang" w:hAnsi="Arial" w:cs="Arial"/>
                <w:spacing w:val="-5"/>
                <w:sz w:val="20"/>
                <w:szCs w:val="20"/>
              </w:rPr>
            </w:pPr>
            <w:r w:rsidRPr="00E02B10">
              <w:rPr>
                <w:rFonts w:ascii="Arial" w:eastAsia="Batang" w:hAnsi="Arial" w:cs="Arial"/>
                <w:spacing w:val="-5"/>
                <w:sz w:val="20"/>
                <w:szCs w:val="20"/>
              </w:rPr>
              <w:t>Ensure up to date, evidence based information is delivered.</w:t>
            </w:r>
          </w:p>
          <w:p w14:paraId="12139901" w14:textId="77777777" w:rsidR="00E02B10" w:rsidRPr="00E02B10" w:rsidRDefault="00E02B10" w:rsidP="00E02B10">
            <w:pPr>
              <w:pStyle w:val="ListParagraph"/>
              <w:contextualSpacing w:val="0"/>
              <w:rPr>
                <w:rFonts w:ascii="Arial" w:eastAsia="Batang" w:hAnsi="Arial" w:cs="Arial"/>
                <w:spacing w:val="-5"/>
                <w:sz w:val="20"/>
                <w:szCs w:val="20"/>
              </w:rPr>
            </w:pPr>
          </w:p>
          <w:p w14:paraId="14E168FF" w14:textId="77777777" w:rsidR="00E02B10" w:rsidRPr="00E02B10" w:rsidRDefault="00E02B10" w:rsidP="00E02B10">
            <w:pPr>
              <w:pStyle w:val="ListParagraph"/>
              <w:numPr>
                <w:ilvl w:val="0"/>
                <w:numId w:val="20"/>
              </w:numPr>
              <w:contextualSpacing w:val="0"/>
              <w:rPr>
                <w:rFonts w:ascii="Arial" w:eastAsia="Batang" w:hAnsi="Arial" w:cs="Arial"/>
                <w:spacing w:val="-5"/>
                <w:sz w:val="20"/>
                <w:szCs w:val="20"/>
              </w:rPr>
            </w:pPr>
            <w:r w:rsidRPr="00E02B10">
              <w:rPr>
                <w:rFonts w:ascii="Arial" w:eastAsia="Batang" w:hAnsi="Arial" w:cs="Arial"/>
                <w:spacing w:val="-5"/>
                <w:sz w:val="20"/>
                <w:szCs w:val="20"/>
              </w:rPr>
              <w:t xml:space="preserve"> Ensure training delivery </w:t>
            </w:r>
            <w:r>
              <w:rPr>
                <w:rFonts w:ascii="Arial" w:eastAsia="Batang" w:hAnsi="Arial" w:cs="Arial"/>
                <w:spacing w:val="-5"/>
                <w:sz w:val="20"/>
                <w:szCs w:val="20"/>
              </w:rPr>
              <w:t>is aligned</w:t>
            </w:r>
            <w:r w:rsidRPr="00E02B10">
              <w:rPr>
                <w:rFonts w:ascii="Arial" w:eastAsia="Batang" w:hAnsi="Arial" w:cs="Arial"/>
                <w:spacing w:val="-5"/>
                <w:sz w:val="20"/>
                <w:szCs w:val="20"/>
              </w:rPr>
              <w:t xml:space="preserve"> to KAMS health protocols.</w:t>
            </w:r>
          </w:p>
          <w:p w14:paraId="2685C9DE" w14:textId="77777777" w:rsidR="00E02B10" w:rsidRPr="005E5A57" w:rsidRDefault="00E02B10" w:rsidP="00E02B10">
            <w:pPr>
              <w:pStyle w:val="Achievement"/>
              <w:numPr>
                <w:ilvl w:val="0"/>
                <w:numId w:val="0"/>
              </w:numPr>
              <w:spacing w:before="240" w:line="240" w:lineRule="auto"/>
              <w:ind w:left="720"/>
              <w:rPr>
                <w:rFonts w:cs="Arial"/>
              </w:rPr>
            </w:pPr>
          </w:p>
          <w:p w14:paraId="759E0B35" w14:textId="77777777" w:rsidR="005E5A57" w:rsidRDefault="005E5A57" w:rsidP="00DE2E6A">
            <w:pPr>
              <w:pStyle w:val="Achievement"/>
              <w:numPr>
                <w:ilvl w:val="0"/>
                <w:numId w:val="0"/>
              </w:numPr>
              <w:spacing w:before="240" w:line="240" w:lineRule="auto"/>
              <w:rPr>
                <w:rFonts w:cs="Arial"/>
                <w:b/>
              </w:rPr>
            </w:pPr>
          </w:p>
          <w:p w14:paraId="4B20EDFC" w14:textId="77777777" w:rsidR="00FF6662" w:rsidRDefault="00FF6662" w:rsidP="00DE2E6A">
            <w:pPr>
              <w:pStyle w:val="Achievement"/>
              <w:numPr>
                <w:ilvl w:val="0"/>
                <w:numId w:val="0"/>
              </w:numPr>
              <w:spacing w:before="240" w:line="240" w:lineRule="auto"/>
              <w:rPr>
                <w:rFonts w:cs="Arial"/>
                <w:b/>
              </w:rPr>
            </w:pPr>
            <w:r w:rsidRPr="00FF6662">
              <w:rPr>
                <w:rFonts w:cs="Arial"/>
                <w:b/>
              </w:rPr>
              <w:t>Assessment</w:t>
            </w:r>
          </w:p>
          <w:p w14:paraId="4956AE98" w14:textId="77777777" w:rsidR="00280AC6" w:rsidRDefault="00280AC6" w:rsidP="00E02B10">
            <w:pPr>
              <w:pStyle w:val="Achievement"/>
              <w:numPr>
                <w:ilvl w:val="0"/>
                <w:numId w:val="20"/>
              </w:numPr>
              <w:spacing w:before="240" w:line="240" w:lineRule="auto"/>
              <w:rPr>
                <w:rFonts w:cs="Arial"/>
              </w:rPr>
            </w:pPr>
            <w:r w:rsidRPr="00280AC6">
              <w:rPr>
                <w:rFonts w:cs="Arial"/>
              </w:rPr>
              <w:t xml:space="preserve">To </w:t>
            </w:r>
            <w:r>
              <w:rPr>
                <w:rFonts w:cs="Arial"/>
              </w:rPr>
              <w:t>conduct assessments of students enrolled in KAMS RTO in accordance with the RTO standards of assessment and requisite assessment principles.</w:t>
            </w:r>
          </w:p>
          <w:p w14:paraId="1D74D317" w14:textId="77777777" w:rsidR="00280AC6" w:rsidRDefault="00280AC6" w:rsidP="00E02B10">
            <w:pPr>
              <w:pStyle w:val="Achievement"/>
              <w:numPr>
                <w:ilvl w:val="0"/>
                <w:numId w:val="20"/>
              </w:numPr>
              <w:spacing w:before="240" w:line="240" w:lineRule="auto"/>
              <w:rPr>
                <w:rFonts w:cs="Arial"/>
              </w:rPr>
            </w:pPr>
            <w:r>
              <w:rPr>
                <w:rFonts w:cs="Arial"/>
              </w:rPr>
              <w:t xml:space="preserve">To conduct assessment for Certificate 3 &amp; 4 </w:t>
            </w:r>
            <w:r w:rsidRPr="00280AC6">
              <w:rPr>
                <w:rFonts w:cs="Arial"/>
              </w:rPr>
              <w:t xml:space="preserve"> </w:t>
            </w:r>
            <w:r>
              <w:rPr>
                <w:rFonts w:cs="Arial"/>
              </w:rPr>
              <w:t xml:space="preserve">as outlined in KAMS Training and assessment strategies </w:t>
            </w:r>
          </w:p>
          <w:p w14:paraId="25D2D2FA" w14:textId="77777777" w:rsidR="00280AC6" w:rsidRDefault="00280AC6" w:rsidP="00E02B10">
            <w:pPr>
              <w:pStyle w:val="Achievement"/>
              <w:numPr>
                <w:ilvl w:val="0"/>
                <w:numId w:val="20"/>
              </w:numPr>
              <w:spacing w:before="240" w:line="240" w:lineRule="auto"/>
              <w:rPr>
                <w:rFonts w:cs="Arial"/>
              </w:rPr>
            </w:pPr>
            <w:r>
              <w:rPr>
                <w:rFonts w:cs="Arial"/>
              </w:rPr>
              <w:t xml:space="preserve">To participate in validation and moderation of KAMS assessment tools as per KAMS RTO Training and assessment strategies and the RTO standards. </w:t>
            </w:r>
          </w:p>
          <w:p w14:paraId="23F48E73" w14:textId="77777777" w:rsidR="00280AC6" w:rsidRDefault="00280AC6" w:rsidP="00E02B10">
            <w:pPr>
              <w:pStyle w:val="Achievement"/>
              <w:numPr>
                <w:ilvl w:val="0"/>
                <w:numId w:val="20"/>
              </w:numPr>
              <w:spacing w:before="240" w:line="240" w:lineRule="auto"/>
              <w:rPr>
                <w:rFonts w:cs="Arial"/>
              </w:rPr>
            </w:pPr>
            <w:r>
              <w:rPr>
                <w:rFonts w:cs="Arial"/>
              </w:rPr>
              <w:t>To complete student assessments in a timely manner and provide feedback to students in a culturally appropriate manner and in accordance with the RTO standards.</w:t>
            </w:r>
          </w:p>
          <w:p w14:paraId="78098C25" w14:textId="77777777" w:rsidR="00280AC6" w:rsidRPr="00280AC6" w:rsidRDefault="00280AC6" w:rsidP="00E02B10">
            <w:pPr>
              <w:pStyle w:val="Achievement"/>
              <w:numPr>
                <w:ilvl w:val="0"/>
                <w:numId w:val="20"/>
              </w:numPr>
              <w:spacing w:before="240" w:line="240" w:lineRule="auto"/>
              <w:rPr>
                <w:rFonts w:cs="Arial"/>
              </w:rPr>
            </w:pPr>
            <w:r>
              <w:rPr>
                <w:rFonts w:cs="Arial"/>
              </w:rPr>
              <w:t xml:space="preserve">Together with the RTO admin ensure that all student assessments are scanned and loaded onto the students WISENET file. </w:t>
            </w:r>
          </w:p>
          <w:p w14:paraId="21525464" w14:textId="77777777" w:rsidR="00FF6662" w:rsidRDefault="00FF6662" w:rsidP="00DE2E6A">
            <w:pPr>
              <w:pStyle w:val="Achievement"/>
              <w:numPr>
                <w:ilvl w:val="0"/>
                <w:numId w:val="0"/>
              </w:numPr>
              <w:spacing w:before="240" w:line="240" w:lineRule="auto"/>
              <w:rPr>
                <w:rFonts w:cs="Arial"/>
                <w:b/>
              </w:rPr>
            </w:pPr>
            <w:r w:rsidRPr="00FF6662">
              <w:rPr>
                <w:rFonts w:cs="Arial"/>
                <w:b/>
              </w:rPr>
              <w:t>Evaluation</w:t>
            </w:r>
          </w:p>
          <w:p w14:paraId="6E7C37FF" w14:textId="77777777" w:rsidR="009B036F" w:rsidRDefault="009B036F" w:rsidP="00E02B10">
            <w:pPr>
              <w:pStyle w:val="Achievement"/>
              <w:numPr>
                <w:ilvl w:val="0"/>
                <w:numId w:val="20"/>
              </w:numPr>
              <w:spacing w:before="240" w:line="240" w:lineRule="auto"/>
              <w:rPr>
                <w:rFonts w:cs="Arial"/>
              </w:rPr>
            </w:pPr>
            <w:r>
              <w:rPr>
                <w:rFonts w:cs="Arial"/>
              </w:rPr>
              <w:t xml:space="preserve">To participate in the end of block student evaluations </w:t>
            </w:r>
          </w:p>
          <w:p w14:paraId="2E7D3044" w14:textId="77777777" w:rsidR="009B036F" w:rsidRDefault="009B036F" w:rsidP="00E02B10">
            <w:pPr>
              <w:pStyle w:val="Achievement"/>
              <w:numPr>
                <w:ilvl w:val="0"/>
                <w:numId w:val="20"/>
              </w:numPr>
              <w:spacing w:before="240" w:line="240" w:lineRule="auto"/>
              <w:rPr>
                <w:rFonts w:cs="Arial"/>
              </w:rPr>
            </w:pPr>
            <w:r>
              <w:rPr>
                <w:rFonts w:cs="Arial"/>
              </w:rPr>
              <w:t>To conduct evaluations for all training provided by KAMS RTO as prescribed in Training and assessment strategies</w:t>
            </w:r>
            <w:r w:rsidR="009452A0">
              <w:rPr>
                <w:rFonts w:cs="Arial"/>
              </w:rPr>
              <w:t xml:space="preserve"> for Certificate 3&amp;4</w:t>
            </w:r>
          </w:p>
          <w:p w14:paraId="13B179A5" w14:textId="77777777" w:rsidR="009452A0" w:rsidRDefault="009452A0" w:rsidP="00E02B10">
            <w:pPr>
              <w:pStyle w:val="Achievement"/>
              <w:numPr>
                <w:ilvl w:val="0"/>
                <w:numId w:val="20"/>
              </w:numPr>
              <w:spacing w:before="240" w:line="240" w:lineRule="auto"/>
              <w:rPr>
                <w:rFonts w:cs="Arial"/>
              </w:rPr>
            </w:pPr>
            <w:r>
              <w:rPr>
                <w:rFonts w:cs="Arial"/>
              </w:rPr>
              <w:t xml:space="preserve">Conduct an end of qualification evaluation </w:t>
            </w:r>
            <w:r w:rsidR="00DE230F">
              <w:rPr>
                <w:rFonts w:cs="Arial"/>
              </w:rPr>
              <w:t>within one month of all students completing the units of competency.</w:t>
            </w:r>
          </w:p>
          <w:p w14:paraId="1A9479B9" w14:textId="77777777" w:rsidR="00DE230F" w:rsidRPr="009B036F" w:rsidRDefault="00DE230F" w:rsidP="00E02B10">
            <w:pPr>
              <w:pStyle w:val="Achievement"/>
              <w:numPr>
                <w:ilvl w:val="0"/>
                <w:numId w:val="20"/>
              </w:numPr>
              <w:spacing w:before="240" w:line="240" w:lineRule="auto"/>
              <w:rPr>
                <w:rFonts w:cs="Arial"/>
              </w:rPr>
            </w:pPr>
            <w:r>
              <w:rPr>
                <w:rFonts w:cs="Arial"/>
              </w:rPr>
              <w:t xml:space="preserve">Participate in a qualification evaluation work </w:t>
            </w:r>
            <w:r w:rsidR="00926A28">
              <w:rPr>
                <w:rFonts w:cs="Arial"/>
              </w:rPr>
              <w:t>shop to</w:t>
            </w:r>
            <w:r>
              <w:rPr>
                <w:rFonts w:cs="Arial"/>
              </w:rPr>
              <w:t xml:space="preserve"> discuss the outcomes of the student evaluations, completion rates and overall delivery to provide recommendations for continuous improvement of the qualification. </w:t>
            </w:r>
          </w:p>
          <w:p w14:paraId="4D0E6C52" w14:textId="77777777" w:rsidR="00FF6662" w:rsidRPr="00E91380" w:rsidRDefault="00E91380" w:rsidP="00DE2E6A">
            <w:pPr>
              <w:pStyle w:val="Achievement"/>
              <w:numPr>
                <w:ilvl w:val="0"/>
                <w:numId w:val="0"/>
              </w:numPr>
              <w:spacing w:before="240" w:line="240" w:lineRule="auto"/>
              <w:rPr>
                <w:rFonts w:cs="Arial"/>
                <w:b/>
              </w:rPr>
            </w:pPr>
            <w:r w:rsidRPr="00E91380">
              <w:rPr>
                <w:rFonts w:cs="Arial"/>
                <w:b/>
              </w:rPr>
              <w:t xml:space="preserve">Other Duties </w:t>
            </w:r>
          </w:p>
          <w:p w14:paraId="3D5E75E2" w14:textId="77777777" w:rsidR="00FF6662" w:rsidRDefault="00FF6662" w:rsidP="00DE2E6A">
            <w:pPr>
              <w:pStyle w:val="Achievement"/>
              <w:numPr>
                <w:ilvl w:val="0"/>
                <w:numId w:val="0"/>
              </w:numPr>
              <w:spacing w:before="240" w:line="240" w:lineRule="auto"/>
              <w:rPr>
                <w:rFonts w:cs="Arial"/>
                <w:b/>
              </w:rPr>
            </w:pPr>
            <w:r w:rsidRPr="00FF6662">
              <w:rPr>
                <w:rFonts w:cs="Arial"/>
                <w:b/>
              </w:rPr>
              <w:t>Compliance</w:t>
            </w:r>
          </w:p>
          <w:p w14:paraId="6BDD2EBF" w14:textId="77777777" w:rsidR="00646076" w:rsidRPr="00FF6662" w:rsidRDefault="00646076" w:rsidP="00E02B10">
            <w:pPr>
              <w:pStyle w:val="Achievement"/>
              <w:numPr>
                <w:ilvl w:val="0"/>
                <w:numId w:val="20"/>
              </w:numPr>
              <w:spacing w:before="240" w:line="240" w:lineRule="auto"/>
              <w:rPr>
                <w:rFonts w:cs="Arial"/>
                <w:b/>
              </w:rPr>
            </w:pPr>
            <w:r>
              <w:rPr>
                <w:rFonts w:cs="Arial"/>
              </w:rPr>
              <w:t xml:space="preserve">Must adhere to all standards of KAMS RTO </w:t>
            </w:r>
          </w:p>
          <w:p w14:paraId="1F5758D0" w14:textId="77777777" w:rsidR="00FF6662" w:rsidRDefault="00FF6662" w:rsidP="00DE2E6A">
            <w:pPr>
              <w:pStyle w:val="Achievement"/>
              <w:numPr>
                <w:ilvl w:val="0"/>
                <w:numId w:val="0"/>
              </w:numPr>
              <w:spacing w:before="240" w:line="240" w:lineRule="auto"/>
              <w:rPr>
                <w:rFonts w:cs="Arial"/>
                <w:b/>
              </w:rPr>
            </w:pPr>
            <w:r w:rsidRPr="00FF6662">
              <w:rPr>
                <w:rFonts w:cs="Arial"/>
                <w:b/>
              </w:rPr>
              <w:t xml:space="preserve">Student Management </w:t>
            </w:r>
          </w:p>
          <w:p w14:paraId="74F6EE1D" w14:textId="77777777" w:rsidR="00126A49" w:rsidRDefault="00126A49" w:rsidP="00E02B10">
            <w:pPr>
              <w:pStyle w:val="Achievement"/>
              <w:numPr>
                <w:ilvl w:val="0"/>
                <w:numId w:val="20"/>
              </w:numPr>
              <w:spacing w:before="240" w:line="240" w:lineRule="auto"/>
              <w:rPr>
                <w:rFonts w:cs="Arial"/>
              </w:rPr>
            </w:pPr>
            <w:r w:rsidRPr="00126A49">
              <w:rPr>
                <w:rFonts w:cs="Arial"/>
              </w:rPr>
              <w:t xml:space="preserve">Manage the day to day </w:t>
            </w:r>
            <w:r>
              <w:rPr>
                <w:rFonts w:cs="Arial"/>
              </w:rPr>
              <w:t>classroom activities of students</w:t>
            </w:r>
          </w:p>
          <w:p w14:paraId="4019C479" w14:textId="77777777" w:rsidR="00126A49" w:rsidRDefault="00126A49" w:rsidP="00E02B10">
            <w:pPr>
              <w:pStyle w:val="Achievement"/>
              <w:numPr>
                <w:ilvl w:val="0"/>
                <w:numId w:val="20"/>
              </w:numPr>
              <w:spacing w:before="240" w:line="240" w:lineRule="auto"/>
              <w:rPr>
                <w:rFonts w:cs="Arial"/>
              </w:rPr>
            </w:pPr>
            <w:r>
              <w:rPr>
                <w:rFonts w:cs="Arial"/>
              </w:rPr>
              <w:t>Provide students with requisite tools and materials to participate in the program being delivered</w:t>
            </w:r>
          </w:p>
          <w:p w14:paraId="37932C33" w14:textId="77777777" w:rsidR="00126A49" w:rsidRDefault="00126A49" w:rsidP="00E02B10">
            <w:pPr>
              <w:pStyle w:val="Achievement"/>
              <w:numPr>
                <w:ilvl w:val="0"/>
                <w:numId w:val="20"/>
              </w:numPr>
              <w:spacing w:before="240" w:line="240" w:lineRule="auto"/>
              <w:rPr>
                <w:rFonts w:cs="Arial"/>
              </w:rPr>
            </w:pPr>
            <w:r>
              <w:rPr>
                <w:rFonts w:cs="Arial"/>
              </w:rPr>
              <w:t xml:space="preserve">Manage any day to day classroom activities as they arise </w:t>
            </w:r>
          </w:p>
          <w:p w14:paraId="24137CFE" w14:textId="77777777" w:rsidR="00A60156" w:rsidRPr="00126A49" w:rsidRDefault="00A60156" w:rsidP="00E02B10">
            <w:pPr>
              <w:pStyle w:val="Achievement"/>
              <w:numPr>
                <w:ilvl w:val="0"/>
                <w:numId w:val="20"/>
              </w:numPr>
              <w:spacing w:before="240" w:line="240" w:lineRule="auto"/>
              <w:rPr>
                <w:rFonts w:cs="Arial"/>
              </w:rPr>
            </w:pPr>
            <w:r>
              <w:rPr>
                <w:rFonts w:cs="Arial"/>
              </w:rPr>
              <w:t xml:space="preserve">Ensure all compliance activities that are required by students are completed </w:t>
            </w:r>
          </w:p>
          <w:p w14:paraId="1AAED54C" w14:textId="77777777" w:rsidR="00DE2E6A" w:rsidRPr="00DE2E6A" w:rsidRDefault="00DE2E6A" w:rsidP="00DE2E6A">
            <w:pPr>
              <w:pStyle w:val="Achievement"/>
              <w:numPr>
                <w:ilvl w:val="0"/>
                <w:numId w:val="0"/>
              </w:numPr>
              <w:spacing w:before="240" w:line="240" w:lineRule="auto"/>
              <w:rPr>
                <w:rFonts w:cs="Arial"/>
              </w:rPr>
            </w:pPr>
          </w:p>
        </w:tc>
      </w:tr>
    </w:tbl>
    <w:p w14:paraId="79110688" w14:textId="77777777" w:rsidR="007A6886" w:rsidRDefault="007A6886" w:rsidP="00CE1804">
      <w:pPr>
        <w:rPr>
          <w:rFonts w:ascii="Arial" w:hAnsi="Arial" w:cs="Arial"/>
          <w:b/>
          <w:sz w:val="20"/>
          <w:szCs w:val="20"/>
          <w:u w:val="single"/>
        </w:rPr>
      </w:pPr>
    </w:p>
    <w:p w14:paraId="1D34795B" w14:textId="77777777" w:rsidR="00EF4BDE" w:rsidRPr="007A6886" w:rsidRDefault="00EF4BDE" w:rsidP="00CE1804">
      <w:pPr>
        <w:rPr>
          <w:rFonts w:ascii="Arial" w:hAnsi="Arial" w:cs="Arial"/>
          <w:b/>
          <w:sz w:val="20"/>
          <w:szCs w:val="20"/>
          <w:u w:val="single"/>
        </w:rPr>
      </w:pPr>
    </w:p>
    <w:tbl>
      <w:tblPr>
        <w:tblW w:w="10349" w:type="dxa"/>
        <w:tblInd w:w="-176"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349"/>
      </w:tblGrid>
      <w:tr w:rsidR="007A6886" w:rsidRPr="007A6886" w14:paraId="2EFDB136" w14:textId="77777777" w:rsidTr="00CE1804">
        <w:tc>
          <w:tcPr>
            <w:tcW w:w="10349" w:type="dxa"/>
            <w:tcBorders>
              <w:top w:val="thickThinLargeGap" w:sz="24" w:space="0" w:color="808080"/>
              <w:left w:val="thickThinLargeGap" w:sz="24" w:space="0" w:color="808080"/>
              <w:bottom w:val="thickThinLargeGap" w:sz="6" w:space="0" w:color="808080"/>
              <w:right w:val="thickThinLargeGap" w:sz="24" w:space="0" w:color="808080"/>
            </w:tcBorders>
          </w:tcPr>
          <w:p w14:paraId="01206BE8" w14:textId="77777777" w:rsidR="007A6886" w:rsidRPr="007A6886" w:rsidRDefault="007A6886" w:rsidP="009A7F03">
            <w:pPr>
              <w:jc w:val="center"/>
              <w:rPr>
                <w:rFonts w:ascii="Arial" w:hAnsi="Arial" w:cs="Arial"/>
                <w:b/>
                <w:sz w:val="20"/>
                <w:szCs w:val="20"/>
              </w:rPr>
            </w:pPr>
          </w:p>
          <w:p w14:paraId="53D86092" w14:textId="77777777" w:rsidR="007A6886" w:rsidRPr="007A6886" w:rsidRDefault="007A6886" w:rsidP="009A7F03">
            <w:pPr>
              <w:jc w:val="center"/>
              <w:rPr>
                <w:rFonts w:ascii="Arial" w:hAnsi="Arial" w:cs="Arial"/>
                <w:b/>
                <w:sz w:val="20"/>
                <w:szCs w:val="20"/>
              </w:rPr>
            </w:pPr>
            <w:r w:rsidRPr="007A6886">
              <w:rPr>
                <w:rFonts w:ascii="Arial" w:hAnsi="Arial" w:cs="Arial"/>
                <w:b/>
                <w:sz w:val="20"/>
                <w:szCs w:val="20"/>
              </w:rPr>
              <w:t>Selection Criteria</w:t>
            </w:r>
          </w:p>
        </w:tc>
      </w:tr>
      <w:tr w:rsidR="007A6886" w:rsidRPr="007A6886" w14:paraId="2100335C" w14:textId="77777777" w:rsidTr="00CE1804">
        <w:trPr>
          <w:trHeight w:val="67"/>
        </w:trPr>
        <w:tc>
          <w:tcPr>
            <w:tcW w:w="10349" w:type="dxa"/>
            <w:tcBorders>
              <w:top w:val="thickThinLargeGap" w:sz="6" w:space="0" w:color="808080"/>
              <w:left w:val="thickThinLargeGap" w:sz="24" w:space="0" w:color="808080"/>
              <w:bottom w:val="thickThinLargeGap" w:sz="24" w:space="0" w:color="808080"/>
              <w:right w:val="thickThinLargeGap" w:sz="24" w:space="0" w:color="808080"/>
            </w:tcBorders>
          </w:tcPr>
          <w:p w14:paraId="55842056" w14:textId="77777777" w:rsidR="007A6886" w:rsidRPr="007A6886" w:rsidRDefault="007A6886" w:rsidP="009A7F03">
            <w:pPr>
              <w:rPr>
                <w:rFonts w:ascii="Arial" w:hAnsi="Arial" w:cs="Arial"/>
                <w:b/>
                <w:sz w:val="20"/>
                <w:szCs w:val="20"/>
              </w:rPr>
            </w:pPr>
          </w:p>
          <w:p w14:paraId="48D9542A" w14:textId="77777777" w:rsidR="007A6886" w:rsidRDefault="007A6886" w:rsidP="00047C55">
            <w:pPr>
              <w:jc w:val="both"/>
              <w:rPr>
                <w:rFonts w:ascii="Arial" w:hAnsi="Arial" w:cs="Arial"/>
                <w:b/>
                <w:sz w:val="20"/>
                <w:szCs w:val="20"/>
              </w:rPr>
            </w:pPr>
            <w:r w:rsidRPr="007A6886">
              <w:rPr>
                <w:rFonts w:ascii="Arial" w:hAnsi="Arial" w:cs="Arial"/>
                <w:b/>
                <w:sz w:val="20"/>
                <w:szCs w:val="20"/>
                <w:u w:val="single"/>
              </w:rPr>
              <w:t>Essential</w:t>
            </w:r>
            <w:r w:rsidRPr="007A6886">
              <w:rPr>
                <w:rFonts w:ascii="Arial" w:hAnsi="Arial" w:cs="Arial"/>
                <w:b/>
                <w:sz w:val="20"/>
                <w:szCs w:val="20"/>
              </w:rPr>
              <w:t>:</w:t>
            </w:r>
          </w:p>
          <w:p w14:paraId="547EAFB1" w14:textId="77777777" w:rsidR="00C509A2" w:rsidRPr="00926A28" w:rsidRDefault="00926A28" w:rsidP="00C509A2">
            <w:pPr>
              <w:pStyle w:val="ListParagraph"/>
              <w:numPr>
                <w:ilvl w:val="0"/>
                <w:numId w:val="17"/>
              </w:numPr>
              <w:jc w:val="both"/>
              <w:rPr>
                <w:rFonts w:ascii="Arial" w:hAnsi="Arial" w:cs="Arial"/>
                <w:sz w:val="20"/>
                <w:szCs w:val="20"/>
              </w:rPr>
            </w:pPr>
            <w:r>
              <w:rPr>
                <w:rFonts w:ascii="Arial" w:hAnsi="Arial" w:cs="Arial"/>
                <w:sz w:val="20"/>
                <w:szCs w:val="20"/>
              </w:rPr>
              <w:t xml:space="preserve">Aboriginal Health </w:t>
            </w:r>
            <w:r w:rsidRPr="00926A28">
              <w:rPr>
                <w:rFonts w:ascii="Arial" w:hAnsi="Arial" w:cs="Arial"/>
                <w:sz w:val="20"/>
                <w:szCs w:val="20"/>
              </w:rPr>
              <w:t>Worker or equivalent</w:t>
            </w:r>
          </w:p>
          <w:p w14:paraId="1B26EA60" w14:textId="77777777" w:rsidR="00926A28" w:rsidRPr="00926A28" w:rsidRDefault="00926A28" w:rsidP="00C509A2">
            <w:pPr>
              <w:pStyle w:val="ListParagraph"/>
              <w:numPr>
                <w:ilvl w:val="0"/>
                <w:numId w:val="17"/>
              </w:numPr>
              <w:jc w:val="both"/>
              <w:rPr>
                <w:rFonts w:ascii="Arial" w:hAnsi="Arial" w:cs="Arial"/>
                <w:sz w:val="20"/>
                <w:szCs w:val="20"/>
              </w:rPr>
            </w:pPr>
            <w:r w:rsidRPr="00926A28">
              <w:rPr>
                <w:rFonts w:ascii="Arial" w:hAnsi="Arial" w:cs="Arial"/>
                <w:sz w:val="20"/>
                <w:szCs w:val="20"/>
              </w:rPr>
              <w:t xml:space="preserve">Experience in </w:t>
            </w:r>
            <w:r w:rsidR="00126A49">
              <w:rPr>
                <w:rFonts w:ascii="Arial" w:hAnsi="Arial" w:cs="Arial"/>
                <w:sz w:val="20"/>
                <w:szCs w:val="20"/>
              </w:rPr>
              <w:t>teaching adults in the vocational</w:t>
            </w:r>
            <w:r>
              <w:rPr>
                <w:rFonts w:ascii="Arial" w:hAnsi="Arial" w:cs="Arial"/>
                <w:sz w:val="20"/>
                <w:szCs w:val="20"/>
              </w:rPr>
              <w:t xml:space="preserve"> education sector</w:t>
            </w:r>
          </w:p>
          <w:p w14:paraId="3EFA2CE2" w14:textId="77777777" w:rsidR="007A6886" w:rsidRPr="007A6886" w:rsidRDefault="007A6886" w:rsidP="00047C55">
            <w:pPr>
              <w:jc w:val="both"/>
              <w:rPr>
                <w:rFonts w:ascii="Arial" w:hAnsi="Arial" w:cs="Arial"/>
                <w:sz w:val="20"/>
                <w:szCs w:val="20"/>
              </w:rPr>
            </w:pPr>
          </w:p>
          <w:p w14:paraId="1E98A2EF" w14:textId="77777777" w:rsidR="007A6886" w:rsidRDefault="0044150E" w:rsidP="00047C55">
            <w:pPr>
              <w:jc w:val="both"/>
              <w:rPr>
                <w:rFonts w:ascii="Arial" w:hAnsi="Arial" w:cs="Arial"/>
                <w:b/>
                <w:sz w:val="20"/>
                <w:szCs w:val="20"/>
                <w:u w:val="single"/>
              </w:rPr>
            </w:pPr>
            <w:r>
              <w:rPr>
                <w:rFonts w:ascii="Arial" w:hAnsi="Arial" w:cs="Arial"/>
                <w:b/>
                <w:sz w:val="20"/>
                <w:szCs w:val="20"/>
                <w:u w:val="single"/>
              </w:rPr>
              <w:t>Desirable</w:t>
            </w:r>
            <w:r w:rsidR="007A6886" w:rsidRPr="007A6886">
              <w:rPr>
                <w:rFonts w:ascii="Arial" w:hAnsi="Arial" w:cs="Arial"/>
                <w:b/>
                <w:sz w:val="20"/>
                <w:szCs w:val="20"/>
                <w:u w:val="single"/>
              </w:rPr>
              <w:t xml:space="preserve">: </w:t>
            </w:r>
          </w:p>
          <w:p w14:paraId="60AF7394" w14:textId="77777777" w:rsidR="00C509A2" w:rsidRPr="00926A28" w:rsidRDefault="00926A28" w:rsidP="00C509A2">
            <w:pPr>
              <w:pStyle w:val="ListParagraph"/>
              <w:numPr>
                <w:ilvl w:val="0"/>
                <w:numId w:val="18"/>
              </w:numPr>
              <w:jc w:val="both"/>
              <w:rPr>
                <w:rFonts w:ascii="Arial" w:hAnsi="Arial" w:cs="Arial"/>
                <w:b/>
                <w:sz w:val="20"/>
                <w:szCs w:val="20"/>
                <w:u w:val="single"/>
              </w:rPr>
            </w:pPr>
            <w:r>
              <w:rPr>
                <w:rFonts w:ascii="Arial" w:hAnsi="Arial" w:cs="Arial"/>
                <w:sz w:val="20"/>
                <w:szCs w:val="20"/>
              </w:rPr>
              <w:t>Aboriginal Torres Strait Islander</w:t>
            </w:r>
          </w:p>
          <w:p w14:paraId="45F1DCEA" w14:textId="77777777" w:rsidR="00926A28" w:rsidRPr="00926A28" w:rsidRDefault="00926A28" w:rsidP="00C509A2">
            <w:pPr>
              <w:pStyle w:val="ListParagraph"/>
              <w:numPr>
                <w:ilvl w:val="0"/>
                <w:numId w:val="18"/>
              </w:numPr>
              <w:jc w:val="both"/>
              <w:rPr>
                <w:rFonts w:ascii="Arial" w:hAnsi="Arial" w:cs="Arial"/>
                <w:b/>
                <w:sz w:val="20"/>
                <w:szCs w:val="20"/>
                <w:u w:val="single"/>
              </w:rPr>
            </w:pPr>
            <w:r>
              <w:rPr>
                <w:rFonts w:ascii="Arial" w:hAnsi="Arial" w:cs="Arial"/>
                <w:sz w:val="20"/>
                <w:szCs w:val="20"/>
              </w:rPr>
              <w:t>TAE or equivalent</w:t>
            </w:r>
          </w:p>
          <w:p w14:paraId="6AB4E947" w14:textId="77777777" w:rsidR="00926A28" w:rsidRPr="00926A28" w:rsidRDefault="00926A28" w:rsidP="00C509A2">
            <w:pPr>
              <w:pStyle w:val="ListParagraph"/>
              <w:numPr>
                <w:ilvl w:val="0"/>
                <w:numId w:val="18"/>
              </w:numPr>
              <w:jc w:val="both"/>
              <w:rPr>
                <w:rFonts w:ascii="Arial" w:hAnsi="Arial" w:cs="Arial"/>
                <w:b/>
                <w:sz w:val="20"/>
                <w:szCs w:val="20"/>
                <w:u w:val="single"/>
              </w:rPr>
            </w:pPr>
            <w:r>
              <w:rPr>
                <w:rFonts w:ascii="Arial" w:hAnsi="Arial" w:cs="Arial"/>
                <w:sz w:val="20"/>
                <w:szCs w:val="20"/>
              </w:rPr>
              <w:t xml:space="preserve">Experience in teaching aboriginal or Torres Strait Islander people </w:t>
            </w:r>
          </w:p>
          <w:p w14:paraId="396634B1" w14:textId="77777777" w:rsidR="007A6886" w:rsidRPr="007A6886" w:rsidRDefault="007A6886" w:rsidP="004A0446">
            <w:pPr>
              <w:spacing w:before="80"/>
              <w:jc w:val="both"/>
              <w:rPr>
                <w:rFonts w:ascii="Arial" w:hAnsi="Arial" w:cs="Arial"/>
                <w:sz w:val="20"/>
                <w:szCs w:val="20"/>
              </w:rPr>
            </w:pPr>
          </w:p>
        </w:tc>
      </w:tr>
    </w:tbl>
    <w:p w14:paraId="1FBF07B9" w14:textId="77777777" w:rsidR="007A6886" w:rsidRPr="007A6886" w:rsidRDefault="007A6886" w:rsidP="007A6886">
      <w:pPr>
        <w:jc w:val="both"/>
        <w:rPr>
          <w:rFonts w:ascii="Arial" w:hAnsi="Arial" w:cs="Arial"/>
          <w:sz w:val="20"/>
          <w:szCs w:val="20"/>
        </w:rPr>
      </w:pPr>
    </w:p>
    <w:p w14:paraId="7E97F9A1" w14:textId="77777777" w:rsidR="007A6886" w:rsidRPr="007A6886" w:rsidRDefault="007A6886" w:rsidP="007A6886">
      <w:pPr>
        <w:jc w:val="both"/>
        <w:rPr>
          <w:rFonts w:ascii="Arial" w:hAnsi="Arial" w:cs="Arial"/>
          <w:sz w:val="20"/>
          <w:szCs w:val="20"/>
        </w:rPr>
      </w:pPr>
      <w:r w:rsidRPr="007A6886">
        <w:rPr>
          <w:rFonts w:ascii="Arial" w:hAnsi="Arial" w:cs="Arial"/>
          <w:sz w:val="20"/>
          <w:szCs w:val="20"/>
        </w:rPr>
        <w:br w:type="page"/>
      </w: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14:paraId="56B9F96F" w14:textId="77777777" w:rsidTr="00CE1804">
        <w:trPr>
          <w:trHeight w:val="567"/>
        </w:trPr>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14:paraId="275082E3" w14:textId="77777777" w:rsidR="007A6886" w:rsidRPr="007A6886" w:rsidRDefault="007A6886" w:rsidP="009A7F03">
            <w:pPr>
              <w:spacing w:before="240" w:after="240"/>
              <w:ind w:right="136"/>
              <w:jc w:val="center"/>
              <w:rPr>
                <w:rFonts w:ascii="Arial" w:hAnsi="Arial" w:cs="Arial"/>
                <w:b/>
                <w:sz w:val="20"/>
                <w:szCs w:val="20"/>
              </w:rPr>
            </w:pPr>
            <w:r w:rsidRPr="007A6886">
              <w:rPr>
                <w:rFonts w:ascii="Arial" w:hAnsi="Arial" w:cs="Arial"/>
                <w:b/>
                <w:sz w:val="20"/>
                <w:szCs w:val="20"/>
              </w:rPr>
              <w:lastRenderedPageBreak/>
              <w:t>Certification</w:t>
            </w:r>
          </w:p>
        </w:tc>
      </w:tr>
      <w:tr w:rsidR="007A6886" w:rsidRPr="007A6886" w14:paraId="01E0CA9D" w14:textId="77777777" w:rsidTr="00CE1804">
        <w:trPr>
          <w:trHeight w:val="4096"/>
        </w:trPr>
        <w:tc>
          <w:tcPr>
            <w:tcW w:w="10207" w:type="dxa"/>
            <w:tcBorders>
              <w:top w:val="thickThinLargeGap" w:sz="6" w:space="0" w:color="808080"/>
              <w:left w:val="thickThinLargeGap" w:sz="24" w:space="0" w:color="808080"/>
              <w:bottom w:val="thickThinLargeGap" w:sz="24" w:space="0" w:color="808080"/>
              <w:right w:val="thickThinLargeGap" w:sz="24" w:space="0" w:color="808080"/>
            </w:tcBorders>
          </w:tcPr>
          <w:p w14:paraId="37A2EF4A" w14:textId="77777777" w:rsidR="007A6886" w:rsidRPr="007A6886" w:rsidRDefault="007A6886" w:rsidP="009A7F03">
            <w:pPr>
              <w:spacing w:before="240"/>
              <w:ind w:right="136"/>
              <w:jc w:val="both"/>
              <w:rPr>
                <w:rFonts w:ascii="Arial" w:hAnsi="Arial" w:cs="Arial"/>
                <w:sz w:val="20"/>
                <w:szCs w:val="20"/>
              </w:rPr>
            </w:pPr>
            <w:r w:rsidRPr="007A6886">
              <w:rPr>
                <w:rFonts w:ascii="Arial" w:hAnsi="Arial" w:cs="Arial"/>
                <w:b/>
                <w:sz w:val="20"/>
                <w:szCs w:val="20"/>
              </w:rPr>
              <w:t>The details contained in this document are an accurate statement of the duties, responsibilities and other requirements of the position.</w:t>
            </w:r>
          </w:p>
          <w:p w14:paraId="00C2CD2B" w14:textId="77777777" w:rsidR="007A6886" w:rsidRPr="007A6886" w:rsidRDefault="007A6886" w:rsidP="009A7F03">
            <w:pPr>
              <w:ind w:right="136"/>
              <w:jc w:val="both"/>
              <w:rPr>
                <w:rFonts w:ascii="Arial" w:hAnsi="Arial" w:cs="Arial"/>
                <w:sz w:val="20"/>
                <w:szCs w:val="20"/>
              </w:rPr>
            </w:pPr>
          </w:p>
          <w:p w14:paraId="4C459195" w14:textId="77777777" w:rsidR="007A6886" w:rsidRPr="007A6886" w:rsidRDefault="00FC34D8" w:rsidP="009A7F03">
            <w:pPr>
              <w:ind w:right="13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CEO</w:t>
            </w:r>
          </w:p>
          <w:p w14:paraId="23EEEC5B" w14:textId="77777777" w:rsidR="007A6886" w:rsidRPr="007A6886" w:rsidRDefault="007A6886" w:rsidP="009A7F03">
            <w:pPr>
              <w:ind w:right="136"/>
              <w:jc w:val="both"/>
              <w:rPr>
                <w:rFonts w:ascii="Arial" w:hAnsi="Arial" w:cs="Arial"/>
                <w:sz w:val="20"/>
                <w:szCs w:val="20"/>
              </w:rPr>
            </w:pPr>
          </w:p>
          <w:p w14:paraId="1FEE1B3A" w14:textId="77777777" w:rsidR="007A6886" w:rsidRPr="007A6886" w:rsidRDefault="007A6886" w:rsidP="009A7F03">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p w14:paraId="0C975471" w14:textId="77777777" w:rsidR="007A6886" w:rsidRPr="007A6886" w:rsidRDefault="007A6886" w:rsidP="009A7F03">
            <w:pPr>
              <w:ind w:right="136"/>
              <w:jc w:val="both"/>
              <w:rPr>
                <w:rFonts w:ascii="Arial" w:hAnsi="Arial" w:cs="Arial"/>
                <w:sz w:val="20"/>
                <w:szCs w:val="20"/>
              </w:rPr>
            </w:pPr>
          </w:p>
          <w:p w14:paraId="248F3AC2" w14:textId="77777777" w:rsidR="007A6886" w:rsidRPr="007A6886" w:rsidRDefault="007A6886" w:rsidP="009A7F03">
            <w:pPr>
              <w:ind w:right="136"/>
              <w:jc w:val="both"/>
              <w:rPr>
                <w:rFonts w:ascii="Arial" w:hAnsi="Arial" w:cs="Arial"/>
                <w:sz w:val="20"/>
                <w:szCs w:val="20"/>
              </w:rPr>
            </w:pPr>
            <w:r w:rsidRPr="007A6886">
              <w:rPr>
                <w:rFonts w:ascii="Arial" w:hAnsi="Arial" w:cs="Arial"/>
                <w:b/>
                <w:sz w:val="20"/>
                <w:szCs w:val="20"/>
              </w:rPr>
              <w:t>As occupant of the position I have noted the statement of duties, responsibilities and other requirements as detailed in this document.</w:t>
            </w:r>
          </w:p>
          <w:p w14:paraId="25CDF7CC" w14:textId="77777777" w:rsidR="007A6886" w:rsidRPr="007A6886" w:rsidRDefault="007A6886" w:rsidP="009A7F03">
            <w:pPr>
              <w:ind w:right="136"/>
              <w:jc w:val="both"/>
              <w:rPr>
                <w:rFonts w:ascii="Arial" w:hAnsi="Arial" w:cs="Arial"/>
                <w:sz w:val="20"/>
                <w:szCs w:val="20"/>
              </w:rPr>
            </w:pPr>
          </w:p>
          <w:p w14:paraId="69A82659" w14:textId="77777777" w:rsidR="007A6886" w:rsidRPr="007A6886" w:rsidRDefault="007A6886" w:rsidP="009A7F03">
            <w:pPr>
              <w:ind w:right="136"/>
              <w:jc w:val="both"/>
              <w:rPr>
                <w:rFonts w:ascii="Arial" w:hAnsi="Arial" w:cs="Arial"/>
                <w:sz w:val="20"/>
                <w:szCs w:val="20"/>
              </w:rPr>
            </w:pPr>
            <w:r w:rsidRPr="007A6886">
              <w:rPr>
                <w:rFonts w:ascii="Arial" w:hAnsi="Arial" w:cs="Arial"/>
                <w:sz w:val="20"/>
                <w:szCs w:val="20"/>
              </w:rPr>
              <w:t xml:space="preserve">Name of employee: __________________________________________       </w:t>
            </w:r>
          </w:p>
          <w:p w14:paraId="72D40AFB" w14:textId="77777777" w:rsidR="007A6886" w:rsidRPr="007A6886" w:rsidRDefault="007A6886" w:rsidP="009A7F03">
            <w:pPr>
              <w:ind w:right="136"/>
              <w:jc w:val="both"/>
              <w:rPr>
                <w:rFonts w:ascii="Arial" w:hAnsi="Arial" w:cs="Arial"/>
                <w:sz w:val="20"/>
                <w:szCs w:val="20"/>
              </w:rPr>
            </w:pPr>
          </w:p>
          <w:p w14:paraId="4BB6398B" w14:textId="77777777" w:rsidR="007A6886" w:rsidRPr="007A6886" w:rsidRDefault="007A6886" w:rsidP="009A7F03">
            <w:pPr>
              <w:ind w:right="136"/>
              <w:jc w:val="both"/>
              <w:rPr>
                <w:rFonts w:ascii="Arial" w:hAnsi="Arial" w:cs="Arial"/>
                <w:sz w:val="20"/>
                <w:szCs w:val="20"/>
              </w:rPr>
            </w:pPr>
            <w:r w:rsidRPr="007A6886">
              <w:rPr>
                <w:rFonts w:ascii="Arial" w:hAnsi="Arial" w:cs="Arial"/>
                <w:sz w:val="20"/>
                <w:szCs w:val="20"/>
              </w:rPr>
              <w:t>Date Appointed: _____</w:t>
            </w:r>
            <w:r w:rsidRPr="007A6886">
              <w:rPr>
                <w:rStyle w:val="PageNumber"/>
                <w:rFonts w:ascii="Arial" w:hAnsi="Arial" w:cs="Arial"/>
                <w:sz w:val="20"/>
                <w:szCs w:val="20"/>
              </w:rPr>
              <w:t>/</w:t>
            </w:r>
            <w:r w:rsidRPr="007A6886">
              <w:rPr>
                <w:rFonts w:ascii="Arial" w:hAnsi="Arial" w:cs="Arial"/>
                <w:sz w:val="20"/>
                <w:szCs w:val="20"/>
              </w:rPr>
              <w:t xml:space="preserve">_____/______     </w:t>
            </w:r>
          </w:p>
          <w:p w14:paraId="28CA54CD" w14:textId="77777777" w:rsidR="007A6886" w:rsidRPr="007A6886" w:rsidRDefault="007A6886" w:rsidP="009A7F03">
            <w:pPr>
              <w:ind w:right="136"/>
              <w:jc w:val="both"/>
              <w:rPr>
                <w:rFonts w:ascii="Arial" w:hAnsi="Arial" w:cs="Arial"/>
                <w:sz w:val="20"/>
                <w:szCs w:val="20"/>
              </w:rPr>
            </w:pPr>
          </w:p>
          <w:p w14:paraId="75240500" w14:textId="77777777" w:rsidR="007A6886" w:rsidRPr="007A6886" w:rsidRDefault="007A6886" w:rsidP="009A7F03">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tc>
      </w:tr>
    </w:tbl>
    <w:p w14:paraId="27C99505" w14:textId="77777777" w:rsidR="007A6886" w:rsidRPr="007A6886" w:rsidRDefault="007A6886" w:rsidP="007A6886">
      <w:pPr>
        <w:rPr>
          <w:rFonts w:ascii="Arial" w:hAnsi="Arial" w:cs="Arial"/>
          <w:sz w:val="20"/>
          <w:szCs w:val="20"/>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14:paraId="7CFFC62D" w14:textId="77777777" w:rsidTr="007A6886">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14:paraId="7B66AC31" w14:textId="77777777" w:rsidR="007A6886" w:rsidRPr="007A6886" w:rsidRDefault="007A6886" w:rsidP="009A7F03">
            <w:pPr>
              <w:spacing w:before="120" w:after="120"/>
              <w:jc w:val="center"/>
              <w:rPr>
                <w:rFonts w:ascii="Arial" w:hAnsi="Arial" w:cs="Arial"/>
                <w:b/>
                <w:sz w:val="20"/>
                <w:szCs w:val="20"/>
              </w:rPr>
            </w:pPr>
            <w:r w:rsidRPr="007A6886">
              <w:rPr>
                <w:rFonts w:ascii="Arial" w:hAnsi="Arial" w:cs="Arial"/>
                <w:sz w:val="20"/>
                <w:szCs w:val="20"/>
              </w:rPr>
              <w:br w:type="page"/>
            </w:r>
            <w:r w:rsidR="00FC34D8">
              <w:rPr>
                <w:rFonts w:ascii="Arial" w:hAnsi="Arial" w:cs="Arial"/>
                <w:b/>
                <w:sz w:val="20"/>
                <w:szCs w:val="20"/>
              </w:rPr>
              <w:t>About KAMS</w:t>
            </w:r>
          </w:p>
          <w:p w14:paraId="2CE8E0AB" w14:textId="77777777" w:rsidR="007A6886" w:rsidRPr="007A6886" w:rsidRDefault="008F4011" w:rsidP="009A7F03">
            <w:pPr>
              <w:spacing w:before="120" w:after="120"/>
              <w:jc w:val="center"/>
              <w:rPr>
                <w:rFonts w:ascii="Arial" w:hAnsi="Arial" w:cs="Arial"/>
                <w:b/>
                <w:sz w:val="20"/>
                <w:szCs w:val="20"/>
              </w:rPr>
            </w:pPr>
            <w:hyperlink r:id="rId13" w:history="1">
              <w:r w:rsidR="007A6886" w:rsidRPr="007A6886">
                <w:rPr>
                  <w:rStyle w:val="Hyperlink"/>
                  <w:rFonts w:ascii="Arial" w:hAnsi="Arial" w:cs="Arial"/>
                  <w:b/>
                  <w:sz w:val="20"/>
                  <w:szCs w:val="20"/>
                </w:rPr>
                <w:t>www.kamsc.org.au</w:t>
              </w:r>
            </w:hyperlink>
          </w:p>
        </w:tc>
      </w:tr>
      <w:tr w:rsidR="007A6886" w:rsidRPr="007A6886" w14:paraId="22A33E13" w14:textId="77777777" w:rsidTr="007A6886">
        <w:tc>
          <w:tcPr>
            <w:tcW w:w="10207" w:type="dxa"/>
            <w:tcBorders>
              <w:top w:val="thickThinLargeGap" w:sz="6" w:space="0" w:color="808080"/>
              <w:left w:val="thickThinLargeGap" w:sz="24" w:space="0" w:color="808080"/>
              <w:bottom w:val="thickThinLargeGap" w:sz="24" w:space="0" w:color="808080"/>
              <w:right w:val="thickThinLargeGap" w:sz="24" w:space="0" w:color="808080"/>
            </w:tcBorders>
            <w:hideMark/>
          </w:tcPr>
          <w:p w14:paraId="7B62A62E" w14:textId="77777777" w:rsidR="007A6886" w:rsidRPr="007A6886" w:rsidRDefault="007A6886" w:rsidP="0067041D">
            <w:pPr>
              <w:spacing w:before="120"/>
              <w:jc w:val="both"/>
              <w:rPr>
                <w:rFonts w:ascii="Arial" w:hAnsi="Arial" w:cs="Arial"/>
                <w:bCs/>
                <w:sz w:val="20"/>
                <w:szCs w:val="20"/>
              </w:rPr>
            </w:pPr>
            <w:r w:rsidRPr="007A6886">
              <w:rPr>
                <w:rFonts w:ascii="Arial" w:hAnsi="Arial" w:cs="Arial"/>
                <w:sz w:val="20"/>
                <w:szCs w:val="20"/>
              </w:rPr>
              <w:br w:type="page"/>
            </w:r>
            <w:r w:rsidR="00FC34D8">
              <w:rPr>
                <w:rFonts w:ascii="Arial" w:hAnsi="Arial" w:cs="Arial"/>
                <w:bCs/>
                <w:sz w:val="20"/>
                <w:szCs w:val="20"/>
              </w:rPr>
              <w:t>KAMS</w:t>
            </w:r>
            <w:r w:rsidRPr="007A6886">
              <w:rPr>
                <w:rFonts w:ascii="Arial" w:hAnsi="Arial" w:cs="Arial"/>
                <w:bCs/>
                <w:sz w:val="20"/>
                <w:szCs w:val="20"/>
              </w:rPr>
              <w:t xml:space="preserve"> (Kimber</w:t>
            </w:r>
            <w:r w:rsidR="00C509A2">
              <w:rPr>
                <w:rFonts w:ascii="Arial" w:hAnsi="Arial" w:cs="Arial"/>
                <w:bCs/>
                <w:sz w:val="20"/>
                <w:szCs w:val="20"/>
              </w:rPr>
              <w:t>ley Aboriginal Medical Services Ltd</w:t>
            </w:r>
            <w:r w:rsidRPr="007A6886">
              <w:rPr>
                <w:rFonts w:ascii="Arial" w:hAnsi="Arial" w:cs="Arial"/>
                <w:bCs/>
                <w:sz w:val="20"/>
                <w:szCs w:val="20"/>
              </w:rPr>
              <w:t xml:space="preserve">) is a regional Aboriginal Community Controlled Health Service (ACCHS) resource organisation providing a collective voice for a network of member ACCHS from towns and remote communities across the spectacular Kimberley region of Western Australia. </w:t>
            </w:r>
          </w:p>
          <w:p w14:paraId="128E1A0A" w14:textId="77777777" w:rsidR="007A6886" w:rsidRPr="007A6886" w:rsidRDefault="007A6886" w:rsidP="0067041D">
            <w:pPr>
              <w:spacing w:before="120" w:after="120"/>
              <w:jc w:val="both"/>
              <w:rPr>
                <w:rFonts w:ascii="Arial" w:hAnsi="Arial" w:cs="Arial"/>
                <w:bCs/>
                <w:sz w:val="20"/>
                <w:szCs w:val="20"/>
              </w:rPr>
            </w:pPr>
            <w:r w:rsidRPr="007A6886">
              <w:rPr>
                <w:rFonts w:ascii="Arial" w:hAnsi="Arial" w:cs="Arial"/>
                <w:sz w:val="20"/>
                <w:szCs w:val="20"/>
              </w:rPr>
              <w:t>Our major role is in advocacy and support for our ACC</w:t>
            </w:r>
            <w:r w:rsidR="00FC34D8">
              <w:rPr>
                <w:rFonts w:ascii="Arial" w:hAnsi="Arial" w:cs="Arial"/>
                <w:sz w:val="20"/>
                <w:szCs w:val="20"/>
              </w:rPr>
              <w:t>HS members, in addition to KAMS</w:t>
            </w:r>
            <w:r w:rsidRPr="007A6886">
              <w:rPr>
                <w:rFonts w:ascii="Arial" w:hAnsi="Arial" w:cs="Arial"/>
                <w:sz w:val="20"/>
                <w:szCs w:val="20"/>
              </w:rPr>
              <w:t xml:space="preserve">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14:paraId="7089B7B0" w14:textId="77777777" w:rsidR="007A6886" w:rsidRPr="007A6886" w:rsidRDefault="007A6886" w:rsidP="0067041D">
            <w:pPr>
              <w:ind w:right="266"/>
              <w:jc w:val="both"/>
              <w:rPr>
                <w:rFonts w:ascii="Arial" w:hAnsi="Arial" w:cs="Arial"/>
                <w:sz w:val="20"/>
                <w:szCs w:val="20"/>
              </w:rPr>
            </w:pPr>
            <w:r w:rsidRPr="007A6886">
              <w:rPr>
                <w:rFonts w:ascii="Arial" w:hAnsi="Arial" w:cs="Arial"/>
                <w:sz w:val="20"/>
                <w:szCs w:val="20"/>
              </w:rPr>
              <w:t>The KAM</w:t>
            </w:r>
            <w:r w:rsidR="00FC34D8">
              <w:rPr>
                <w:rFonts w:ascii="Arial" w:hAnsi="Arial" w:cs="Arial"/>
                <w:sz w:val="20"/>
                <w:szCs w:val="20"/>
              </w:rPr>
              <w:t>S</w:t>
            </w:r>
            <w:r w:rsidRPr="007A6886">
              <w:rPr>
                <w:rFonts w:ascii="Arial" w:hAnsi="Arial" w:cs="Arial"/>
                <w:sz w:val="20"/>
                <w:szCs w:val="20"/>
              </w:rPr>
              <w:t xml:space="preserve"> </w:t>
            </w:r>
            <w:r w:rsidR="003E6658">
              <w:rPr>
                <w:rFonts w:ascii="Arial" w:hAnsi="Arial" w:cs="Arial"/>
                <w:sz w:val="20"/>
                <w:szCs w:val="20"/>
              </w:rPr>
              <w:t>Work force Support and Development Unit</w:t>
            </w:r>
            <w:r w:rsidRPr="007A6886">
              <w:rPr>
                <w:rFonts w:ascii="Arial" w:hAnsi="Arial" w:cs="Arial"/>
                <w:sz w:val="20"/>
                <w:szCs w:val="20"/>
              </w:rPr>
              <w:t xml:space="preserve"> provides a model of integrated health education, incorporating accredited training for medical undergraduates and postgraduates, </w:t>
            </w:r>
            <w:r w:rsidR="003E6658">
              <w:rPr>
                <w:rFonts w:ascii="Arial" w:hAnsi="Arial" w:cs="Arial"/>
                <w:sz w:val="20"/>
                <w:szCs w:val="20"/>
              </w:rPr>
              <w:t xml:space="preserve">as well as support and non accredited training across the Kimberley. </w:t>
            </w:r>
          </w:p>
          <w:p w14:paraId="6E58D4C5" w14:textId="77777777" w:rsidR="007A6886" w:rsidRDefault="00FC34D8" w:rsidP="0067041D">
            <w:pPr>
              <w:spacing w:before="240"/>
              <w:ind w:right="26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14:paraId="60E770E4" w14:textId="77777777" w:rsidR="007A6886" w:rsidRPr="007A6886" w:rsidRDefault="007A6886" w:rsidP="0067041D">
            <w:pPr>
              <w:spacing w:before="240"/>
              <w:ind w:right="266"/>
              <w:jc w:val="both"/>
              <w:rPr>
                <w:rFonts w:ascii="Arial" w:hAnsi="Arial" w:cs="Arial"/>
                <w:sz w:val="20"/>
                <w:szCs w:val="20"/>
              </w:rPr>
            </w:pPr>
            <w:r w:rsidRPr="007A6886">
              <w:rPr>
                <w:rFonts w:ascii="Arial" w:hAnsi="Arial" w:cs="Arial"/>
                <w:sz w:val="20"/>
                <w:szCs w:val="20"/>
              </w:rPr>
              <w:t>The KAMS regional collective of ACCHS is a major employer in the Kimberley, with Aboriginal people representing more than 70% of i</w:t>
            </w:r>
            <w:r w:rsidR="00FC34D8">
              <w:rPr>
                <w:rFonts w:ascii="Arial" w:hAnsi="Arial" w:cs="Arial"/>
                <w:sz w:val="20"/>
                <w:szCs w:val="20"/>
              </w:rPr>
              <w:t>ts 300+ strong workforce.  KAMS</w:t>
            </w:r>
            <w:r w:rsidRPr="007A6886">
              <w:rPr>
                <w:rFonts w:ascii="Arial" w:hAnsi="Arial" w:cs="Arial"/>
                <w:sz w:val="20"/>
                <w:szCs w:val="20"/>
              </w:rPr>
              <w:t>'s regional support includes:</w:t>
            </w:r>
          </w:p>
          <w:tbl>
            <w:tblPr>
              <w:tblW w:w="0" w:type="auto"/>
              <w:tblInd w:w="266" w:type="dxa"/>
              <w:tblLayout w:type="fixed"/>
              <w:tblCellMar>
                <w:left w:w="0" w:type="dxa"/>
                <w:right w:w="0" w:type="dxa"/>
              </w:tblCellMar>
              <w:tblLook w:val="04A0" w:firstRow="1" w:lastRow="0" w:firstColumn="1" w:lastColumn="0" w:noHBand="0" w:noVBand="1"/>
            </w:tblPr>
            <w:tblGrid>
              <w:gridCol w:w="4428"/>
              <w:gridCol w:w="4548"/>
            </w:tblGrid>
            <w:tr w:rsidR="007A6886" w:rsidRPr="007A6886" w14:paraId="4BB1EA3A" w14:textId="77777777" w:rsidTr="009A7F03">
              <w:tc>
                <w:tcPr>
                  <w:tcW w:w="4428" w:type="dxa"/>
                  <w:tcMar>
                    <w:top w:w="0" w:type="dxa"/>
                    <w:left w:w="108" w:type="dxa"/>
                    <w:bottom w:w="0" w:type="dxa"/>
                    <w:right w:w="108" w:type="dxa"/>
                  </w:tcMar>
                  <w:hideMark/>
                </w:tcPr>
                <w:p w14:paraId="29E2C740"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Population Health</w:t>
                  </w:r>
                </w:p>
                <w:p w14:paraId="7C02B5B7"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Social and Emotional Well Being</w:t>
                  </w:r>
                </w:p>
                <w:p w14:paraId="0F023B06"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Health Promotion</w:t>
                  </w:r>
                </w:p>
                <w:p w14:paraId="639F0D4D"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Information Technology</w:t>
                  </w:r>
                </w:p>
                <w:p w14:paraId="67CE1EAF"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Pharmacy Support and Training</w:t>
                  </w:r>
                </w:p>
                <w:p w14:paraId="697C0600"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Corporate and Financial Services</w:t>
                  </w:r>
                </w:p>
              </w:tc>
              <w:tc>
                <w:tcPr>
                  <w:tcW w:w="4548" w:type="dxa"/>
                  <w:tcMar>
                    <w:top w:w="0" w:type="dxa"/>
                    <w:left w:w="108" w:type="dxa"/>
                    <w:bottom w:w="0" w:type="dxa"/>
                    <w:right w:w="108" w:type="dxa"/>
                  </w:tcMar>
                  <w:hideMark/>
                </w:tcPr>
                <w:p w14:paraId="55FF1374" w14:textId="77777777"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Research</w:t>
                  </w:r>
                </w:p>
                <w:p w14:paraId="359A20BC" w14:textId="77777777"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Regional Renal Services</w:t>
                  </w:r>
                </w:p>
                <w:p w14:paraId="74E68CBB" w14:textId="77777777" w:rsidR="007A6886" w:rsidRPr="007A6886" w:rsidRDefault="007A6886" w:rsidP="0067041D">
                  <w:pPr>
                    <w:numPr>
                      <w:ilvl w:val="0"/>
                      <w:numId w:val="13"/>
                    </w:numPr>
                    <w:tabs>
                      <w:tab w:val="left" w:pos="326"/>
                    </w:tabs>
                    <w:spacing w:after="240"/>
                    <w:ind w:right="79"/>
                    <w:jc w:val="both"/>
                    <w:rPr>
                      <w:rFonts w:ascii="Arial" w:hAnsi="Arial" w:cs="Arial"/>
                      <w:sz w:val="20"/>
                      <w:szCs w:val="20"/>
                    </w:rPr>
                  </w:pPr>
                  <w:r w:rsidRPr="007A6886">
                    <w:rPr>
                      <w:rFonts w:ascii="Arial" w:hAnsi="Arial" w:cs="Arial"/>
                      <w:sz w:val="20"/>
                      <w:szCs w:val="20"/>
                    </w:rPr>
                    <w:t>Undergraduate and Postgraduate Medical Training</w:t>
                  </w:r>
                </w:p>
              </w:tc>
            </w:tr>
          </w:tbl>
          <w:p w14:paraId="03739C80" w14:textId="77777777" w:rsidR="007A6886" w:rsidRDefault="007A6886" w:rsidP="009A7F03">
            <w:pPr>
              <w:tabs>
                <w:tab w:val="num" w:pos="1080"/>
              </w:tabs>
              <w:ind w:left="79" w:right="266"/>
              <w:rPr>
                <w:rFonts w:ascii="Arial" w:hAnsi="Arial" w:cs="Arial"/>
                <w:sz w:val="20"/>
                <w:szCs w:val="20"/>
              </w:rPr>
            </w:pPr>
          </w:p>
          <w:p w14:paraId="05477D6C" w14:textId="77777777" w:rsidR="00E443D1" w:rsidRPr="007A6886" w:rsidRDefault="00877BF3" w:rsidP="009A7F03">
            <w:pPr>
              <w:tabs>
                <w:tab w:val="num" w:pos="1080"/>
              </w:tabs>
              <w:ind w:left="79" w:right="266"/>
              <w:rPr>
                <w:rFonts w:ascii="Arial" w:hAnsi="Arial" w:cs="Arial"/>
                <w:sz w:val="20"/>
                <w:szCs w:val="20"/>
              </w:rPr>
            </w:pPr>
            <w:r>
              <w:rPr>
                <w:rFonts w:ascii="Arial" w:hAnsi="Arial" w:cs="Arial"/>
                <w:sz w:val="20"/>
                <w:szCs w:val="20"/>
              </w:rPr>
              <w:t>Staff may not smoke while in uniform or when they are acting in an official capacity off site. Smoking is prohibited in and around all buildings, vehicles and grounds.</w:t>
            </w:r>
          </w:p>
        </w:tc>
      </w:tr>
    </w:tbl>
    <w:p w14:paraId="6B912E53" w14:textId="77777777" w:rsidR="007A6886" w:rsidRPr="007A6886" w:rsidRDefault="007A6886" w:rsidP="007A6886">
      <w:pPr>
        <w:ind w:right="136"/>
        <w:jc w:val="both"/>
        <w:rPr>
          <w:rFonts w:ascii="Arial" w:hAnsi="Arial" w:cs="Arial"/>
          <w:sz w:val="20"/>
          <w:szCs w:val="20"/>
        </w:rPr>
      </w:pPr>
    </w:p>
    <w:p w14:paraId="3BAB14AC" w14:textId="77777777" w:rsidR="002A5470" w:rsidRPr="007A6886" w:rsidRDefault="002A5470" w:rsidP="00F755B2">
      <w:pPr>
        <w:rPr>
          <w:rFonts w:ascii="Arial" w:hAnsi="Arial" w:cs="Arial"/>
          <w:sz w:val="20"/>
          <w:szCs w:val="20"/>
        </w:rPr>
      </w:pPr>
    </w:p>
    <w:sectPr w:rsidR="002A5470" w:rsidRPr="007A6886" w:rsidSect="00F3404E">
      <w:headerReference w:type="default" r:id="rId14"/>
      <w:footerReference w:type="default" r:id="rId15"/>
      <w:pgSz w:w="11899" w:h="16838"/>
      <w:pgMar w:top="2230" w:right="842" w:bottom="709" w:left="993" w:header="426" w:footer="402"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54FF3" w14:textId="77777777" w:rsidR="008F4011" w:rsidRDefault="008F4011">
      <w:r>
        <w:separator/>
      </w:r>
    </w:p>
  </w:endnote>
  <w:endnote w:type="continuationSeparator" w:id="0">
    <w:p w14:paraId="062482AB" w14:textId="77777777" w:rsidR="008F4011" w:rsidRDefault="008F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C5FC6" w14:textId="77777777" w:rsidR="00320B3B" w:rsidRPr="0043041F" w:rsidRDefault="00320B3B" w:rsidP="00320B3B">
    <w:pPr>
      <w:pStyle w:val="Footer"/>
      <w:rPr>
        <w:rFonts w:ascii="Arial" w:hAnsi="Arial" w:cs="Arial"/>
        <w:sz w:val="20"/>
        <w:szCs w:val="20"/>
      </w:rPr>
    </w:pPr>
    <w:r>
      <w:rPr>
        <w:rFonts w:ascii="Arial" w:hAnsi="Arial" w:cs="Arial"/>
        <w:sz w:val="20"/>
        <w:szCs w:val="20"/>
      </w:rPr>
      <w:t>Doc_1335_Positio</w:t>
    </w:r>
    <w:r w:rsidR="006A0601">
      <w:rPr>
        <w:rFonts w:ascii="Arial" w:hAnsi="Arial" w:cs="Arial"/>
        <w:sz w:val="20"/>
        <w:szCs w:val="20"/>
      </w:rPr>
      <w:t>n Requisition _v1_review date 27/04/2018</w:t>
    </w:r>
  </w:p>
  <w:p w14:paraId="5D72FD4E" w14:textId="77777777" w:rsidR="00E91380" w:rsidRPr="00DE2E6A" w:rsidRDefault="00E91380" w:rsidP="00DE2E6A">
    <w:pPr>
      <w:pStyle w:val="Footer"/>
      <w:rPr>
        <w:szCs w:val="20"/>
      </w:rPr>
    </w:pPr>
    <w:r>
      <w:rPr>
        <w:rFonts w:ascii="Arial" w:hAnsi="Arial" w:cs="Arial"/>
        <w:sz w:val="20"/>
        <w:szCs w:val="20"/>
      </w:rPr>
      <w:fldChar w:fldCharType="begin"/>
    </w:r>
    <w:r>
      <w:rPr>
        <w:rFonts w:ascii="Arial" w:hAnsi="Arial" w:cs="Arial"/>
        <w:sz w:val="20"/>
        <w:szCs w:val="20"/>
      </w:rPr>
      <w:instrText xml:space="preserve"> FILENAME   \* MERGEFORMAT </w:instrText>
    </w:r>
    <w:r>
      <w:rPr>
        <w:rFonts w:ascii="Arial" w:hAnsi="Arial" w:cs="Arial"/>
        <w:sz w:val="20"/>
        <w:szCs w:val="20"/>
      </w:rPr>
      <w:fldChar w:fldCharType="separate"/>
    </w:r>
    <w:r w:rsidR="00164CC6">
      <w:rPr>
        <w:rFonts w:ascii="Arial" w:hAnsi="Arial" w:cs="Arial"/>
        <w:noProof/>
        <w:sz w:val="20"/>
        <w:szCs w:val="20"/>
      </w:rPr>
      <w:t>RTO Educator 2015 (1).docx</w:t>
    </w:r>
    <w:r>
      <w:rPr>
        <w:rFonts w:ascii="Arial" w:hAnsi="Arial" w:cs="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C6D89" w14:textId="77777777" w:rsidR="008F4011" w:rsidRDefault="008F4011">
      <w:r>
        <w:separator/>
      </w:r>
    </w:p>
  </w:footnote>
  <w:footnote w:type="continuationSeparator" w:id="0">
    <w:p w14:paraId="18CCF7D1" w14:textId="77777777" w:rsidR="008F4011" w:rsidRDefault="008F40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1D1A3" w14:textId="77777777" w:rsidR="00E91380" w:rsidRDefault="00E91380" w:rsidP="00433817">
    <w:pPr>
      <w:pStyle w:val="Header"/>
      <w:tabs>
        <w:tab w:val="left" w:pos="10490"/>
      </w:tabs>
      <w:ind w:right="141"/>
    </w:pPr>
    <w:r>
      <w:rPr>
        <w:noProof/>
        <w:lang w:val="en-GB" w:eastAsia="en-GB"/>
      </w:rPr>
      <mc:AlternateContent>
        <mc:Choice Requires="wps">
          <w:drawing>
            <wp:anchor distT="0" distB="0" distL="114300" distR="114300" simplePos="0" relativeHeight="251659264" behindDoc="0" locked="0" layoutInCell="1" allowOverlap="1" wp14:anchorId="0609606E" wp14:editId="30C50313">
              <wp:simplePos x="0" y="0"/>
              <wp:positionH relativeFrom="column">
                <wp:posOffset>998220</wp:posOffset>
              </wp:positionH>
              <wp:positionV relativeFrom="paragraph">
                <wp:posOffset>15240</wp:posOffset>
              </wp:positionV>
              <wp:extent cx="5287010" cy="919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65756" w14:textId="77777777" w:rsidR="00E91380" w:rsidRPr="00433817" w:rsidRDefault="00E91380"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14:paraId="1AC12941" w14:textId="77777777" w:rsidR="00E91380" w:rsidRPr="00433817" w:rsidRDefault="00E91380"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6pt;margin-top:1.2pt;width:416.3pt;height: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" filled="f" stroked="f">
              <v:textbox inset=",7.2pt,,7.2pt">
                <w:txbxContent>
                  <w:p w:rsidR="00E91380" w:rsidRPr="00433817" w:rsidRDefault="00E91380"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E91380" w:rsidRPr="00433817" w:rsidRDefault="00E91380"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v:textbox>
            </v:shape>
          </w:pict>
        </mc:Fallback>
      </mc:AlternateContent>
    </w:r>
    <w:r>
      <w:rPr>
        <w:noProof/>
        <w:lang w:val="en-GB" w:eastAsia="en-GB"/>
      </w:rPr>
      <w:drawing>
        <wp:inline distT="0" distB="0" distL="0" distR="0" wp14:anchorId="1113C2B4" wp14:editId="3E211BDA">
          <wp:extent cx="733425" cy="1009650"/>
          <wp:effectExtent l="0" t="0" r="0" b="0"/>
          <wp:docPr id="1" name="Picture 1" descr="C:\Users\oshqo\AppData\Local\Microsoft\Windows\Temporary Internet Files\Content.Outlook\TASAS0YG\KAMS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hqo\AppData\Local\Microsoft\Windows\Temporary Internet Files\Content.Outlook\TASAS0YG\KAMS Logo 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886" cy="10102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5E6"/>
    <w:multiLevelType w:val="hybridMultilevel"/>
    <w:tmpl w:val="6002B854"/>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09B75D8"/>
    <w:multiLevelType w:val="hybridMultilevel"/>
    <w:tmpl w:val="5C1E4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A90F84"/>
    <w:multiLevelType w:val="hybridMultilevel"/>
    <w:tmpl w:val="C6F8A5A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042E0EB1"/>
    <w:multiLevelType w:val="hybridMultilevel"/>
    <w:tmpl w:val="63B82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026676"/>
    <w:multiLevelType w:val="hybridMultilevel"/>
    <w:tmpl w:val="9F7E2F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11441E30"/>
    <w:multiLevelType w:val="hybridMultilevel"/>
    <w:tmpl w:val="BCDA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DF1B48"/>
    <w:multiLevelType w:val="hybridMultilevel"/>
    <w:tmpl w:val="A572B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A119E2"/>
    <w:multiLevelType w:val="hybridMultilevel"/>
    <w:tmpl w:val="55D2B1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3B9F7B6E"/>
    <w:multiLevelType w:val="hybridMultilevel"/>
    <w:tmpl w:val="F7401AB8"/>
    <w:lvl w:ilvl="0" w:tplc="0C09000D">
      <w:start w:val="1"/>
      <w:numFmt w:val="bullet"/>
      <w:lvlText w:val=""/>
      <w:lvlJc w:val="left"/>
      <w:pPr>
        <w:ind w:left="108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4A4B54D4"/>
    <w:multiLevelType w:val="hybridMultilevel"/>
    <w:tmpl w:val="FDC63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710745"/>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53D3F99"/>
    <w:multiLevelType w:val="hybridMultilevel"/>
    <w:tmpl w:val="E3B6468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nsid w:val="66A35415"/>
    <w:multiLevelType w:val="hybridMultilevel"/>
    <w:tmpl w:val="EB1643F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6">
    <w:nsid w:val="683A41E9"/>
    <w:multiLevelType w:val="hybridMultilevel"/>
    <w:tmpl w:val="E2EE6962"/>
    <w:lvl w:ilvl="0" w:tplc="0C09000D">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6E946D0A"/>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F433584"/>
    <w:multiLevelType w:val="hybridMultilevel"/>
    <w:tmpl w:val="9E9436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nsid w:val="76EC08B6"/>
    <w:multiLevelType w:val="hybridMultilevel"/>
    <w:tmpl w:val="E05A9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7AB3291"/>
    <w:multiLevelType w:val="hybridMultilevel"/>
    <w:tmpl w:val="29308AB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nsid w:val="7B2C19F0"/>
    <w:multiLevelType w:val="hybridMultilevel"/>
    <w:tmpl w:val="87EA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F7875A9"/>
    <w:multiLevelType w:val="hybridMultilevel"/>
    <w:tmpl w:val="0A966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6"/>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 w:numId="16">
    <w:abstractNumId w:val="22"/>
  </w:num>
  <w:num w:numId="17">
    <w:abstractNumId w:val="11"/>
  </w:num>
  <w:num w:numId="18">
    <w:abstractNumId w:val="17"/>
  </w:num>
  <w:num w:numId="19">
    <w:abstractNumId w:val="10"/>
  </w:num>
  <w:num w:numId="20">
    <w:abstractNumId w:val="6"/>
  </w:num>
  <w:num w:numId="21">
    <w:abstractNumId w:val="19"/>
  </w:num>
  <w:num w:numId="22">
    <w:abstractNumId w:val="1"/>
  </w:num>
  <w:num w:numId="23">
    <w:abstractNumId w:val="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BD5"/>
    <w:rsid w:val="00010E75"/>
    <w:rsid w:val="00047C55"/>
    <w:rsid w:val="00094B91"/>
    <w:rsid w:val="00126A49"/>
    <w:rsid w:val="001520A3"/>
    <w:rsid w:val="00164CC6"/>
    <w:rsid w:val="001926AF"/>
    <w:rsid w:val="00193A2B"/>
    <w:rsid w:val="001B4052"/>
    <w:rsid w:val="001C4BBA"/>
    <w:rsid w:val="001C78B9"/>
    <w:rsid w:val="001D6C97"/>
    <w:rsid w:val="00246BFA"/>
    <w:rsid w:val="00262B38"/>
    <w:rsid w:val="00280AC6"/>
    <w:rsid w:val="002A5470"/>
    <w:rsid w:val="002D5E6E"/>
    <w:rsid w:val="002E3D81"/>
    <w:rsid w:val="00312F86"/>
    <w:rsid w:val="00316A6C"/>
    <w:rsid w:val="00320B3B"/>
    <w:rsid w:val="00367FA1"/>
    <w:rsid w:val="003E6658"/>
    <w:rsid w:val="00402754"/>
    <w:rsid w:val="00433817"/>
    <w:rsid w:val="0044150E"/>
    <w:rsid w:val="004A0446"/>
    <w:rsid w:val="00502321"/>
    <w:rsid w:val="005123FC"/>
    <w:rsid w:val="005378F7"/>
    <w:rsid w:val="00562A26"/>
    <w:rsid w:val="005A7CE0"/>
    <w:rsid w:val="005E5A57"/>
    <w:rsid w:val="0062091D"/>
    <w:rsid w:val="00646076"/>
    <w:rsid w:val="0067041D"/>
    <w:rsid w:val="00672A9B"/>
    <w:rsid w:val="00672E9F"/>
    <w:rsid w:val="006A0601"/>
    <w:rsid w:val="006F5183"/>
    <w:rsid w:val="00781923"/>
    <w:rsid w:val="007A6886"/>
    <w:rsid w:val="00817A2A"/>
    <w:rsid w:val="00833875"/>
    <w:rsid w:val="00836D69"/>
    <w:rsid w:val="00842C97"/>
    <w:rsid w:val="00877BF3"/>
    <w:rsid w:val="0088557A"/>
    <w:rsid w:val="008F4011"/>
    <w:rsid w:val="0090242F"/>
    <w:rsid w:val="00911FFD"/>
    <w:rsid w:val="00917024"/>
    <w:rsid w:val="00926A28"/>
    <w:rsid w:val="009452A0"/>
    <w:rsid w:val="009504A9"/>
    <w:rsid w:val="009A7F03"/>
    <w:rsid w:val="009B036F"/>
    <w:rsid w:val="00A41B95"/>
    <w:rsid w:val="00A60156"/>
    <w:rsid w:val="00A82B0B"/>
    <w:rsid w:val="00AD47D1"/>
    <w:rsid w:val="00B066B0"/>
    <w:rsid w:val="00B50BD5"/>
    <w:rsid w:val="00BA6262"/>
    <w:rsid w:val="00BE2FC5"/>
    <w:rsid w:val="00BF2892"/>
    <w:rsid w:val="00C509A2"/>
    <w:rsid w:val="00CB2958"/>
    <w:rsid w:val="00CE1804"/>
    <w:rsid w:val="00CE7182"/>
    <w:rsid w:val="00D07019"/>
    <w:rsid w:val="00D54FC8"/>
    <w:rsid w:val="00DC6355"/>
    <w:rsid w:val="00DD03F5"/>
    <w:rsid w:val="00DE068C"/>
    <w:rsid w:val="00DE230F"/>
    <w:rsid w:val="00DE2E6A"/>
    <w:rsid w:val="00E01463"/>
    <w:rsid w:val="00E02B10"/>
    <w:rsid w:val="00E24F78"/>
    <w:rsid w:val="00E316C2"/>
    <w:rsid w:val="00E443D1"/>
    <w:rsid w:val="00E91380"/>
    <w:rsid w:val="00EA092A"/>
    <w:rsid w:val="00EF4BDE"/>
    <w:rsid w:val="00F17DC2"/>
    <w:rsid w:val="00F21DB4"/>
    <w:rsid w:val="00F3404E"/>
    <w:rsid w:val="00F755B2"/>
    <w:rsid w:val="00FC221C"/>
    <w:rsid w:val="00FC34D8"/>
    <w:rsid w:val="00FF666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3FC2D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semiHidden/>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094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yperlink" Target="http://www.kamsc.org.a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intyre\AppData\Local\Microsoft\Windows\Temporary%20Internet%20Files\Content.IE5\2W6LIA0W\Doc_448_JDF%20Template_v6_Review%20date%2030032016.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E9A9FF-CEC1-4559-B182-8D82D6817F49}" type="doc">
      <dgm:prSet loTypeId="urn:microsoft.com/office/officeart/2005/8/layout/radial3" loCatId="cycle" qsTypeId="urn:microsoft.com/office/officeart/2005/8/quickstyle/simple1" qsCatId="simple" csTypeId="urn:microsoft.com/office/officeart/2005/8/colors/colorful5" csCatId="colorful" phldr="1"/>
      <dgm:spPr/>
      <dgm:t>
        <a:bodyPr/>
        <a:lstStyle/>
        <a:p>
          <a:endParaRPr lang="en-AU"/>
        </a:p>
      </dgm:t>
    </dgm:pt>
    <dgm:pt modelId="{CD6F7E96-94C0-432B-8FEB-C8AEE9E33688}">
      <dgm:prSet phldrT="[Text]"/>
      <dgm:spPr/>
      <dgm:t>
        <a:bodyPr/>
        <a:lstStyle/>
        <a:p>
          <a:r>
            <a:rPr lang="en-AU"/>
            <a:t>Compliance</a:t>
          </a:r>
        </a:p>
      </dgm:t>
    </dgm:pt>
    <dgm:pt modelId="{7DCFDFDE-EAEB-4D32-9A35-0A86D1D852E4}" type="parTrans" cxnId="{16B549B6-731F-40E1-96B5-FEEE4C37611D}">
      <dgm:prSet/>
      <dgm:spPr/>
      <dgm:t>
        <a:bodyPr/>
        <a:lstStyle/>
        <a:p>
          <a:endParaRPr lang="en-AU"/>
        </a:p>
      </dgm:t>
    </dgm:pt>
    <dgm:pt modelId="{C638F1B8-56A6-4B00-BDFF-C7AC7AFC3FE5}" type="sibTrans" cxnId="{16B549B6-731F-40E1-96B5-FEEE4C37611D}">
      <dgm:prSet/>
      <dgm:spPr/>
      <dgm:t>
        <a:bodyPr/>
        <a:lstStyle/>
        <a:p>
          <a:endParaRPr lang="en-AU"/>
        </a:p>
      </dgm:t>
    </dgm:pt>
    <dgm:pt modelId="{B7B858F6-F11D-4183-BE61-CAD25E5AFF73}">
      <dgm:prSet phldrT="[Text]"/>
      <dgm:spPr/>
      <dgm:t>
        <a:bodyPr/>
        <a:lstStyle/>
        <a:p>
          <a:r>
            <a:rPr lang="en-AU"/>
            <a:t>Planning</a:t>
          </a:r>
        </a:p>
      </dgm:t>
    </dgm:pt>
    <dgm:pt modelId="{4292B3F0-5919-457C-8550-ACF3EECFA8E6}" type="parTrans" cxnId="{D051BEAF-B6F9-44C7-AC11-03A7B635E5BF}">
      <dgm:prSet/>
      <dgm:spPr/>
      <dgm:t>
        <a:bodyPr/>
        <a:lstStyle/>
        <a:p>
          <a:endParaRPr lang="en-AU"/>
        </a:p>
      </dgm:t>
    </dgm:pt>
    <dgm:pt modelId="{72C01282-E508-4AF1-A5E9-BDCE1387F7F7}" type="sibTrans" cxnId="{D051BEAF-B6F9-44C7-AC11-03A7B635E5BF}">
      <dgm:prSet/>
      <dgm:spPr/>
      <dgm:t>
        <a:bodyPr/>
        <a:lstStyle/>
        <a:p>
          <a:endParaRPr lang="en-AU"/>
        </a:p>
      </dgm:t>
    </dgm:pt>
    <dgm:pt modelId="{405C6021-2D14-4F58-B642-CFFEF712CBFA}">
      <dgm:prSet phldrT="[Text]"/>
      <dgm:spPr/>
      <dgm:t>
        <a:bodyPr/>
        <a:lstStyle/>
        <a:p>
          <a:r>
            <a:rPr lang="en-AU"/>
            <a:t>Delivery</a:t>
          </a:r>
        </a:p>
      </dgm:t>
    </dgm:pt>
    <dgm:pt modelId="{6C216E1A-E2C0-4373-A309-FBDADD4C69D2}" type="parTrans" cxnId="{1102CCE6-B1D1-4210-B214-C903E51629FC}">
      <dgm:prSet/>
      <dgm:spPr/>
      <dgm:t>
        <a:bodyPr/>
        <a:lstStyle/>
        <a:p>
          <a:endParaRPr lang="en-AU"/>
        </a:p>
      </dgm:t>
    </dgm:pt>
    <dgm:pt modelId="{0B8FE6F7-A16F-4615-A5DB-FF88A695D1A0}" type="sibTrans" cxnId="{1102CCE6-B1D1-4210-B214-C903E51629FC}">
      <dgm:prSet/>
      <dgm:spPr/>
      <dgm:t>
        <a:bodyPr/>
        <a:lstStyle/>
        <a:p>
          <a:endParaRPr lang="en-AU"/>
        </a:p>
      </dgm:t>
    </dgm:pt>
    <dgm:pt modelId="{D84D5D2B-EB60-4471-A9B0-8702320F2F84}">
      <dgm:prSet phldrT="[Text]"/>
      <dgm:spPr/>
      <dgm:t>
        <a:bodyPr/>
        <a:lstStyle/>
        <a:p>
          <a:r>
            <a:rPr lang="en-AU"/>
            <a:t>Assessment</a:t>
          </a:r>
        </a:p>
      </dgm:t>
    </dgm:pt>
    <dgm:pt modelId="{4D48469E-D244-4079-B0DC-D13342C8CC4C}" type="parTrans" cxnId="{1A541726-FD73-4E95-AAA9-090997127ED5}">
      <dgm:prSet/>
      <dgm:spPr/>
      <dgm:t>
        <a:bodyPr/>
        <a:lstStyle/>
        <a:p>
          <a:endParaRPr lang="en-AU"/>
        </a:p>
      </dgm:t>
    </dgm:pt>
    <dgm:pt modelId="{4B65129A-A32A-4B9F-ADED-5D2775021DB9}" type="sibTrans" cxnId="{1A541726-FD73-4E95-AAA9-090997127ED5}">
      <dgm:prSet/>
      <dgm:spPr/>
      <dgm:t>
        <a:bodyPr/>
        <a:lstStyle/>
        <a:p>
          <a:endParaRPr lang="en-AU"/>
        </a:p>
      </dgm:t>
    </dgm:pt>
    <dgm:pt modelId="{1D26E479-8FF2-421F-894F-44E38DB93C8C}">
      <dgm:prSet phldrT="[Text]"/>
      <dgm:spPr/>
      <dgm:t>
        <a:bodyPr/>
        <a:lstStyle/>
        <a:p>
          <a:r>
            <a:rPr lang="en-AU"/>
            <a:t>Evalution</a:t>
          </a:r>
        </a:p>
      </dgm:t>
    </dgm:pt>
    <dgm:pt modelId="{39E8C58C-8495-4E66-A892-CEB7C96288E8}" type="parTrans" cxnId="{364487F6-84D9-4806-990B-516083B4527A}">
      <dgm:prSet/>
      <dgm:spPr/>
      <dgm:t>
        <a:bodyPr/>
        <a:lstStyle/>
        <a:p>
          <a:endParaRPr lang="en-AU"/>
        </a:p>
      </dgm:t>
    </dgm:pt>
    <dgm:pt modelId="{22AE13C7-DF40-491C-AB04-CF8C1CC7C672}" type="sibTrans" cxnId="{364487F6-84D9-4806-990B-516083B4527A}">
      <dgm:prSet/>
      <dgm:spPr/>
      <dgm:t>
        <a:bodyPr/>
        <a:lstStyle/>
        <a:p>
          <a:endParaRPr lang="en-AU"/>
        </a:p>
      </dgm:t>
    </dgm:pt>
    <dgm:pt modelId="{E86D8FE7-4C58-411B-9C03-7B32C829A6D2}" type="pres">
      <dgm:prSet presAssocID="{4AE9A9FF-CEC1-4559-B182-8D82D6817F49}" presName="composite" presStyleCnt="0">
        <dgm:presLayoutVars>
          <dgm:chMax val="1"/>
          <dgm:dir/>
          <dgm:resizeHandles val="exact"/>
        </dgm:presLayoutVars>
      </dgm:prSet>
      <dgm:spPr/>
      <dgm:t>
        <a:bodyPr/>
        <a:lstStyle/>
        <a:p>
          <a:endParaRPr lang="en-AU"/>
        </a:p>
      </dgm:t>
    </dgm:pt>
    <dgm:pt modelId="{DBB3141B-415C-4D7E-885C-B59135221B6C}" type="pres">
      <dgm:prSet presAssocID="{4AE9A9FF-CEC1-4559-B182-8D82D6817F49}" presName="radial" presStyleCnt="0">
        <dgm:presLayoutVars>
          <dgm:animLvl val="ctr"/>
        </dgm:presLayoutVars>
      </dgm:prSet>
      <dgm:spPr/>
    </dgm:pt>
    <dgm:pt modelId="{8D0507E5-6832-40F7-A42A-106AA036531C}" type="pres">
      <dgm:prSet presAssocID="{CD6F7E96-94C0-432B-8FEB-C8AEE9E33688}" presName="centerShape" presStyleLbl="vennNode1" presStyleIdx="0" presStyleCnt="5"/>
      <dgm:spPr/>
      <dgm:t>
        <a:bodyPr/>
        <a:lstStyle/>
        <a:p>
          <a:endParaRPr lang="en-AU"/>
        </a:p>
      </dgm:t>
    </dgm:pt>
    <dgm:pt modelId="{B93568C6-F2BA-4405-9A80-2333020D1351}" type="pres">
      <dgm:prSet presAssocID="{B7B858F6-F11D-4183-BE61-CAD25E5AFF73}" presName="node" presStyleLbl="vennNode1" presStyleIdx="1" presStyleCnt="5">
        <dgm:presLayoutVars>
          <dgm:bulletEnabled val="1"/>
        </dgm:presLayoutVars>
      </dgm:prSet>
      <dgm:spPr/>
      <dgm:t>
        <a:bodyPr/>
        <a:lstStyle/>
        <a:p>
          <a:endParaRPr lang="en-AU"/>
        </a:p>
      </dgm:t>
    </dgm:pt>
    <dgm:pt modelId="{BEE6CCE5-193A-4DBB-9883-B3B1AFFA8C13}" type="pres">
      <dgm:prSet presAssocID="{405C6021-2D14-4F58-B642-CFFEF712CBFA}" presName="node" presStyleLbl="vennNode1" presStyleIdx="2" presStyleCnt="5">
        <dgm:presLayoutVars>
          <dgm:bulletEnabled val="1"/>
        </dgm:presLayoutVars>
      </dgm:prSet>
      <dgm:spPr/>
      <dgm:t>
        <a:bodyPr/>
        <a:lstStyle/>
        <a:p>
          <a:endParaRPr lang="en-AU"/>
        </a:p>
      </dgm:t>
    </dgm:pt>
    <dgm:pt modelId="{64BE4695-5615-4DD9-9EE4-8D12FAFF10A9}" type="pres">
      <dgm:prSet presAssocID="{D84D5D2B-EB60-4471-A9B0-8702320F2F84}" presName="node" presStyleLbl="vennNode1" presStyleIdx="3" presStyleCnt="5">
        <dgm:presLayoutVars>
          <dgm:bulletEnabled val="1"/>
        </dgm:presLayoutVars>
      </dgm:prSet>
      <dgm:spPr/>
      <dgm:t>
        <a:bodyPr/>
        <a:lstStyle/>
        <a:p>
          <a:endParaRPr lang="en-AU"/>
        </a:p>
      </dgm:t>
    </dgm:pt>
    <dgm:pt modelId="{74E34CC0-628B-4BEB-8962-5445E4F67A7D}" type="pres">
      <dgm:prSet presAssocID="{1D26E479-8FF2-421F-894F-44E38DB93C8C}" presName="node" presStyleLbl="vennNode1" presStyleIdx="4" presStyleCnt="5">
        <dgm:presLayoutVars>
          <dgm:bulletEnabled val="1"/>
        </dgm:presLayoutVars>
      </dgm:prSet>
      <dgm:spPr/>
      <dgm:t>
        <a:bodyPr/>
        <a:lstStyle/>
        <a:p>
          <a:endParaRPr lang="en-AU"/>
        </a:p>
      </dgm:t>
    </dgm:pt>
  </dgm:ptLst>
  <dgm:cxnLst>
    <dgm:cxn modelId="{364487F6-84D9-4806-990B-516083B4527A}" srcId="{CD6F7E96-94C0-432B-8FEB-C8AEE9E33688}" destId="{1D26E479-8FF2-421F-894F-44E38DB93C8C}" srcOrd="3" destOrd="0" parTransId="{39E8C58C-8495-4E66-A892-CEB7C96288E8}" sibTransId="{22AE13C7-DF40-491C-AB04-CF8C1CC7C672}"/>
    <dgm:cxn modelId="{67A41F20-ADB3-1C4C-80C5-2734E54CEE25}" type="presOf" srcId="{405C6021-2D14-4F58-B642-CFFEF712CBFA}" destId="{BEE6CCE5-193A-4DBB-9883-B3B1AFFA8C13}" srcOrd="0" destOrd="0" presId="urn:microsoft.com/office/officeart/2005/8/layout/radial3"/>
    <dgm:cxn modelId="{1102CCE6-B1D1-4210-B214-C903E51629FC}" srcId="{CD6F7E96-94C0-432B-8FEB-C8AEE9E33688}" destId="{405C6021-2D14-4F58-B642-CFFEF712CBFA}" srcOrd="1" destOrd="0" parTransId="{6C216E1A-E2C0-4373-A309-FBDADD4C69D2}" sibTransId="{0B8FE6F7-A16F-4615-A5DB-FF88A695D1A0}"/>
    <dgm:cxn modelId="{3478A02B-29AC-404E-B138-1B69DED38E27}" type="presOf" srcId="{4AE9A9FF-CEC1-4559-B182-8D82D6817F49}" destId="{E86D8FE7-4C58-411B-9C03-7B32C829A6D2}" srcOrd="0" destOrd="0" presId="urn:microsoft.com/office/officeart/2005/8/layout/radial3"/>
    <dgm:cxn modelId="{69164847-8E46-CB4E-AEA3-CCD1274BFAE1}" type="presOf" srcId="{CD6F7E96-94C0-432B-8FEB-C8AEE9E33688}" destId="{8D0507E5-6832-40F7-A42A-106AA036531C}" srcOrd="0" destOrd="0" presId="urn:microsoft.com/office/officeart/2005/8/layout/radial3"/>
    <dgm:cxn modelId="{26C313D7-32C1-4746-89F6-7470BD30049F}" type="presOf" srcId="{B7B858F6-F11D-4183-BE61-CAD25E5AFF73}" destId="{B93568C6-F2BA-4405-9A80-2333020D1351}" srcOrd="0" destOrd="0" presId="urn:microsoft.com/office/officeart/2005/8/layout/radial3"/>
    <dgm:cxn modelId="{D051BEAF-B6F9-44C7-AC11-03A7B635E5BF}" srcId="{CD6F7E96-94C0-432B-8FEB-C8AEE9E33688}" destId="{B7B858F6-F11D-4183-BE61-CAD25E5AFF73}" srcOrd="0" destOrd="0" parTransId="{4292B3F0-5919-457C-8550-ACF3EECFA8E6}" sibTransId="{72C01282-E508-4AF1-A5E9-BDCE1387F7F7}"/>
    <dgm:cxn modelId="{1A541726-FD73-4E95-AAA9-090997127ED5}" srcId="{CD6F7E96-94C0-432B-8FEB-C8AEE9E33688}" destId="{D84D5D2B-EB60-4471-A9B0-8702320F2F84}" srcOrd="2" destOrd="0" parTransId="{4D48469E-D244-4079-B0DC-D13342C8CC4C}" sibTransId="{4B65129A-A32A-4B9F-ADED-5D2775021DB9}"/>
    <dgm:cxn modelId="{5F6F68A1-9746-D742-9D06-C984C04EA697}" type="presOf" srcId="{D84D5D2B-EB60-4471-A9B0-8702320F2F84}" destId="{64BE4695-5615-4DD9-9EE4-8D12FAFF10A9}" srcOrd="0" destOrd="0" presId="urn:microsoft.com/office/officeart/2005/8/layout/radial3"/>
    <dgm:cxn modelId="{16B549B6-731F-40E1-96B5-FEEE4C37611D}" srcId="{4AE9A9FF-CEC1-4559-B182-8D82D6817F49}" destId="{CD6F7E96-94C0-432B-8FEB-C8AEE9E33688}" srcOrd="0" destOrd="0" parTransId="{7DCFDFDE-EAEB-4D32-9A35-0A86D1D852E4}" sibTransId="{C638F1B8-56A6-4B00-BDFF-C7AC7AFC3FE5}"/>
    <dgm:cxn modelId="{BA0E7B8A-4B9C-C642-801B-75EC3B4B9FD7}" type="presOf" srcId="{1D26E479-8FF2-421F-894F-44E38DB93C8C}" destId="{74E34CC0-628B-4BEB-8962-5445E4F67A7D}" srcOrd="0" destOrd="0" presId="urn:microsoft.com/office/officeart/2005/8/layout/radial3"/>
    <dgm:cxn modelId="{8694BE6E-ADD9-964F-A00C-CEC7C593858C}" type="presParOf" srcId="{E86D8FE7-4C58-411B-9C03-7B32C829A6D2}" destId="{DBB3141B-415C-4D7E-885C-B59135221B6C}" srcOrd="0" destOrd="0" presId="urn:microsoft.com/office/officeart/2005/8/layout/radial3"/>
    <dgm:cxn modelId="{2F24FB83-244C-194A-A127-0908BC2CDE0D}" type="presParOf" srcId="{DBB3141B-415C-4D7E-885C-B59135221B6C}" destId="{8D0507E5-6832-40F7-A42A-106AA036531C}" srcOrd="0" destOrd="0" presId="urn:microsoft.com/office/officeart/2005/8/layout/radial3"/>
    <dgm:cxn modelId="{B422E24F-C8CB-564F-9B4C-286E3AFB3774}" type="presParOf" srcId="{DBB3141B-415C-4D7E-885C-B59135221B6C}" destId="{B93568C6-F2BA-4405-9A80-2333020D1351}" srcOrd="1" destOrd="0" presId="urn:microsoft.com/office/officeart/2005/8/layout/radial3"/>
    <dgm:cxn modelId="{0ADE2DFC-7B4B-3D49-A461-6276FFB7C4BF}" type="presParOf" srcId="{DBB3141B-415C-4D7E-885C-B59135221B6C}" destId="{BEE6CCE5-193A-4DBB-9883-B3B1AFFA8C13}" srcOrd="2" destOrd="0" presId="urn:microsoft.com/office/officeart/2005/8/layout/radial3"/>
    <dgm:cxn modelId="{74BE270D-EA26-AE4A-99BC-56001B2A1171}" type="presParOf" srcId="{DBB3141B-415C-4D7E-885C-B59135221B6C}" destId="{64BE4695-5615-4DD9-9EE4-8D12FAFF10A9}" srcOrd="3" destOrd="0" presId="urn:microsoft.com/office/officeart/2005/8/layout/radial3"/>
    <dgm:cxn modelId="{81DE12A1-45A3-A443-999A-DBA0C2F7E2B2}" type="presParOf" srcId="{DBB3141B-415C-4D7E-885C-B59135221B6C}" destId="{74E34CC0-628B-4BEB-8962-5445E4F67A7D}" srcOrd="4"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0507E5-6832-40F7-A42A-106AA036531C}">
      <dsp:nvSpPr>
        <dsp:cNvPr id="0" name=""/>
        <dsp:cNvSpPr/>
      </dsp:nvSpPr>
      <dsp:spPr>
        <a:xfrm>
          <a:off x="1855589" y="712589"/>
          <a:ext cx="1775221" cy="1775221"/>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AU" sz="1900" kern="1200"/>
            <a:t>Compliance</a:t>
          </a:r>
        </a:p>
      </dsp:txBody>
      <dsp:txXfrm>
        <a:off x="2115564" y="972564"/>
        <a:ext cx="1255271" cy="1255271"/>
      </dsp:txXfrm>
    </dsp:sp>
    <dsp:sp modelId="{B93568C6-F2BA-4405-9A80-2333020D1351}">
      <dsp:nvSpPr>
        <dsp:cNvPr id="0" name=""/>
        <dsp:cNvSpPr/>
      </dsp:nvSpPr>
      <dsp:spPr>
        <a:xfrm>
          <a:off x="2299394" y="316"/>
          <a:ext cx="887610" cy="887610"/>
        </a:xfrm>
        <a:prstGeom prst="ellipse">
          <a:avLst/>
        </a:prstGeom>
        <a:solidFill>
          <a:schemeClr val="accent5">
            <a:alpha val="50000"/>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Planning</a:t>
          </a:r>
        </a:p>
      </dsp:txBody>
      <dsp:txXfrm>
        <a:off x="2429381" y="130303"/>
        <a:ext cx="627636" cy="627636"/>
      </dsp:txXfrm>
    </dsp:sp>
    <dsp:sp modelId="{BEE6CCE5-193A-4DBB-9883-B3B1AFFA8C13}">
      <dsp:nvSpPr>
        <dsp:cNvPr id="0" name=""/>
        <dsp:cNvSpPr/>
      </dsp:nvSpPr>
      <dsp:spPr>
        <a:xfrm>
          <a:off x="3455472" y="1156394"/>
          <a:ext cx="887610" cy="887610"/>
        </a:xfrm>
        <a:prstGeom prst="ellipse">
          <a:avLst/>
        </a:prstGeom>
        <a:solidFill>
          <a:schemeClr val="accent5">
            <a:alpha val="50000"/>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Delivery</a:t>
          </a:r>
        </a:p>
      </dsp:txBody>
      <dsp:txXfrm>
        <a:off x="3585459" y="1286381"/>
        <a:ext cx="627636" cy="627636"/>
      </dsp:txXfrm>
    </dsp:sp>
    <dsp:sp modelId="{64BE4695-5615-4DD9-9EE4-8D12FAFF10A9}">
      <dsp:nvSpPr>
        <dsp:cNvPr id="0" name=""/>
        <dsp:cNvSpPr/>
      </dsp:nvSpPr>
      <dsp:spPr>
        <a:xfrm>
          <a:off x="2299394" y="2312472"/>
          <a:ext cx="887610" cy="887610"/>
        </a:xfrm>
        <a:prstGeom prst="ellipse">
          <a:avLst/>
        </a:prstGeom>
        <a:solidFill>
          <a:schemeClr val="accent5">
            <a:alpha val="50000"/>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Assessment</a:t>
          </a:r>
        </a:p>
      </dsp:txBody>
      <dsp:txXfrm>
        <a:off x="2429381" y="2442459"/>
        <a:ext cx="627636" cy="627636"/>
      </dsp:txXfrm>
    </dsp:sp>
    <dsp:sp modelId="{74E34CC0-628B-4BEB-8962-5445E4F67A7D}">
      <dsp:nvSpPr>
        <dsp:cNvPr id="0" name=""/>
        <dsp:cNvSpPr/>
      </dsp:nvSpPr>
      <dsp:spPr>
        <a:xfrm>
          <a:off x="1143316" y="1156394"/>
          <a:ext cx="887610" cy="887610"/>
        </a:xfrm>
        <a:prstGeom prst="ellipse">
          <a:avLst/>
        </a:prstGeom>
        <a:solidFill>
          <a:schemeClr val="accent5">
            <a:alpha val="50000"/>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Evalution</a:t>
          </a:r>
        </a:p>
      </dsp:txBody>
      <dsp:txXfrm>
        <a:off x="1273303" y="1286381"/>
        <a:ext cx="627636" cy="627636"/>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B303C-BB7C-7344-B2B2-A7F51EBE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C:\Users\jmcintyre\AppData\Local\Microsoft\Windows\Temporary Internet Files\Content.IE5\2W6LIA0W\Doc_448_JDF Template_v6_Review date 30032016.dotx</Template>
  <TotalTime>0</TotalTime>
  <Pages>6</Pages>
  <Words>987</Words>
  <Characters>5630</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6604</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McIntyre</dc:creator>
  <cp:lastModifiedBy>Spartans 2</cp:lastModifiedBy>
  <cp:revision>2</cp:revision>
  <cp:lastPrinted>2018-04-06T01:08:00Z</cp:lastPrinted>
  <dcterms:created xsi:type="dcterms:W3CDTF">2018-04-06T01:09:00Z</dcterms:created>
  <dcterms:modified xsi:type="dcterms:W3CDTF">2018-04-06T01:09:00Z</dcterms:modified>
</cp:coreProperties>
</file>