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580C5E8C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DC92A60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3F14C3" w14:textId="49F889AD" w:rsidR="006911A9" w:rsidRPr="00725C6A" w:rsidRDefault="007C3C06" w:rsidP="006911A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7C3C06">
              <w:rPr>
                <w:rFonts w:ascii="Century Gothic" w:hAnsi="Century Gothic"/>
                <w:sz w:val="20"/>
              </w:rPr>
              <w:t>Senior Accountant/Analyst</w:t>
            </w:r>
          </w:p>
        </w:tc>
      </w:tr>
      <w:tr w:rsidR="00C263B4" w:rsidRPr="00D107AB" w14:paraId="2E052A3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D93F54D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60368002" w14:textId="77777777" w:rsidR="00C263B4" w:rsidRPr="00725C6A" w:rsidRDefault="006911A9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Finance</w:t>
            </w:r>
          </w:p>
          <w:p w14:paraId="25D9C271" w14:textId="77777777" w:rsidR="00C263B4" w:rsidRPr="00725C6A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7A54DE83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732410D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F64FDC" w14:textId="77777777" w:rsidR="00C263B4" w:rsidRPr="00725C6A" w:rsidRDefault="006911A9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Services</w:t>
            </w:r>
          </w:p>
          <w:p w14:paraId="6D629757" w14:textId="77777777" w:rsidR="00C263B4" w:rsidRPr="00725C6A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55DE73CA" w14:textId="77777777" w:rsidTr="006911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4E935D0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21C22789" w14:textId="53797158" w:rsidR="00C263B4" w:rsidRPr="00C71155" w:rsidRDefault="007C3C06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Division Manager - Finance</w:t>
            </w:r>
          </w:p>
          <w:p w14:paraId="30736460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6911A9" w:rsidRPr="00D107AB" w14:paraId="51ED1E7F" w14:textId="77777777" w:rsidTr="0069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D0012" w14:textId="77777777" w:rsidR="006911A9" w:rsidRDefault="006911A9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  <w:p w14:paraId="57C89DC3" w14:textId="77777777" w:rsidR="006911A9" w:rsidRPr="00080E77" w:rsidRDefault="006911A9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089" w14:textId="4A341B27" w:rsidR="006911A9" w:rsidRDefault="00751408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x Financial Accountants</w:t>
            </w:r>
          </w:p>
        </w:tc>
      </w:tr>
      <w:tr w:rsidR="00C263B4" w:rsidRPr="00D107AB" w14:paraId="0E247D94" w14:textId="77777777" w:rsidTr="006911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0B7C92E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75AD916C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1EB0C06A" w14:textId="77777777" w:rsidR="00C263B4" w:rsidRDefault="006911A9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Permanent</w:t>
            </w:r>
          </w:p>
          <w:p w14:paraId="7DD276CC" w14:textId="77777777" w:rsidR="00C263B4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28F247D8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71BB0255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2C25129E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E55610E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7B34D2C7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  <w:t>Internal</w:t>
            </w:r>
          </w:p>
          <w:p w14:paraId="3487166D" w14:textId="77777777" w:rsidR="007C3C06" w:rsidRPr="007C3C06" w:rsidRDefault="007C3C06" w:rsidP="007C3C06">
            <w:pPr>
              <w:suppressAutoHyphens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General Manager – Business Services</w:t>
            </w:r>
          </w:p>
          <w:p w14:paraId="3D74306F" w14:textId="77777777" w:rsidR="007C3C06" w:rsidRPr="007C3C06" w:rsidRDefault="007C3C06" w:rsidP="007C3C06">
            <w:pPr>
              <w:suppressAutoHyphens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Division Manager - Finance</w:t>
            </w:r>
          </w:p>
          <w:p w14:paraId="2D72EE30" w14:textId="77777777" w:rsidR="007C3C06" w:rsidRPr="007C3C06" w:rsidRDefault="007C3C06" w:rsidP="007C3C06">
            <w:pPr>
              <w:suppressAutoHyphens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Wider Finance team</w:t>
            </w:r>
          </w:p>
          <w:p w14:paraId="2D287570" w14:textId="77777777" w:rsidR="007C3C06" w:rsidRPr="007C3C06" w:rsidRDefault="007C3C06" w:rsidP="007C3C06">
            <w:pPr>
              <w:suppressAutoHyphens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Sales &amp; Partnerships, Consumer sales team</w:t>
            </w:r>
          </w:p>
          <w:p w14:paraId="042E26E7" w14:textId="77777777" w:rsidR="007C3C06" w:rsidRPr="007C3C06" w:rsidRDefault="007C3C06" w:rsidP="007C3C06">
            <w:pPr>
              <w:suppressAutoHyphens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All other departments</w:t>
            </w:r>
          </w:p>
          <w:p w14:paraId="79971DE4" w14:textId="77777777" w:rsidR="007C3C06" w:rsidRPr="007C3C06" w:rsidRDefault="007C3C06" w:rsidP="007C3C06">
            <w:pPr>
              <w:suppressAutoHyphens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3562B9F3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  <w:t>External</w:t>
            </w:r>
          </w:p>
          <w:p w14:paraId="27847E83" w14:textId="77777777" w:rsidR="007C3C06" w:rsidRPr="007C3C06" w:rsidRDefault="007C3C06" w:rsidP="007C3C06">
            <w:pPr>
              <w:suppressAutoHyphens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bCs/>
                <w:sz w:val="20"/>
                <w:lang w:eastAsia="en-US"/>
              </w:rPr>
              <w:t>Auditors – Internal &amp; External</w:t>
            </w:r>
            <w:r w:rsidRPr="007C3C06">
              <w:rPr>
                <w:rFonts w:ascii="Century Gothic" w:hAnsi="Century Gothic"/>
                <w:sz w:val="20"/>
                <w:lang w:eastAsia="en-US"/>
              </w:rPr>
              <w:t xml:space="preserve"> </w:t>
            </w:r>
          </w:p>
          <w:p w14:paraId="20F63C43" w14:textId="77777777" w:rsidR="007C3C06" w:rsidRPr="007C3C06" w:rsidRDefault="007C3C06" w:rsidP="007C3C06">
            <w:pPr>
              <w:suppressAutoHyphens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bCs/>
                <w:sz w:val="20"/>
                <w:lang w:eastAsia="en-US"/>
              </w:rPr>
              <w:t xml:space="preserve">Government – Department of Jobs, Precincts and Regions, Department of Treasury </w:t>
            </w:r>
            <w:bookmarkStart w:id="0" w:name="_GoBack"/>
            <w:bookmarkEnd w:id="0"/>
            <w:r w:rsidRPr="007C3C06">
              <w:rPr>
                <w:rFonts w:ascii="Century Gothic" w:hAnsi="Century Gothic"/>
                <w:bCs/>
                <w:sz w:val="20"/>
                <w:lang w:eastAsia="en-US"/>
              </w:rPr>
              <w:t>and Finance</w:t>
            </w:r>
            <w:r w:rsidRPr="007C3C06">
              <w:rPr>
                <w:rFonts w:ascii="Century Gothic" w:hAnsi="Century Gothic"/>
                <w:sz w:val="20"/>
                <w:lang w:eastAsia="en-US"/>
              </w:rPr>
              <w:t xml:space="preserve"> </w:t>
            </w:r>
          </w:p>
          <w:p w14:paraId="2172938F" w14:textId="77777777" w:rsidR="007C3C06" w:rsidRPr="007C3C06" w:rsidRDefault="007C3C06" w:rsidP="007C3C06">
            <w:pPr>
              <w:suppressAutoHyphens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Australian Taxation Office</w:t>
            </w:r>
          </w:p>
          <w:p w14:paraId="439397C9" w14:textId="77777777" w:rsidR="007C3C06" w:rsidRPr="007C3C06" w:rsidRDefault="007C3C06" w:rsidP="007C3C06">
            <w:pPr>
              <w:suppressAutoHyphens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External professional services firms</w:t>
            </w:r>
          </w:p>
          <w:p w14:paraId="1032D4C3" w14:textId="77777777" w:rsidR="007C3C06" w:rsidRPr="007C3C06" w:rsidRDefault="007C3C06" w:rsidP="007C3C06">
            <w:pPr>
              <w:suppressAutoHyphens/>
              <w:rPr>
                <w:sz w:val="22"/>
                <w:szCs w:val="22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>Other stakeholders as relevant and appropriate</w:t>
            </w:r>
          </w:p>
          <w:p w14:paraId="37114231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2547EF72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247AFCB6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9BD28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179A9215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1FE2EE59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5FDE8114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760AD7AB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1900C18C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80EAABC" wp14:editId="35B891F7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C475E5" wp14:editId="7FEB786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DC63D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23BE95FC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1D3D90D6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5DEA167D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 xml:space="preserve">alian </w:t>
            </w:r>
            <w:r w:rsidR="00B83FCB">
              <w:rPr>
                <w:rFonts w:ascii="Century Gothic" w:hAnsi="Century Gothic"/>
                <w:spacing w:val="-3"/>
                <w:sz w:val="20"/>
              </w:rPr>
              <w:lastRenderedPageBreak/>
              <w:t>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786DB4D0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61FDFDD2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18CB94A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6EAD366E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60DFF0B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6C3341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7FF3D4D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45DF8EE9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C7A559D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7F65CCE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5564158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591582D7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94962F3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7F71D450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4CEAF593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1D818599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CDBF39F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51A9A81A" w14:textId="071FE4CF" w:rsidR="007C3C06" w:rsidRDefault="007C3C06" w:rsidP="007C3C06">
            <w:pPr>
              <w:suppressAutoHyphens/>
              <w:jc w:val="both"/>
              <w:rPr>
                <w:rFonts w:ascii="Century Gothic" w:hAnsi="Century Gothic" w:cs="Arial"/>
                <w:sz w:val="20"/>
                <w:lang w:eastAsia="en-US"/>
              </w:rPr>
            </w:pPr>
            <w:r w:rsidRPr="007C3C06">
              <w:rPr>
                <w:rFonts w:ascii="Century Gothic" w:hAnsi="Century Gothic" w:cs="Verdana"/>
                <w:sz w:val="20"/>
                <w:lang w:eastAsia="en-US"/>
              </w:rPr>
              <w:t xml:space="preserve">As a key member of the Finance department, the objective of the Senior Accountant/Analyst role is </w:t>
            </w: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>t</w:t>
            </w:r>
            <w:r w:rsidRPr="007C3C06">
              <w:rPr>
                <w:rFonts w:ascii="Century Gothic" w:hAnsi="Century Gothic" w:cs="Arial"/>
                <w:sz w:val="20"/>
                <w:lang w:eastAsia="en-US"/>
              </w:rPr>
              <w:t xml:space="preserve">o assist the Division Manager - Finance with budgeting and forecasting, financial and management accounting, month end and year end reporting, and commercial modelling and analysis.  The role also includes assisting the Division Manager - Finance with any projects, process improvements and </w:t>
            </w:r>
            <w:proofErr w:type="spellStart"/>
            <w:r w:rsidRPr="007C3C06">
              <w:rPr>
                <w:rFonts w:ascii="Century Gothic" w:hAnsi="Century Gothic" w:cs="Arial"/>
                <w:sz w:val="20"/>
                <w:lang w:eastAsia="en-US"/>
              </w:rPr>
              <w:t>adhoc</w:t>
            </w:r>
            <w:proofErr w:type="spellEnd"/>
            <w:r w:rsidRPr="007C3C06">
              <w:rPr>
                <w:rFonts w:ascii="Century Gothic" w:hAnsi="Century Gothic" w:cs="Arial"/>
                <w:sz w:val="20"/>
                <w:lang w:eastAsia="en-US"/>
              </w:rPr>
              <w:t xml:space="preserve"> accounting tasks.</w:t>
            </w:r>
          </w:p>
          <w:p w14:paraId="6D99804F" w14:textId="34DC4FDC" w:rsidR="00F441AE" w:rsidRDefault="00F441AE" w:rsidP="007C3C06">
            <w:pPr>
              <w:suppressAutoHyphens/>
              <w:jc w:val="both"/>
              <w:rPr>
                <w:rFonts w:ascii="Century Gothic" w:hAnsi="Century Gothic" w:cs="Arial"/>
                <w:sz w:val="20"/>
                <w:lang w:eastAsia="en-US"/>
              </w:rPr>
            </w:pPr>
          </w:p>
          <w:p w14:paraId="5E243729" w14:textId="77777777" w:rsidR="00F441AE" w:rsidRDefault="00F441AE" w:rsidP="00F441AE">
            <w:pPr>
              <w:suppressAutoHyphens/>
              <w:jc w:val="both"/>
              <w:rPr>
                <w:rFonts w:ascii="Century Gothic" w:hAnsi="Century Gothic" w:cs="Arial"/>
                <w:sz w:val="20"/>
                <w:lang w:eastAsia="en-US"/>
              </w:rPr>
            </w:pPr>
            <w:r>
              <w:rPr>
                <w:rFonts w:ascii="Century Gothic" w:hAnsi="Century Gothic" w:cs="Arial"/>
                <w:sz w:val="20"/>
                <w:lang w:eastAsia="en-US"/>
              </w:rPr>
              <w:t>The role has the requirement to:</w:t>
            </w:r>
          </w:p>
          <w:p w14:paraId="467F44E1" w14:textId="1221E1D1" w:rsidR="00F441AE" w:rsidRPr="00F441AE" w:rsidRDefault="00F441AE" w:rsidP="00F441AE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F441AE">
              <w:rPr>
                <w:rFonts w:ascii="Century Gothic" w:hAnsi="Century Gothic" w:cs="Arial"/>
                <w:sz w:val="20"/>
                <w:lang w:eastAsia="en-US"/>
              </w:rPr>
              <w:t>e</w:t>
            </w:r>
            <w:r w:rsidR="007C3C06" w:rsidRPr="00F441AE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>nsure accurate forecasting of event revenue and associated costs for decision making</w:t>
            </w:r>
            <w:r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>; and</w:t>
            </w:r>
          </w:p>
          <w:p w14:paraId="1F3D18D9" w14:textId="6F8BD23F" w:rsidR="007C3C06" w:rsidRPr="00F441AE" w:rsidRDefault="00F441AE" w:rsidP="00F441AE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>p</w:t>
            </w:r>
            <w:r w:rsidR="007C3C06" w:rsidRPr="00F441AE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>rovide commercial guidance to ensure best possible outcome for the Corporation.</w:t>
            </w:r>
          </w:p>
          <w:p w14:paraId="1692EC57" w14:textId="77777777" w:rsidR="004B32F4" w:rsidRPr="00080E77" w:rsidRDefault="004B32F4" w:rsidP="004B32F4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080E77" w14:paraId="66DDE1CA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CEEF6B5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5180A060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b/>
                <w:bCs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bCs/>
                <w:sz w:val="20"/>
                <w:u w:val="single"/>
                <w:lang w:eastAsia="en-US"/>
              </w:rPr>
              <w:t>Financial</w:t>
            </w:r>
          </w:p>
          <w:p w14:paraId="4E95693A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54F2B48E" w14:textId="2FA2C4CA" w:rsidR="007C3C06" w:rsidRPr="007C3C06" w:rsidRDefault="007C3C06" w:rsidP="007C3C06">
            <w:pPr>
              <w:numPr>
                <w:ilvl w:val="0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 xml:space="preserve">Maintain and develop sales/ direct cost modelling, accurately tracking and forecasting revenue and associated trailing costs. </w:t>
            </w: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br/>
            </w:r>
          </w:p>
          <w:p w14:paraId="7E05874B" w14:textId="77777777" w:rsidR="007C3C06" w:rsidRPr="007C3C06" w:rsidRDefault="007C3C06" w:rsidP="007C3C06">
            <w:pPr>
              <w:numPr>
                <w:ilvl w:val="0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Produce individual facility/ grandstand sales and profitability analysis with key recommendations for future events on:</w:t>
            </w:r>
          </w:p>
          <w:p w14:paraId="3524550A" w14:textId="77777777" w:rsidR="007C3C06" w:rsidRPr="007C3C06" w:rsidRDefault="007C3C06" w:rsidP="007C3C06">
            <w:pPr>
              <w:numPr>
                <w:ilvl w:val="1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Pricing and pricing strategies;</w:t>
            </w:r>
          </w:p>
          <w:p w14:paraId="4DDF1FCC" w14:textId="77777777" w:rsidR="007C3C06" w:rsidRPr="007C3C06" w:rsidRDefault="007C3C06" w:rsidP="007C3C06">
            <w:pPr>
              <w:numPr>
                <w:ilvl w:val="1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Grandstand and Corporate Hospitality build;</w:t>
            </w:r>
          </w:p>
          <w:p w14:paraId="03D3B3AC" w14:textId="77777777" w:rsidR="007C3C06" w:rsidRPr="007C3C06" w:rsidRDefault="007C3C06" w:rsidP="007C3C06">
            <w:pPr>
              <w:numPr>
                <w:ilvl w:val="1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Timing of release of tickets; and</w:t>
            </w:r>
          </w:p>
          <w:p w14:paraId="6BA089CD" w14:textId="77777777" w:rsidR="007C3C06" w:rsidRPr="007C3C06" w:rsidRDefault="007C3C06" w:rsidP="007C3C06">
            <w:pPr>
              <w:numPr>
                <w:ilvl w:val="1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Packaging of tickets</w:t>
            </w:r>
          </w:p>
          <w:p w14:paraId="08D35FC8" w14:textId="77777777" w:rsidR="007C3C06" w:rsidRPr="007C3C06" w:rsidRDefault="007C3C06" w:rsidP="007C3C06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</w:p>
          <w:p w14:paraId="300E3B1F" w14:textId="77777777" w:rsidR="007C3C06" w:rsidRPr="007C3C06" w:rsidRDefault="007C3C06" w:rsidP="007C3C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>Ensure accurate forecasting of event revenue and associated costs for decision making;</w:t>
            </w:r>
            <w:r w:rsidRPr="007C3C06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br/>
            </w:r>
          </w:p>
          <w:p w14:paraId="2CFEE855" w14:textId="77777777" w:rsidR="007C3C06" w:rsidRPr="007C3C06" w:rsidRDefault="007C3C06" w:rsidP="007C3C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lastRenderedPageBreak/>
              <w:t>Assist the Division Manager - Finance, wider leadership team and departments to:</w:t>
            </w:r>
          </w:p>
          <w:p w14:paraId="4A23D713" w14:textId="77777777" w:rsidR="007C3C06" w:rsidRPr="007C3C06" w:rsidRDefault="007C3C06" w:rsidP="007C3C0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Financially review all new product proposals;</w:t>
            </w:r>
          </w:p>
          <w:p w14:paraId="5BFED7B5" w14:textId="28F7988C" w:rsidR="007C3C06" w:rsidRPr="007C3C06" w:rsidRDefault="00E21976" w:rsidP="007C3C0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>Model and analyse</w:t>
            </w:r>
            <w:r w:rsidR="007C3C06"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 xml:space="preserve"> sales, demographic and customer behaviour data to identify opportunities to improve sales, revenue and profits;</w:t>
            </w:r>
          </w:p>
          <w:p w14:paraId="5AA6127E" w14:textId="77777777" w:rsidR="007C3C06" w:rsidRPr="007C3C06" w:rsidRDefault="007C3C06" w:rsidP="007C3C0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Produce yield and sales data analysis by segment, customer, year, geography;</w:t>
            </w:r>
          </w:p>
          <w:p w14:paraId="30206083" w14:textId="289892C0" w:rsidR="007C3C06" w:rsidRPr="007C3C06" w:rsidRDefault="007C3C06" w:rsidP="007C3C0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>Produce insights on changes and emerging needs of the market, customers, sponsors and fans</w:t>
            </w:r>
            <w:r w:rsidR="00E2197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 xml:space="preserve"> to guide decision making</w:t>
            </w:r>
            <w:r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>;</w:t>
            </w:r>
          </w:p>
          <w:p w14:paraId="65235B47" w14:textId="3A408739" w:rsidR="007C3C06" w:rsidRPr="007C3C06" w:rsidRDefault="007C3C06" w:rsidP="007C3C0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 xml:space="preserve">Maintain </w:t>
            </w:r>
            <w:r w:rsidR="00E2197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a</w:t>
            </w: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 xml:space="preserve"> price database of comparable events in the marketplace;</w:t>
            </w:r>
          </w:p>
          <w:p w14:paraId="18719CE5" w14:textId="2B6B4573" w:rsidR="007C3C06" w:rsidRPr="007C3C06" w:rsidRDefault="007C3C06" w:rsidP="007C3C0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>Assist in the analysis of tenders and business cases, in order to form guidance on the signing of new agreements;</w:t>
            </w:r>
          </w:p>
          <w:p w14:paraId="599CB875" w14:textId="21588451" w:rsidR="007C3C06" w:rsidRDefault="007C3C06" w:rsidP="007C3C0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Assist in</w:t>
            </w:r>
            <w:r w:rsidR="00E2197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 xml:space="preserve"> the</w:t>
            </w: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 xml:space="preserve"> development of robust sales targets and variable commission plans</w:t>
            </w:r>
            <w:r w:rsidR="00E2197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>; and</w:t>
            </w:r>
          </w:p>
          <w:p w14:paraId="5BD8EB58" w14:textId="5ED0BF33" w:rsidR="00E21976" w:rsidRPr="007C3C06" w:rsidRDefault="00E21976" w:rsidP="007C3C0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>Assist with preparing the annual budget, business plan and board reports.</w:t>
            </w:r>
            <w:r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br/>
            </w:r>
          </w:p>
          <w:p w14:paraId="6C5D5457" w14:textId="77777777" w:rsidR="007C3C06" w:rsidRPr="007C3C06" w:rsidRDefault="007C3C06" w:rsidP="007C3C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>Facilitate monthly department forecast meetings;</w:t>
            </w:r>
            <w:r w:rsidRPr="007C3C06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br/>
            </w:r>
          </w:p>
          <w:p w14:paraId="537986C3" w14:textId="78405486" w:rsidR="007C3C06" w:rsidRPr="007C3C06" w:rsidRDefault="007C3C06" w:rsidP="007C3C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>Oversee the preparation of month</w:t>
            </w:r>
            <w:r w:rsidR="00E21976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>ly</w:t>
            </w:r>
            <w:r w:rsidRPr="007C3C06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t xml:space="preserve"> financial statements;</w:t>
            </w:r>
            <w:r w:rsidRPr="007C3C06">
              <w:rPr>
                <w:rFonts w:ascii="Century Gothic" w:eastAsiaTheme="minorHAnsi" w:hAnsi="Century Gothic" w:cstheme="minorBidi"/>
                <w:spacing w:val="-3"/>
                <w:sz w:val="20"/>
                <w:szCs w:val="22"/>
                <w:lang w:eastAsia="en-US"/>
              </w:rPr>
              <w:br/>
            </w:r>
          </w:p>
          <w:p w14:paraId="7833DC19" w14:textId="77777777" w:rsidR="007C3C06" w:rsidRPr="007C3C06" w:rsidRDefault="007C3C06" w:rsidP="007C3C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>Budgeting and forecasting</w:t>
            </w:r>
            <w:r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br/>
            </w:r>
          </w:p>
          <w:p w14:paraId="788FB58C" w14:textId="77777777" w:rsidR="007C3C06" w:rsidRPr="007C3C06" w:rsidRDefault="007C3C06" w:rsidP="007C3C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t>Lead the development of Business Intelligence reporting tools to provide data analysis to support sales growth;</w:t>
            </w:r>
            <w:r w:rsidRPr="007C3C06">
              <w:rPr>
                <w:rFonts w:ascii="Century Gothic" w:eastAsiaTheme="minorHAnsi" w:hAnsi="Century Gothic" w:cs="Verdana"/>
                <w:sz w:val="20"/>
                <w:szCs w:val="22"/>
                <w:lang w:eastAsia="en-US"/>
              </w:rPr>
              <w:br/>
            </w:r>
          </w:p>
          <w:p w14:paraId="3C34AF79" w14:textId="77777777" w:rsidR="007C3C06" w:rsidRPr="007C3C06" w:rsidRDefault="007C3C06" w:rsidP="007C3C06">
            <w:pPr>
              <w:numPr>
                <w:ilvl w:val="0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Develop and implement process improvements with regards to revenue reporting, payment/ sales processing and reconciliations; and</w:t>
            </w:r>
          </w:p>
          <w:p w14:paraId="3B832FBD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</w:p>
          <w:p w14:paraId="32CB41F9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z w:val="20"/>
                <w:u w:val="single"/>
                <w:lang w:eastAsia="en-US"/>
              </w:rPr>
              <w:t>Compliance</w:t>
            </w:r>
          </w:p>
          <w:p w14:paraId="3AAEBEE8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5CDE8EC4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Assist in the maintenance and development of compliance frameworks, policies and internal control environment.</w:t>
            </w:r>
          </w:p>
          <w:p w14:paraId="6117CFCA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698B695F" w14:textId="77777777" w:rsidR="007C3C06" w:rsidRPr="007C3C06" w:rsidRDefault="007C3C06" w:rsidP="007C3C06">
            <w:pPr>
              <w:spacing w:before="120"/>
              <w:jc w:val="both"/>
              <w:rPr>
                <w:rFonts w:ascii="Century Gothic" w:hAnsi="Century Gothic"/>
                <w:sz w:val="20"/>
                <w:szCs w:val="22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szCs w:val="22"/>
                <w:lang w:eastAsia="en-US"/>
              </w:rPr>
              <w:t xml:space="preserve">Ensure strict adherence to all elements of the </w:t>
            </w:r>
            <w:r w:rsidRPr="007C3C06">
              <w:rPr>
                <w:rFonts w:ascii="Century Gothic" w:hAnsi="Century Gothic"/>
                <w:i/>
                <w:sz w:val="20"/>
                <w:szCs w:val="22"/>
                <w:lang w:eastAsia="en-US"/>
              </w:rPr>
              <w:t>Financial Management Act (1994)</w:t>
            </w:r>
            <w:r w:rsidRPr="007C3C06">
              <w:rPr>
                <w:rFonts w:ascii="Century Gothic" w:hAnsi="Century Gothic"/>
                <w:sz w:val="20"/>
                <w:szCs w:val="22"/>
                <w:lang w:eastAsia="en-US"/>
              </w:rPr>
              <w:t xml:space="preserve"> and Standing Directions of the Minister for Finance.</w:t>
            </w:r>
          </w:p>
          <w:p w14:paraId="24565E6B" w14:textId="77777777" w:rsidR="007C3C06" w:rsidRPr="007C3C06" w:rsidRDefault="007C3C06" w:rsidP="007C3C06">
            <w:pPr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207100D8" w14:textId="77777777" w:rsidR="007C3C06" w:rsidRPr="007C3C06" w:rsidRDefault="007C3C06" w:rsidP="007C3C06">
            <w:pPr>
              <w:jc w:val="both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z w:val="20"/>
                <w:u w:val="single"/>
                <w:lang w:eastAsia="en-US"/>
              </w:rPr>
              <w:t>Process</w:t>
            </w:r>
          </w:p>
          <w:p w14:paraId="2A3A2D5F" w14:textId="77777777" w:rsidR="007C3C06" w:rsidRPr="007C3C06" w:rsidRDefault="007C3C06" w:rsidP="007C3C06">
            <w:pPr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14EB5341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lastRenderedPageBreak/>
              <w:t>To assist in the maintenance and upgrades in relation to accounting system and finance processes, including recommendations for enhancement/ improvement where required and review of finance procedural documentation.</w:t>
            </w:r>
          </w:p>
          <w:p w14:paraId="22E5B1DE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60E54F8A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To remain up to date on non-profit best practise, and state and federal law and AASBs in relation to not-for-profit organisations.</w:t>
            </w:r>
          </w:p>
          <w:p w14:paraId="58293C52" w14:textId="77777777" w:rsidR="007C3C06" w:rsidRPr="007C3C06" w:rsidRDefault="007C3C06" w:rsidP="007C3C06">
            <w:pPr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40FBF1CD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z w:val="20"/>
                <w:u w:val="single"/>
                <w:lang w:eastAsia="en-US"/>
              </w:rPr>
              <w:t>Other</w:t>
            </w:r>
          </w:p>
          <w:p w14:paraId="1C78216A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47A68E1D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To assist the General Manager - Business Services and Division Manager - Finance, when required</w:t>
            </w:r>
          </w:p>
          <w:p w14:paraId="5BA6C7A0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28451DD8" w14:textId="77777777" w:rsidR="007C3C06" w:rsidRPr="007C3C06" w:rsidRDefault="007C3C06" w:rsidP="007C3C06">
            <w:pPr>
              <w:ind w:right="29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To work across the Formula 1</w:t>
            </w:r>
            <w:r w:rsidRPr="007C3C06">
              <w:rPr>
                <w:rFonts w:ascii="Century Gothic" w:hAnsi="Century Gothic"/>
                <w:sz w:val="20"/>
                <w:vertAlign w:val="superscript"/>
                <w:lang w:eastAsia="en-US"/>
              </w:rPr>
              <w:t>TM</w:t>
            </w:r>
            <w:r w:rsidRPr="007C3C06">
              <w:rPr>
                <w:rFonts w:ascii="Century Gothic" w:hAnsi="Century Gothic"/>
                <w:sz w:val="20"/>
                <w:lang w:eastAsia="en-US"/>
              </w:rPr>
              <w:t xml:space="preserve"> Australian Grand Prix event and the Australian Motorcycle Grand Prix event at a site on the circuits and perform prescribed roles which may not be finance related during the Events.</w:t>
            </w:r>
          </w:p>
          <w:p w14:paraId="7E969D57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731F0372" w14:textId="77777777" w:rsidR="007C3C06" w:rsidRPr="007C3C06" w:rsidRDefault="007C3C06" w:rsidP="007C3C06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 xml:space="preserve">At the reasonable request of your Division Manager;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07D41B89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</w:p>
          <w:p w14:paraId="6F3118A1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  <w:t xml:space="preserve">Governance </w:t>
            </w:r>
          </w:p>
          <w:p w14:paraId="498ACBBA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6CB6867E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>Adhere to Corporation policies, procedures, and directives regarding standards of workplace behaviour in completing job duties and assignments.</w:t>
            </w:r>
          </w:p>
          <w:p w14:paraId="31528D81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470B5FE9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>Conducting every aspect of work in a trustworthy, reliable and transparent manner, and maintaining the highest ethical standards.</w:t>
            </w:r>
          </w:p>
          <w:p w14:paraId="1A6B4384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2009D893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  <w:t>Customer Service</w:t>
            </w:r>
          </w:p>
          <w:p w14:paraId="34C64D07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</w:p>
          <w:p w14:paraId="3685E647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49DFF860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304858C3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>Encouraging openness and trust by sharing information widely, listening, welcoming constructive challenge and encouraging free dialogue.</w:t>
            </w:r>
          </w:p>
          <w:p w14:paraId="6281FB2B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2F8D81A8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  <w:t>Continuous Improvement</w:t>
            </w:r>
          </w:p>
          <w:p w14:paraId="62B3C61F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25C48707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7F7CE35E" w14:textId="0943FC92" w:rsid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103D15E1" w14:textId="127D0BFE" w:rsidR="00E21976" w:rsidRDefault="00E2197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6241CC0A" w14:textId="77777777" w:rsidR="00E21976" w:rsidRPr="007C3C06" w:rsidRDefault="00E2197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752B8674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  <w:t xml:space="preserve">Health and Safety </w:t>
            </w:r>
          </w:p>
          <w:p w14:paraId="21D21358" w14:textId="77777777" w:rsidR="007C3C06" w:rsidRPr="007C3C06" w:rsidRDefault="007C3C06" w:rsidP="007C3C06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  <w:lang w:eastAsia="en-US"/>
              </w:rPr>
            </w:pPr>
          </w:p>
          <w:p w14:paraId="133CCC8C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>To assist the Corporation in meeting its health and safety obligations you will be required to:</w:t>
            </w:r>
          </w:p>
          <w:p w14:paraId="1E7FC578" w14:textId="77777777" w:rsidR="007C3C06" w:rsidRPr="007C3C06" w:rsidRDefault="007C3C06" w:rsidP="007C3C06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26C73F52" w14:textId="77777777" w:rsidR="007C3C06" w:rsidRPr="007C3C06" w:rsidRDefault="007C3C06" w:rsidP="007C3C06">
            <w:pPr>
              <w:numPr>
                <w:ilvl w:val="0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Actively participate in the reporting of hazards, incidents and near misses.</w:t>
            </w:r>
          </w:p>
          <w:p w14:paraId="44D50581" w14:textId="77777777" w:rsidR="007C3C06" w:rsidRPr="007C3C06" w:rsidRDefault="007C3C06" w:rsidP="007C3C06">
            <w:pPr>
              <w:numPr>
                <w:ilvl w:val="0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Take corrective action to address or mitigate any risks or hazardous situations throughout the course of your work.</w:t>
            </w:r>
          </w:p>
          <w:p w14:paraId="3B41021A" w14:textId="77777777" w:rsidR="007C3C06" w:rsidRPr="007C3C06" w:rsidRDefault="007C3C06" w:rsidP="007C3C06">
            <w:pPr>
              <w:numPr>
                <w:ilvl w:val="0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Take reasonable care for your own health and safety, and for the health and safety of others.</w:t>
            </w:r>
          </w:p>
          <w:p w14:paraId="47FA69ED" w14:textId="77777777" w:rsidR="007C3C06" w:rsidRPr="007C3C06" w:rsidRDefault="007C3C06" w:rsidP="007C3C06">
            <w:pPr>
              <w:numPr>
                <w:ilvl w:val="0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Adhere to the Corporation’s various policies, procedures, work practices and standard operating procedures.</w:t>
            </w:r>
          </w:p>
          <w:p w14:paraId="6CBE71B3" w14:textId="77777777" w:rsidR="007C3C06" w:rsidRPr="007C3C06" w:rsidRDefault="007C3C06" w:rsidP="007C3C06">
            <w:pPr>
              <w:numPr>
                <w:ilvl w:val="0"/>
                <w:numId w:val="1"/>
              </w:numPr>
              <w:ind w:right="33"/>
              <w:contextualSpacing/>
              <w:jc w:val="both"/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</w:pPr>
            <w:r w:rsidRPr="007C3C06">
              <w:rPr>
                <w:rFonts w:ascii="Century Gothic" w:eastAsiaTheme="minorHAnsi" w:hAnsi="Century Gothic" w:cstheme="minorBidi"/>
                <w:sz w:val="20"/>
                <w:szCs w:val="22"/>
                <w:lang w:eastAsia="en-US"/>
              </w:rPr>
              <w:t>Perform your role in accordance with any specific responsibilities as outlined in the Corporation’s safety management system.</w:t>
            </w:r>
          </w:p>
          <w:p w14:paraId="611CE09A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</w:p>
          <w:p w14:paraId="2BE16876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pacing w:val="-3"/>
                <w:sz w:val="20"/>
                <w:lang w:eastAsia="en-US"/>
              </w:rPr>
              <w:t>To enable the Corporation to meet its obligations for providing a healthy and safe working environment for you, you must inform your manager of any issues which may impact your ability to safely perform your role.</w:t>
            </w:r>
          </w:p>
          <w:p w14:paraId="01713BA8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  <w:p w14:paraId="700A45C4" w14:textId="77777777" w:rsidR="007C3C06" w:rsidRPr="007C3C06" w:rsidRDefault="007C3C06" w:rsidP="007C3C06">
            <w:pPr>
              <w:suppressAutoHyphens/>
              <w:spacing w:before="6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C3C06">
              <w:rPr>
                <w:rFonts w:ascii="Century Gothic" w:hAnsi="Century Gothic"/>
                <w:b/>
                <w:spacing w:val="-2"/>
                <w:sz w:val="20"/>
                <w:u w:val="single"/>
                <w:lang w:eastAsia="en-US"/>
              </w:rPr>
              <w:t>Environmental Considerations</w:t>
            </w:r>
            <w:r w:rsidRPr="007C3C06"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552350B6" w14:textId="77777777" w:rsidR="007C3C06" w:rsidRPr="007C3C06" w:rsidRDefault="007C3C06" w:rsidP="007C3C06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  <w:lang w:eastAsia="en-US"/>
              </w:rPr>
            </w:pPr>
          </w:p>
          <w:p w14:paraId="46DC39B2" w14:textId="77777777" w:rsidR="007C3C06" w:rsidRPr="007C3C06" w:rsidRDefault="007C3C06" w:rsidP="007C3C06">
            <w:pPr>
              <w:ind w:right="33"/>
              <w:jc w:val="both"/>
              <w:rPr>
                <w:rFonts w:ascii="Century Gothic" w:hAnsi="Century Gothic"/>
                <w:sz w:val="20"/>
                <w:lang w:eastAsia="en-US"/>
              </w:rPr>
            </w:pPr>
            <w:r w:rsidRPr="007C3C06">
              <w:rPr>
                <w:rFonts w:ascii="Century Gothic" w:hAnsi="Century Gothic"/>
                <w:sz w:val="20"/>
                <w:lang w:eastAsia="en-US"/>
              </w:rPr>
              <w:t>Cooperate with the Corporation regarding caring for the environment, by acting in a sustainable way and minimising environmental impact by adhering to the Corporation’s policies, procedures and work practices.</w:t>
            </w:r>
          </w:p>
          <w:p w14:paraId="2934BA5A" w14:textId="77777777" w:rsidR="007865B4" w:rsidRPr="001625CC" w:rsidRDefault="007865B4" w:rsidP="00833D63">
            <w:pPr>
              <w:ind w:right="33"/>
              <w:rPr>
                <w:spacing w:val="-3"/>
                <w:sz w:val="22"/>
                <w:szCs w:val="22"/>
              </w:rPr>
            </w:pPr>
          </w:p>
        </w:tc>
      </w:tr>
    </w:tbl>
    <w:p w14:paraId="692BED14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55330B48" w14:textId="77777777" w:rsidR="00AB0F0F" w:rsidRDefault="00AB0F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22449C07" w14:textId="77777777" w:rsidR="001B0637" w:rsidRDefault="001B0637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spacing w:val="-2"/>
          <w:sz w:val="20"/>
        </w:rPr>
      </w:pPr>
    </w:p>
    <w:p w14:paraId="3D228E56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71BB5241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3A4F7FB9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7DB9C416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6E3BCA4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54A0E47A" w14:textId="77777777" w:rsidR="007C3C06" w:rsidRDefault="007C3C06" w:rsidP="007C3C0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Degree qualified in accounting or business. CA or CPA qualified with minimum 3 years post qualification experience. </w:t>
            </w:r>
          </w:p>
          <w:p w14:paraId="3B69FB08" w14:textId="77777777" w:rsidR="007C3C06" w:rsidRDefault="007C3C06" w:rsidP="007C3C06">
            <w:pPr>
              <w:pStyle w:val="BodyText"/>
              <w:numPr>
                <w:ilvl w:val="0"/>
                <w:numId w:val="2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Recent experience working in an accounting/analyst role, with proven financial and management accounting and analytical skills. (experience in a </w:t>
            </w:r>
            <w:r w:rsidRPr="004F342A">
              <w:rPr>
                <w:rFonts w:ascii="Century Gothic" w:hAnsi="Century Gothic"/>
                <w:sz w:val="20"/>
              </w:rPr>
              <w:t>sales-orientated environment</w:t>
            </w:r>
            <w:r>
              <w:rPr>
                <w:rFonts w:ascii="Century Gothic" w:hAnsi="Century Gothic"/>
                <w:sz w:val="20"/>
              </w:rPr>
              <w:t xml:space="preserve"> is desirable);</w:t>
            </w:r>
          </w:p>
          <w:p w14:paraId="6BD0379F" w14:textId="77777777" w:rsidR="007C3C06" w:rsidRDefault="007C3C06" w:rsidP="007C3C06">
            <w:pPr>
              <w:pStyle w:val="BodyText"/>
              <w:numPr>
                <w:ilvl w:val="0"/>
                <w:numId w:val="2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Advanced excel modelling skills, extensive use of ERP systems and BI tools.</w:t>
            </w:r>
          </w:p>
          <w:p w14:paraId="2DF2C72C" w14:textId="77777777" w:rsidR="007C3C06" w:rsidRPr="00080E77" w:rsidRDefault="007C3C06" w:rsidP="007C3C06">
            <w:pPr>
              <w:pStyle w:val="BodyText"/>
              <w:numPr>
                <w:ilvl w:val="0"/>
                <w:numId w:val="20"/>
              </w:numPr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Outstanding communication skills and an engaging presentation style.</w:t>
            </w:r>
          </w:p>
          <w:p w14:paraId="55CFB8ED" w14:textId="77777777" w:rsidR="007C3C06" w:rsidRPr="00725C6A" w:rsidRDefault="007C3C06" w:rsidP="007C3C06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725C6A">
              <w:rPr>
                <w:rFonts w:ascii="Century Gothic" w:hAnsi="Century Gothic"/>
                <w:sz w:val="20"/>
              </w:rPr>
              <w:t>Good customer service ethos.</w:t>
            </w:r>
          </w:p>
          <w:p w14:paraId="1CF6430D" w14:textId="77777777" w:rsidR="007C3C06" w:rsidRDefault="007C3C06" w:rsidP="007C3C06">
            <w:pPr>
              <w:pStyle w:val="BodyText"/>
              <w:numPr>
                <w:ilvl w:val="0"/>
                <w:numId w:val="20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F342A">
              <w:rPr>
                <w:rFonts w:ascii="Century Gothic" w:hAnsi="Century Gothic"/>
                <w:sz w:val="20"/>
              </w:rPr>
              <w:t>Experience in strict deadline environment.</w:t>
            </w:r>
          </w:p>
          <w:p w14:paraId="16477021" w14:textId="77777777" w:rsidR="004B32F4" w:rsidRPr="00970F4A" w:rsidRDefault="004B32F4" w:rsidP="004B32F4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14:paraId="3C85065D" w14:textId="66CACBB4" w:rsidR="004B32F4" w:rsidRDefault="004B32F4" w:rsidP="00F9504B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Operation within a strong governance led environment, working knowledge of the </w:t>
            </w:r>
            <w:r w:rsidRPr="00970F4A">
              <w:rPr>
                <w:rFonts w:ascii="Century Gothic" w:hAnsi="Century Gothic"/>
                <w:i/>
                <w:sz w:val="20"/>
              </w:rPr>
              <w:t>Financial Management Act (1994)</w:t>
            </w:r>
            <w:r w:rsidRPr="00970F4A">
              <w:rPr>
                <w:rFonts w:ascii="Century Gothic" w:hAnsi="Century Gothic"/>
                <w:sz w:val="20"/>
              </w:rPr>
              <w:t xml:space="preserve"> along with the Standing Directions of the Minister for Finance, and the </w:t>
            </w:r>
            <w:r w:rsidRPr="00970F4A">
              <w:rPr>
                <w:rFonts w:ascii="Century Gothic" w:hAnsi="Century Gothic"/>
                <w:i/>
                <w:sz w:val="20"/>
              </w:rPr>
              <w:t>Audit Act (1994)</w:t>
            </w:r>
            <w:r w:rsidR="00EF748F">
              <w:rPr>
                <w:rFonts w:ascii="Century Gothic" w:hAnsi="Century Gothic"/>
                <w:i/>
                <w:sz w:val="20"/>
              </w:rPr>
              <w:t xml:space="preserve"> </w:t>
            </w:r>
            <w:r w:rsidR="00EF748F">
              <w:rPr>
                <w:rFonts w:ascii="Century Gothic" w:hAnsi="Century Gothic"/>
                <w:sz w:val="20"/>
              </w:rPr>
              <w:t>is highly desirable</w:t>
            </w:r>
            <w:r w:rsidRPr="00970F4A">
              <w:rPr>
                <w:rFonts w:ascii="Century Gothic" w:hAnsi="Century Gothic"/>
                <w:sz w:val="20"/>
              </w:rPr>
              <w:t>.</w:t>
            </w:r>
          </w:p>
          <w:p w14:paraId="5D78C8BC" w14:textId="39ACFD7A" w:rsidR="00F9504B" w:rsidRPr="00F9504B" w:rsidRDefault="00F9504B" w:rsidP="00F9504B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AA4807E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40750EA6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73E24F64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4C0CA591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1C38776E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3D4A82F0" w14:textId="40E083C4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>Immediately respond to customer</w:t>
            </w:r>
            <w:r w:rsidR="00F9504B">
              <w:rPr>
                <w:rFonts w:ascii="Century Gothic" w:hAnsi="Century Gothic"/>
                <w:spacing w:val="-3"/>
                <w:sz w:val="20"/>
              </w:rPr>
              <w:t>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>s needs or concerns to ensure the quality of service meets agreed standards</w:t>
            </w:r>
          </w:p>
          <w:p w14:paraId="6E8E1211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5B58110F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5C934217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185B5DCD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042A351A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6243DFB0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60E95A72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733FBCC0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6F38FCD2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847F3DB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7B63043A" w14:textId="5A56470E" w:rsidR="00DB18CF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AF0D202" w14:textId="43B55C1C" w:rsidR="00EF748F" w:rsidRDefault="00EF748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1F9B7FA8" w14:textId="2B7D0F92" w:rsidR="00EF748F" w:rsidRDefault="00EF748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77CB2F13" w14:textId="69804DEF" w:rsidR="00EF748F" w:rsidRPr="005C0270" w:rsidRDefault="00EF748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0A62606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lastRenderedPageBreak/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210D7EE3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1DC9819D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567E31E2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424CA0BD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10BF533F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6E95089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0FC35789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5401EC59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68D4FA68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4D974D15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65BFBEFC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5613" w14:textId="77777777" w:rsidR="00880D33" w:rsidRDefault="00880D33">
      <w:r>
        <w:separator/>
      </w:r>
    </w:p>
  </w:endnote>
  <w:endnote w:type="continuationSeparator" w:id="0">
    <w:p w14:paraId="21919D07" w14:textId="77777777" w:rsidR="00880D33" w:rsidRDefault="008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8402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4B32F4">
      <w:rPr>
        <w:rStyle w:val="PageNumber"/>
        <w:rFonts w:ascii="Century Gothic" w:hAnsi="Century Gothic"/>
        <w:noProof/>
        <w:sz w:val="20"/>
      </w:rPr>
      <w:t>6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2D23FD58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F9B0" w14:textId="77777777" w:rsidR="00880D33" w:rsidRDefault="00880D33">
      <w:r>
        <w:separator/>
      </w:r>
    </w:p>
  </w:footnote>
  <w:footnote w:type="continuationSeparator" w:id="0">
    <w:p w14:paraId="3E64DBEC" w14:textId="77777777" w:rsidR="00880D33" w:rsidRDefault="008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D7D6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5241A8A3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FCF1AE2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74750E7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3F0F1BBB" wp14:editId="41A7B42B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5F7910D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55845F1C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3BEF4B88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245E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CE7"/>
    <w:multiLevelType w:val="hybridMultilevel"/>
    <w:tmpl w:val="8794B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9FE"/>
    <w:multiLevelType w:val="hybridMultilevel"/>
    <w:tmpl w:val="41FE3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75A0"/>
    <w:multiLevelType w:val="hybridMultilevel"/>
    <w:tmpl w:val="B81E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AC6"/>
    <w:multiLevelType w:val="hybridMultilevel"/>
    <w:tmpl w:val="561C01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000B5"/>
    <w:multiLevelType w:val="hybridMultilevel"/>
    <w:tmpl w:val="B2842308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0"/>
  </w:num>
  <w:num w:numId="5">
    <w:abstractNumId w:val="15"/>
  </w:num>
  <w:num w:numId="6">
    <w:abstractNumId w:val="8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3"/>
  </w:num>
  <w:num w:numId="16">
    <w:abstractNumId w:val="18"/>
  </w:num>
  <w:num w:numId="17">
    <w:abstractNumId w:val="20"/>
  </w:num>
  <w:num w:numId="18">
    <w:abstractNumId w:val="0"/>
  </w:num>
  <w:num w:numId="19">
    <w:abstractNumId w:val="14"/>
  </w:num>
  <w:num w:numId="20">
    <w:abstractNumId w:val="4"/>
  </w:num>
  <w:num w:numId="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54508"/>
    <w:rsid w:val="0005599B"/>
    <w:rsid w:val="00071C7C"/>
    <w:rsid w:val="00080E77"/>
    <w:rsid w:val="000A26F7"/>
    <w:rsid w:val="000A49FB"/>
    <w:rsid w:val="000B2A96"/>
    <w:rsid w:val="000E205D"/>
    <w:rsid w:val="001055B5"/>
    <w:rsid w:val="001164D1"/>
    <w:rsid w:val="00121F9B"/>
    <w:rsid w:val="0013323A"/>
    <w:rsid w:val="001574A6"/>
    <w:rsid w:val="0018326D"/>
    <w:rsid w:val="001B0637"/>
    <w:rsid w:val="001C356D"/>
    <w:rsid w:val="001D3F8C"/>
    <w:rsid w:val="001D5CF0"/>
    <w:rsid w:val="001D6CF1"/>
    <w:rsid w:val="001E01BA"/>
    <w:rsid w:val="001E1324"/>
    <w:rsid w:val="001F6870"/>
    <w:rsid w:val="001F7F7B"/>
    <w:rsid w:val="00221F8F"/>
    <w:rsid w:val="00225B67"/>
    <w:rsid w:val="002353A0"/>
    <w:rsid w:val="002508F7"/>
    <w:rsid w:val="0025180D"/>
    <w:rsid w:val="00262A98"/>
    <w:rsid w:val="00287816"/>
    <w:rsid w:val="0029391B"/>
    <w:rsid w:val="002A1928"/>
    <w:rsid w:val="002B1624"/>
    <w:rsid w:val="002C53BC"/>
    <w:rsid w:val="002E2667"/>
    <w:rsid w:val="002E3BC8"/>
    <w:rsid w:val="002F4765"/>
    <w:rsid w:val="003310CE"/>
    <w:rsid w:val="003464B7"/>
    <w:rsid w:val="00353B7F"/>
    <w:rsid w:val="00372286"/>
    <w:rsid w:val="003767B0"/>
    <w:rsid w:val="0038397E"/>
    <w:rsid w:val="0039019A"/>
    <w:rsid w:val="003B725D"/>
    <w:rsid w:val="003C5924"/>
    <w:rsid w:val="003E545D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32F4"/>
    <w:rsid w:val="004B4637"/>
    <w:rsid w:val="004C5C57"/>
    <w:rsid w:val="004E0914"/>
    <w:rsid w:val="004E608F"/>
    <w:rsid w:val="004E758F"/>
    <w:rsid w:val="004F342A"/>
    <w:rsid w:val="00511934"/>
    <w:rsid w:val="00537E23"/>
    <w:rsid w:val="00541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603BE3"/>
    <w:rsid w:val="006201A9"/>
    <w:rsid w:val="006670F1"/>
    <w:rsid w:val="00682D3B"/>
    <w:rsid w:val="006911A9"/>
    <w:rsid w:val="00693FC8"/>
    <w:rsid w:val="00697541"/>
    <w:rsid w:val="006C2B28"/>
    <w:rsid w:val="006C48FF"/>
    <w:rsid w:val="006D39E1"/>
    <w:rsid w:val="006E310B"/>
    <w:rsid w:val="0070689A"/>
    <w:rsid w:val="00710F47"/>
    <w:rsid w:val="00722A29"/>
    <w:rsid w:val="00725C6A"/>
    <w:rsid w:val="00726780"/>
    <w:rsid w:val="00727FBE"/>
    <w:rsid w:val="00731E8E"/>
    <w:rsid w:val="007475D3"/>
    <w:rsid w:val="00751408"/>
    <w:rsid w:val="00783E8F"/>
    <w:rsid w:val="007865B4"/>
    <w:rsid w:val="007906C4"/>
    <w:rsid w:val="007A0726"/>
    <w:rsid w:val="007A1FFF"/>
    <w:rsid w:val="007C150E"/>
    <w:rsid w:val="007C2AD1"/>
    <w:rsid w:val="007C3C06"/>
    <w:rsid w:val="007C3C8F"/>
    <w:rsid w:val="007D5A08"/>
    <w:rsid w:val="00802784"/>
    <w:rsid w:val="00811CF2"/>
    <w:rsid w:val="00833D63"/>
    <w:rsid w:val="00852C45"/>
    <w:rsid w:val="00854F96"/>
    <w:rsid w:val="008614B0"/>
    <w:rsid w:val="00862C01"/>
    <w:rsid w:val="0087681D"/>
    <w:rsid w:val="00880D33"/>
    <w:rsid w:val="00894469"/>
    <w:rsid w:val="008A14F7"/>
    <w:rsid w:val="008A3D78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1728"/>
    <w:rsid w:val="00B02DFA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03646"/>
    <w:rsid w:val="00D23515"/>
    <w:rsid w:val="00D24315"/>
    <w:rsid w:val="00D46DBD"/>
    <w:rsid w:val="00D53DD6"/>
    <w:rsid w:val="00D769C3"/>
    <w:rsid w:val="00D82DE1"/>
    <w:rsid w:val="00D96C13"/>
    <w:rsid w:val="00DB18CF"/>
    <w:rsid w:val="00DB4EDE"/>
    <w:rsid w:val="00DC3358"/>
    <w:rsid w:val="00DC4CE5"/>
    <w:rsid w:val="00DC70C4"/>
    <w:rsid w:val="00DE119E"/>
    <w:rsid w:val="00DE2B99"/>
    <w:rsid w:val="00DE5196"/>
    <w:rsid w:val="00E06D30"/>
    <w:rsid w:val="00E21976"/>
    <w:rsid w:val="00E228DD"/>
    <w:rsid w:val="00E265F5"/>
    <w:rsid w:val="00E50C8F"/>
    <w:rsid w:val="00E55D8C"/>
    <w:rsid w:val="00E6724B"/>
    <w:rsid w:val="00E82680"/>
    <w:rsid w:val="00EC2C0B"/>
    <w:rsid w:val="00EC5BA0"/>
    <w:rsid w:val="00EE3758"/>
    <w:rsid w:val="00EF3473"/>
    <w:rsid w:val="00EF748F"/>
    <w:rsid w:val="00F05418"/>
    <w:rsid w:val="00F139BA"/>
    <w:rsid w:val="00F14174"/>
    <w:rsid w:val="00F276BE"/>
    <w:rsid w:val="00F351E9"/>
    <w:rsid w:val="00F441AE"/>
    <w:rsid w:val="00F46905"/>
    <w:rsid w:val="00F47A3B"/>
    <w:rsid w:val="00F75E98"/>
    <w:rsid w:val="00F76CC2"/>
    <w:rsid w:val="00F826F2"/>
    <w:rsid w:val="00F83815"/>
    <w:rsid w:val="00F9504B"/>
    <w:rsid w:val="00FA3772"/>
    <w:rsid w:val="00FB1497"/>
    <w:rsid w:val="00FC0459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0CBC76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5DE0-C696-41BF-9D6B-2DBC5E4B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1271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William La</cp:lastModifiedBy>
  <cp:revision>9</cp:revision>
  <cp:lastPrinted>2007-02-20T05:17:00Z</cp:lastPrinted>
  <dcterms:created xsi:type="dcterms:W3CDTF">2019-10-14T08:32:00Z</dcterms:created>
  <dcterms:modified xsi:type="dcterms:W3CDTF">2019-10-18T02:56:00Z</dcterms:modified>
</cp:coreProperties>
</file>