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71" w:rsidRPr="00643948" w:rsidRDefault="00321471" w:rsidP="00321471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321471" w:rsidRPr="00643948" w:rsidRDefault="00321471" w:rsidP="00321471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3E3680" w:rsidRPr="003E3680" w:rsidRDefault="00321471" w:rsidP="003E3680">
      <w:pPr>
        <w:pStyle w:val="Default"/>
        <w:jc w:val="center"/>
        <w:rPr>
          <w:rFonts w:cstheme="minorBidi"/>
          <w:color w:val="auto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157480</wp:posOffset>
                </wp:positionV>
                <wp:extent cx="7263130" cy="635"/>
                <wp:effectExtent l="25400" t="24765" r="2667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C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5pt;margin-top:12.4pt;width:57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" strokecolor="#f2f2f2" strokeweight="3pt">
                <v:shadow color="#7f7f7f" opacity=".5" offset="1pt"/>
              </v:shape>
            </w:pict>
          </mc:Fallback>
        </mc:AlternateContent>
      </w:r>
      <w:r w:rsidR="003E3680" w:rsidRPr="003E3680">
        <w:rPr>
          <w:rFonts w:cstheme="minorBidi"/>
        </w:rPr>
        <w:t xml:space="preserve"> </w:t>
      </w:r>
    </w:p>
    <w:p w:rsidR="003E3680" w:rsidRDefault="003E3680" w:rsidP="003E3680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Demonstrated ability to provide direct service in the clinical assessment and treatment of children, young people and families; and to comply with service delivery </w:t>
      </w:r>
      <w:bookmarkStart w:id="0" w:name="_GoBack"/>
      <w:bookmarkEnd w:id="0"/>
      <w:r w:rsidRPr="00846B54">
        <w:rPr>
          <w:rFonts w:ascii="Calibri" w:hAnsi="Calibri"/>
          <w:szCs w:val="22"/>
        </w:rPr>
        <w:t>towards o</w:t>
      </w:r>
      <w:r>
        <w:rPr>
          <w:rFonts w:ascii="Calibri" w:hAnsi="Calibri"/>
          <w:szCs w:val="22"/>
        </w:rPr>
        <w:t xml:space="preserve">utput and outcomes requirement </w:t>
      </w:r>
      <w:r w:rsidRPr="00846B54">
        <w:rPr>
          <w:rFonts w:ascii="Calibri" w:hAnsi="Calibri"/>
          <w:szCs w:val="22"/>
        </w:rPr>
        <w:t>(please refer to expectations under assessment and treatment).</w:t>
      </w: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Pr="00846B54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Pr="00846B54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commitment to working collaboratively and the capacity to listen and consider others opinions, respectfully and tactfully negotiate and liaise with DHHS, other agencies and the community.</w:t>
      </w: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</w:p>
    <w:p w:rsidR="003E3680" w:rsidRDefault="003E3680" w:rsidP="003E3680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alibri" w:hAnsi="Calibri"/>
          <w:szCs w:val="22"/>
        </w:rPr>
      </w:pPr>
      <w:r w:rsidRPr="0013004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3E3680" w:rsidRPr="003E3680" w:rsidRDefault="003E3680" w:rsidP="003E3680">
      <w:pPr>
        <w:numPr>
          <w:ilvl w:val="0"/>
          <w:numId w:val="2"/>
        </w:numPr>
        <w:spacing w:before="60" w:after="60"/>
        <w:rPr>
          <w:rFonts w:ascii="Century Schoolbook" w:hAnsi="Century Schoolbook"/>
          <w:b/>
          <w:bCs/>
          <w:spacing w:val="-25"/>
          <w:sz w:val="28"/>
        </w:rPr>
      </w:pPr>
      <w:r w:rsidRPr="003E3680">
        <w:rPr>
          <w:rFonts w:ascii="Calibri" w:hAnsi="Calibri" w:cs="Arial"/>
          <w:bCs/>
          <w:spacing w:val="-3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3E3680" w:rsidRDefault="003E3680" w:rsidP="003E3680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3E3680" w:rsidRDefault="003E3680" w:rsidP="003E3680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3E3680" w:rsidRDefault="003E3680" w:rsidP="003E3680">
      <w:pPr>
        <w:spacing w:before="60" w:after="60"/>
        <w:rPr>
          <w:rFonts w:ascii="Calibri" w:hAnsi="Calibri" w:cs="Arial"/>
          <w:bCs/>
          <w:spacing w:val="-3"/>
          <w:szCs w:val="22"/>
        </w:rPr>
      </w:pPr>
    </w:p>
    <w:p w:rsidR="003E3680" w:rsidRPr="003E3680" w:rsidRDefault="003E3680" w:rsidP="003E3680">
      <w:pPr>
        <w:spacing w:before="60" w:after="60"/>
        <w:rPr>
          <w:rFonts w:ascii="Century Schoolbook" w:hAnsi="Century Schoolbook"/>
          <w:b/>
          <w:bCs/>
          <w:spacing w:val="-25"/>
          <w:sz w:val="28"/>
        </w:rPr>
      </w:pPr>
    </w:p>
    <w:p w:rsidR="00321471" w:rsidRPr="003E3680" w:rsidRDefault="003E3680" w:rsidP="003E3680">
      <w:pPr>
        <w:numPr>
          <w:ilvl w:val="0"/>
          <w:numId w:val="2"/>
        </w:numPr>
        <w:spacing w:before="60" w:after="60"/>
        <w:rPr>
          <w:rFonts w:ascii="Century Schoolbook" w:hAnsi="Century Schoolbook"/>
          <w:b/>
          <w:bCs/>
          <w:spacing w:val="-25"/>
          <w:sz w:val="28"/>
        </w:rPr>
      </w:pPr>
      <w:r w:rsidRPr="003E3680">
        <w:rPr>
          <w:rFonts w:ascii="Calibri" w:hAnsi="Calibri"/>
          <w:szCs w:val="22"/>
        </w:rPr>
        <w:t>Sound decision making skills, reflected in good clinical judgements.</w:t>
      </w:r>
    </w:p>
    <w:sectPr w:rsidR="00321471" w:rsidRPr="003E3680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71" w:rsidRDefault="00321471" w:rsidP="00321471">
      <w:r>
        <w:separator/>
      </w:r>
    </w:p>
  </w:endnote>
  <w:endnote w:type="continuationSeparator" w:id="0">
    <w:p w:rsidR="00321471" w:rsidRDefault="00321471" w:rsidP="003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321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3E3680">
    <w:pPr>
      <w:pStyle w:val="Footer"/>
    </w:pPr>
  </w:p>
  <w:p w:rsidR="003A2383" w:rsidRDefault="003E36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321471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3E36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321471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6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71" w:rsidRDefault="00321471" w:rsidP="00321471">
      <w:r>
        <w:separator/>
      </w:r>
    </w:p>
  </w:footnote>
  <w:footnote w:type="continuationSeparator" w:id="0">
    <w:p w:rsidR="00321471" w:rsidRDefault="00321471" w:rsidP="0032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321471" w:rsidP="00CC75F4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-176530</wp:posOffset>
          </wp:positionV>
          <wp:extent cx="1219200" cy="723900"/>
          <wp:effectExtent l="0" t="0" r="0" b="0"/>
          <wp:wrapSquare wrapText="bothSides"/>
          <wp:docPr id="2" name="Picture 2" descr="berry_street_take_two_cmyk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_street_take_two_cmyk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321471" w:rsidRPr="00321471" w:rsidRDefault="00321471" w:rsidP="00321471">
    <w:pPr>
      <w:jc w:val="right"/>
      <w:rPr>
        <w:rFonts w:ascii="Calibri" w:hAnsi="Calibri" w:cs="Calibri"/>
        <w:sz w:val="32"/>
      </w:rPr>
    </w:pPr>
    <w:r w:rsidRPr="00321471">
      <w:rPr>
        <w:rFonts w:ascii="Calibri" w:hAnsi="Calibri" w:cs="Calibri"/>
        <w:sz w:val="32"/>
      </w:rPr>
      <w:t>Clinician</w:t>
    </w:r>
    <w:r>
      <w:rPr>
        <w:rFonts w:ascii="Calibri" w:hAnsi="Calibri" w:cs="Calibri"/>
        <w:sz w:val="32"/>
      </w:rPr>
      <w:t xml:space="preserve"> </w:t>
    </w:r>
  </w:p>
  <w:p w:rsidR="00E6285C" w:rsidRPr="00CC75F4" w:rsidRDefault="00321471" w:rsidP="00321471">
    <w:pPr>
      <w:jc w:val="right"/>
      <w:rPr>
        <w:rFonts w:ascii="Calibri" w:hAnsi="Calibri" w:cs="Calibri"/>
        <w:sz w:val="32"/>
      </w:rPr>
    </w:pPr>
    <w:r>
      <w:rPr>
        <w:rFonts w:ascii="Calibri" w:hAnsi="Calibri" w:cs="Calibri"/>
        <w:sz w:val="32"/>
      </w:rPr>
      <w:t>Take Two - Hume</w:t>
    </w:r>
  </w:p>
  <w:p w:rsidR="00EB3FE2" w:rsidRPr="00EB3FE2" w:rsidRDefault="00321471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406"/>
    <w:multiLevelType w:val="hybridMultilevel"/>
    <w:tmpl w:val="7E52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0D2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71"/>
    <w:rsid w:val="00321471"/>
    <w:rsid w:val="003E3680"/>
    <w:rsid w:val="006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75B20D-4214-4BF1-96B6-9F813F9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471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321471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32147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321471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4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4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321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47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E3680"/>
    <w:pPr>
      <w:spacing w:before="60" w:after="120"/>
      <w:jc w:val="both"/>
    </w:pPr>
    <w:rPr>
      <w:rFonts w:ascii="Trebuchet MS" w:hAnsi="Trebuchet M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3680"/>
    <w:rPr>
      <w:rFonts w:ascii="Trebuchet MS" w:eastAsia="Times New Roman" w:hAnsi="Trebuchet M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2</cp:revision>
  <dcterms:created xsi:type="dcterms:W3CDTF">2018-02-14T05:33:00Z</dcterms:created>
  <dcterms:modified xsi:type="dcterms:W3CDTF">2018-02-14T05:33:00Z</dcterms:modified>
</cp:coreProperties>
</file>