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E55" w:rsidRPr="00643948" w:rsidRDefault="00412E55" w:rsidP="00412E55">
      <w:pPr>
        <w:jc w:val="center"/>
        <w:rPr>
          <w:rFonts w:ascii="Calibri" w:hAnsi="Calibri" w:cs="Calibri"/>
          <w:i/>
          <w:sz w:val="23"/>
          <w:szCs w:val="23"/>
        </w:rPr>
      </w:pPr>
      <w:r w:rsidRPr="00EB3FE2">
        <w:rPr>
          <w:rFonts w:ascii="Calibri" w:hAnsi="Calibri" w:cs="Calibri"/>
          <w:sz w:val="32"/>
        </w:rPr>
        <w:br/>
      </w:r>
      <w:r w:rsidRPr="00EB3FE2">
        <w:rPr>
          <w:rFonts w:ascii="Calibri" w:hAnsi="Calibri" w:cs="Calibri"/>
          <w:i/>
          <w:sz w:val="32"/>
        </w:rPr>
        <w:t>Name</w:t>
      </w:r>
      <w:proofErr w:type="gramStart"/>
      <w:r w:rsidRPr="00EB3FE2">
        <w:rPr>
          <w:rFonts w:ascii="Calibri" w:hAnsi="Calibri" w:cs="Calibri"/>
          <w:i/>
          <w:sz w:val="32"/>
        </w:rPr>
        <w:t>:</w:t>
      </w:r>
      <w:r>
        <w:rPr>
          <w:rFonts w:ascii="Calibri" w:hAnsi="Calibri" w:cs="Calibri"/>
          <w:i/>
          <w:sz w:val="23"/>
          <w:szCs w:val="23"/>
        </w:rPr>
        <w:t>_</w:t>
      </w:r>
      <w:proofErr w:type="gramEnd"/>
      <w:r>
        <w:rPr>
          <w:rFonts w:ascii="Calibri" w:hAnsi="Calibri" w:cs="Calibri"/>
          <w:i/>
          <w:sz w:val="23"/>
          <w:szCs w:val="23"/>
        </w:rPr>
        <w:t>_______________________________</w:t>
      </w:r>
      <w:r w:rsidRPr="00EB3FE2">
        <w:rPr>
          <w:rFonts w:ascii="Calibri" w:hAnsi="Calibri" w:cs="Calibri"/>
          <w:i/>
          <w:sz w:val="23"/>
          <w:szCs w:val="23"/>
        </w:rPr>
        <w:br/>
      </w:r>
    </w:p>
    <w:p w:rsidR="00412E55" w:rsidRPr="00643948" w:rsidRDefault="00412E55" w:rsidP="00412E55">
      <w:pPr>
        <w:jc w:val="center"/>
        <w:rPr>
          <w:rFonts w:ascii="Calibri" w:hAnsi="Calibri" w:cs="Calibri"/>
          <w:sz w:val="23"/>
          <w:szCs w:val="23"/>
        </w:rPr>
      </w:pPr>
      <w:r w:rsidRPr="00643948">
        <w:rPr>
          <w:rFonts w:ascii="Calibri" w:hAnsi="Calibri" w:cs="Calibri"/>
          <w:i/>
          <w:sz w:val="23"/>
          <w:szCs w:val="23"/>
        </w:rPr>
        <w:t xml:space="preserve">Please address the criteria listed below to outline your experience and suitability </w:t>
      </w:r>
      <w:r>
        <w:rPr>
          <w:rFonts w:ascii="Calibri" w:hAnsi="Calibri" w:cs="Calibri"/>
          <w:i/>
          <w:sz w:val="23"/>
          <w:szCs w:val="23"/>
        </w:rPr>
        <w:t>for</w:t>
      </w:r>
      <w:r w:rsidRPr="00643948">
        <w:rPr>
          <w:rFonts w:ascii="Calibri" w:hAnsi="Calibri" w:cs="Calibri"/>
          <w:i/>
          <w:sz w:val="23"/>
          <w:szCs w:val="23"/>
        </w:rPr>
        <w:t xml:space="preserve"> the position you a</w:t>
      </w:r>
      <w:r>
        <w:rPr>
          <w:rFonts w:ascii="Calibri" w:hAnsi="Calibri" w:cs="Calibri"/>
          <w:i/>
          <w:sz w:val="23"/>
          <w:szCs w:val="23"/>
        </w:rPr>
        <w:t>re applying for, and attach this</w:t>
      </w:r>
      <w:r w:rsidRPr="00643948">
        <w:rPr>
          <w:rFonts w:ascii="Calibri" w:hAnsi="Calibri" w:cs="Calibri"/>
          <w:i/>
          <w:sz w:val="23"/>
          <w:szCs w:val="23"/>
        </w:rPr>
        <w:t xml:space="preserve"> with your application along with your Resume and Cover Letter.</w:t>
      </w:r>
    </w:p>
    <w:p w:rsidR="00412E55" w:rsidRPr="00643948" w:rsidRDefault="00412E55" w:rsidP="00412E55">
      <w:pPr>
        <w:pStyle w:val="MessageHeaderFirst"/>
        <w:jc w:val="center"/>
        <w:rPr>
          <w:rFonts w:ascii="Century Schoolbook" w:hAnsi="Century Schoolbook"/>
          <w:b/>
          <w:bCs/>
          <w:spacing w:val="-25"/>
          <w:sz w:val="28"/>
        </w:rPr>
      </w:pPr>
      <w:r>
        <w:rPr>
          <w:rFonts w:ascii="Century Schoolbook" w:hAnsi="Century Schoolbook"/>
          <w:b/>
          <w:bCs/>
          <w:noProof/>
          <w:spacing w:val="-25"/>
          <w:sz w:val="28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-307975</wp:posOffset>
                </wp:positionH>
                <wp:positionV relativeFrom="paragraph">
                  <wp:posOffset>157480</wp:posOffset>
                </wp:positionV>
                <wp:extent cx="7263130" cy="635"/>
                <wp:effectExtent l="25400" t="24765" r="26670" b="222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6313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AC569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24.25pt;margin-top:12.4pt;width:571.9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" strokecolor="#f2f2f2" strokeweight="3pt">
                <v:shadow color="#7f7f7f" opacity=".5" offset="1pt"/>
              </v:shape>
            </w:pict>
          </mc:Fallback>
        </mc:AlternateContent>
      </w:r>
    </w:p>
    <w:p w:rsidR="00412E55" w:rsidRDefault="00412E55" w:rsidP="00412E55">
      <w:pPr>
        <w:numPr>
          <w:ilvl w:val="0"/>
          <w:numId w:val="1"/>
        </w:numPr>
        <w:spacing w:before="60" w:after="60"/>
        <w:jc w:val="both"/>
        <w:rPr>
          <w:rFonts w:ascii="Calibri" w:hAnsi="Calibri"/>
          <w:sz w:val="22"/>
          <w:szCs w:val="22"/>
        </w:rPr>
      </w:pPr>
      <w:r w:rsidRPr="00356D3E">
        <w:rPr>
          <w:rFonts w:ascii="Calibri" w:hAnsi="Calibri"/>
          <w:sz w:val="22"/>
          <w:szCs w:val="22"/>
        </w:rPr>
        <w:t>Demonstrated ability to provide leadership, share knowledge and experience with others,</w:t>
      </w:r>
      <w:r>
        <w:rPr>
          <w:rFonts w:ascii="Calibri" w:hAnsi="Calibri"/>
          <w:szCs w:val="22"/>
        </w:rPr>
        <w:t xml:space="preserve"> </w:t>
      </w:r>
      <w:r w:rsidRPr="00356D3E">
        <w:rPr>
          <w:rFonts w:ascii="Calibri" w:hAnsi="Calibri"/>
          <w:sz w:val="22"/>
          <w:szCs w:val="22"/>
        </w:rPr>
        <w:t>mentor and coach new team members.</w:t>
      </w:r>
    </w:p>
    <w:p w:rsidR="00412E55" w:rsidRDefault="00412E55" w:rsidP="00412E55">
      <w:pPr>
        <w:spacing w:before="60" w:after="60"/>
        <w:jc w:val="both"/>
        <w:rPr>
          <w:rFonts w:ascii="Calibri" w:hAnsi="Calibri"/>
          <w:sz w:val="22"/>
          <w:szCs w:val="22"/>
        </w:rPr>
      </w:pPr>
    </w:p>
    <w:p w:rsidR="00412E55" w:rsidRDefault="00412E55" w:rsidP="00412E55">
      <w:pPr>
        <w:spacing w:before="60" w:after="60"/>
        <w:jc w:val="both"/>
        <w:rPr>
          <w:rFonts w:ascii="Calibri" w:hAnsi="Calibri"/>
          <w:sz w:val="22"/>
          <w:szCs w:val="22"/>
        </w:rPr>
      </w:pPr>
    </w:p>
    <w:p w:rsidR="00412E55" w:rsidRDefault="00412E55" w:rsidP="00412E55">
      <w:pPr>
        <w:spacing w:before="60" w:after="60"/>
        <w:jc w:val="both"/>
        <w:rPr>
          <w:rFonts w:ascii="Calibri" w:hAnsi="Calibri"/>
          <w:sz w:val="22"/>
          <w:szCs w:val="22"/>
        </w:rPr>
      </w:pPr>
    </w:p>
    <w:p w:rsidR="00412E55" w:rsidRDefault="00412E55" w:rsidP="00412E55">
      <w:pPr>
        <w:spacing w:before="60" w:after="60"/>
        <w:jc w:val="both"/>
        <w:rPr>
          <w:rFonts w:ascii="Calibri" w:hAnsi="Calibri"/>
          <w:sz w:val="22"/>
          <w:szCs w:val="22"/>
        </w:rPr>
      </w:pPr>
    </w:p>
    <w:p w:rsidR="00412E55" w:rsidRPr="00356D3E" w:rsidRDefault="00412E55" w:rsidP="00412E55">
      <w:pPr>
        <w:spacing w:before="60" w:after="60"/>
        <w:jc w:val="both"/>
        <w:rPr>
          <w:rFonts w:ascii="Calibri" w:hAnsi="Calibri"/>
          <w:sz w:val="22"/>
          <w:szCs w:val="22"/>
        </w:rPr>
      </w:pPr>
    </w:p>
    <w:p w:rsidR="00412E55" w:rsidRDefault="00412E55" w:rsidP="00412E55">
      <w:pPr>
        <w:numPr>
          <w:ilvl w:val="0"/>
          <w:numId w:val="1"/>
        </w:numPr>
        <w:spacing w:before="60" w:after="60"/>
        <w:jc w:val="both"/>
        <w:rPr>
          <w:rFonts w:ascii="Calibri" w:hAnsi="Calibri"/>
          <w:sz w:val="22"/>
          <w:szCs w:val="22"/>
        </w:rPr>
      </w:pPr>
      <w:r w:rsidRPr="00356D3E">
        <w:rPr>
          <w:rFonts w:ascii="Calibri" w:hAnsi="Calibri"/>
          <w:sz w:val="22"/>
          <w:szCs w:val="22"/>
        </w:rPr>
        <w:t xml:space="preserve">Demonstrated experience in leading and managing teams in the provision of crisis intervention and short term, episodic casework with women and children. </w:t>
      </w:r>
    </w:p>
    <w:p w:rsidR="00412E55" w:rsidRDefault="00412E55" w:rsidP="00412E55">
      <w:pPr>
        <w:spacing w:before="60" w:after="60"/>
        <w:jc w:val="both"/>
        <w:rPr>
          <w:rFonts w:ascii="Calibri" w:hAnsi="Calibri"/>
          <w:sz w:val="22"/>
          <w:szCs w:val="22"/>
        </w:rPr>
      </w:pPr>
    </w:p>
    <w:p w:rsidR="00412E55" w:rsidRDefault="00412E55" w:rsidP="00412E55">
      <w:pPr>
        <w:spacing w:before="60" w:after="60"/>
        <w:jc w:val="both"/>
        <w:rPr>
          <w:rFonts w:ascii="Calibri" w:hAnsi="Calibri"/>
          <w:sz w:val="22"/>
          <w:szCs w:val="22"/>
        </w:rPr>
      </w:pPr>
    </w:p>
    <w:p w:rsidR="00412E55" w:rsidRDefault="00412E55" w:rsidP="00412E55">
      <w:pPr>
        <w:spacing w:before="60" w:after="60"/>
        <w:jc w:val="both"/>
        <w:rPr>
          <w:rFonts w:ascii="Calibri" w:hAnsi="Calibri"/>
          <w:sz w:val="22"/>
          <w:szCs w:val="22"/>
        </w:rPr>
      </w:pPr>
    </w:p>
    <w:p w:rsidR="00412E55" w:rsidRDefault="00412E55" w:rsidP="00412E55">
      <w:pPr>
        <w:spacing w:before="60" w:after="60"/>
        <w:jc w:val="both"/>
        <w:rPr>
          <w:rFonts w:ascii="Calibri" w:hAnsi="Calibri"/>
          <w:sz w:val="22"/>
          <w:szCs w:val="22"/>
        </w:rPr>
      </w:pPr>
    </w:p>
    <w:p w:rsidR="00412E55" w:rsidRPr="00356D3E" w:rsidRDefault="00412E55" w:rsidP="00412E55">
      <w:pPr>
        <w:spacing w:before="60" w:after="60"/>
        <w:jc w:val="both"/>
        <w:rPr>
          <w:rFonts w:ascii="Calibri" w:hAnsi="Calibri"/>
          <w:sz w:val="22"/>
          <w:szCs w:val="22"/>
        </w:rPr>
      </w:pPr>
    </w:p>
    <w:p w:rsidR="00412E55" w:rsidRDefault="00412E55" w:rsidP="00412E55">
      <w:pPr>
        <w:numPr>
          <w:ilvl w:val="0"/>
          <w:numId w:val="1"/>
        </w:numPr>
        <w:spacing w:before="60" w:after="60"/>
        <w:jc w:val="both"/>
        <w:rPr>
          <w:rFonts w:ascii="Calibri" w:hAnsi="Calibri"/>
          <w:sz w:val="22"/>
          <w:szCs w:val="22"/>
        </w:rPr>
      </w:pPr>
      <w:r w:rsidRPr="00356D3E">
        <w:rPr>
          <w:rFonts w:ascii="Calibri" w:hAnsi="Calibri"/>
          <w:sz w:val="22"/>
          <w:szCs w:val="22"/>
        </w:rPr>
        <w:t>An advanced understanding of the gendered nature of family violence and the ability to articulate and apply a practice framework including engagement and assessment.</w:t>
      </w:r>
    </w:p>
    <w:p w:rsidR="00412E55" w:rsidRDefault="00412E55" w:rsidP="00412E55">
      <w:pPr>
        <w:spacing w:before="60" w:after="60"/>
        <w:jc w:val="both"/>
        <w:rPr>
          <w:rFonts w:ascii="Calibri" w:hAnsi="Calibri"/>
          <w:sz w:val="22"/>
          <w:szCs w:val="22"/>
        </w:rPr>
      </w:pPr>
    </w:p>
    <w:p w:rsidR="00412E55" w:rsidRDefault="00412E55" w:rsidP="00412E55">
      <w:pPr>
        <w:spacing w:before="60" w:after="60"/>
        <w:jc w:val="both"/>
        <w:rPr>
          <w:rFonts w:ascii="Calibri" w:hAnsi="Calibri"/>
          <w:sz w:val="22"/>
          <w:szCs w:val="22"/>
        </w:rPr>
      </w:pPr>
    </w:p>
    <w:p w:rsidR="00412E55" w:rsidRDefault="00412E55" w:rsidP="00412E55">
      <w:pPr>
        <w:spacing w:before="60" w:after="60"/>
        <w:jc w:val="both"/>
        <w:rPr>
          <w:rFonts w:ascii="Calibri" w:hAnsi="Calibri"/>
          <w:sz w:val="22"/>
          <w:szCs w:val="22"/>
        </w:rPr>
      </w:pPr>
    </w:p>
    <w:p w:rsidR="00412E55" w:rsidRDefault="00412E55" w:rsidP="00412E55">
      <w:pPr>
        <w:spacing w:before="60" w:after="60"/>
        <w:jc w:val="both"/>
        <w:rPr>
          <w:rFonts w:ascii="Calibri" w:hAnsi="Calibri"/>
          <w:sz w:val="22"/>
          <w:szCs w:val="22"/>
        </w:rPr>
      </w:pPr>
    </w:p>
    <w:p w:rsidR="00412E55" w:rsidRPr="00356D3E" w:rsidRDefault="00412E55" w:rsidP="00412E55">
      <w:pPr>
        <w:spacing w:before="60" w:after="60"/>
        <w:jc w:val="both"/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412E55" w:rsidRDefault="00412E55" w:rsidP="00412E55">
      <w:pPr>
        <w:numPr>
          <w:ilvl w:val="0"/>
          <w:numId w:val="1"/>
        </w:numPr>
        <w:spacing w:before="60" w:after="60"/>
        <w:jc w:val="both"/>
        <w:rPr>
          <w:rFonts w:ascii="Calibri" w:hAnsi="Calibri"/>
          <w:sz w:val="22"/>
          <w:szCs w:val="22"/>
        </w:rPr>
      </w:pPr>
      <w:r w:rsidRPr="00356D3E">
        <w:rPr>
          <w:rFonts w:ascii="Calibri" w:hAnsi="Calibri"/>
          <w:sz w:val="22"/>
          <w:szCs w:val="22"/>
        </w:rPr>
        <w:t>Demonstrated ability to reflect on and analyse complex problems and provide workable solutions.</w:t>
      </w:r>
    </w:p>
    <w:p w:rsidR="00412E55" w:rsidRDefault="00412E55" w:rsidP="00412E55">
      <w:pPr>
        <w:spacing w:before="60" w:after="60"/>
        <w:jc w:val="both"/>
        <w:rPr>
          <w:rFonts w:ascii="Calibri" w:hAnsi="Calibri"/>
          <w:sz w:val="22"/>
          <w:szCs w:val="22"/>
        </w:rPr>
      </w:pPr>
    </w:p>
    <w:p w:rsidR="00412E55" w:rsidRDefault="00412E55" w:rsidP="00412E55">
      <w:pPr>
        <w:spacing w:before="60" w:after="60"/>
        <w:jc w:val="both"/>
        <w:rPr>
          <w:rFonts w:ascii="Calibri" w:hAnsi="Calibri"/>
          <w:sz w:val="22"/>
          <w:szCs w:val="22"/>
        </w:rPr>
      </w:pPr>
    </w:p>
    <w:p w:rsidR="00412E55" w:rsidRDefault="00412E55" w:rsidP="00412E55">
      <w:pPr>
        <w:spacing w:before="60" w:after="60"/>
        <w:jc w:val="both"/>
        <w:rPr>
          <w:rFonts w:ascii="Calibri" w:hAnsi="Calibri"/>
          <w:sz w:val="22"/>
          <w:szCs w:val="22"/>
        </w:rPr>
      </w:pPr>
    </w:p>
    <w:p w:rsidR="00412E55" w:rsidRDefault="00412E55" w:rsidP="00412E55">
      <w:pPr>
        <w:spacing w:before="60" w:after="60"/>
        <w:jc w:val="both"/>
        <w:rPr>
          <w:rFonts w:ascii="Calibri" w:hAnsi="Calibri"/>
          <w:sz w:val="22"/>
          <w:szCs w:val="22"/>
        </w:rPr>
      </w:pPr>
    </w:p>
    <w:p w:rsidR="00412E55" w:rsidRPr="00356D3E" w:rsidRDefault="00412E55" w:rsidP="00412E55">
      <w:pPr>
        <w:spacing w:before="60" w:after="60"/>
        <w:jc w:val="both"/>
        <w:rPr>
          <w:rFonts w:ascii="Calibri" w:hAnsi="Calibri"/>
          <w:sz w:val="22"/>
          <w:szCs w:val="22"/>
        </w:rPr>
      </w:pPr>
    </w:p>
    <w:p w:rsidR="00412E55" w:rsidRDefault="00412E55" w:rsidP="00412E55">
      <w:pPr>
        <w:numPr>
          <w:ilvl w:val="0"/>
          <w:numId w:val="1"/>
        </w:numPr>
        <w:spacing w:before="60" w:after="60"/>
        <w:jc w:val="both"/>
        <w:rPr>
          <w:rFonts w:ascii="Calibri" w:hAnsi="Calibri"/>
          <w:sz w:val="22"/>
          <w:szCs w:val="22"/>
        </w:rPr>
      </w:pPr>
      <w:r w:rsidRPr="00356D3E">
        <w:rPr>
          <w:rFonts w:ascii="Calibri" w:hAnsi="Calibri"/>
          <w:sz w:val="22"/>
          <w:szCs w:val="22"/>
        </w:rPr>
        <w:t>Sound track record in engagement and management of external stakeholders.</w:t>
      </w:r>
    </w:p>
    <w:p w:rsidR="00412E55" w:rsidRDefault="00412E55" w:rsidP="00412E55">
      <w:pPr>
        <w:spacing w:before="60" w:after="60"/>
        <w:jc w:val="both"/>
        <w:rPr>
          <w:rFonts w:ascii="Calibri" w:hAnsi="Calibri"/>
          <w:sz w:val="22"/>
          <w:szCs w:val="22"/>
        </w:rPr>
      </w:pPr>
    </w:p>
    <w:p w:rsidR="00412E55" w:rsidRDefault="00412E55" w:rsidP="00412E55">
      <w:pPr>
        <w:spacing w:before="60" w:after="60"/>
        <w:jc w:val="both"/>
        <w:rPr>
          <w:rFonts w:ascii="Calibri" w:hAnsi="Calibri"/>
          <w:sz w:val="22"/>
          <w:szCs w:val="22"/>
        </w:rPr>
      </w:pPr>
    </w:p>
    <w:p w:rsidR="00412E55" w:rsidRPr="00412E55" w:rsidRDefault="00412E55" w:rsidP="00412E55">
      <w:pPr>
        <w:numPr>
          <w:ilvl w:val="0"/>
          <w:numId w:val="1"/>
        </w:numPr>
        <w:spacing w:before="60" w:after="60"/>
        <w:jc w:val="both"/>
        <w:rPr>
          <w:rFonts w:ascii="Calibri" w:hAnsi="Calibri"/>
          <w:szCs w:val="22"/>
        </w:rPr>
      </w:pPr>
      <w:r w:rsidRPr="00356D3E">
        <w:rPr>
          <w:rFonts w:ascii="Calibri" w:hAnsi="Calibri"/>
          <w:sz w:val="22"/>
          <w:szCs w:val="22"/>
        </w:rPr>
        <w:t>Ability to develop, implement &amp; evaluate organisational, multi-organisational &amp; client focussed programs and systems.</w:t>
      </w:r>
    </w:p>
    <w:p w:rsidR="00412E55" w:rsidRDefault="00412E55" w:rsidP="00412E55">
      <w:pPr>
        <w:spacing w:before="60" w:after="60"/>
        <w:jc w:val="both"/>
        <w:rPr>
          <w:rFonts w:ascii="Calibri" w:hAnsi="Calibri"/>
          <w:sz w:val="22"/>
          <w:szCs w:val="22"/>
        </w:rPr>
      </w:pPr>
    </w:p>
    <w:p w:rsidR="00412E55" w:rsidRDefault="00412E55" w:rsidP="00412E55">
      <w:pPr>
        <w:spacing w:before="60" w:after="60"/>
        <w:jc w:val="both"/>
        <w:rPr>
          <w:rFonts w:ascii="Calibri" w:hAnsi="Calibri"/>
          <w:szCs w:val="22"/>
        </w:rPr>
      </w:pPr>
    </w:p>
    <w:p w:rsidR="00412E55" w:rsidRDefault="00412E55" w:rsidP="00412E55">
      <w:pPr>
        <w:spacing w:before="60" w:after="60"/>
        <w:jc w:val="both"/>
        <w:rPr>
          <w:rFonts w:ascii="Calibri" w:hAnsi="Calibri"/>
          <w:szCs w:val="22"/>
        </w:rPr>
      </w:pPr>
    </w:p>
    <w:p w:rsidR="00412E55" w:rsidRDefault="00412E55" w:rsidP="00412E55">
      <w:pPr>
        <w:numPr>
          <w:ilvl w:val="0"/>
          <w:numId w:val="1"/>
        </w:numPr>
        <w:spacing w:before="60" w:after="60"/>
        <w:jc w:val="both"/>
        <w:rPr>
          <w:rFonts w:ascii="Calibri" w:hAnsi="Calibri"/>
          <w:sz w:val="22"/>
          <w:szCs w:val="22"/>
        </w:rPr>
      </w:pPr>
      <w:r w:rsidRPr="00356D3E">
        <w:rPr>
          <w:rFonts w:ascii="Calibri" w:hAnsi="Calibri"/>
          <w:sz w:val="22"/>
          <w:szCs w:val="22"/>
        </w:rPr>
        <w:t xml:space="preserve">Demonstrated experience and knowledge of working with women, infants, children, adolescents and men from culturally diverse communities.  </w:t>
      </w:r>
    </w:p>
    <w:p w:rsidR="00412E55" w:rsidRDefault="00412E55" w:rsidP="00412E55">
      <w:pPr>
        <w:spacing w:before="60" w:after="60"/>
        <w:jc w:val="both"/>
        <w:rPr>
          <w:rFonts w:ascii="Calibri" w:hAnsi="Calibri"/>
          <w:sz w:val="22"/>
          <w:szCs w:val="22"/>
        </w:rPr>
      </w:pPr>
    </w:p>
    <w:p w:rsidR="00412E55" w:rsidRDefault="00412E55" w:rsidP="00412E55">
      <w:pPr>
        <w:spacing w:before="60" w:after="60"/>
        <w:jc w:val="both"/>
        <w:rPr>
          <w:rFonts w:ascii="Calibri" w:hAnsi="Calibri"/>
          <w:sz w:val="22"/>
          <w:szCs w:val="22"/>
        </w:rPr>
      </w:pPr>
    </w:p>
    <w:p w:rsidR="00412E55" w:rsidRDefault="00412E55" w:rsidP="00412E55">
      <w:pPr>
        <w:spacing w:before="60" w:after="60"/>
        <w:jc w:val="both"/>
        <w:rPr>
          <w:rFonts w:ascii="Calibri" w:hAnsi="Calibri"/>
          <w:sz w:val="22"/>
          <w:szCs w:val="22"/>
        </w:rPr>
      </w:pPr>
    </w:p>
    <w:p w:rsidR="00412E55" w:rsidRDefault="00412E55" w:rsidP="00412E55">
      <w:pPr>
        <w:spacing w:before="60" w:after="60"/>
        <w:jc w:val="both"/>
        <w:rPr>
          <w:rFonts w:ascii="Calibri" w:hAnsi="Calibri"/>
          <w:sz w:val="22"/>
          <w:szCs w:val="22"/>
        </w:rPr>
      </w:pPr>
    </w:p>
    <w:p w:rsidR="00412E55" w:rsidRPr="00356D3E" w:rsidRDefault="00412E55" w:rsidP="00412E55">
      <w:pPr>
        <w:spacing w:before="60" w:after="60"/>
        <w:jc w:val="both"/>
        <w:rPr>
          <w:rFonts w:ascii="Calibri" w:hAnsi="Calibri"/>
          <w:sz w:val="22"/>
          <w:szCs w:val="22"/>
        </w:rPr>
      </w:pPr>
    </w:p>
    <w:p w:rsidR="00412E55" w:rsidRPr="001B6B4A" w:rsidRDefault="00412E55" w:rsidP="00412E55">
      <w:pPr>
        <w:numPr>
          <w:ilvl w:val="0"/>
          <w:numId w:val="1"/>
        </w:numPr>
        <w:spacing w:before="60" w:after="60"/>
        <w:jc w:val="both"/>
        <w:rPr>
          <w:rFonts w:ascii="Calibri" w:hAnsi="Calibri"/>
          <w:szCs w:val="22"/>
        </w:rPr>
      </w:pPr>
      <w:r w:rsidRPr="001B6B4A">
        <w:rPr>
          <w:rFonts w:ascii="Calibri" w:hAnsi="Calibri"/>
          <w:szCs w:val="22"/>
        </w:rPr>
        <w:t>Demonstrated understanding of, and respect for, the needs of children with a disability; Aboriginal culture, including cultural safety and awareness; and cultural and linguistic diversity (CALD), including cultural safety for children from CALD backgrounds</w:t>
      </w:r>
    </w:p>
    <w:p w:rsidR="006F1D2F" w:rsidRDefault="006F1D2F"/>
    <w:sectPr w:rsidR="006F1D2F" w:rsidSect="00747923">
      <w:footerReference w:type="even" r:id="rId7"/>
      <w:footerReference w:type="default" r:id="rId8"/>
      <w:headerReference w:type="first" r:id="rId9"/>
      <w:footerReference w:type="first" r:id="rId10"/>
      <w:pgSz w:w="12240" w:h="15840" w:code="1"/>
      <w:pgMar w:top="1440" w:right="1440" w:bottom="1440" w:left="1440" w:header="720" w:footer="96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E55" w:rsidRDefault="00412E55" w:rsidP="00412E55">
      <w:r>
        <w:separator/>
      </w:r>
    </w:p>
  </w:endnote>
  <w:endnote w:type="continuationSeparator" w:id="0">
    <w:p w:rsidR="00412E55" w:rsidRDefault="00412E55" w:rsidP="00412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383" w:rsidRDefault="00412E5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3A2383" w:rsidRDefault="00412E55">
    <w:pPr>
      <w:pStyle w:val="Footer"/>
    </w:pPr>
  </w:p>
  <w:p w:rsidR="003A2383" w:rsidRDefault="00412E5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383" w:rsidRDefault="00412E55">
    <w:pPr>
      <w:pStyle w:val="Footer"/>
    </w:pPr>
    <w:r>
      <w:sym w:font="Wingdings" w:char="F06C"/>
    </w:r>
    <w:r>
      <w:t xml:space="preserve"> 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A2383" w:rsidRDefault="00412E5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383" w:rsidRDefault="00412E55"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E55" w:rsidRDefault="00412E55" w:rsidP="00412E55">
      <w:r>
        <w:separator/>
      </w:r>
    </w:p>
  </w:footnote>
  <w:footnote w:type="continuationSeparator" w:id="0">
    <w:p w:rsidR="00412E55" w:rsidRDefault="00412E55" w:rsidP="00412E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5F4" w:rsidRDefault="00412E55" w:rsidP="00CC75F4">
    <w:pPr>
      <w:jc w:val="right"/>
      <w:rPr>
        <w:rFonts w:ascii="Calibri" w:hAnsi="Calibri" w:cs="Calibri"/>
        <w:b/>
        <w:sz w:val="32"/>
      </w:rPr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-264795</wp:posOffset>
          </wp:positionH>
          <wp:positionV relativeFrom="paragraph">
            <wp:posOffset>-172720</wp:posOffset>
          </wp:positionV>
          <wp:extent cx="1826895" cy="1212215"/>
          <wp:effectExtent l="0" t="0" r="1905" b="6985"/>
          <wp:wrapSquare wrapText="bothSides"/>
          <wp:docPr id="2" name="Picture 2" descr="Berry Street_Vert [CMYK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rry Street_Vert [CMYK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6895" cy="1212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b/>
        <w:sz w:val="32"/>
      </w:rPr>
      <w:t>KEY SELECTION CRITERIA</w:t>
    </w:r>
  </w:p>
  <w:p w:rsidR="00CC75F4" w:rsidRPr="00CC75F4" w:rsidRDefault="00412E55" w:rsidP="00CC75F4">
    <w:pPr>
      <w:jc w:val="right"/>
      <w:rPr>
        <w:rFonts w:ascii="Calibri" w:hAnsi="Calibri" w:cs="Calibri"/>
        <w:sz w:val="32"/>
      </w:rPr>
    </w:pPr>
    <w:r w:rsidRPr="005C4194">
      <w:rPr>
        <w:rFonts w:ascii="Calibri" w:hAnsi="Calibri"/>
      </w:rPr>
      <w:t>Team Leader – Hume Moreland Triage and Response</w:t>
    </w:r>
    <w:r w:rsidRPr="00EB3FE2">
      <w:rPr>
        <w:rFonts w:ascii="Calibri" w:hAnsi="Calibri" w:cs="Calibri"/>
        <w:sz w:val="32"/>
      </w:rPr>
      <w:br/>
    </w:r>
    <w:r>
      <w:rPr>
        <w:rFonts w:ascii="Calibri" w:hAnsi="Calibri" w:cs="Calibri"/>
        <w:sz w:val="32"/>
      </w:rPr>
      <w:t xml:space="preserve">Northern Region </w:t>
    </w:r>
  </w:p>
  <w:p w:rsidR="00EB3FE2" w:rsidRPr="00EB3FE2" w:rsidRDefault="00412E55" w:rsidP="00CC75F4">
    <w:pPr>
      <w:jc w:val="center"/>
    </w:pPr>
    <w:r>
      <w:rPr>
        <w:b/>
        <w:sz w:val="20"/>
        <w:szCs w:val="20"/>
      </w:rPr>
      <w:t xml:space="preserve">                             </w:t>
    </w:r>
    <w:r>
      <w:rPr>
        <w:rFonts w:ascii="Calibri" w:hAnsi="Calibri" w:cs="Calibri"/>
        <w:b/>
        <w:sz w:val="36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895688"/>
    <w:multiLevelType w:val="hybridMultilevel"/>
    <w:tmpl w:val="0D2C8B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E55"/>
    <w:rsid w:val="00412E55"/>
    <w:rsid w:val="006F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5:chartTrackingRefBased/>
  <w15:docId w15:val="{2825B9C3-8B78-4A10-8BA0-8E81CDD83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12E55"/>
    <w:pPr>
      <w:keepLines/>
      <w:tabs>
        <w:tab w:val="center" w:pos="4320"/>
        <w:tab w:val="right" w:pos="8640"/>
      </w:tabs>
      <w:spacing w:before="600" w:line="180" w:lineRule="atLeast"/>
      <w:ind w:left="835"/>
      <w:jc w:val="both"/>
    </w:pPr>
    <w:rPr>
      <w:rFonts w:ascii="Arial" w:hAnsi="Arial"/>
      <w:spacing w:val="-5"/>
      <w:sz w:val="18"/>
      <w:szCs w:val="20"/>
    </w:rPr>
  </w:style>
  <w:style w:type="character" w:customStyle="1" w:styleId="FooterChar">
    <w:name w:val="Footer Char"/>
    <w:basedOn w:val="DefaultParagraphFont"/>
    <w:link w:val="Footer"/>
    <w:rsid w:val="00412E55"/>
    <w:rPr>
      <w:rFonts w:ascii="Arial" w:eastAsia="Times New Roman" w:hAnsi="Arial" w:cs="Times New Roman"/>
      <w:spacing w:val="-5"/>
      <w:sz w:val="18"/>
      <w:szCs w:val="20"/>
    </w:rPr>
  </w:style>
  <w:style w:type="paragraph" w:customStyle="1" w:styleId="MessageHeaderFirst">
    <w:name w:val="Message Header First"/>
    <w:basedOn w:val="MessageHeader"/>
    <w:next w:val="MessageHeader"/>
    <w:rsid w:val="00412E55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220" w:after="120" w:line="180" w:lineRule="atLeast"/>
      <w:ind w:left="1555" w:hanging="720"/>
    </w:pPr>
    <w:rPr>
      <w:rFonts w:ascii="Arial" w:eastAsia="Times New Roman" w:hAnsi="Arial" w:cs="Times New Roman"/>
      <w:spacing w:val="-5"/>
      <w:sz w:val="20"/>
      <w:szCs w:val="20"/>
    </w:rPr>
  </w:style>
  <w:style w:type="character" w:styleId="PageNumber">
    <w:name w:val="page number"/>
    <w:rsid w:val="00412E55"/>
    <w:rPr>
      <w:sz w:val="18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12E5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12E5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Header">
    <w:name w:val="header"/>
    <w:basedOn w:val="Normal"/>
    <w:link w:val="HeaderChar"/>
    <w:uiPriority w:val="99"/>
    <w:unhideWhenUsed/>
    <w:rsid w:val="00412E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2E5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Nedanovska</dc:creator>
  <cp:keywords/>
  <dc:description/>
  <cp:lastModifiedBy>Julie Nedanovska</cp:lastModifiedBy>
  <cp:revision>1</cp:revision>
  <dcterms:created xsi:type="dcterms:W3CDTF">2018-03-14T05:53:00Z</dcterms:created>
  <dcterms:modified xsi:type="dcterms:W3CDTF">2018-03-14T05:55:00Z</dcterms:modified>
</cp:coreProperties>
</file>