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9257D3" w:rsidRDefault="009257D3" w:rsidP="009257D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9257D3" w:rsidRPr="007D2D78" w:rsidRDefault="009257D3" w:rsidP="009257D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9257D3" w:rsidRDefault="009257D3" w:rsidP="009257D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9257D3" w:rsidRPr="007D2D78" w:rsidRDefault="009257D3" w:rsidP="009257D3">
      <w:pPr>
        <w:spacing w:before="60" w:after="60"/>
        <w:jc w:val="both"/>
        <w:rPr>
          <w:rFonts w:ascii="Calibri" w:hAnsi="Calibri"/>
          <w:szCs w:val="22"/>
        </w:rPr>
      </w:pPr>
    </w:p>
    <w:p w:rsidR="009257D3" w:rsidRDefault="009257D3" w:rsidP="009257D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Capacity to use in</w:t>
      </w:r>
      <w:bookmarkStart w:id="0" w:name="_GoBack"/>
      <w:bookmarkEnd w:id="0"/>
      <w:r>
        <w:rPr>
          <w:rFonts w:ascii="Calibri" w:hAnsi="Calibri"/>
          <w:szCs w:val="22"/>
        </w:rPr>
        <w:t>itiative, set priorities, organise and manage workloads.</w:t>
      </w:r>
    </w:p>
    <w:p w:rsidR="009257D3" w:rsidRDefault="009257D3" w:rsidP="009257D3">
      <w:pPr>
        <w:spacing w:before="60" w:after="60"/>
        <w:jc w:val="both"/>
        <w:rPr>
          <w:rFonts w:ascii="Calibri" w:hAnsi="Calibri"/>
          <w:szCs w:val="22"/>
        </w:rPr>
      </w:pPr>
    </w:p>
    <w:p w:rsidR="009257D3" w:rsidRDefault="009257D3" w:rsidP="009257D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Experience in working with vulnerable children, young people and families that are experiencing multiple and complex issues.</w:t>
      </w:r>
    </w:p>
    <w:p w:rsidR="009257D3" w:rsidRDefault="009257D3" w:rsidP="009257D3">
      <w:pPr>
        <w:spacing w:before="60" w:after="60"/>
        <w:jc w:val="both"/>
        <w:rPr>
          <w:rFonts w:ascii="Calibri" w:hAnsi="Calibri"/>
          <w:szCs w:val="22"/>
        </w:rPr>
      </w:pPr>
    </w:p>
    <w:p w:rsidR="009257D3" w:rsidRDefault="009257D3" w:rsidP="009257D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Possess a flexible and adaptive approach to service delivery.</w:t>
      </w:r>
    </w:p>
    <w:p w:rsidR="009257D3" w:rsidRDefault="009257D3" w:rsidP="009257D3">
      <w:pPr>
        <w:spacing w:before="60" w:after="60"/>
        <w:jc w:val="both"/>
        <w:rPr>
          <w:rFonts w:ascii="Calibri" w:hAnsi="Calibri"/>
          <w:szCs w:val="22"/>
        </w:rPr>
      </w:pPr>
    </w:p>
    <w:p w:rsidR="009257D3" w:rsidRPr="009257D3" w:rsidRDefault="009257D3" w:rsidP="009257D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257D3">
        <w:rPr>
          <w:rFonts w:ascii="Calibri" w:hAnsi="Calibri"/>
          <w:szCs w:val="22"/>
        </w:rPr>
        <w:t xml:space="preserve">Demonstrated ability to develop and support partnerships and networks and to work with a range of stakeholders. </w:t>
      </w:r>
    </w:p>
    <w:p w:rsidR="009257D3" w:rsidRDefault="009257D3" w:rsidP="009257D3">
      <w:pPr>
        <w:spacing w:before="60" w:after="60"/>
        <w:jc w:val="both"/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9257D3" w:rsidP="00ED293C">
    <w:pPr>
      <w:jc w:val="right"/>
      <w:rPr>
        <w:sz w:val="32"/>
        <w:szCs w:val="32"/>
      </w:rPr>
    </w:pPr>
    <w:proofErr w:type="spellStart"/>
    <w:r>
      <w:rPr>
        <w:rFonts w:ascii="Calibri" w:hAnsi="Calibri"/>
        <w:sz w:val="32"/>
        <w:szCs w:val="32"/>
      </w:rPr>
      <w:t>ReBoot</w:t>
    </w:r>
    <w:proofErr w:type="spellEnd"/>
    <w:r>
      <w:rPr>
        <w:rFonts w:ascii="Calibri" w:hAnsi="Calibri"/>
        <w:sz w:val="32"/>
        <w:szCs w:val="32"/>
      </w:rPr>
      <w:t xml:space="preserve"> Coach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9257D3"/>
    <w:rsid w:val="00B32F94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E00CA4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2019-01-11T04:40:00Z</dcterms:created>
  <dcterms:modified xsi:type="dcterms:W3CDTF">2019-01-11T04:41:00Z</dcterms:modified>
</cp:coreProperties>
</file>