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3A3341" w:rsidRDefault="003A3341" w:rsidP="003A334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D4C00">
        <w:rPr>
          <w:rFonts w:asciiTheme="minorHAnsi" w:hAnsiTheme="minorHAnsi" w:cstheme="minorHAnsi"/>
          <w:szCs w:val="22"/>
        </w:rPr>
        <w:t>Demonstrated ability to provi</w:t>
      </w:r>
      <w:bookmarkStart w:id="0" w:name="_GoBack"/>
      <w:bookmarkEnd w:id="0"/>
      <w:r w:rsidRPr="001D4C00">
        <w:rPr>
          <w:rFonts w:asciiTheme="minorHAnsi" w:hAnsiTheme="minorHAnsi" w:cstheme="minorHAnsi"/>
          <w:szCs w:val="22"/>
        </w:rPr>
        <w:t xml:space="preserve">de a high standard of complex direct service in the clinical assessment and treatment of children, young people and families; and to comply with service delivery towards output and outcomes requirement. </w:t>
      </w:r>
    </w:p>
    <w:p w:rsidR="003A3341" w:rsidRPr="001D4C00" w:rsidRDefault="003A3341" w:rsidP="003A3341">
      <w:p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</w:p>
    <w:p w:rsidR="003A3341" w:rsidRDefault="003A3341" w:rsidP="003A334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D4C00">
        <w:rPr>
          <w:rFonts w:asciiTheme="minorHAnsi" w:hAnsiTheme="minorHAnsi" w:cstheme="minorHAnsi"/>
          <w:szCs w:val="22"/>
        </w:rPr>
        <w:t>An understanding of the complexity of the service system and the issues involved in providing services to statutory clients, with the ability to work in a complicated environment that can challenge and frustrate individual values and viewpoints.</w:t>
      </w:r>
    </w:p>
    <w:p w:rsidR="003A3341" w:rsidRPr="001D4C00" w:rsidRDefault="003A3341" w:rsidP="003A3341">
      <w:p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D4C00">
        <w:rPr>
          <w:rFonts w:asciiTheme="minorHAnsi" w:hAnsiTheme="minorHAnsi" w:cstheme="minorHAnsi"/>
          <w:szCs w:val="22"/>
        </w:rPr>
        <w:t xml:space="preserve">   </w:t>
      </w:r>
    </w:p>
    <w:p w:rsidR="003A3341" w:rsidRDefault="003A3341" w:rsidP="003A334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D4C00">
        <w:rPr>
          <w:rFonts w:asciiTheme="minorHAnsi" w:hAnsiTheme="minorHAnsi" w:cstheme="minorHAnsi"/>
          <w:szCs w:val="22"/>
        </w:rPr>
        <w:t>Demonstrated commitment to working collaboratively and the capacity to listen and consider others’ opinions, respectfully and tactfully negotiate and liaise with DHHS, other agencies and the community.</w:t>
      </w:r>
    </w:p>
    <w:p w:rsidR="003A3341" w:rsidRDefault="003A3341" w:rsidP="003A3341">
      <w:p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</w:p>
    <w:p w:rsidR="003A3341" w:rsidRDefault="003A3341" w:rsidP="003A334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D4C00">
        <w:rPr>
          <w:rFonts w:asciiTheme="minorHAnsi" w:hAnsiTheme="minorHAnsi" w:cstheme="minorHAnsi"/>
          <w:szCs w:val="22"/>
        </w:rPr>
        <w:t xml:space="preserve">Sound </w:t>
      </w:r>
      <w:proofErr w:type="gramStart"/>
      <w:r w:rsidRPr="001D4C00">
        <w:rPr>
          <w:rFonts w:asciiTheme="minorHAnsi" w:hAnsiTheme="minorHAnsi" w:cstheme="minorHAnsi"/>
          <w:szCs w:val="22"/>
        </w:rPr>
        <w:t>decision making</w:t>
      </w:r>
      <w:proofErr w:type="gramEnd"/>
      <w:r w:rsidRPr="001D4C00">
        <w:rPr>
          <w:rFonts w:asciiTheme="minorHAnsi" w:hAnsiTheme="minorHAnsi" w:cstheme="minorHAnsi"/>
          <w:szCs w:val="22"/>
        </w:rPr>
        <w:t xml:space="preserve"> skills, reflected in excellent clinical judgements</w:t>
      </w:r>
      <w:r>
        <w:rPr>
          <w:rFonts w:asciiTheme="minorHAnsi" w:hAnsiTheme="minorHAnsi" w:cstheme="minorHAnsi"/>
          <w:szCs w:val="22"/>
        </w:rPr>
        <w:t>.</w:t>
      </w:r>
      <w:r w:rsidRPr="001D4C00">
        <w:rPr>
          <w:rFonts w:asciiTheme="minorHAnsi" w:hAnsiTheme="minorHAnsi" w:cstheme="minorHAnsi"/>
          <w:szCs w:val="22"/>
        </w:rPr>
        <w:t xml:space="preserve"> </w:t>
      </w:r>
    </w:p>
    <w:p w:rsidR="003A3341" w:rsidRDefault="003A3341" w:rsidP="003A3341">
      <w:pPr>
        <w:pStyle w:val="ListParagraph"/>
        <w:rPr>
          <w:rFonts w:asciiTheme="minorHAnsi" w:hAnsiTheme="minorHAnsi" w:cstheme="minorHAnsi"/>
          <w:szCs w:val="22"/>
        </w:rPr>
      </w:pPr>
    </w:p>
    <w:p w:rsidR="003A3341" w:rsidRDefault="003A3341" w:rsidP="003A33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szCs w:val="22"/>
        </w:rPr>
      </w:pPr>
      <w:proofErr w:type="gramStart"/>
      <w:r w:rsidRPr="001D4C00">
        <w:rPr>
          <w:rFonts w:asciiTheme="minorHAnsi" w:hAnsiTheme="minorHAnsi" w:cstheme="minorHAnsi"/>
          <w:szCs w:val="22"/>
        </w:rPr>
        <w:t>A high degree of self-discipline,</w:t>
      </w:r>
      <w:proofErr w:type="gramEnd"/>
      <w:r w:rsidRPr="001D4C00">
        <w:rPr>
          <w:rFonts w:asciiTheme="minorHAnsi" w:hAnsiTheme="minorHAnsi" w:cstheme="minorHAnsi"/>
          <w:szCs w:val="22"/>
        </w:rPr>
        <w:t xml:space="preserve"> reflected in the ability to provide targeted clinical services within strict time-frames</w:t>
      </w:r>
      <w:r>
        <w:rPr>
          <w:rFonts w:asciiTheme="minorHAnsi" w:hAnsiTheme="minorHAnsi" w:cstheme="minorHAnsi"/>
          <w:szCs w:val="22"/>
        </w:rPr>
        <w:t>.</w:t>
      </w:r>
    </w:p>
    <w:p w:rsidR="003A3341" w:rsidRDefault="003A3341" w:rsidP="003A3341">
      <w:pPr>
        <w:pStyle w:val="ListParagraph"/>
        <w:rPr>
          <w:rFonts w:asciiTheme="minorHAnsi" w:hAnsiTheme="minorHAnsi" w:cstheme="minorHAnsi"/>
          <w:szCs w:val="22"/>
        </w:rPr>
      </w:pPr>
    </w:p>
    <w:p w:rsidR="003A3341" w:rsidRDefault="003A3341" w:rsidP="003A33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szCs w:val="22"/>
        </w:rPr>
      </w:pPr>
      <w:r w:rsidRPr="001D4C00">
        <w:rPr>
          <w:rFonts w:asciiTheme="minorHAnsi" w:hAnsiTheme="minorHAnsi" w:cstheme="minorHAns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3A3341" w:rsidRDefault="003A3341" w:rsidP="003A3341">
      <w:pPr>
        <w:pStyle w:val="ListParagraph"/>
        <w:rPr>
          <w:rFonts w:asciiTheme="minorHAnsi" w:hAnsiTheme="minorHAnsi" w:cstheme="minorHAnsi"/>
          <w:szCs w:val="22"/>
        </w:rPr>
      </w:pPr>
    </w:p>
    <w:p w:rsidR="00BE3670" w:rsidRPr="003A3341" w:rsidRDefault="003A3341" w:rsidP="003A33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  <w:szCs w:val="22"/>
        </w:rPr>
      </w:pPr>
      <w:r w:rsidRPr="003A3341">
        <w:rPr>
          <w:rFonts w:asciiTheme="minorHAnsi" w:hAnsiTheme="minorHAnsi" w:cstheme="minorHAns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3A3341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 xml:space="preserve">Clinician 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3A3341"/>
    <w:rsid w:val="00513119"/>
    <w:rsid w:val="006F6977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0DE2F7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A3341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3A3341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2019-06-25T23:41:00Z</dcterms:created>
  <dcterms:modified xsi:type="dcterms:W3CDTF">2019-06-25T23:41:00Z</dcterms:modified>
</cp:coreProperties>
</file>