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88"/>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4678"/>
        <w:gridCol w:w="113"/>
        <w:gridCol w:w="3289"/>
        <w:gridCol w:w="2693"/>
        <w:gridCol w:w="2948"/>
      </w:tblGrid>
      <w:tr w:rsidR="005D00DF" w:rsidRPr="00AD665A" w14:paraId="611D7637" w14:textId="77777777" w:rsidTr="00DB2C7E">
        <w:tc>
          <w:tcPr>
            <w:tcW w:w="1838" w:type="dxa"/>
            <w:vMerge w:val="restart"/>
          </w:tcPr>
          <w:p w14:paraId="2DA2C2BA" w14:textId="77777777" w:rsidR="005D00DF" w:rsidRPr="00AD665A" w:rsidRDefault="0009303B" w:rsidP="0008203F">
            <w:pPr>
              <w:rPr>
                <w:b/>
                <w:sz w:val="20"/>
                <w:szCs w:val="20"/>
              </w:rPr>
            </w:pPr>
            <w:r>
              <w:rPr>
                <w:b/>
                <w:noProof/>
                <w:sz w:val="20"/>
                <w:szCs w:val="20"/>
                <w:lang w:eastAsia="en-AU"/>
              </w:rPr>
              <w:drawing>
                <wp:inline distT="0" distB="0" distL="0" distR="0" wp14:anchorId="7CF70402" wp14:editId="2B61B59E">
                  <wp:extent cx="989330" cy="656590"/>
                  <wp:effectExtent l="0" t="0" r="1270" b="0"/>
                  <wp:docPr id="11" name="Picture 11" descr="Berry Street_Ve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rry Street_Vert [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330" cy="656590"/>
                          </a:xfrm>
                          <a:prstGeom prst="rect">
                            <a:avLst/>
                          </a:prstGeom>
                          <a:noFill/>
                        </pic:spPr>
                      </pic:pic>
                    </a:graphicData>
                  </a:graphic>
                </wp:inline>
              </w:drawing>
            </w:r>
          </w:p>
        </w:tc>
        <w:tc>
          <w:tcPr>
            <w:tcW w:w="4791" w:type="dxa"/>
            <w:gridSpan w:val="2"/>
          </w:tcPr>
          <w:p w14:paraId="58153462" w14:textId="0C91D6C8" w:rsidR="005D00DF" w:rsidRPr="00F34ECE" w:rsidRDefault="005D00DF" w:rsidP="00892BEE">
            <w:pPr>
              <w:jc w:val="left"/>
              <w:rPr>
                <w:rFonts w:ascii="Calibri" w:hAnsi="Calibri"/>
                <w:b/>
                <w:sz w:val="24"/>
              </w:rPr>
            </w:pPr>
            <w:r w:rsidRPr="00F34ECE">
              <w:rPr>
                <w:rFonts w:ascii="Calibri" w:hAnsi="Calibri"/>
                <w:b/>
                <w:sz w:val="24"/>
              </w:rPr>
              <w:t>Position Title:</w:t>
            </w:r>
            <w:r w:rsidR="004B535F">
              <w:rPr>
                <w:rFonts w:ascii="Calibri" w:hAnsi="Calibri"/>
                <w:b/>
                <w:sz w:val="24"/>
              </w:rPr>
              <w:t xml:space="preserve"> </w:t>
            </w:r>
            <w:r w:rsidR="004B535F">
              <w:rPr>
                <w:rFonts w:ascii="Calibri" w:hAnsi="Calibri"/>
                <w:sz w:val="24"/>
              </w:rPr>
              <w:t xml:space="preserve"> </w:t>
            </w:r>
            <w:r w:rsidR="005E4560">
              <w:rPr>
                <w:rFonts w:ascii="Calibri" w:hAnsi="Calibri"/>
                <w:sz w:val="24"/>
              </w:rPr>
              <w:t xml:space="preserve">Senior </w:t>
            </w:r>
            <w:r w:rsidR="004549C2">
              <w:rPr>
                <w:rFonts w:ascii="Calibri" w:hAnsi="Calibri"/>
                <w:sz w:val="24"/>
              </w:rPr>
              <w:t>Foster Care</w:t>
            </w:r>
            <w:r w:rsidR="0099374D">
              <w:rPr>
                <w:rFonts w:ascii="Calibri" w:hAnsi="Calibri"/>
                <w:sz w:val="24"/>
              </w:rPr>
              <w:t xml:space="preserve"> Assessor</w:t>
            </w:r>
            <w:r w:rsidR="004549C2">
              <w:rPr>
                <w:rFonts w:ascii="Calibri" w:hAnsi="Calibri"/>
                <w:sz w:val="24"/>
              </w:rPr>
              <w:t xml:space="preserve"> </w:t>
            </w:r>
          </w:p>
        </w:tc>
        <w:tc>
          <w:tcPr>
            <w:tcW w:w="5982" w:type="dxa"/>
            <w:gridSpan w:val="2"/>
          </w:tcPr>
          <w:p w14:paraId="40877323" w14:textId="2D3AD491" w:rsidR="005D00DF" w:rsidRPr="00F34ECE" w:rsidRDefault="005D00DF" w:rsidP="00892BEE">
            <w:pPr>
              <w:jc w:val="left"/>
              <w:rPr>
                <w:rFonts w:ascii="Calibri" w:hAnsi="Calibri"/>
                <w:b/>
                <w:sz w:val="24"/>
              </w:rPr>
            </w:pPr>
            <w:r w:rsidRPr="00F34ECE">
              <w:rPr>
                <w:rFonts w:ascii="Calibri" w:hAnsi="Calibri"/>
                <w:b/>
                <w:sz w:val="24"/>
              </w:rPr>
              <w:t>Team:</w:t>
            </w:r>
            <w:r w:rsidR="004B535F">
              <w:rPr>
                <w:rFonts w:ascii="Calibri" w:hAnsi="Calibri"/>
                <w:b/>
                <w:sz w:val="24"/>
              </w:rPr>
              <w:t xml:space="preserve"> </w:t>
            </w:r>
            <w:r w:rsidR="004B535F">
              <w:rPr>
                <w:rFonts w:ascii="Calibri" w:hAnsi="Calibri"/>
                <w:sz w:val="24"/>
              </w:rPr>
              <w:t xml:space="preserve"> </w:t>
            </w:r>
            <w:r w:rsidR="00EE547E">
              <w:rPr>
                <w:rFonts w:ascii="Calibri" w:hAnsi="Calibri"/>
                <w:sz w:val="24"/>
              </w:rPr>
              <w:t>Foster</w:t>
            </w:r>
            <w:r w:rsidR="004B535F">
              <w:rPr>
                <w:rFonts w:ascii="Calibri" w:hAnsi="Calibri"/>
                <w:sz w:val="24"/>
              </w:rPr>
              <w:t xml:space="preserve"> Care</w:t>
            </w:r>
          </w:p>
        </w:tc>
        <w:tc>
          <w:tcPr>
            <w:tcW w:w="2948" w:type="dxa"/>
          </w:tcPr>
          <w:p w14:paraId="2758CFE5" w14:textId="70DDAF8A" w:rsidR="005D00DF" w:rsidRDefault="005D00DF" w:rsidP="00892BEE">
            <w:pPr>
              <w:jc w:val="left"/>
              <w:rPr>
                <w:rFonts w:ascii="Calibri" w:hAnsi="Calibri"/>
                <w:sz w:val="24"/>
              </w:rPr>
            </w:pPr>
            <w:r w:rsidRPr="00F34ECE">
              <w:rPr>
                <w:rFonts w:ascii="Calibri" w:hAnsi="Calibri"/>
                <w:b/>
                <w:sz w:val="24"/>
              </w:rPr>
              <w:t>Region:</w:t>
            </w:r>
            <w:r w:rsidRPr="00910FE5">
              <w:rPr>
                <w:rFonts w:ascii="Calibri" w:hAnsi="Calibri"/>
                <w:sz w:val="24"/>
              </w:rPr>
              <w:t xml:space="preserve"> </w:t>
            </w:r>
            <w:r w:rsidR="004B535F">
              <w:rPr>
                <w:rFonts w:ascii="Calibri" w:hAnsi="Calibri"/>
                <w:sz w:val="24"/>
              </w:rPr>
              <w:t xml:space="preserve"> </w:t>
            </w:r>
            <w:r w:rsidR="00E041F7">
              <w:rPr>
                <w:rFonts w:ascii="Calibri" w:hAnsi="Calibri"/>
                <w:sz w:val="24"/>
              </w:rPr>
              <w:t>Hume</w:t>
            </w:r>
          </w:p>
          <w:p w14:paraId="152C574A" w14:textId="1F990BAA" w:rsidR="005C6712" w:rsidRPr="00F34ECE" w:rsidRDefault="005C6712" w:rsidP="00892BEE">
            <w:pPr>
              <w:jc w:val="left"/>
              <w:rPr>
                <w:rFonts w:ascii="Calibri" w:hAnsi="Calibri"/>
                <w:b/>
                <w:sz w:val="24"/>
              </w:rPr>
            </w:pPr>
            <w:r>
              <w:rPr>
                <w:rFonts w:ascii="Calibri" w:hAnsi="Calibri"/>
                <w:b/>
                <w:sz w:val="24"/>
              </w:rPr>
              <w:t>Office</w:t>
            </w:r>
            <w:r w:rsidRPr="00F34ECE">
              <w:rPr>
                <w:rFonts w:ascii="Calibri" w:hAnsi="Calibri"/>
                <w:b/>
                <w:sz w:val="24"/>
              </w:rPr>
              <w:t>:</w:t>
            </w:r>
            <w:r w:rsidR="004B535F">
              <w:rPr>
                <w:rFonts w:ascii="Calibri" w:hAnsi="Calibri"/>
                <w:b/>
                <w:sz w:val="24"/>
              </w:rPr>
              <w:t xml:space="preserve"> </w:t>
            </w:r>
            <w:r w:rsidR="00E041F7">
              <w:rPr>
                <w:rFonts w:ascii="Calibri" w:hAnsi="Calibri"/>
                <w:sz w:val="24"/>
              </w:rPr>
              <w:t>Shepparton</w:t>
            </w:r>
          </w:p>
        </w:tc>
      </w:tr>
      <w:tr w:rsidR="005D00DF" w:rsidRPr="00AD665A" w14:paraId="6DCA2990" w14:textId="77777777" w:rsidTr="007160F9">
        <w:trPr>
          <w:trHeight w:val="598"/>
        </w:trPr>
        <w:tc>
          <w:tcPr>
            <w:tcW w:w="1838" w:type="dxa"/>
            <w:vMerge/>
            <w:tcBorders>
              <w:bottom w:val="single" w:sz="4" w:space="0" w:color="auto"/>
            </w:tcBorders>
          </w:tcPr>
          <w:p w14:paraId="424D0EFF" w14:textId="77777777" w:rsidR="005D00DF" w:rsidRPr="00AD665A" w:rsidRDefault="005D00DF" w:rsidP="00AD665A">
            <w:pPr>
              <w:rPr>
                <w:b/>
                <w:sz w:val="20"/>
                <w:szCs w:val="20"/>
              </w:rPr>
            </w:pPr>
          </w:p>
        </w:tc>
        <w:tc>
          <w:tcPr>
            <w:tcW w:w="4791" w:type="dxa"/>
            <w:gridSpan w:val="2"/>
            <w:tcBorders>
              <w:bottom w:val="single" w:sz="4" w:space="0" w:color="auto"/>
            </w:tcBorders>
          </w:tcPr>
          <w:p w14:paraId="21451F82" w14:textId="582C9CE8" w:rsidR="005D00DF" w:rsidRPr="00F34ECE" w:rsidRDefault="005D00DF" w:rsidP="00892BEE">
            <w:pPr>
              <w:jc w:val="left"/>
              <w:rPr>
                <w:rFonts w:ascii="Calibri" w:hAnsi="Calibri"/>
                <w:b/>
                <w:sz w:val="24"/>
              </w:rPr>
            </w:pPr>
            <w:r w:rsidRPr="00F34ECE">
              <w:rPr>
                <w:rFonts w:ascii="Calibri" w:hAnsi="Calibri"/>
                <w:b/>
                <w:sz w:val="24"/>
              </w:rPr>
              <w:t>Supervisor:</w:t>
            </w:r>
            <w:r w:rsidR="004B535F">
              <w:rPr>
                <w:rFonts w:ascii="Calibri" w:hAnsi="Calibri"/>
                <w:b/>
                <w:sz w:val="24"/>
              </w:rPr>
              <w:t xml:space="preserve"> </w:t>
            </w:r>
            <w:r w:rsidR="004B535F">
              <w:rPr>
                <w:rFonts w:ascii="Calibri" w:hAnsi="Calibri" w:cs="Arial"/>
                <w:szCs w:val="22"/>
                <w:lang w:eastAsia="en-AU"/>
              </w:rPr>
              <w:t xml:space="preserve"> </w:t>
            </w:r>
            <w:r w:rsidR="004C13C8">
              <w:rPr>
                <w:rFonts w:ascii="Calibri" w:hAnsi="Calibri" w:cs="Arial"/>
                <w:szCs w:val="22"/>
                <w:lang w:eastAsia="en-AU"/>
              </w:rPr>
              <w:t xml:space="preserve">Team Leader Carer Recruitment, Assessment &amp; Training. </w:t>
            </w:r>
            <w:r w:rsidR="004B535F" w:rsidRPr="00910FE5">
              <w:rPr>
                <w:rFonts w:ascii="Calibri" w:hAnsi="Calibri"/>
                <w:sz w:val="24"/>
              </w:rPr>
              <w:t xml:space="preserve"> </w:t>
            </w:r>
            <w:r w:rsidR="001B6B4A" w:rsidRPr="00910FE5">
              <w:rPr>
                <w:rFonts w:ascii="Calibri" w:hAnsi="Calibri"/>
                <w:sz w:val="24"/>
              </w:rPr>
              <w:t xml:space="preserve"> </w:t>
            </w:r>
          </w:p>
        </w:tc>
        <w:tc>
          <w:tcPr>
            <w:tcW w:w="3289" w:type="dxa"/>
            <w:tcBorders>
              <w:bottom w:val="single" w:sz="4" w:space="0" w:color="auto"/>
            </w:tcBorders>
          </w:tcPr>
          <w:p w14:paraId="73D69404" w14:textId="77777777" w:rsidR="005D00DF" w:rsidRPr="00F34ECE" w:rsidRDefault="005D00DF" w:rsidP="0008203F">
            <w:pPr>
              <w:jc w:val="left"/>
              <w:rPr>
                <w:rFonts w:ascii="Calibri" w:hAnsi="Calibri"/>
                <w:b/>
                <w:sz w:val="24"/>
              </w:rPr>
            </w:pPr>
            <w:r w:rsidRPr="00F34ECE">
              <w:rPr>
                <w:rFonts w:ascii="Calibri" w:hAnsi="Calibri"/>
                <w:b/>
                <w:sz w:val="24"/>
              </w:rPr>
              <w:t>Delegations and Authorities:</w:t>
            </w:r>
          </w:p>
          <w:p w14:paraId="09F95CD6" w14:textId="77777777" w:rsidR="003E6B1B" w:rsidRPr="00F34ECE" w:rsidRDefault="005D00DF" w:rsidP="0008203F">
            <w:pPr>
              <w:jc w:val="left"/>
              <w:rPr>
                <w:rFonts w:ascii="Calibri" w:hAnsi="Calibri"/>
                <w:sz w:val="24"/>
              </w:rPr>
            </w:pPr>
            <w:r w:rsidRPr="00F34ECE">
              <w:rPr>
                <w:rFonts w:ascii="Calibri" w:hAnsi="Calibri"/>
                <w:sz w:val="24"/>
              </w:rPr>
              <w:t>In Line with Delegations Policy</w:t>
            </w:r>
          </w:p>
        </w:tc>
        <w:tc>
          <w:tcPr>
            <w:tcW w:w="2693" w:type="dxa"/>
            <w:tcBorders>
              <w:bottom w:val="single" w:sz="4" w:space="0" w:color="auto"/>
            </w:tcBorders>
          </w:tcPr>
          <w:p w14:paraId="3E6B2920" w14:textId="5414C919" w:rsidR="005D00DF" w:rsidRDefault="005D00DF" w:rsidP="0008203F">
            <w:pPr>
              <w:jc w:val="left"/>
              <w:rPr>
                <w:rFonts w:ascii="Calibri" w:hAnsi="Calibri"/>
                <w:sz w:val="24"/>
              </w:rPr>
            </w:pPr>
            <w:r w:rsidRPr="00F34ECE">
              <w:rPr>
                <w:rFonts w:ascii="Calibri" w:hAnsi="Calibri"/>
                <w:b/>
                <w:sz w:val="24"/>
              </w:rPr>
              <w:t>Band:</w:t>
            </w:r>
            <w:r w:rsidRPr="00910FE5">
              <w:rPr>
                <w:rFonts w:ascii="Calibri" w:hAnsi="Calibri"/>
                <w:sz w:val="24"/>
              </w:rPr>
              <w:t xml:space="preserve"> </w:t>
            </w:r>
            <w:r w:rsidR="004C3EDF">
              <w:rPr>
                <w:rFonts w:ascii="Calibri" w:hAnsi="Calibri"/>
                <w:sz w:val="24"/>
              </w:rPr>
              <w:t>B</w:t>
            </w:r>
          </w:p>
          <w:p w14:paraId="301590FC" w14:textId="18860CDA" w:rsidR="004B535F" w:rsidRDefault="004B535F" w:rsidP="0008203F">
            <w:pPr>
              <w:jc w:val="left"/>
              <w:rPr>
                <w:rFonts w:ascii="Calibri" w:hAnsi="Calibri"/>
                <w:sz w:val="24"/>
              </w:rPr>
            </w:pPr>
            <w:r w:rsidRPr="004C3EDF">
              <w:rPr>
                <w:rFonts w:ascii="Calibri" w:hAnsi="Calibri"/>
                <w:sz w:val="24"/>
              </w:rPr>
              <w:t xml:space="preserve">SCHADS </w:t>
            </w:r>
            <w:r w:rsidR="005E4560" w:rsidRPr="004C3EDF">
              <w:rPr>
                <w:rFonts w:ascii="Calibri" w:hAnsi="Calibri"/>
                <w:sz w:val="24"/>
              </w:rPr>
              <w:t>6.1</w:t>
            </w:r>
          </w:p>
          <w:p w14:paraId="4667DDA7" w14:textId="77777777" w:rsidR="00540284" w:rsidRPr="00910FE5" w:rsidRDefault="00540284" w:rsidP="00540284">
            <w:pPr>
              <w:jc w:val="left"/>
              <w:rPr>
                <w:rFonts w:ascii="Calibri" w:hAnsi="Calibri"/>
                <w:sz w:val="24"/>
              </w:rPr>
            </w:pPr>
          </w:p>
        </w:tc>
        <w:tc>
          <w:tcPr>
            <w:tcW w:w="2948" w:type="dxa"/>
            <w:tcBorders>
              <w:bottom w:val="single" w:sz="4" w:space="0" w:color="auto"/>
            </w:tcBorders>
          </w:tcPr>
          <w:p w14:paraId="19AF1BCC" w14:textId="1C01DD82" w:rsidR="005D00DF" w:rsidRPr="00F34ECE" w:rsidRDefault="005D00DF" w:rsidP="00892BEE">
            <w:pPr>
              <w:jc w:val="left"/>
              <w:rPr>
                <w:rFonts w:ascii="Calibri" w:hAnsi="Calibri"/>
                <w:b/>
                <w:sz w:val="24"/>
              </w:rPr>
            </w:pPr>
            <w:r w:rsidRPr="00F34ECE">
              <w:rPr>
                <w:rFonts w:ascii="Calibri" w:hAnsi="Calibri"/>
                <w:b/>
                <w:sz w:val="24"/>
              </w:rPr>
              <w:t>Date:</w:t>
            </w:r>
            <w:r w:rsidRPr="00910FE5">
              <w:rPr>
                <w:rFonts w:ascii="Calibri" w:hAnsi="Calibri"/>
                <w:sz w:val="24"/>
              </w:rPr>
              <w:t xml:space="preserve"> </w:t>
            </w:r>
            <w:r w:rsidR="005E4560">
              <w:rPr>
                <w:rFonts w:ascii="Calibri" w:hAnsi="Calibri"/>
                <w:sz w:val="24"/>
              </w:rPr>
              <w:t>February</w:t>
            </w:r>
            <w:r w:rsidR="00C026D1">
              <w:rPr>
                <w:rFonts w:ascii="Calibri" w:hAnsi="Calibri"/>
                <w:sz w:val="24"/>
              </w:rPr>
              <w:t xml:space="preserve"> 2020</w:t>
            </w:r>
          </w:p>
        </w:tc>
      </w:tr>
      <w:tr w:rsidR="005D00DF" w:rsidRPr="00AD665A" w14:paraId="219F462F" w14:textId="77777777" w:rsidTr="00DC0E03">
        <w:tc>
          <w:tcPr>
            <w:tcW w:w="15559" w:type="dxa"/>
            <w:gridSpan w:val="6"/>
            <w:tcBorders>
              <w:left w:val="nil"/>
              <w:bottom w:val="single" w:sz="4" w:space="0" w:color="auto"/>
              <w:right w:val="nil"/>
            </w:tcBorders>
            <w:shd w:val="clear" w:color="auto" w:fill="auto"/>
          </w:tcPr>
          <w:p w14:paraId="7FA96BF3" w14:textId="77777777" w:rsidR="005D00DF" w:rsidRPr="00261D25" w:rsidRDefault="005D00DF" w:rsidP="002001E7">
            <w:pPr>
              <w:pStyle w:val="BodyText3"/>
              <w:jc w:val="left"/>
              <w:rPr>
                <w:rFonts w:ascii="Calibri" w:hAnsi="Calibri"/>
                <w:sz w:val="4"/>
                <w:szCs w:val="24"/>
              </w:rPr>
            </w:pPr>
          </w:p>
        </w:tc>
      </w:tr>
      <w:tr w:rsidR="005D00DF" w:rsidRPr="00AD665A" w14:paraId="213B6420" w14:textId="77777777" w:rsidTr="00C20DDF">
        <w:tc>
          <w:tcPr>
            <w:tcW w:w="6516" w:type="dxa"/>
            <w:gridSpan w:val="2"/>
            <w:shd w:val="clear" w:color="auto" w:fill="235B77"/>
          </w:tcPr>
          <w:p w14:paraId="76544B1E" w14:textId="77777777" w:rsidR="005D00DF" w:rsidRPr="00FF6698" w:rsidRDefault="00FF6698" w:rsidP="005E22A8">
            <w:pPr>
              <w:shd w:val="clear" w:color="auto" w:fill="235B77"/>
              <w:spacing w:before="0" w:after="0"/>
              <w:rPr>
                <w:rFonts w:ascii="Calibri" w:hAnsi="Calibri"/>
                <w:b/>
                <w:color w:val="FFFFFF"/>
                <w:szCs w:val="22"/>
              </w:rPr>
            </w:pPr>
            <w:r>
              <w:rPr>
                <w:rFonts w:ascii="Calibri" w:hAnsi="Calibri"/>
                <w:b/>
                <w:color w:val="FFFFFF"/>
                <w:szCs w:val="22"/>
              </w:rPr>
              <w:t xml:space="preserve">OUR VISION </w:t>
            </w:r>
            <w:r w:rsidR="005D00DF" w:rsidRPr="00FF6698">
              <w:rPr>
                <w:rFonts w:ascii="Calibri" w:hAnsi="Calibri"/>
                <w:b/>
                <w:color w:val="FFFFFF"/>
                <w:szCs w:val="22"/>
              </w:rPr>
              <w:t xml:space="preserve">AND </w:t>
            </w:r>
            <w:r w:rsidR="00BC2D6A">
              <w:rPr>
                <w:rFonts w:ascii="Calibri" w:hAnsi="Calibri"/>
                <w:b/>
                <w:color w:val="FFFFFF"/>
                <w:szCs w:val="22"/>
              </w:rPr>
              <w:t>PURPOSE</w:t>
            </w:r>
          </w:p>
        </w:tc>
        <w:tc>
          <w:tcPr>
            <w:tcW w:w="9043" w:type="dxa"/>
            <w:gridSpan w:val="4"/>
            <w:shd w:val="clear" w:color="auto" w:fill="235B77"/>
          </w:tcPr>
          <w:p w14:paraId="1AD2BA22" w14:textId="77777777" w:rsidR="005D00DF" w:rsidRPr="00476B21" w:rsidRDefault="005D00DF" w:rsidP="005E22A8">
            <w:pPr>
              <w:shd w:val="clear" w:color="auto" w:fill="235B77"/>
              <w:spacing w:before="0" w:after="0"/>
              <w:rPr>
                <w:rFonts w:ascii="Calibri" w:hAnsi="Calibri"/>
                <w:b/>
                <w:color w:val="FFFFFF"/>
                <w:szCs w:val="22"/>
              </w:rPr>
            </w:pPr>
            <w:r w:rsidRPr="00476B21">
              <w:rPr>
                <w:rFonts w:ascii="Calibri" w:hAnsi="Calibri"/>
                <w:b/>
                <w:color w:val="FFFFFF"/>
                <w:szCs w:val="22"/>
              </w:rPr>
              <w:t>ROLE CONTEXT</w:t>
            </w:r>
          </w:p>
        </w:tc>
      </w:tr>
      <w:tr w:rsidR="005D00DF" w:rsidRPr="00AD665A" w14:paraId="6AA73085" w14:textId="77777777" w:rsidTr="00C20DDF">
        <w:trPr>
          <w:trHeight w:val="2319"/>
        </w:trPr>
        <w:tc>
          <w:tcPr>
            <w:tcW w:w="6516" w:type="dxa"/>
            <w:gridSpan w:val="2"/>
            <w:tcBorders>
              <w:bottom w:val="single" w:sz="4" w:space="0" w:color="auto"/>
            </w:tcBorders>
          </w:tcPr>
          <w:p w14:paraId="7E7CD4D2" w14:textId="77777777" w:rsidR="00BC2D6A" w:rsidRDefault="00BC2D6A" w:rsidP="00BC2D6A">
            <w:pPr>
              <w:rPr>
                <w:rFonts w:ascii="Calibri" w:hAnsi="Calibri"/>
                <w:b/>
                <w:bCs/>
                <w:szCs w:val="22"/>
              </w:rPr>
            </w:pPr>
            <w:r w:rsidRPr="00756EB9">
              <w:rPr>
                <w:rFonts w:ascii="Calibri" w:hAnsi="Calibri"/>
                <w:b/>
                <w:bCs/>
                <w:szCs w:val="22"/>
              </w:rPr>
              <w:t>We believe children, young people and families should be safe, thriving and hopeful.</w:t>
            </w:r>
          </w:p>
          <w:p w14:paraId="15FD7B25" w14:textId="77777777" w:rsidR="00BC2D6A" w:rsidRPr="00252C44" w:rsidRDefault="00BC2D6A" w:rsidP="00BC2D6A">
            <w:pPr>
              <w:rPr>
                <w:rFonts w:asciiTheme="minorHAnsi" w:hAnsiTheme="minorHAnsi" w:cstheme="minorHAnsi"/>
                <w:b/>
                <w:szCs w:val="22"/>
              </w:rPr>
            </w:pPr>
            <w:r w:rsidRPr="00252C44">
              <w:rPr>
                <w:rFonts w:asciiTheme="minorHAnsi" w:hAnsiTheme="minorHAnsi" w:cstheme="minorHAnsi"/>
                <w:b/>
                <w:bCs/>
                <w:szCs w:val="22"/>
              </w:rPr>
              <w:t>Our Vision for 2022:</w:t>
            </w:r>
            <w:r>
              <w:rPr>
                <w:rFonts w:asciiTheme="minorHAnsi" w:hAnsiTheme="minorHAnsi" w:cstheme="minorHAnsi"/>
                <w:b/>
                <w:bCs/>
                <w:szCs w:val="22"/>
              </w:rPr>
              <w:t xml:space="preserve"> </w:t>
            </w:r>
            <w:r w:rsidRPr="00252C44">
              <w:rPr>
                <w:rFonts w:asciiTheme="minorHAnsi" w:hAnsiTheme="minorHAnsi" w:cstheme="minorHAnsi"/>
                <w:b/>
                <w:bCs/>
                <w:szCs w:val="22"/>
              </w:rPr>
              <w:t>Together we will courageously change lives and reimagine service systems</w:t>
            </w:r>
            <w:r>
              <w:rPr>
                <w:rFonts w:asciiTheme="minorHAnsi" w:hAnsiTheme="minorHAnsi" w:cstheme="minorHAnsi"/>
                <w:b/>
                <w:bCs/>
                <w:szCs w:val="22"/>
              </w:rPr>
              <w:t>.</w:t>
            </w:r>
          </w:p>
          <w:p w14:paraId="386A01D9" w14:textId="77777777" w:rsidR="00BC2D6A" w:rsidRPr="00252C44" w:rsidRDefault="00BC2D6A" w:rsidP="00BC2D6A">
            <w:pPr>
              <w:rPr>
                <w:rFonts w:asciiTheme="minorHAnsi" w:hAnsiTheme="minorHAnsi" w:cstheme="minorHAnsi"/>
                <w:szCs w:val="22"/>
              </w:rPr>
            </w:pPr>
            <w:r w:rsidRPr="00252C44">
              <w:rPr>
                <w:rFonts w:asciiTheme="minorHAnsi" w:hAnsiTheme="minorHAnsi" w:cstheme="minorHAnsi"/>
              </w:rPr>
              <w:t xml:space="preserve">For over 140 years, Berry </w:t>
            </w:r>
            <w:r w:rsidR="002702FD">
              <w:rPr>
                <w:rFonts w:asciiTheme="minorHAnsi" w:hAnsiTheme="minorHAnsi" w:cstheme="minorHAnsi"/>
              </w:rPr>
              <w:t>S</w:t>
            </w:r>
            <w:r w:rsidRPr="00252C44">
              <w:rPr>
                <w:rFonts w:asciiTheme="minorHAnsi" w:hAnsiTheme="minorHAnsi" w:cstheme="minorHAnsi"/>
              </w:rPr>
              <w:t xml:space="preserve">treet has adapted to a changing world, and we will continue to adapt to achieve our purpose. </w:t>
            </w:r>
          </w:p>
          <w:p w14:paraId="55D5BFA4" w14:textId="77777777" w:rsidR="00BC2D6A" w:rsidRPr="00252C44" w:rsidRDefault="00BC2D6A" w:rsidP="00BC2D6A">
            <w:pPr>
              <w:rPr>
                <w:rFonts w:asciiTheme="minorHAnsi" w:hAnsiTheme="minorHAnsi" w:cstheme="minorHAnsi"/>
                <w:b/>
                <w:bCs/>
              </w:rPr>
            </w:pPr>
            <w:r w:rsidRPr="00252C44">
              <w:rPr>
                <w:rFonts w:asciiTheme="minorHAnsi" w:hAnsiTheme="minorHAnsi" w:cstheme="minorHAnsi"/>
                <w:lang w:val="en-US"/>
              </w:rPr>
              <w:t xml:space="preserve">Berry Street will continue to be a strong and independent voice for the children, young people and families with whom we work. In collaboration with others, we will advocate for investment in early intervention and prevention services that enable families to be safe and stay together.  We will use approaches that are culturally safe and informed by the best evidence available. We will measure and learn from the impact of our work, and we will continually contemporise our models of practice. </w:t>
            </w:r>
          </w:p>
          <w:p w14:paraId="0425E04E" w14:textId="77777777" w:rsidR="00D63C68" w:rsidRPr="0008203F" w:rsidRDefault="00BC2D6A" w:rsidP="00540284">
            <w:pPr>
              <w:jc w:val="left"/>
              <w:rPr>
                <w:rFonts w:ascii="Calibri" w:hAnsi="Calibri" w:cs="Arial"/>
                <w:szCs w:val="22"/>
              </w:rPr>
            </w:pPr>
            <w:r w:rsidRPr="00252C44">
              <w:rPr>
                <w:rFonts w:asciiTheme="minorHAnsi" w:hAnsiTheme="minorHAnsi" w:cstheme="minorHAnsi"/>
                <w:b/>
                <w:bCs/>
                <w:lang w:val="en-US"/>
              </w:rPr>
              <w:t>We look forward to working with children, young people, families, carers, staff and partners to achieve this vision. Together.</w:t>
            </w:r>
          </w:p>
        </w:tc>
        <w:tc>
          <w:tcPr>
            <w:tcW w:w="9043" w:type="dxa"/>
            <w:gridSpan w:val="4"/>
            <w:vMerge w:val="restart"/>
          </w:tcPr>
          <w:p w14:paraId="3C1ACF20" w14:textId="77777777" w:rsidR="004B535F" w:rsidRPr="00052BFA" w:rsidRDefault="004B535F" w:rsidP="004B535F">
            <w:pPr>
              <w:tabs>
                <w:tab w:val="left" w:pos="-720"/>
              </w:tabs>
              <w:suppressAutoHyphens/>
              <w:spacing w:before="120" w:after="120"/>
              <w:rPr>
                <w:rFonts w:ascii="Calibri" w:hAnsi="Calibri" w:cs="Arial"/>
                <w:szCs w:val="22"/>
                <w:lang w:eastAsia="en-AU"/>
              </w:rPr>
            </w:pPr>
            <w:r w:rsidRPr="00052BFA">
              <w:rPr>
                <w:rFonts w:ascii="Calibri" w:hAnsi="Calibri" w:cs="Arial"/>
                <w:szCs w:val="22"/>
                <w:lang w:eastAsia="en-AU"/>
              </w:rPr>
              <w:t>Berry Street aims to provide a high quality out of home care service that is responsive to the specific needs of children and young people who are at risk or who have experienced the trauma of family violence, child abuse and neglect.  Berry Street aims to provide high quality foster carers who will provide a safe and nurturing environment for children and young people in care.</w:t>
            </w:r>
          </w:p>
          <w:p w14:paraId="3840C8AD" w14:textId="657565BB" w:rsidR="00E041F7" w:rsidRPr="00E041F7" w:rsidRDefault="00E041F7" w:rsidP="00E041F7">
            <w:pPr>
              <w:tabs>
                <w:tab w:val="left" w:pos="-720"/>
              </w:tabs>
              <w:suppressAutoHyphens/>
              <w:spacing w:before="120" w:after="120"/>
              <w:rPr>
                <w:rFonts w:asciiTheme="minorHAnsi" w:hAnsiTheme="minorHAnsi" w:cstheme="minorHAnsi"/>
                <w:szCs w:val="22"/>
                <w:lang w:eastAsia="en-AU"/>
              </w:rPr>
            </w:pPr>
            <w:r w:rsidRPr="00E041F7">
              <w:rPr>
                <w:rFonts w:asciiTheme="minorHAnsi" w:hAnsiTheme="minorHAnsi" w:cstheme="minorHAnsi"/>
                <w:szCs w:val="22"/>
                <w:lang w:eastAsia="en-AU"/>
              </w:rPr>
              <w:t xml:space="preserve">Berry Street (Hume) provides Foster Care services in the Hume Region </w:t>
            </w:r>
            <w:r w:rsidR="004C13C8">
              <w:rPr>
                <w:rFonts w:asciiTheme="minorHAnsi" w:hAnsiTheme="minorHAnsi" w:cstheme="minorHAnsi"/>
                <w:szCs w:val="22"/>
                <w:lang w:eastAsia="en-AU"/>
              </w:rPr>
              <w:t>including the Shires of Mitchell, Murrindindi, S</w:t>
            </w:r>
            <w:r w:rsidR="004549C2">
              <w:rPr>
                <w:rFonts w:asciiTheme="minorHAnsi" w:hAnsiTheme="minorHAnsi" w:cstheme="minorHAnsi"/>
                <w:szCs w:val="22"/>
                <w:lang w:eastAsia="en-AU"/>
              </w:rPr>
              <w:t>t</w:t>
            </w:r>
            <w:r w:rsidR="004C13C8">
              <w:rPr>
                <w:rFonts w:asciiTheme="minorHAnsi" w:hAnsiTheme="minorHAnsi" w:cstheme="minorHAnsi"/>
                <w:szCs w:val="22"/>
                <w:lang w:eastAsia="en-AU"/>
              </w:rPr>
              <w:t xml:space="preserve">rathbogie, City of Greater Shepparton and the Shire of Moira.  </w:t>
            </w:r>
            <w:r w:rsidRPr="00E041F7">
              <w:rPr>
                <w:rFonts w:asciiTheme="minorHAnsi" w:hAnsiTheme="minorHAnsi" w:cstheme="minorHAnsi"/>
                <w:szCs w:val="22"/>
                <w:lang w:eastAsia="en-AU"/>
              </w:rPr>
              <w:t>The program provides Kinship Care, General, Complex</w:t>
            </w:r>
            <w:r w:rsidR="004C13C8">
              <w:rPr>
                <w:rFonts w:asciiTheme="minorHAnsi" w:hAnsiTheme="minorHAnsi" w:cstheme="minorHAnsi"/>
                <w:szCs w:val="22"/>
                <w:lang w:eastAsia="en-AU"/>
              </w:rPr>
              <w:t>, intensive</w:t>
            </w:r>
            <w:r w:rsidRPr="00E041F7">
              <w:rPr>
                <w:rFonts w:asciiTheme="minorHAnsi" w:hAnsiTheme="minorHAnsi" w:cstheme="minorHAnsi"/>
                <w:szCs w:val="22"/>
                <w:lang w:eastAsia="en-AU"/>
              </w:rPr>
              <w:t xml:space="preserve"> and Therapeutic Care for children and young people who are unable to live with their own families.  Most children and young people are placed in out of home care following child protection intervention. A small number </w:t>
            </w:r>
            <w:r w:rsidR="004549C2">
              <w:rPr>
                <w:rFonts w:asciiTheme="minorHAnsi" w:hAnsiTheme="minorHAnsi" w:cstheme="minorHAnsi"/>
                <w:szCs w:val="22"/>
                <w:lang w:eastAsia="en-AU"/>
              </w:rPr>
              <w:t xml:space="preserve">of children </w:t>
            </w:r>
            <w:r w:rsidRPr="00E041F7">
              <w:rPr>
                <w:rFonts w:asciiTheme="minorHAnsi" w:hAnsiTheme="minorHAnsi" w:cstheme="minorHAnsi"/>
                <w:szCs w:val="22"/>
                <w:lang w:eastAsia="en-AU"/>
              </w:rPr>
              <w:t>are in care on a voluntary basis. Voluntary and statutory placements can be of a short or long term nature.</w:t>
            </w:r>
          </w:p>
          <w:p w14:paraId="7D2150AC" w14:textId="77777777" w:rsidR="00F9331F" w:rsidRPr="00476B21" w:rsidRDefault="00E809CA" w:rsidP="005E22A8">
            <w:pPr>
              <w:pBdr>
                <w:top w:val="single" w:sz="4" w:space="1" w:color="auto"/>
                <w:left w:val="single" w:sz="4" w:space="4" w:color="auto"/>
                <w:bottom w:val="single" w:sz="4" w:space="1" w:color="auto"/>
                <w:right w:val="single" w:sz="4" w:space="4" w:color="auto"/>
              </w:pBdr>
              <w:shd w:val="clear" w:color="auto" w:fill="235B77"/>
              <w:spacing w:before="0" w:after="0"/>
              <w:rPr>
                <w:rFonts w:ascii="Calibri" w:hAnsi="Calibri"/>
                <w:b/>
                <w:color w:val="FFFFFF"/>
                <w:szCs w:val="22"/>
              </w:rPr>
            </w:pPr>
            <w:r w:rsidRPr="00476B21">
              <w:rPr>
                <w:rFonts w:ascii="Calibri" w:hAnsi="Calibri"/>
                <w:b/>
                <w:color w:val="FFFFFF"/>
                <w:szCs w:val="22"/>
              </w:rPr>
              <w:t>PRIMARY OBJECTIVES OF THE ROLE</w:t>
            </w:r>
          </w:p>
          <w:p w14:paraId="0220DD49" w14:textId="3EAC9810" w:rsidR="004B535F" w:rsidRPr="00052BFA" w:rsidRDefault="004B535F" w:rsidP="004B535F">
            <w:pPr>
              <w:pStyle w:val="Default"/>
              <w:spacing w:before="120" w:after="120"/>
              <w:jc w:val="both"/>
              <w:rPr>
                <w:rFonts w:cs="Arial"/>
                <w:color w:val="auto"/>
                <w:sz w:val="22"/>
                <w:szCs w:val="22"/>
                <w:lang w:eastAsia="en-AU"/>
              </w:rPr>
            </w:pPr>
            <w:r w:rsidRPr="00052BFA">
              <w:rPr>
                <w:rFonts w:cs="Arial"/>
                <w:color w:val="auto"/>
                <w:sz w:val="22"/>
                <w:szCs w:val="22"/>
                <w:lang w:eastAsia="en-AU"/>
              </w:rPr>
              <w:t xml:space="preserve">The </w:t>
            </w:r>
            <w:r w:rsidR="00B21E9D">
              <w:rPr>
                <w:rFonts w:cs="Arial"/>
                <w:color w:val="auto"/>
                <w:sz w:val="22"/>
                <w:szCs w:val="22"/>
                <w:lang w:eastAsia="en-AU"/>
              </w:rPr>
              <w:t>Foster Care</w:t>
            </w:r>
            <w:r w:rsidR="007F733F">
              <w:rPr>
                <w:rFonts w:cs="Arial"/>
                <w:color w:val="auto"/>
                <w:sz w:val="22"/>
                <w:szCs w:val="22"/>
                <w:lang w:eastAsia="en-AU"/>
              </w:rPr>
              <w:t xml:space="preserve"> </w:t>
            </w:r>
            <w:r w:rsidR="00B21E9D">
              <w:rPr>
                <w:rFonts w:cs="Arial"/>
                <w:color w:val="auto"/>
                <w:sz w:val="22"/>
                <w:szCs w:val="22"/>
                <w:lang w:eastAsia="en-AU"/>
              </w:rPr>
              <w:t>Assess</w:t>
            </w:r>
            <w:r w:rsidR="0099374D">
              <w:rPr>
                <w:rFonts w:cs="Arial"/>
                <w:color w:val="auto"/>
                <w:sz w:val="22"/>
                <w:szCs w:val="22"/>
                <w:lang w:eastAsia="en-AU"/>
              </w:rPr>
              <w:t>or</w:t>
            </w:r>
            <w:r w:rsidRPr="00052BFA">
              <w:rPr>
                <w:rFonts w:cs="Arial"/>
                <w:color w:val="auto"/>
                <w:sz w:val="22"/>
                <w:szCs w:val="22"/>
                <w:lang w:eastAsia="en-AU"/>
              </w:rPr>
              <w:t xml:space="preserve"> will be</w:t>
            </w:r>
            <w:r w:rsidR="00D57BA0">
              <w:rPr>
                <w:rFonts w:cs="Arial"/>
                <w:color w:val="auto"/>
                <w:sz w:val="22"/>
                <w:szCs w:val="22"/>
                <w:lang w:eastAsia="en-AU"/>
              </w:rPr>
              <w:t xml:space="preserve"> </w:t>
            </w:r>
            <w:r w:rsidR="007F733F">
              <w:rPr>
                <w:rFonts w:cs="Arial"/>
                <w:color w:val="auto"/>
                <w:sz w:val="22"/>
                <w:szCs w:val="22"/>
                <w:lang w:eastAsia="en-AU"/>
              </w:rPr>
              <w:t>working to increase both the volume and capacity of the foster carer pool.  The position will be jointly</w:t>
            </w:r>
            <w:r w:rsidR="004549C2">
              <w:rPr>
                <w:rFonts w:cs="Arial"/>
                <w:color w:val="auto"/>
                <w:sz w:val="22"/>
                <w:szCs w:val="22"/>
                <w:lang w:eastAsia="en-AU"/>
              </w:rPr>
              <w:t xml:space="preserve"> </w:t>
            </w:r>
            <w:r w:rsidRPr="00052BFA">
              <w:rPr>
                <w:rFonts w:cs="Arial"/>
                <w:color w:val="auto"/>
                <w:sz w:val="22"/>
                <w:szCs w:val="22"/>
                <w:lang w:eastAsia="en-AU"/>
              </w:rPr>
              <w:t xml:space="preserve">responsible for </w:t>
            </w:r>
            <w:r w:rsidR="00D57BA0">
              <w:rPr>
                <w:rFonts w:cs="Arial"/>
                <w:color w:val="auto"/>
                <w:sz w:val="22"/>
                <w:szCs w:val="22"/>
                <w:lang w:eastAsia="en-AU"/>
              </w:rPr>
              <w:t xml:space="preserve">managing </w:t>
            </w:r>
            <w:r w:rsidR="007F733F">
              <w:rPr>
                <w:rFonts w:cs="Arial"/>
                <w:color w:val="auto"/>
                <w:sz w:val="22"/>
                <w:szCs w:val="22"/>
                <w:lang w:eastAsia="en-AU"/>
              </w:rPr>
              <w:t xml:space="preserve">foster </w:t>
            </w:r>
            <w:r w:rsidR="00D57BA0">
              <w:rPr>
                <w:rFonts w:cs="Arial"/>
                <w:color w:val="auto"/>
                <w:sz w:val="22"/>
                <w:szCs w:val="22"/>
                <w:lang w:eastAsia="en-AU"/>
              </w:rPr>
              <w:t>carer enquiries, delivering information sessions to prospecti</w:t>
            </w:r>
            <w:bookmarkStart w:id="0" w:name="_GoBack"/>
            <w:bookmarkEnd w:id="0"/>
            <w:r w:rsidR="00D57BA0">
              <w:rPr>
                <w:rFonts w:cs="Arial"/>
                <w:color w:val="auto"/>
                <w:sz w:val="22"/>
                <w:szCs w:val="22"/>
                <w:lang w:eastAsia="en-AU"/>
              </w:rPr>
              <w:t xml:space="preserve">ve </w:t>
            </w:r>
            <w:r w:rsidR="004549C2">
              <w:rPr>
                <w:rFonts w:cs="Arial"/>
                <w:color w:val="auto"/>
                <w:sz w:val="22"/>
                <w:szCs w:val="22"/>
                <w:lang w:eastAsia="en-AU"/>
              </w:rPr>
              <w:t xml:space="preserve">carers, </w:t>
            </w:r>
            <w:r w:rsidR="00D57BA0">
              <w:rPr>
                <w:rFonts w:cs="Arial"/>
                <w:color w:val="auto"/>
                <w:sz w:val="22"/>
                <w:szCs w:val="22"/>
                <w:lang w:eastAsia="en-AU"/>
              </w:rPr>
              <w:t>undertaking assessments on prospective carers,</w:t>
            </w:r>
            <w:r w:rsidR="00A35EB9">
              <w:rPr>
                <w:rFonts w:cs="Arial"/>
                <w:color w:val="auto"/>
                <w:sz w:val="22"/>
                <w:szCs w:val="22"/>
                <w:lang w:eastAsia="en-AU"/>
              </w:rPr>
              <w:t xml:space="preserve"> pre-assessment training </w:t>
            </w:r>
            <w:r w:rsidR="00D57BA0">
              <w:rPr>
                <w:rFonts w:cs="Arial"/>
                <w:color w:val="auto"/>
                <w:sz w:val="22"/>
                <w:szCs w:val="22"/>
                <w:lang w:eastAsia="en-AU"/>
              </w:rPr>
              <w:t>of prospective carers</w:t>
            </w:r>
            <w:r w:rsidR="004549C2">
              <w:rPr>
                <w:rFonts w:cs="Arial"/>
                <w:color w:val="auto"/>
                <w:sz w:val="22"/>
                <w:szCs w:val="22"/>
                <w:lang w:eastAsia="en-AU"/>
              </w:rPr>
              <w:t>,</w:t>
            </w:r>
            <w:r w:rsidR="00D57BA0">
              <w:rPr>
                <w:rFonts w:cs="Arial"/>
                <w:color w:val="auto"/>
                <w:sz w:val="22"/>
                <w:szCs w:val="22"/>
                <w:lang w:eastAsia="en-AU"/>
              </w:rPr>
              <w:t xml:space="preserve"> engaging the current pool of accredited carers, the completion of </w:t>
            </w:r>
            <w:r w:rsidR="00AB745C">
              <w:rPr>
                <w:rFonts w:cs="Arial"/>
                <w:color w:val="auto"/>
                <w:sz w:val="22"/>
                <w:szCs w:val="22"/>
                <w:lang w:eastAsia="en-AU"/>
              </w:rPr>
              <w:t xml:space="preserve">carer annual </w:t>
            </w:r>
            <w:r w:rsidR="00D57BA0">
              <w:rPr>
                <w:rFonts w:cs="Arial"/>
                <w:color w:val="auto"/>
                <w:sz w:val="22"/>
                <w:szCs w:val="22"/>
                <w:lang w:eastAsia="en-AU"/>
              </w:rPr>
              <w:t>reviews and monitoring compliance requirements on current accredited carers</w:t>
            </w:r>
            <w:r w:rsidR="00A35EB9">
              <w:rPr>
                <w:rFonts w:cs="Arial"/>
                <w:color w:val="auto"/>
                <w:sz w:val="22"/>
                <w:szCs w:val="22"/>
                <w:lang w:eastAsia="en-AU"/>
              </w:rPr>
              <w:t xml:space="preserve"> </w:t>
            </w:r>
          </w:p>
          <w:p w14:paraId="41D5E44E" w14:textId="0FB43D88" w:rsidR="004B535F" w:rsidRDefault="004B535F" w:rsidP="004B535F">
            <w:pPr>
              <w:rPr>
                <w:rFonts w:ascii="Calibri" w:hAnsi="Calibri" w:cs="Arial"/>
                <w:szCs w:val="22"/>
                <w:lang w:eastAsia="en-AU"/>
              </w:rPr>
            </w:pPr>
            <w:r w:rsidRPr="00052BFA">
              <w:rPr>
                <w:rFonts w:ascii="Calibri" w:hAnsi="Calibri" w:cs="Arial"/>
                <w:szCs w:val="22"/>
                <w:lang w:eastAsia="en-AU"/>
              </w:rPr>
              <w:t>The</w:t>
            </w:r>
            <w:r w:rsidR="00D57BA0">
              <w:rPr>
                <w:rFonts w:ascii="Calibri" w:hAnsi="Calibri" w:cs="Arial"/>
                <w:szCs w:val="22"/>
                <w:lang w:eastAsia="en-AU"/>
              </w:rPr>
              <w:t xml:space="preserve"> Foster Care</w:t>
            </w:r>
            <w:r w:rsidR="00AB745C">
              <w:rPr>
                <w:rFonts w:ascii="Calibri" w:hAnsi="Calibri" w:cs="Arial"/>
                <w:szCs w:val="22"/>
                <w:lang w:eastAsia="en-AU"/>
              </w:rPr>
              <w:t xml:space="preserve"> </w:t>
            </w:r>
            <w:r w:rsidRPr="00052BFA">
              <w:rPr>
                <w:rFonts w:ascii="Calibri" w:hAnsi="Calibri" w:cs="Arial"/>
                <w:szCs w:val="22"/>
                <w:lang w:eastAsia="en-AU"/>
              </w:rPr>
              <w:t>Assess</w:t>
            </w:r>
            <w:r w:rsidR="0099374D">
              <w:rPr>
                <w:rFonts w:ascii="Calibri" w:hAnsi="Calibri" w:cs="Arial"/>
                <w:szCs w:val="22"/>
                <w:lang w:eastAsia="en-AU"/>
              </w:rPr>
              <w:t>or</w:t>
            </w:r>
            <w:r w:rsidRPr="00052BFA">
              <w:rPr>
                <w:rFonts w:ascii="Calibri" w:hAnsi="Calibri" w:cs="Arial"/>
                <w:szCs w:val="22"/>
                <w:lang w:eastAsia="en-AU"/>
              </w:rPr>
              <w:t xml:space="preserve"> will be involved in the delivery of a comprehensive recruitment strategy with the aim of having a sufficient pool of trained and accredited carers to meet the needs of children requiring foster care.</w:t>
            </w:r>
          </w:p>
          <w:p w14:paraId="45A45350" w14:textId="77777777" w:rsidR="004B535F" w:rsidRPr="00497875" w:rsidRDefault="004B535F" w:rsidP="004B535F">
            <w:pPr>
              <w:rPr>
                <w:szCs w:val="22"/>
              </w:rPr>
            </w:pPr>
          </w:p>
          <w:p w14:paraId="4C1CFFC6" w14:textId="77777777" w:rsidR="005D00DF" w:rsidRPr="00476B21" w:rsidRDefault="005D00DF" w:rsidP="005E22A8">
            <w:pPr>
              <w:pBdr>
                <w:top w:val="single" w:sz="4" w:space="1" w:color="auto"/>
                <w:left w:val="single" w:sz="4" w:space="4" w:color="auto"/>
                <w:bottom w:val="single" w:sz="4" w:space="1" w:color="auto"/>
                <w:right w:val="single" w:sz="4" w:space="4" w:color="auto"/>
              </w:pBdr>
              <w:shd w:val="clear" w:color="auto" w:fill="235B77"/>
              <w:spacing w:before="0" w:after="0"/>
              <w:rPr>
                <w:rFonts w:ascii="Calibri" w:hAnsi="Calibri"/>
                <w:b/>
                <w:color w:val="FFFFFF"/>
                <w:szCs w:val="22"/>
              </w:rPr>
            </w:pPr>
            <w:r w:rsidRPr="00476B21">
              <w:rPr>
                <w:rFonts w:ascii="Calibri" w:hAnsi="Calibri"/>
                <w:b/>
                <w:color w:val="FFFFFF"/>
                <w:szCs w:val="22"/>
              </w:rPr>
              <w:t>REPORTING RELATIONSHIPS</w:t>
            </w:r>
          </w:p>
          <w:p w14:paraId="0F8D355C" w14:textId="696821FD" w:rsidR="004B535F" w:rsidRDefault="004B535F" w:rsidP="004B535F">
            <w:pPr>
              <w:spacing w:before="120"/>
              <w:rPr>
                <w:rFonts w:ascii="Calibri" w:hAnsi="Calibri" w:cs="Arial"/>
                <w:szCs w:val="22"/>
                <w:lang w:eastAsia="en-AU"/>
              </w:rPr>
            </w:pPr>
            <w:r w:rsidRPr="00052BFA">
              <w:rPr>
                <w:rFonts w:ascii="Calibri" w:hAnsi="Calibri" w:cs="Arial"/>
                <w:szCs w:val="22"/>
                <w:lang w:eastAsia="en-AU"/>
              </w:rPr>
              <w:t>This role</w:t>
            </w:r>
            <w:r w:rsidR="00D57BA0">
              <w:rPr>
                <w:rFonts w:ascii="Calibri" w:hAnsi="Calibri" w:cs="Arial"/>
                <w:szCs w:val="22"/>
                <w:lang w:eastAsia="en-AU"/>
              </w:rPr>
              <w:t xml:space="preserve"> can be based </w:t>
            </w:r>
            <w:r w:rsidRPr="00052BFA">
              <w:rPr>
                <w:rFonts w:ascii="Calibri" w:hAnsi="Calibri" w:cs="Arial"/>
                <w:szCs w:val="22"/>
                <w:lang w:eastAsia="en-AU"/>
              </w:rPr>
              <w:t xml:space="preserve">at the </w:t>
            </w:r>
            <w:r>
              <w:rPr>
                <w:rFonts w:ascii="Calibri" w:hAnsi="Calibri" w:cs="Arial"/>
                <w:szCs w:val="22"/>
                <w:lang w:eastAsia="en-AU"/>
              </w:rPr>
              <w:t xml:space="preserve">Berry Street </w:t>
            </w:r>
            <w:r w:rsidR="00E041F7">
              <w:rPr>
                <w:rFonts w:ascii="Calibri" w:hAnsi="Calibri" w:cs="Arial"/>
                <w:szCs w:val="22"/>
                <w:lang w:eastAsia="en-AU"/>
              </w:rPr>
              <w:t>Shepparton</w:t>
            </w:r>
            <w:r>
              <w:rPr>
                <w:rFonts w:ascii="Calibri" w:hAnsi="Calibri" w:cs="Arial"/>
                <w:szCs w:val="22"/>
                <w:lang w:eastAsia="en-AU"/>
              </w:rPr>
              <w:t xml:space="preserve"> </w:t>
            </w:r>
            <w:r w:rsidR="00D57BA0">
              <w:rPr>
                <w:rFonts w:ascii="Calibri" w:hAnsi="Calibri" w:cs="Arial"/>
                <w:szCs w:val="22"/>
                <w:lang w:eastAsia="en-AU"/>
              </w:rPr>
              <w:t xml:space="preserve">or Seymour </w:t>
            </w:r>
            <w:r>
              <w:rPr>
                <w:rFonts w:ascii="Calibri" w:hAnsi="Calibri" w:cs="Arial"/>
                <w:szCs w:val="22"/>
                <w:lang w:eastAsia="en-AU"/>
              </w:rPr>
              <w:t>office.</w:t>
            </w:r>
          </w:p>
          <w:p w14:paraId="339F25C6" w14:textId="77777777" w:rsidR="004C3EDF" w:rsidRDefault="004B535F" w:rsidP="004B535F">
            <w:pPr>
              <w:spacing w:before="120"/>
              <w:rPr>
                <w:rFonts w:ascii="Calibri" w:hAnsi="Calibri" w:cs="Arial"/>
                <w:szCs w:val="22"/>
                <w:lang w:eastAsia="en-AU"/>
              </w:rPr>
            </w:pPr>
            <w:r w:rsidRPr="00052BFA">
              <w:rPr>
                <w:rFonts w:ascii="Calibri" w:hAnsi="Calibri" w:cs="Arial"/>
                <w:szCs w:val="22"/>
                <w:lang w:eastAsia="en-AU"/>
              </w:rPr>
              <w:t xml:space="preserve">This role reports to the </w:t>
            </w:r>
            <w:r w:rsidR="00A35EB9">
              <w:rPr>
                <w:rFonts w:ascii="Calibri" w:hAnsi="Calibri" w:cs="Arial"/>
                <w:szCs w:val="22"/>
                <w:lang w:eastAsia="en-AU"/>
              </w:rPr>
              <w:t xml:space="preserve">Team Leader of the Foster Carer Recruitment, Assessment &amp; training </w:t>
            </w:r>
            <w:r w:rsidR="004C3EDF">
              <w:rPr>
                <w:rFonts w:ascii="Calibri" w:hAnsi="Calibri" w:cs="Arial"/>
                <w:szCs w:val="22"/>
                <w:lang w:eastAsia="en-AU"/>
              </w:rPr>
              <w:t>team who</w:t>
            </w:r>
            <w:r w:rsidRPr="00052BFA">
              <w:rPr>
                <w:rFonts w:ascii="Calibri" w:hAnsi="Calibri" w:cs="Arial"/>
                <w:szCs w:val="22"/>
                <w:lang w:eastAsia="en-AU"/>
              </w:rPr>
              <w:t xml:space="preserve"> will provide supervision and review.</w:t>
            </w:r>
          </w:p>
          <w:p w14:paraId="64F37E2E" w14:textId="0433004C" w:rsidR="004B535F" w:rsidRDefault="004B535F" w:rsidP="004B535F">
            <w:pPr>
              <w:spacing w:before="120"/>
              <w:rPr>
                <w:rFonts w:ascii="Calibri" w:hAnsi="Calibri" w:cs="Arial"/>
                <w:szCs w:val="22"/>
                <w:lang w:eastAsia="en-AU"/>
              </w:rPr>
            </w:pPr>
            <w:r w:rsidRPr="00052BFA">
              <w:rPr>
                <w:rFonts w:ascii="Calibri" w:hAnsi="Calibri" w:cs="Arial"/>
                <w:szCs w:val="22"/>
                <w:lang w:eastAsia="en-AU"/>
              </w:rPr>
              <w:t>This role has no direct reports and works in conjunction with other team members.</w:t>
            </w:r>
          </w:p>
          <w:p w14:paraId="6C3C9183" w14:textId="77777777" w:rsidR="005D00DF" w:rsidRPr="00AD665A" w:rsidRDefault="005D00DF" w:rsidP="001435A4">
            <w:pPr>
              <w:spacing w:before="0"/>
              <w:jc w:val="left"/>
              <w:rPr>
                <w:spacing w:val="-3"/>
                <w:sz w:val="20"/>
                <w:szCs w:val="20"/>
              </w:rPr>
            </w:pPr>
          </w:p>
        </w:tc>
      </w:tr>
      <w:tr w:rsidR="005D00DF" w:rsidRPr="00AD665A" w14:paraId="480F8B87" w14:textId="77777777" w:rsidTr="00C20DDF">
        <w:trPr>
          <w:trHeight w:val="66"/>
        </w:trPr>
        <w:tc>
          <w:tcPr>
            <w:tcW w:w="6516" w:type="dxa"/>
            <w:gridSpan w:val="2"/>
            <w:tcBorders>
              <w:bottom w:val="single" w:sz="4" w:space="0" w:color="auto"/>
            </w:tcBorders>
          </w:tcPr>
          <w:p w14:paraId="2AFD47BE" w14:textId="77777777" w:rsidR="005D00DF" w:rsidRPr="00476B21" w:rsidRDefault="005D00DF" w:rsidP="005E22A8">
            <w:pPr>
              <w:pBdr>
                <w:top w:val="single" w:sz="4" w:space="1" w:color="auto"/>
                <w:left w:val="single" w:sz="4" w:space="4" w:color="auto"/>
                <w:bottom w:val="single" w:sz="4" w:space="1" w:color="auto"/>
                <w:right w:val="single" w:sz="4" w:space="4" w:color="auto"/>
              </w:pBdr>
              <w:shd w:val="clear" w:color="auto" w:fill="235B77"/>
              <w:spacing w:before="0" w:after="0"/>
              <w:rPr>
                <w:rFonts w:ascii="Calibri" w:hAnsi="Calibri"/>
                <w:b/>
                <w:color w:val="FFFFFF"/>
                <w:szCs w:val="22"/>
              </w:rPr>
            </w:pPr>
            <w:r w:rsidRPr="00476B21">
              <w:rPr>
                <w:rFonts w:ascii="Calibri" w:hAnsi="Calibri"/>
                <w:b/>
                <w:color w:val="FFFFFF"/>
                <w:szCs w:val="22"/>
              </w:rPr>
              <w:t>OUR VALUES</w:t>
            </w:r>
          </w:p>
          <w:p w14:paraId="51B60D4D" w14:textId="77777777" w:rsidR="00BC2D6A" w:rsidRPr="00540284" w:rsidRDefault="00540284" w:rsidP="00BC2D6A">
            <w:pPr>
              <w:jc w:val="left"/>
              <w:rPr>
                <w:rFonts w:ascii="Calibri" w:hAnsi="Calibri"/>
                <w:b/>
              </w:rPr>
            </w:pPr>
            <w:r w:rsidRPr="00540284">
              <w:rPr>
                <w:rFonts w:ascii="Calibri" w:hAnsi="Calibri"/>
                <w:b/>
              </w:rPr>
              <w:t>We</w:t>
            </w:r>
            <w:r w:rsidR="00BC2D6A" w:rsidRPr="00540284">
              <w:rPr>
                <w:rFonts w:ascii="Calibri" w:hAnsi="Calibri"/>
                <w:b/>
              </w:rPr>
              <w:t xml:space="preserve"> expect all staff to apply these Values in all aspects of their work. </w:t>
            </w:r>
          </w:p>
          <w:p w14:paraId="5029358A" w14:textId="77777777" w:rsidR="00BC2D6A" w:rsidRPr="006F02DB" w:rsidRDefault="00BC2D6A" w:rsidP="00BC2D6A">
            <w:pPr>
              <w:jc w:val="left"/>
              <w:rPr>
                <w:rFonts w:ascii="Calibri" w:hAnsi="Calibri"/>
              </w:rPr>
            </w:pPr>
            <w:r w:rsidRPr="00BC2D6A">
              <w:rPr>
                <w:rFonts w:ascii="Calibri" w:hAnsi="Calibri"/>
                <w:b/>
              </w:rPr>
              <w:t>Courage:</w:t>
            </w:r>
            <w:r w:rsidRPr="006F02DB">
              <w:rPr>
                <w:rFonts w:ascii="Calibri" w:hAnsi="Calibri"/>
              </w:rPr>
              <w:t xml:space="preserve"> to never give up, maintain hope and advocate for a ‘fair go’</w:t>
            </w:r>
          </w:p>
          <w:p w14:paraId="57F7BE8E" w14:textId="77777777" w:rsidR="00BC2D6A" w:rsidRPr="006F02DB" w:rsidRDefault="00BC2D6A" w:rsidP="00BC2D6A">
            <w:pPr>
              <w:jc w:val="left"/>
              <w:rPr>
                <w:rFonts w:ascii="Calibri" w:hAnsi="Calibri"/>
              </w:rPr>
            </w:pPr>
            <w:r w:rsidRPr="00BC2D6A">
              <w:rPr>
                <w:rFonts w:ascii="Calibri" w:hAnsi="Calibri"/>
                <w:b/>
              </w:rPr>
              <w:t>Integrity:</w:t>
            </w:r>
            <w:r w:rsidRPr="006F02DB">
              <w:rPr>
                <w:rFonts w:ascii="Calibri" w:hAnsi="Calibri"/>
              </w:rPr>
              <w:t xml:space="preserve"> to be true to our word</w:t>
            </w:r>
          </w:p>
          <w:p w14:paraId="56563C1B" w14:textId="77777777" w:rsidR="00BC2D6A" w:rsidRPr="006F02DB" w:rsidRDefault="00BC2D6A" w:rsidP="00BC2D6A">
            <w:pPr>
              <w:jc w:val="left"/>
              <w:rPr>
                <w:rFonts w:ascii="Calibri" w:hAnsi="Calibri"/>
              </w:rPr>
            </w:pPr>
            <w:r w:rsidRPr="00BC2D6A">
              <w:rPr>
                <w:rFonts w:ascii="Calibri" w:hAnsi="Calibri"/>
                <w:b/>
              </w:rPr>
              <w:t>Respect:</w:t>
            </w:r>
            <w:r w:rsidRPr="006F02DB">
              <w:rPr>
                <w:rFonts w:ascii="Calibri" w:hAnsi="Calibri"/>
              </w:rPr>
              <w:t xml:space="preserve"> to acknowledge each person’s culture, traditions, identity, rights, needs and aspirations</w:t>
            </w:r>
          </w:p>
          <w:p w14:paraId="454CAE93" w14:textId="77777777" w:rsidR="00BC2D6A" w:rsidRPr="006F02DB" w:rsidRDefault="00BC2D6A" w:rsidP="00BC2D6A">
            <w:pPr>
              <w:jc w:val="left"/>
              <w:rPr>
                <w:rFonts w:ascii="Calibri" w:hAnsi="Calibri"/>
              </w:rPr>
            </w:pPr>
            <w:r w:rsidRPr="00BC2D6A">
              <w:rPr>
                <w:rFonts w:ascii="Calibri" w:hAnsi="Calibri"/>
                <w:b/>
              </w:rPr>
              <w:t>Accountability:</w:t>
            </w:r>
            <w:r w:rsidRPr="006F02DB">
              <w:rPr>
                <w:rFonts w:ascii="Calibri" w:hAnsi="Calibri"/>
              </w:rPr>
              <w:t xml:space="preserve"> to constantly look at how we can improve, using knowledge and experience of what works, and ensure that all our resources and assets are used in the best possible way</w:t>
            </w:r>
          </w:p>
          <w:p w14:paraId="29D22448" w14:textId="77777777" w:rsidR="00540284" w:rsidRPr="00AD665A" w:rsidRDefault="00BC2D6A" w:rsidP="00BC2D6A">
            <w:pPr>
              <w:jc w:val="left"/>
            </w:pPr>
            <w:r w:rsidRPr="00BC2D6A">
              <w:rPr>
                <w:rFonts w:ascii="Calibri" w:hAnsi="Calibri"/>
                <w:b/>
              </w:rPr>
              <w:t>Working Together:</w:t>
            </w:r>
            <w:r w:rsidRPr="006F02DB">
              <w:rPr>
                <w:rFonts w:ascii="Calibri" w:hAnsi="Calibri"/>
              </w:rPr>
              <w:t xml:space="preserve"> to work with our clients, each other and our colleagues to share knowledge, ideas, resources and skills</w:t>
            </w:r>
            <w:r w:rsidR="00C20DDF">
              <w:rPr>
                <w:rFonts w:ascii="Calibri" w:hAnsi="Calibri"/>
              </w:rPr>
              <w:br/>
            </w:r>
          </w:p>
        </w:tc>
        <w:tc>
          <w:tcPr>
            <w:tcW w:w="9043" w:type="dxa"/>
            <w:gridSpan w:val="4"/>
            <w:vMerge/>
            <w:tcBorders>
              <w:bottom w:val="single" w:sz="4" w:space="0" w:color="auto"/>
            </w:tcBorders>
          </w:tcPr>
          <w:p w14:paraId="7DC6A0B0" w14:textId="77777777" w:rsidR="005D00DF" w:rsidRPr="00AD665A" w:rsidRDefault="005D00DF" w:rsidP="00AD665A">
            <w:pPr>
              <w:jc w:val="center"/>
              <w:rPr>
                <w:sz w:val="20"/>
                <w:szCs w:val="20"/>
                <w:u w:val="single"/>
              </w:rPr>
            </w:pPr>
          </w:p>
        </w:tc>
      </w:tr>
    </w:tbl>
    <w:p w14:paraId="1768A32C" w14:textId="77777777" w:rsidR="00ED575A" w:rsidRDefault="00ED575A"/>
    <w:p w14:paraId="24487C65" w14:textId="77777777" w:rsidR="00540284" w:rsidRDefault="00540284"/>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63"/>
        <w:gridCol w:w="7796"/>
      </w:tblGrid>
      <w:tr w:rsidR="000C4628" w:rsidRPr="00EA509D" w14:paraId="1AD69862" w14:textId="77777777" w:rsidTr="00CC02AF">
        <w:tc>
          <w:tcPr>
            <w:tcW w:w="15559" w:type="dxa"/>
            <w:gridSpan w:val="2"/>
            <w:tcBorders>
              <w:bottom w:val="single" w:sz="4" w:space="0" w:color="000000"/>
            </w:tcBorders>
            <w:shd w:val="clear" w:color="auto" w:fill="235B77"/>
          </w:tcPr>
          <w:p w14:paraId="0BD8E505" w14:textId="77777777" w:rsidR="000C4628" w:rsidRPr="00EA509D" w:rsidRDefault="00DC0E03" w:rsidP="007F1037">
            <w:pPr>
              <w:jc w:val="left"/>
              <w:rPr>
                <w:rFonts w:ascii="Calibri" w:hAnsi="Calibri"/>
                <w:b/>
                <w:color w:val="FFFFFF"/>
                <w:szCs w:val="22"/>
              </w:rPr>
            </w:pPr>
            <w:r w:rsidRPr="00EA509D">
              <w:rPr>
                <w:rFonts w:ascii="Calibri" w:hAnsi="Calibri"/>
                <w:b/>
                <w:sz w:val="28"/>
                <w:szCs w:val="28"/>
              </w:rPr>
              <w:t xml:space="preserve"> </w:t>
            </w:r>
            <w:r w:rsidR="00985391">
              <w:rPr>
                <w:rFonts w:ascii="Calibri" w:hAnsi="Calibri"/>
                <w:b/>
                <w:color w:val="FFFFFF"/>
                <w:szCs w:val="22"/>
              </w:rPr>
              <w:t>EXPECTATIONS</w:t>
            </w:r>
          </w:p>
        </w:tc>
      </w:tr>
      <w:tr w:rsidR="004946A2" w:rsidRPr="00EA509D" w14:paraId="15327443" w14:textId="77777777" w:rsidTr="006D58AA">
        <w:tc>
          <w:tcPr>
            <w:tcW w:w="15559" w:type="dxa"/>
            <w:gridSpan w:val="2"/>
            <w:tcBorders>
              <w:top w:val="nil"/>
            </w:tcBorders>
          </w:tcPr>
          <w:p w14:paraId="253D06D3" w14:textId="77777777" w:rsidR="004C3EDF" w:rsidRPr="004C3EDF" w:rsidRDefault="004C3EDF" w:rsidP="004C3EDF">
            <w:pPr>
              <w:numPr>
                <w:ilvl w:val="0"/>
                <w:numId w:val="15"/>
              </w:numPr>
              <w:rPr>
                <w:rFonts w:ascii="Calibri" w:hAnsi="Calibri"/>
                <w:szCs w:val="20"/>
              </w:rPr>
            </w:pPr>
            <w:r w:rsidRPr="004C3EDF">
              <w:rPr>
                <w:rFonts w:ascii="Calibri" w:hAnsi="Calibri"/>
                <w:szCs w:val="20"/>
              </w:rPr>
              <w:t xml:space="preserve">Conduct oneself in accordance with the Berry Street Code of </w:t>
            </w:r>
            <w:proofErr w:type="gramStart"/>
            <w:r w:rsidRPr="004C3EDF">
              <w:rPr>
                <w:rFonts w:ascii="Calibri" w:hAnsi="Calibri"/>
                <w:szCs w:val="20"/>
              </w:rPr>
              <w:t>Conduct</w:t>
            </w:r>
            <w:proofErr w:type="gramEnd"/>
            <w:r w:rsidRPr="004C3EDF">
              <w:rPr>
                <w:rFonts w:ascii="Calibri" w:hAnsi="Calibri"/>
                <w:szCs w:val="20"/>
              </w:rPr>
              <w:t xml:space="preserve"> which is underpinned by the values of accountability, courage, integrity, respect and working together within the principles of continuous improvement and occupational health and safety.</w:t>
            </w:r>
          </w:p>
          <w:p w14:paraId="313B8D2B" w14:textId="77777777" w:rsidR="004C3EDF" w:rsidRPr="004C3EDF" w:rsidRDefault="004C3EDF" w:rsidP="004C3EDF">
            <w:pPr>
              <w:numPr>
                <w:ilvl w:val="0"/>
                <w:numId w:val="15"/>
              </w:numPr>
              <w:rPr>
                <w:rFonts w:ascii="Calibri" w:hAnsi="Calibri"/>
                <w:szCs w:val="20"/>
              </w:rPr>
            </w:pPr>
            <w:r w:rsidRPr="004C3EDF">
              <w:rPr>
                <w:rFonts w:ascii="Calibri" w:hAnsi="Calibri"/>
                <w:szCs w:val="20"/>
              </w:rPr>
              <w:t>Berry Street is committed to diversity and inclusion. We aim to ensure every individual is treated with dignity and respect regardless of their cultural background, ability, ethnicity, gender identity, sexual orientation, spirituality or religion.</w:t>
            </w:r>
          </w:p>
          <w:p w14:paraId="7EA4D954" w14:textId="54A36D28" w:rsidR="007D7D28" w:rsidRPr="00CB28A8" w:rsidRDefault="004C3EDF" w:rsidP="004C3EDF">
            <w:pPr>
              <w:numPr>
                <w:ilvl w:val="0"/>
                <w:numId w:val="15"/>
              </w:numPr>
              <w:rPr>
                <w:rFonts w:ascii="Calibri" w:hAnsi="Calibri"/>
                <w:szCs w:val="22"/>
              </w:rPr>
            </w:pPr>
            <w:r w:rsidRPr="004C3EDF">
              <w:rPr>
                <w:rFonts w:ascii="Calibri" w:hAnsi="Calibri"/>
                <w:szCs w:val="20"/>
              </w:rPr>
              <w:t xml:space="preserve">Berry Street is committed to </w:t>
            </w:r>
            <w:proofErr w:type="gramStart"/>
            <w:r w:rsidRPr="004C3EDF">
              <w:rPr>
                <w:rFonts w:ascii="Calibri" w:hAnsi="Calibri"/>
                <w:szCs w:val="20"/>
              </w:rPr>
              <w:t>being</w:t>
            </w:r>
            <w:proofErr w:type="gramEnd"/>
            <w:r w:rsidRPr="004C3EDF">
              <w:rPr>
                <w:rFonts w:ascii="Calibri" w:hAnsi="Calibri"/>
                <w:szCs w:val="20"/>
              </w:rPr>
              <w:t xml:space="preserve"> a child safe, child friendly and child empowering organisation. In everything we do we seek to protect children. We are committed to the cultural safety of Aboriginal and Torres Strait Islander children; children from culturally and/or linguistically diverse backgrounds; children with a disability; children who identify with a sexual and or gender minority identity.</w:t>
            </w:r>
          </w:p>
        </w:tc>
      </w:tr>
      <w:tr w:rsidR="007D7D28" w:rsidRPr="00964937" w14:paraId="4597FFC0" w14:textId="77777777" w:rsidTr="00040698">
        <w:tc>
          <w:tcPr>
            <w:tcW w:w="15559" w:type="dxa"/>
            <w:gridSpan w:val="2"/>
            <w:tcBorders>
              <w:bottom w:val="single" w:sz="4" w:space="0" w:color="000000"/>
            </w:tcBorders>
            <w:shd w:val="clear" w:color="auto" w:fill="235B77"/>
          </w:tcPr>
          <w:p w14:paraId="4BA2F4D9" w14:textId="77777777" w:rsidR="007D7D28" w:rsidRPr="00964937" w:rsidRDefault="00985391" w:rsidP="00040698">
            <w:pPr>
              <w:rPr>
                <w:rFonts w:ascii="Calibri" w:hAnsi="Calibri"/>
                <w:b/>
                <w:color w:val="FFFFFF"/>
                <w:sz w:val="20"/>
                <w:szCs w:val="20"/>
              </w:rPr>
            </w:pPr>
            <w:r>
              <w:rPr>
                <w:rFonts w:ascii="Calibri" w:hAnsi="Calibri"/>
                <w:b/>
                <w:color w:val="FFFFFF"/>
                <w:szCs w:val="22"/>
              </w:rPr>
              <w:t xml:space="preserve">KEY SELECTION CRITERIA: </w:t>
            </w:r>
            <w:r w:rsidR="007D7D28" w:rsidRPr="00964937">
              <w:rPr>
                <w:rFonts w:ascii="Calibri" w:hAnsi="Calibri"/>
                <w:b/>
                <w:color w:val="FFFFFF"/>
                <w:sz w:val="20"/>
                <w:szCs w:val="20"/>
              </w:rPr>
              <w:t>KNOWLEDGE, SKILLS AND ABILITIES REQUIRED TO FULFIL THE ROLE</w:t>
            </w:r>
          </w:p>
        </w:tc>
      </w:tr>
      <w:tr w:rsidR="007F1037" w:rsidRPr="006D0A60" w14:paraId="2198B637" w14:textId="77777777" w:rsidTr="00FB11A8">
        <w:tc>
          <w:tcPr>
            <w:tcW w:w="15559" w:type="dxa"/>
            <w:gridSpan w:val="2"/>
            <w:tcBorders>
              <w:top w:val="nil"/>
            </w:tcBorders>
          </w:tcPr>
          <w:p w14:paraId="733B3732" w14:textId="48E78932" w:rsidR="004B535F" w:rsidRPr="00052BFA" w:rsidRDefault="004B535F" w:rsidP="004B535F">
            <w:pPr>
              <w:numPr>
                <w:ilvl w:val="0"/>
                <w:numId w:val="15"/>
              </w:numPr>
              <w:rPr>
                <w:rFonts w:ascii="Calibri" w:hAnsi="Calibri"/>
                <w:szCs w:val="20"/>
              </w:rPr>
            </w:pPr>
            <w:r w:rsidRPr="00052BFA">
              <w:rPr>
                <w:rFonts w:ascii="Calibri" w:hAnsi="Calibri"/>
                <w:szCs w:val="20"/>
              </w:rPr>
              <w:t xml:space="preserve">Excellent communication skills, both oral and </w:t>
            </w:r>
            <w:r w:rsidR="00A34BA2">
              <w:rPr>
                <w:rFonts w:ascii="Calibri" w:hAnsi="Calibri"/>
                <w:szCs w:val="20"/>
              </w:rPr>
              <w:t>report writing</w:t>
            </w:r>
            <w:r w:rsidRPr="00052BFA">
              <w:rPr>
                <w:rFonts w:ascii="Calibri" w:hAnsi="Calibri"/>
                <w:szCs w:val="20"/>
              </w:rPr>
              <w:t xml:space="preserve">, good organisational skills, including </w:t>
            </w:r>
            <w:r w:rsidR="00D57BA0">
              <w:rPr>
                <w:rFonts w:ascii="Calibri" w:hAnsi="Calibri"/>
                <w:szCs w:val="20"/>
              </w:rPr>
              <w:t xml:space="preserve">the </w:t>
            </w:r>
            <w:r w:rsidRPr="00052BFA">
              <w:rPr>
                <w:rFonts w:ascii="Calibri" w:hAnsi="Calibri"/>
                <w:szCs w:val="20"/>
              </w:rPr>
              <w:t xml:space="preserve">ability to prioritise and work to deadlines, listening skills, </w:t>
            </w:r>
            <w:r w:rsidR="00D57BA0">
              <w:rPr>
                <w:rFonts w:ascii="Calibri" w:hAnsi="Calibri"/>
                <w:szCs w:val="20"/>
              </w:rPr>
              <w:t xml:space="preserve">and </w:t>
            </w:r>
            <w:r w:rsidRPr="00052BFA">
              <w:rPr>
                <w:rFonts w:ascii="Calibri" w:hAnsi="Calibri"/>
                <w:szCs w:val="20"/>
              </w:rPr>
              <w:t>negotiation skills.</w:t>
            </w:r>
          </w:p>
          <w:p w14:paraId="41C1802F" w14:textId="75872398" w:rsidR="004B535F" w:rsidRPr="00052BFA" w:rsidRDefault="004B535F" w:rsidP="004B535F">
            <w:pPr>
              <w:numPr>
                <w:ilvl w:val="0"/>
                <w:numId w:val="15"/>
              </w:numPr>
              <w:rPr>
                <w:rFonts w:ascii="Calibri" w:hAnsi="Calibri"/>
                <w:szCs w:val="20"/>
              </w:rPr>
            </w:pPr>
            <w:r w:rsidRPr="00052BFA">
              <w:rPr>
                <w:rFonts w:ascii="Calibri" w:hAnsi="Calibri"/>
                <w:szCs w:val="20"/>
              </w:rPr>
              <w:t>Well-developed knowledge of the welfare system – preferably the home-based care area</w:t>
            </w:r>
          </w:p>
          <w:p w14:paraId="375F7134" w14:textId="77777777" w:rsidR="004B535F" w:rsidRPr="00052BFA" w:rsidRDefault="004B535F" w:rsidP="004B535F">
            <w:pPr>
              <w:numPr>
                <w:ilvl w:val="0"/>
                <w:numId w:val="15"/>
              </w:numPr>
              <w:rPr>
                <w:rFonts w:ascii="Calibri" w:hAnsi="Calibri"/>
                <w:szCs w:val="20"/>
              </w:rPr>
            </w:pPr>
            <w:r w:rsidRPr="00052BFA">
              <w:rPr>
                <w:rFonts w:ascii="Calibri" w:hAnsi="Calibri"/>
                <w:szCs w:val="20"/>
              </w:rPr>
              <w:t>Ability to work comfortably in an unstructured environment whilst maintaining high professional standards.</w:t>
            </w:r>
          </w:p>
          <w:p w14:paraId="6386A178" w14:textId="3B2E5FF4" w:rsidR="004B535F" w:rsidRPr="00052BFA" w:rsidRDefault="005E4560" w:rsidP="004B535F">
            <w:pPr>
              <w:numPr>
                <w:ilvl w:val="0"/>
                <w:numId w:val="15"/>
              </w:numPr>
              <w:rPr>
                <w:rFonts w:ascii="Calibri" w:hAnsi="Calibri" w:cs="Arial"/>
                <w:bCs/>
                <w:spacing w:val="-3"/>
                <w:szCs w:val="20"/>
              </w:rPr>
            </w:pPr>
            <w:r>
              <w:rPr>
                <w:rFonts w:ascii="Calibri" w:hAnsi="Calibri" w:cs="Arial"/>
                <w:bCs/>
                <w:spacing w:val="-3"/>
                <w:szCs w:val="20"/>
              </w:rPr>
              <w:t>Sophisticated</w:t>
            </w:r>
            <w:r w:rsidR="004B535F" w:rsidRPr="00052BFA">
              <w:rPr>
                <w:rFonts w:ascii="Calibri" w:hAnsi="Calibri" w:cs="Arial"/>
                <w:bCs/>
                <w:spacing w:val="-3"/>
                <w:szCs w:val="20"/>
              </w:rPr>
              <w:t xml:space="preserve"> assessment skills congruent with the theories of attachment and trauma.</w:t>
            </w:r>
          </w:p>
          <w:p w14:paraId="3EED60AB" w14:textId="77777777" w:rsidR="004B535F" w:rsidRPr="00052BFA" w:rsidRDefault="004B535F" w:rsidP="004B535F">
            <w:pPr>
              <w:numPr>
                <w:ilvl w:val="0"/>
                <w:numId w:val="15"/>
              </w:numPr>
              <w:rPr>
                <w:rFonts w:ascii="Calibri" w:hAnsi="Calibri" w:cs="Arial"/>
                <w:bCs/>
                <w:spacing w:val="-3"/>
                <w:szCs w:val="20"/>
              </w:rPr>
            </w:pPr>
            <w:r w:rsidRPr="00052BFA">
              <w:rPr>
                <w:rFonts w:ascii="Calibri" w:hAnsi="Calibri" w:cs="Arial"/>
                <w:bCs/>
                <w:spacing w:val="-3"/>
                <w:szCs w:val="20"/>
              </w:rPr>
              <w:t>Well-developed knowledge of the stages of child development, as well as a sophisticated understanding of life stages.</w:t>
            </w:r>
          </w:p>
          <w:p w14:paraId="33A2656D" w14:textId="77777777" w:rsidR="004B535F" w:rsidRPr="00690B79" w:rsidRDefault="004B535F" w:rsidP="004B535F">
            <w:pPr>
              <w:numPr>
                <w:ilvl w:val="0"/>
                <w:numId w:val="15"/>
              </w:numPr>
              <w:rPr>
                <w:rFonts w:ascii="Calibri" w:hAnsi="Calibri"/>
                <w:szCs w:val="22"/>
              </w:rPr>
            </w:pPr>
            <w:r w:rsidRPr="00690B79">
              <w:rPr>
                <w:rFonts w:ascii="Calibri" w:hAnsi="Calibri" w:cs="Arial"/>
                <w:bCs/>
                <w:spacing w:val="-3"/>
                <w:szCs w:val="20"/>
              </w:rPr>
              <w:t>Experience in the effective use and management of databases.</w:t>
            </w:r>
          </w:p>
          <w:p w14:paraId="7819D040" w14:textId="77777777" w:rsidR="004B535F" w:rsidRPr="00690B79" w:rsidRDefault="004B535F" w:rsidP="004B535F">
            <w:pPr>
              <w:numPr>
                <w:ilvl w:val="0"/>
                <w:numId w:val="15"/>
              </w:numPr>
              <w:rPr>
                <w:rFonts w:ascii="Calibri" w:hAnsi="Calibri"/>
                <w:szCs w:val="22"/>
              </w:rPr>
            </w:pPr>
            <w:r w:rsidRPr="00690B79">
              <w:rPr>
                <w:rFonts w:ascii="Calibri" w:hAnsi="Calibri"/>
                <w:szCs w:val="22"/>
              </w:rPr>
              <w:t>Demonstrated understanding of, and respect for, the needs of children with a disability; Aboriginal culture, including cultural safety and awareness; and cultural and linguistic diversity (CALD), including cultural safety for children from CALD backgrounds</w:t>
            </w:r>
            <w:r>
              <w:rPr>
                <w:rFonts w:ascii="Calibri" w:hAnsi="Calibri"/>
                <w:szCs w:val="22"/>
              </w:rPr>
              <w:t>.</w:t>
            </w:r>
          </w:p>
          <w:p w14:paraId="1157164C" w14:textId="77777777" w:rsidR="004B535F" w:rsidRPr="00690B79" w:rsidRDefault="004B535F" w:rsidP="004B535F">
            <w:pPr>
              <w:numPr>
                <w:ilvl w:val="0"/>
                <w:numId w:val="15"/>
              </w:numPr>
              <w:rPr>
                <w:rFonts w:ascii="Calibri" w:hAnsi="Calibri"/>
                <w:szCs w:val="22"/>
              </w:rPr>
            </w:pPr>
            <w:r w:rsidRPr="00690B79">
              <w:rPr>
                <w:rFonts w:ascii="Calibri" w:hAnsi="Calibri"/>
                <w:szCs w:val="22"/>
              </w:rPr>
              <w:t>Demonstrated understanding of and commitment to the principles of equity, diversity, continual improvement, risk management and occupational health and safety.</w:t>
            </w:r>
          </w:p>
          <w:p w14:paraId="54FF1C94" w14:textId="77777777" w:rsidR="004B535F" w:rsidRDefault="004B535F" w:rsidP="004B535F">
            <w:pPr>
              <w:numPr>
                <w:ilvl w:val="0"/>
                <w:numId w:val="15"/>
              </w:numPr>
              <w:rPr>
                <w:rFonts w:ascii="Calibri" w:hAnsi="Calibri"/>
                <w:szCs w:val="22"/>
              </w:rPr>
            </w:pPr>
            <w:r w:rsidRPr="006F6855">
              <w:rPr>
                <w:rFonts w:ascii="Calibri" w:hAnsi="Calibri"/>
                <w:szCs w:val="22"/>
              </w:rPr>
              <w:t>Excellent written and oral communication skills (including public speaking, present</w:t>
            </w:r>
            <w:r>
              <w:rPr>
                <w:rFonts w:ascii="Calibri" w:hAnsi="Calibri"/>
                <w:szCs w:val="22"/>
              </w:rPr>
              <w:t>ations and facilitation skills).</w:t>
            </w:r>
          </w:p>
          <w:p w14:paraId="59F831BB" w14:textId="77777777" w:rsidR="007234B9" w:rsidRPr="007234B9" w:rsidRDefault="004B535F" w:rsidP="004B535F">
            <w:pPr>
              <w:numPr>
                <w:ilvl w:val="0"/>
                <w:numId w:val="15"/>
              </w:numPr>
              <w:rPr>
                <w:rFonts w:asciiTheme="minorHAnsi" w:hAnsiTheme="minorHAnsi" w:cstheme="minorHAnsi"/>
                <w:szCs w:val="22"/>
              </w:rPr>
            </w:pPr>
            <w:r w:rsidRPr="004946A2">
              <w:rPr>
                <w:rFonts w:ascii="Calibri" w:hAnsi="Calibri"/>
                <w:szCs w:val="22"/>
              </w:rPr>
              <w:t>Demonstrated ability to flexibly manage competing priorities and stressful situations, monitoring own stress levels and practicing and promoting self-care strategies.</w:t>
            </w:r>
          </w:p>
        </w:tc>
      </w:tr>
      <w:tr w:rsidR="000C4628" w:rsidRPr="00EA509D" w14:paraId="13E4C518" w14:textId="77777777" w:rsidTr="00CC02AF">
        <w:tc>
          <w:tcPr>
            <w:tcW w:w="7763" w:type="dxa"/>
            <w:shd w:val="clear" w:color="auto" w:fill="235B77"/>
          </w:tcPr>
          <w:p w14:paraId="7A93294E" w14:textId="77777777" w:rsidR="000C4628" w:rsidRPr="00CB28A8" w:rsidRDefault="001F6FAA" w:rsidP="00B16B39">
            <w:pPr>
              <w:jc w:val="left"/>
              <w:rPr>
                <w:rFonts w:ascii="Calibri" w:hAnsi="Calibri"/>
                <w:b/>
                <w:color w:val="FFFFFF"/>
                <w:szCs w:val="22"/>
              </w:rPr>
            </w:pPr>
            <w:r w:rsidRPr="00CB28A8">
              <w:rPr>
                <w:rFonts w:ascii="Calibri" w:hAnsi="Calibri"/>
                <w:b/>
                <w:color w:val="FFFFFF"/>
                <w:szCs w:val="22"/>
              </w:rPr>
              <w:t xml:space="preserve">QUALIFICATIONS AND OTHER REQUIREMENTS </w:t>
            </w:r>
          </w:p>
        </w:tc>
        <w:tc>
          <w:tcPr>
            <w:tcW w:w="7796" w:type="dxa"/>
            <w:shd w:val="clear" w:color="auto" w:fill="235B77"/>
          </w:tcPr>
          <w:p w14:paraId="7AA4808E" w14:textId="77777777" w:rsidR="000C4628" w:rsidRPr="00EA509D" w:rsidRDefault="00BF1169" w:rsidP="00CC02AF">
            <w:pPr>
              <w:jc w:val="left"/>
              <w:rPr>
                <w:rFonts w:ascii="Calibri" w:hAnsi="Calibri"/>
                <w:b/>
                <w:color w:val="FFFFFF"/>
                <w:szCs w:val="22"/>
              </w:rPr>
            </w:pPr>
            <w:r w:rsidRPr="00EA509D">
              <w:rPr>
                <w:rFonts w:ascii="Calibri" w:hAnsi="Calibri"/>
                <w:b/>
                <w:color w:val="FFFFFF"/>
                <w:szCs w:val="22"/>
              </w:rPr>
              <w:t>DESIR</w:t>
            </w:r>
            <w:r w:rsidR="001F6FAA" w:rsidRPr="00EA509D">
              <w:rPr>
                <w:rFonts w:ascii="Calibri" w:hAnsi="Calibri"/>
                <w:b/>
                <w:color w:val="FFFFFF"/>
                <w:szCs w:val="22"/>
              </w:rPr>
              <w:t>ABLE</w:t>
            </w:r>
          </w:p>
        </w:tc>
      </w:tr>
      <w:tr w:rsidR="000C4628" w:rsidRPr="00EA509D" w14:paraId="386CB1C0" w14:textId="77777777" w:rsidTr="00C27DA4">
        <w:tc>
          <w:tcPr>
            <w:tcW w:w="7763" w:type="dxa"/>
          </w:tcPr>
          <w:p w14:paraId="4A69E6C9" w14:textId="77777777" w:rsidR="004B535F" w:rsidRPr="004C3EDF" w:rsidRDefault="004B535F" w:rsidP="004B535F">
            <w:pPr>
              <w:numPr>
                <w:ilvl w:val="0"/>
                <w:numId w:val="15"/>
              </w:numPr>
              <w:rPr>
                <w:rFonts w:ascii="Calibri" w:hAnsi="Calibri"/>
                <w:szCs w:val="20"/>
              </w:rPr>
            </w:pPr>
            <w:r>
              <w:rPr>
                <w:rFonts w:ascii="Calibri" w:hAnsi="Calibri"/>
                <w:szCs w:val="20"/>
              </w:rPr>
              <w:t>Bachelor qualification or higher in E</w:t>
            </w:r>
            <w:r w:rsidRPr="00052BFA">
              <w:rPr>
                <w:rFonts w:ascii="Calibri" w:hAnsi="Calibri"/>
                <w:szCs w:val="20"/>
              </w:rPr>
              <w:t>ducation, welfare, comm</w:t>
            </w:r>
            <w:r>
              <w:rPr>
                <w:rFonts w:ascii="Calibri" w:hAnsi="Calibri"/>
                <w:szCs w:val="20"/>
              </w:rPr>
              <w:t>unity development, social work.</w:t>
            </w:r>
          </w:p>
          <w:p w14:paraId="5BC78848" w14:textId="77777777" w:rsidR="004B535F" w:rsidRPr="004C3EDF" w:rsidRDefault="004B535F" w:rsidP="004B535F">
            <w:pPr>
              <w:numPr>
                <w:ilvl w:val="0"/>
                <w:numId w:val="15"/>
              </w:numPr>
              <w:rPr>
                <w:rFonts w:ascii="Calibri" w:hAnsi="Calibri"/>
                <w:szCs w:val="20"/>
              </w:rPr>
            </w:pPr>
            <w:r w:rsidRPr="004C3EDF">
              <w:rPr>
                <w:rFonts w:ascii="Calibri" w:hAnsi="Calibri"/>
                <w:szCs w:val="20"/>
              </w:rPr>
              <w:t xml:space="preserve">Staff must hold a valid WWCC, current </w:t>
            </w:r>
            <w:proofErr w:type="gramStart"/>
            <w:r w:rsidRPr="004C3EDF">
              <w:rPr>
                <w:rFonts w:ascii="Calibri" w:hAnsi="Calibri"/>
                <w:szCs w:val="20"/>
              </w:rPr>
              <w:t>drivers</w:t>
            </w:r>
            <w:proofErr w:type="gramEnd"/>
            <w:r w:rsidRPr="004C3EDF">
              <w:rPr>
                <w:rFonts w:ascii="Calibri" w:hAnsi="Calibri"/>
                <w:szCs w:val="20"/>
              </w:rPr>
              <w:t xml:space="preserve"> licence at all times and undergo a Criminal Records Check prior to employment.  Subsequently, staff must report any criminal charges or court appearances.</w:t>
            </w:r>
          </w:p>
          <w:p w14:paraId="10C41524" w14:textId="553DB755" w:rsidR="000C4628" w:rsidRPr="00EA509D" w:rsidRDefault="004B535F" w:rsidP="004B535F">
            <w:pPr>
              <w:numPr>
                <w:ilvl w:val="0"/>
                <w:numId w:val="15"/>
              </w:numPr>
              <w:rPr>
                <w:rFonts w:ascii="Calibri" w:hAnsi="Calibri"/>
                <w:szCs w:val="22"/>
              </w:rPr>
            </w:pPr>
            <w:r>
              <w:rPr>
                <w:rFonts w:ascii="Calibri" w:hAnsi="Calibri"/>
                <w:szCs w:val="20"/>
              </w:rPr>
              <w:t>Previous e</w:t>
            </w:r>
            <w:r w:rsidRPr="00052BFA">
              <w:rPr>
                <w:rFonts w:ascii="Calibri" w:hAnsi="Calibri"/>
                <w:szCs w:val="20"/>
              </w:rPr>
              <w:t>xperience in conducting foster care assessments</w:t>
            </w:r>
            <w:r w:rsidR="00811B0C">
              <w:rPr>
                <w:rFonts w:ascii="Calibri" w:hAnsi="Calibri"/>
                <w:szCs w:val="20"/>
              </w:rPr>
              <w:t>.</w:t>
            </w:r>
          </w:p>
        </w:tc>
        <w:tc>
          <w:tcPr>
            <w:tcW w:w="7796" w:type="dxa"/>
          </w:tcPr>
          <w:p w14:paraId="756C51B2" w14:textId="5C6D75A7" w:rsidR="00C140AF" w:rsidRDefault="00EB27FE" w:rsidP="007D2D78">
            <w:pPr>
              <w:numPr>
                <w:ilvl w:val="0"/>
                <w:numId w:val="15"/>
              </w:numPr>
              <w:rPr>
                <w:rFonts w:ascii="Calibri" w:hAnsi="Calibri"/>
                <w:szCs w:val="22"/>
              </w:rPr>
            </w:pPr>
            <w:r>
              <w:rPr>
                <w:rFonts w:ascii="Calibri" w:hAnsi="Calibri"/>
                <w:szCs w:val="22"/>
              </w:rPr>
              <w:t>Step by Step Victoria qualification.</w:t>
            </w:r>
          </w:p>
          <w:p w14:paraId="4D6BB788" w14:textId="7B4F5924" w:rsidR="00EB27FE" w:rsidRPr="00567F1A" w:rsidRDefault="00EB27FE" w:rsidP="007D2D78">
            <w:pPr>
              <w:numPr>
                <w:ilvl w:val="0"/>
                <w:numId w:val="15"/>
              </w:numPr>
              <w:rPr>
                <w:rFonts w:ascii="Calibri" w:hAnsi="Calibri"/>
                <w:szCs w:val="22"/>
              </w:rPr>
            </w:pPr>
            <w:r>
              <w:rPr>
                <w:rFonts w:ascii="Calibri" w:hAnsi="Calibri"/>
                <w:szCs w:val="22"/>
              </w:rPr>
              <w:t>Shared Lives Victoria training qualification.</w:t>
            </w:r>
          </w:p>
        </w:tc>
      </w:tr>
    </w:tbl>
    <w:p w14:paraId="3CEBE852" w14:textId="77777777" w:rsidR="00DC0E03" w:rsidRDefault="00DC0E03" w:rsidP="00F835F6">
      <w:pPr>
        <w:jc w:val="center"/>
        <w:rPr>
          <w:b/>
          <w:sz w:val="28"/>
          <w:szCs w:val="28"/>
        </w:rPr>
      </w:pPr>
    </w:p>
    <w:p w14:paraId="413C55E6" w14:textId="77777777" w:rsidR="00F835F6" w:rsidRPr="00CC02AF" w:rsidRDefault="00DC0E03" w:rsidP="00CC02AF">
      <w:pPr>
        <w:jc w:val="left"/>
        <w:rPr>
          <w:rFonts w:ascii="Calibri" w:hAnsi="Calibri"/>
          <w:b/>
          <w:szCs w:val="22"/>
        </w:rPr>
      </w:pPr>
      <w:r>
        <w:rPr>
          <w:b/>
          <w:sz w:val="28"/>
          <w:szCs w:val="28"/>
        </w:rPr>
        <w:br w:type="page"/>
      </w:r>
      <w:r w:rsidR="00F835F6" w:rsidRPr="00CC02AF">
        <w:rPr>
          <w:rFonts w:ascii="Calibri" w:hAnsi="Calibri"/>
          <w:b/>
          <w:szCs w:val="22"/>
        </w:rPr>
        <w:lastRenderedPageBreak/>
        <w:t>KEY ACCOUNTABILITIES AND RESPONSIBILITIES</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0"/>
        <w:gridCol w:w="11628"/>
      </w:tblGrid>
      <w:tr w:rsidR="006F6855" w:rsidRPr="00497875" w14:paraId="55B142F1" w14:textId="77777777" w:rsidTr="00783969">
        <w:tc>
          <w:tcPr>
            <w:tcW w:w="3960" w:type="dxa"/>
            <w:shd w:val="clear" w:color="auto" w:fill="345C70"/>
          </w:tcPr>
          <w:p w14:paraId="42B836AA" w14:textId="77777777" w:rsidR="006F6855" w:rsidRPr="00500304" w:rsidRDefault="006F6855" w:rsidP="00EC5F18">
            <w:pPr>
              <w:jc w:val="left"/>
              <w:rPr>
                <w:rFonts w:ascii="Calibri" w:hAnsi="Calibri"/>
                <w:b/>
                <w:color w:val="FFFFFF"/>
                <w:szCs w:val="22"/>
              </w:rPr>
            </w:pPr>
            <w:r w:rsidRPr="00500304">
              <w:rPr>
                <w:rFonts w:ascii="Calibri" w:hAnsi="Calibri"/>
                <w:b/>
                <w:color w:val="FFFFFF"/>
                <w:szCs w:val="22"/>
              </w:rPr>
              <w:t>ACCOUNTABILITY</w:t>
            </w:r>
          </w:p>
        </w:tc>
        <w:tc>
          <w:tcPr>
            <w:tcW w:w="11628" w:type="dxa"/>
            <w:shd w:val="clear" w:color="auto" w:fill="345C70"/>
          </w:tcPr>
          <w:p w14:paraId="3015F6FE" w14:textId="77777777" w:rsidR="006F6855" w:rsidRPr="00500304" w:rsidRDefault="006F6855" w:rsidP="00EC5F18">
            <w:pPr>
              <w:jc w:val="left"/>
              <w:rPr>
                <w:rFonts w:ascii="Calibri" w:hAnsi="Calibri"/>
                <w:b/>
                <w:color w:val="FFFFFF"/>
                <w:szCs w:val="22"/>
              </w:rPr>
            </w:pPr>
            <w:r w:rsidRPr="00500304">
              <w:rPr>
                <w:rFonts w:ascii="Calibri" w:hAnsi="Calibri"/>
                <w:b/>
                <w:color w:val="FFFFFF"/>
                <w:szCs w:val="22"/>
              </w:rPr>
              <w:t>SPECIFIC RESPONSIBILITIES</w:t>
            </w:r>
          </w:p>
        </w:tc>
      </w:tr>
      <w:tr w:rsidR="004B535F" w:rsidRPr="00497875" w14:paraId="6AD9CCE9" w14:textId="77777777" w:rsidTr="00783969">
        <w:tc>
          <w:tcPr>
            <w:tcW w:w="3960" w:type="dxa"/>
          </w:tcPr>
          <w:p w14:paraId="0C61FB22" w14:textId="77777777" w:rsidR="004B535F" w:rsidRPr="006D4E5E" w:rsidRDefault="004B535F" w:rsidP="004B535F">
            <w:pPr>
              <w:rPr>
                <w:rFonts w:ascii="Calibri" w:hAnsi="Calibri"/>
                <w:b/>
                <w:spacing w:val="-2"/>
                <w:szCs w:val="22"/>
              </w:rPr>
            </w:pPr>
            <w:r w:rsidRPr="00052BFA">
              <w:rPr>
                <w:rFonts w:ascii="Calibri" w:hAnsi="Calibri"/>
                <w:b/>
                <w:spacing w:val="-2"/>
              </w:rPr>
              <w:t>Planning and Development</w:t>
            </w:r>
          </w:p>
        </w:tc>
        <w:tc>
          <w:tcPr>
            <w:tcW w:w="11628" w:type="dxa"/>
          </w:tcPr>
          <w:p w14:paraId="25EC0A31" w14:textId="5B6273B9" w:rsidR="004B535F" w:rsidRPr="004C3EDF" w:rsidRDefault="004B535F" w:rsidP="004C3EDF">
            <w:pPr>
              <w:numPr>
                <w:ilvl w:val="0"/>
                <w:numId w:val="15"/>
              </w:numPr>
              <w:rPr>
                <w:rFonts w:ascii="Calibri" w:hAnsi="Calibri"/>
                <w:szCs w:val="20"/>
              </w:rPr>
            </w:pPr>
            <w:r w:rsidRPr="004C3EDF">
              <w:rPr>
                <w:rFonts w:ascii="Calibri" w:hAnsi="Calibri"/>
                <w:szCs w:val="20"/>
              </w:rPr>
              <w:t xml:space="preserve">To assist in the coordination and implementation of a recruitment strategy for foster carers within the </w:t>
            </w:r>
            <w:r w:rsidR="00EB27FE" w:rsidRPr="004C3EDF">
              <w:rPr>
                <w:rFonts w:ascii="Calibri" w:hAnsi="Calibri"/>
                <w:szCs w:val="20"/>
              </w:rPr>
              <w:t>Hume</w:t>
            </w:r>
            <w:r w:rsidRPr="004C3EDF">
              <w:rPr>
                <w:rFonts w:ascii="Calibri" w:hAnsi="Calibri"/>
                <w:szCs w:val="20"/>
              </w:rPr>
              <w:t xml:space="preserve"> Region.</w:t>
            </w:r>
          </w:p>
          <w:p w14:paraId="6B4FAE2C" w14:textId="77777777" w:rsidR="004B535F" w:rsidRPr="004C3EDF" w:rsidRDefault="004B535F" w:rsidP="004C3EDF">
            <w:pPr>
              <w:numPr>
                <w:ilvl w:val="0"/>
                <w:numId w:val="15"/>
              </w:numPr>
              <w:rPr>
                <w:rFonts w:ascii="Calibri" w:hAnsi="Calibri"/>
                <w:szCs w:val="20"/>
              </w:rPr>
            </w:pPr>
            <w:r w:rsidRPr="004C3EDF">
              <w:rPr>
                <w:rFonts w:ascii="Calibri" w:hAnsi="Calibri"/>
                <w:szCs w:val="20"/>
              </w:rPr>
              <w:t>Participate in appropriate regional, area, state-wide and other forums to promote Berry Street (specifically Foster Care) and contribute to policy development.</w:t>
            </w:r>
          </w:p>
        </w:tc>
      </w:tr>
      <w:tr w:rsidR="004B535F" w:rsidRPr="00497875" w14:paraId="392B7924" w14:textId="77777777" w:rsidTr="00783969">
        <w:tc>
          <w:tcPr>
            <w:tcW w:w="3960" w:type="dxa"/>
          </w:tcPr>
          <w:p w14:paraId="4096FB75" w14:textId="77777777" w:rsidR="004B535F" w:rsidRPr="006D4E5E" w:rsidRDefault="004B535F" w:rsidP="004B535F">
            <w:pPr>
              <w:rPr>
                <w:rFonts w:ascii="Calibri" w:hAnsi="Calibri"/>
                <w:b/>
                <w:spacing w:val="-2"/>
                <w:szCs w:val="22"/>
              </w:rPr>
            </w:pPr>
            <w:r w:rsidRPr="006D4E5E">
              <w:rPr>
                <w:rFonts w:ascii="Calibri" w:hAnsi="Calibri"/>
                <w:b/>
                <w:spacing w:val="-2"/>
                <w:szCs w:val="22"/>
              </w:rPr>
              <w:t>Administration</w:t>
            </w:r>
          </w:p>
        </w:tc>
        <w:tc>
          <w:tcPr>
            <w:tcW w:w="11628" w:type="dxa"/>
          </w:tcPr>
          <w:p w14:paraId="7B39983C" w14:textId="77777777" w:rsidR="004B535F" w:rsidRPr="004C3EDF" w:rsidRDefault="004B535F" w:rsidP="004C3EDF">
            <w:pPr>
              <w:numPr>
                <w:ilvl w:val="0"/>
                <w:numId w:val="15"/>
              </w:numPr>
              <w:rPr>
                <w:rFonts w:ascii="Calibri" w:hAnsi="Calibri"/>
                <w:szCs w:val="20"/>
              </w:rPr>
            </w:pPr>
            <w:r w:rsidRPr="004C3EDF">
              <w:rPr>
                <w:rFonts w:ascii="Calibri" w:hAnsi="Calibri"/>
                <w:szCs w:val="20"/>
              </w:rPr>
              <w:t>Ensure that service delivery information is collected and recorded in a professional and timely manner, and is consistent with the requirements of an agreed management information system.</w:t>
            </w:r>
          </w:p>
          <w:p w14:paraId="6B9222BE" w14:textId="77777777" w:rsidR="004B535F" w:rsidRPr="004C3EDF" w:rsidRDefault="004B535F" w:rsidP="004C3EDF">
            <w:pPr>
              <w:numPr>
                <w:ilvl w:val="0"/>
                <w:numId w:val="15"/>
              </w:numPr>
              <w:rPr>
                <w:rFonts w:ascii="Calibri" w:hAnsi="Calibri"/>
                <w:szCs w:val="20"/>
              </w:rPr>
            </w:pPr>
            <w:r w:rsidRPr="004C3EDF">
              <w:rPr>
                <w:rFonts w:ascii="Calibri" w:hAnsi="Calibri"/>
                <w:szCs w:val="20"/>
              </w:rPr>
              <w:t>Participate in Berry Street meetings as appropriate.</w:t>
            </w:r>
          </w:p>
          <w:p w14:paraId="604BB10F" w14:textId="77777777" w:rsidR="004B535F" w:rsidRPr="004C3EDF" w:rsidRDefault="004B535F" w:rsidP="004C3EDF">
            <w:pPr>
              <w:numPr>
                <w:ilvl w:val="0"/>
                <w:numId w:val="15"/>
              </w:numPr>
              <w:rPr>
                <w:rFonts w:ascii="Calibri" w:hAnsi="Calibri"/>
                <w:szCs w:val="20"/>
              </w:rPr>
            </w:pPr>
            <w:r w:rsidRPr="004C3EDF">
              <w:rPr>
                <w:rFonts w:ascii="Calibri" w:hAnsi="Calibri"/>
                <w:szCs w:val="20"/>
              </w:rPr>
              <w:t>Ensure that statistical data is collected, forwarded to relevant parties in accordance with timelines.</w:t>
            </w:r>
          </w:p>
          <w:p w14:paraId="52D464CA" w14:textId="77777777" w:rsidR="004B535F" w:rsidRPr="004C3EDF" w:rsidRDefault="004B535F" w:rsidP="004C3EDF">
            <w:pPr>
              <w:numPr>
                <w:ilvl w:val="0"/>
                <w:numId w:val="15"/>
              </w:numPr>
              <w:rPr>
                <w:rFonts w:ascii="Calibri" w:hAnsi="Calibri"/>
                <w:szCs w:val="20"/>
              </w:rPr>
            </w:pPr>
            <w:r w:rsidRPr="004C3EDF">
              <w:rPr>
                <w:rFonts w:ascii="Calibri" w:hAnsi="Calibri"/>
                <w:szCs w:val="20"/>
              </w:rPr>
              <w:t>Other duties as directed, including the management of specific portfolio responsibilities as appropriate.</w:t>
            </w:r>
          </w:p>
        </w:tc>
      </w:tr>
      <w:tr w:rsidR="004B535F" w:rsidRPr="00497875" w14:paraId="2F6BC563" w14:textId="77777777" w:rsidTr="00783969">
        <w:tc>
          <w:tcPr>
            <w:tcW w:w="3960" w:type="dxa"/>
          </w:tcPr>
          <w:p w14:paraId="53D33929" w14:textId="77777777" w:rsidR="004B535F" w:rsidRPr="006D4E5E" w:rsidRDefault="004B535F" w:rsidP="004B535F">
            <w:pPr>
              <w:rPr>
                <w:rFonts w:ascii="Calibri" w:hAnsi="Calibri"/>
                <w:b/>
                <w:spacing w:val="-2"/>
                <w:szCs w:val="22"/>
              </w:rPr>
            </w:pPr>
            <w:r w:rsidRPr="006D4E5E">
              <w:rPr>
                <w:rFonts w:ascii="Calibri" w:hAnsi="Calibri"/>
                <w:b/>
                <w:spacing w:val="-2"/>
                <w:szCs w:val="22"/>
              </w:rPr>
              <w:t>Program Development</w:t>
            </w:r>
          </w:p>
        </w:tc>
        <w:tc>
          <w:tcPr>
            <w:tcW w:w="11628" w:type="dxa"/>
          </w:tcPr>
          <w:p w14:paraId="6944C6FD" w14:textId="77777777" w:rsidR="004B535F" w:rsidRPr="004C3EDF" w:rsidRDefault="004B535F" w:rsidP="004C3EDF">
            <w:pPr>
              <w:numPr>
                <w:ilvl w:val="0"/>
                <w:numId w:val="15"/>
              </w:numPr>
              <w:rPr>
                <w:rFonts w:ascii="Calibri" w:hAnsi="Calibri"/>
                <w:szCs w:val="20"/>
              </w:rPr>
            </w:pPr>
            <w:r w:rsidRPr="004C3EDF">
              <w:rPr>
                <w:rFonts w:ascii="Calibri" w:hAnsi="Calibri"/>
                <w:szCs w:val="20"/>
              </w:rPr>
              <w:t>To represent the program on committees, groups and peak body organisations in consultation with the program manager.</w:t>
            </w:r>
          </w:p>
          <w:p w14:paraId="0E92C3BC" w14:textId="77777777" w:rsidR="004B535F" w:rsidRPr="004C3EDF" w:rsidRDefault="004B535F" w:rsidP="004C3EDF">
            <w:pPr>
              <w:numPr>
                <w:ilvl w:val="0"/>
                <w:numId w:val="15"/>
              </w:numPr>
              <w:rPr>
                <w:rFonts w:ascii="Calibri" w:hAnsi="Calibri"/>
                <w:szCs w:val="20"/>
              </w:rPr>
            </w:pPr>
            <w:r w:rsidRPr="004C3EDF">
              <w:rPr>
                <w:rFonts w:ascii="Calibri" w:hAnsi="Calibri"/>
                <w:szCs w:val="20"/>
              </w:rPr>
              <w:t>To meet with all key people/agencies and assist in programs strategy planning activities.</w:t>
            </w:r>
          </w:p>
        </w:tc>
      </w:tr>
      <w:tr w:rsidR="004B535F" w:rsidRPr="00497875" w14:paraId="1FAAE410" w14:textId="77777777" w:rsidTr="00783969">
        <w:tc>
          <w:tcPr>
            <w:tcW w:w="3960" w:type="dxa"/>
          </w:tcPr>
          <w:p w14:paraId="54802262" w14:textId="77777777" w:rsidR="004B535F" w:rsidRPr="006D4E5E" w:rsidRDefault="004B535F" w:rsidP="004B535F">
            <w:pPr>
              <w:rPr>
                <w:rFonts w:ascii="Calibri" w:hAnsi="Calibri"/>
                <w:b/>
                <w:spacing w:val="-2"/>
                <w:szCs w:val="22"/>
              </w:rPr>
            </w:pPr>
            <w:r w:rsidRPr="00052BFA">
              <w:rPr>
                <w:rFonts w:ascii="Calibri" w:hAnsi="Calibri"/>
                <w:b/>
                <w:spacing w:val="-2"/>
              </w:rPr>
              <w:t>Assessment and Training of Prospective Carers</w:t>
            </w:r>
          </w:p>
        </w:tc>
        <w:tc>
          <w:tcPr>
            <w:tcW w:w="11628" w:type="dxa"/>
          </w:tcPr>
          <w:p w14:paraId="52B3E503" w14:textId="77777777" w:rsidR="004B535F" w:rsidRPr="004C3EDF" w:rsidRDefault="004B535F" w:rsidP="004C3EDF">
            <w:pPr>
              <w:numPr>
                <w:ilvl w:val="0"/>
                <w:numId w:val="15"/>
              </w:numPr>
              <w:rPr>
                <w:rFonts w:ascii="Calibri" w:hAnsi="Calibri"/>
                <w:szCs w:val="20"/>
              </w:rPr>
            </w:pPr>
            <w:r w:rsidRPr="004C3EDF">
              <w:rPr>
                <w:rFonts w:ascii="Calibri" w:hAnsi="Calibri"/>
                <w:szCs w:val="20"/>
              </w:rPr>
              <w:t xml:space="preserve">To conduct initial screening of the suitability of applicants for the role of caregiver </w:t>
            </w:r>
          </w:p>
          <w:p w14:paraId="5A659501" w14:textId="77777777" w:rsidR="004B535F" w:rsidRPr="004C3EDF" w:rsidRDefault="004B535F" w:rsidP="004C3EDF">
            <w:pPr>
              <w:numPr>
                <w:ilvl w:val="0"/>
                <w:numId w:val="15"/>
              </w:numPr>
              <w:rPr>
                <w:rFonts w:ascii="Calibri" w:hAnsi="Calibri"/>
                <w:szCs w:val="20"/>
              </w:rPr>
            </w:pPr>
            <w:r w:rsidRPr="004C3EDF">
              <w:rPr>
                <w:rFonts w:ascii="Calibri" w:hAnsi="Calibri"/>
                <w:szCs w:val="20"/>
              </w:rPr>
              <w:t>To facilitate information sessions for prospective foster carers for the program.</w:t>
            </w:r>
          </w:p>
          <w:p w14:paraId="06123D4E" w14:textId="77777777" w:rsidR="004B535F" w:rsidRPr="004C3EDF" w:rsidRDefault="004B535F" w:rsidP="004C3EDF">
            <w:pPr>
              <w:numPr>
                <w:ilvl w:val="0"/>
                <w:numId w:val="15"/>
              </w:numPr>
              <w:rPr>
                <w:rFonts w:ascii="Calibri" w:hAnsi="Calibri"/>
                <w:szCs w:val="20"/>
              </w:rPr>
            </w:pPr>
            <w:r w:rsidRPr="004C3EDF">
              <w:rPr>
                <w:rFonts w:ascii="Calibri" w:hAnsi="Calibri"/>
                <w:szCs w:val="20"/>
              </w:rPr>
              <w:t>To provide relevant information and referral to all prospective carer enquiries.</w:t>
            </w:r>
          </w:p>
          <w:p w14:paraId="04C68912" w14:textId="77777777" w:rsidR="004B535F" w:rsidRPr="004C3EDF" w:rsidRDefault="004B535F" w:rsidP="004C3EDF">
            <w:pPr>
              <w:numPr>
                <w:ilvl w:val="0"/>
                <w:numId w:val="15"/>
              </w:numPr>
              <w:rPr>
                <w:rFonts w:ascii="Calibri" w:hAnsi="Calibri"/>
                <w:szCs w:val="20"/>
              </w:rPr>
            </w:pPr>
            <w:r w:rsidRPr="004C3EDF">
              <w:rPr>
                <w:rFonts w:ascii="Calibri" w:hAnsi="Calibri"/>
                <w:szCs w:val="20"/>
              </w:rPr>
              <w:t>To assess prospective carers utilising the state-wide, approved assessment framework “Step by Step” process.</w:t>
            </w:r>
          </w:p>
          <w:p w14:paraId="4F851FB3" w14:textId="3F6E8529" w:rsidR="004B535F" w:rsidRPr="004C3EDF" w:rsidRDefault="004B535F" w:rsidP="004C3EDF">
            <w:pPr>
              <w:numPr>
                <w:ilvl w:val="0"/>
                <w:numId w:val="15"/>
              </w:numPr>
              <w:rPr>
                <w:rFonts w:ascii="Calibri" w:hAnsi="Calibri"/>
                <w:szCs w:val="20"/>
              </w:rPr>
            </w:pPr>
            <w:r w:rsidRPr="004C3EDF">
              <w:rPr>
                <w:rFonts w:ascii="Calibri" w:hAnsi="Calibri"/>
                <w:szCs w:val="20"/>
              </w:rPr>
              <w:t xml:space="preserve">Assist with the </w:t>
            </w:r>
            <w:r w:rsidR="005E4560" w:rsidRPr="004C3EDF">
              <w:rPr>
                <w:rFonts w:ascii="Calibri" w:hAnsi="Calibri"/>
                <w:szCs w:val="20"/>
              </w:rPr>
              <w:t>organisation</w:t>
            </w:r>
            <w:r w:rsidRPr="004C3EDF">
              <w:rPr>
                <w:rFonts w:ascii="Calibri" w:hAnsi="Calibri"/>
                <w:szCs w:val="20"/>
              </w:rPr>
              <w:t xml:space="preserve"> and delivery of pre-</w:t>
            </w:r>
            <w:r w:rsidR="00A35EB9" w:rsidRPr="004C3EDF">
              <w:rPr>
                <w:rFonts w:ascii="Calibri" w:hAnsi="Calibri"/>
                <w:szCs w:val="20"/>
              </w:rPr>
              <w:t>assessment</w:t>
            </w:r>
            <w:r w:rsidRPr="004C3EDF">
              <w:rPr>
                <w:rFonts w:ascii="Calibri" w:hAnsi="Calibri"/>
                <w:szCs w:val="20"/>
              </w:rPr>
              <w:t xml:space="preserve"> training to prospective carers using the state-wide approved “Shared lives” training package</w:t>
            </w:r>
            <w:r w:rsidR="00A35EB9" w:rsidRPr="004C3EDF">
              <w:rPr>
                <w:rFonts w:ascii="Calibri" w:hAnsi="Calibri"/>
                <w:szCs w:val="20"/>
              </w:rPr>
              <w:t xml:space="preserve"> as required</w:t>
            </w:r>
            <w:r w:rsidR="00EB27FE" w:rsidRPr="004C3EDF">
              <w:rPr>
                <w:rFonts w:ascii="Calibri" w:hAnsi="Calibri"/>
                <w:szCs w:val="20"/>
              </w:rPr>
              <w:t>.</w:t>
            </w:r>
          </w:p>
          <w:p w14:paraId="411DFDA7" w14:textId="77777777" w:rsidR="004B535F" w:rsidRPr="004C3EDF" w:rsidRDefault="004B535F" w:rsidP="004C3EDF">
            <w:pPr>
              <w:numPr>
                <w:ilvl w:val="0"/>
                <w:numId w:val="15"/>
              </w:numPr>
              <w:rPr>
                <w:rFonts w:ascii="Calibri" w:hAnsi="Calibri"/>
                <w:szCs w:val="20"/>
              </w:rPr>
            </w:pPr>
            <w:r w:rsidRPr="004C3EDF">
              <w:rPr>
                <w:rFonts w:ascii="Calibri" w:hAnsi="Calibri"/>
                <w:szCs w:val="20"/>
              </w:rPr>
              <w:t>Assist in the development and delivery of on-going training requirements for accredited and approved carers</w:t>
            </w:r>
          </w:p>
          <w:p w14:paraId="3698D186" w14:textId="13197D0E" w:rsidR="005E4560" w:rsidRPr="004C3EDF" w:rsidRDefault="004B535F" w:rsidP="004C3EDF">
            <w:pPr>
              <w:numPr>
                <w:ilvl w:val="0"/>
                <w:numId w:val="15"/>
              </w:numPr>
              <w:rPr>
                <w:rFonts w:ascii="Calibri" w:hAnsi="Calibri"/>
                <w:szCs w:val="20"/>
              </w:rPr>
            </w:pPr>
            <w:r w:rsidRPr="004C3EDF">
              <w:rPr>
                <w:rFonts w:ascii="Calibri" w:hAnsi="Calibri"/>
                <w:szCs w:val="20"/>
              </w:rPr>
              <w:t>Conduct annual reviews on accredited carers in accordance with program requirements</w:t>
            </w:r>
          </w:p>
        </w:tc>
      </w:tr>
      <w:tr w:rsidR="004B535F" w:rsidRPr="00497875" w14:paraId="70816A0B" w14:textId="77777777" w:rsidTr="00783969">
        <w:tc>
          <w:tcPr>
            <w:tcW w:w="3960" w:type="dxa"/>
          </w:tcPr>
          <w:p w14:paraId="79FC003E" w14:textId="77777777" w:rsidR="004B535F" w:rsidRPr="00500304" w:rsidRDefault="004B535F" w:rsidP="004B535F">
            <w:pPr>
              <w:rPr>
                <w:rFonts w:ascii="Calibri" w:hAnsi="Calibri"/>
                <w:b/>
                <w:spacing w:val="-2"/>
              </w:rPr>
            </w:pPr>
            <w:r w:rsidRPr="00500304">
              <w:rPr>
                <w:rFonts w:ascii="Calibri" w:hAnsi="Calibri"/>
                <w:b/>
                <w:spacing w:val="-2"/>
              </w:rPr>
              <w:t>Other</w:t>
            </w:r>
          </w:p>
        </w:tc>
        <w:tc>
          <w:tcPr>
            <w:tcW w:w="11628" w:type="dxa"/>
          </w:tcPr>
          <w:p w14:paraId="53A240D6" w14:textId="77777777" w:rsidR="004B535F" w:rsidRPr="004C3EDF" w:rsidRDefault="004B535F" w:rsidP="004C3EDF">
            <w:pPr>
              <w:numPr>
                <w:ilvl w:val="0"/>
                <w:numId w:val="15"/>
              </w:numPr>
              <w:rPr>
                <w:rFonts w:ascii="Calibri" w:hAnsi="Calibri"/>
                <w:szCs w:val="20"/>
              </w:rPr>
            </w:pPr>
            <w:r w:rsidRPr="004C3EDF">
              <w:rPr>
                <w:rFonts w:ascii="Calibri" w:hAnsi="Calibri"/>
                <w:szCs w:val="20"/>
              </w:rPr>
              <w:t>Berry Street supports White Ribbon, Australia’s campaign to stop violence against women. There is an expectation that staff never commit, excuse or remain silent about violence against women.</w:t>
            </w:r>
          </w:p>
          <w:p w14:paraId="129E2464" w14:textId="77777777" w:rsidR="004B535F" w:rsidRPr="004C3EDF" w:rsidRDefault="004B535F" w:rsidP="004C3EDF">
            <w:pPr>
              <w:numPr>
                <w:ilvl w:val="0"/>
                <w:numId w:val="15"/>
              </w:numPr>
              <w:rPr>
                <w:rFonts w:ascii="Calibri" w:hAnsi="Calibri"/>
                <w:szCs w:val="20"/>
              </w:rPr>
            </w:pPr>
            <w:r w:rsidRPr="004C3EDF">
              <w:rPr>
                <w:rFonts w:ascii="Calibri" w:hAnsi="Calibri"/>
                <w:szCs w:val="20"/>
              </w:rPr>
              <w:t>Berry Street are committed to the safety, participation and empowerment of all children, including those with a disability and culturally and/or linguistically diverse backgrounds. Berry Street are also committed to cultural safety, inclusion and empowerment of Aboriginal children, their families and communities.</w:t>
            </w:r>
          </w:p>
          <w:p w14:paraId="57E6D137" w14:textId="0AE3AE54" w:rsidR="004B535F" w:rsidRPr="004C3EDF" w:rsidRDefault="004B535F" w:rsidP="004C3EDF">
            <w:pPr>
              <w:numPr>
                <w:ilvl w:val="0"/>
                <w:numId w:val="15"/>
              </w:numPr>
              <w:rPr>
                <w:rFonts w:ascii="Calibri" w:hAnsi="Calibri"/>
                <w:szCs w:val="20"/>
              </w:rPr>
            </w:pPr>
            <w:r w:rsidRPr="004C3EDF">
              <w:rPr>
                <w:rFonts w:ascii="Calibri" w:hAnsi="Calibri"/>
                <w:szCs w:val="20"/>
              </w:rPr>
              <w:t>Maintain and update documents and data base</w:t>
            </w:r>
            <w:r w:rsidR="005E4560" w:rsidRPr="004C3EDF">
              <w:rPr>
                <w:rFonts w:ascii="Calibri" w:hAnsi="Calibri"/>
                <w:szCs w:val="20"/>
              </w:rPr>
              <w:t>s</w:t>
            </w:r>
          </w:p>
          <w:p w14:paraId="65F36FF8" w14:textId="10A93438" w:rsidR="005E4560" w:rsidRPr="004C3EDF" w:rsidRDefault="005E4560" w:rsidP="004C3EDF">
            <w:pPr>
              <w:numPr>
                <w:ilvl w:val="0"/>
                <w:numId w:val="15"/>
              </w:numPr>
              <w:rPr>
                <w:rFonts w:ascii="Calibri" w:hAnsi="Calibri"/>
                <w:szCs w:val="20"/>
              </w:rPr>
            </w:pPr>
            <w:r w:rsidRPr="004C3EDF">
              <w:rPr>
                <w:rFonts w:ascii="Calibri" w:hAnsi="Calibri"/>
                <w:szCs w:val="20"/>
              </w:rPr>
              <w:t>To maintain compliance requirements for registered foster carers in accordance with the Home Based Care Program Requirements &amp; CYFA 2005.</w:t>
            </w:r>
          </w:p>
          <w:p w14:paraId="4CF5105C" w14:textId="4A15F2B5" w:rsidR="004B535F" w:rsidRPr="004C3EDF" w:rsidRDefault="0099374D" w:rsidP="004C3EDF">
            <w:pPr>
              <w:numPr>
                <w:ilvl w:val="0"/>
                <w:numId w:val="15"/>
              </w:numPr>
              <w:rPr>
                <w:rFonts w:ascii="Calibri" w:hAnsi="Calibri"/>
                <w:szCs w:val="20"/>
              </w:rPr>
            </w:pPr>
            <w:r w:rsidRPr="004C3EDF">
              <w:rPr>
                <w:rFonts w:ascii="Calibri" w:hAnsi="Calibri"/>
                <w:szCs w:val="20"/>
              </w:rPr>
              <w:t>Other duties as directed.</w:t>
            </w:r>
          </w:p>
        </w:tc>
      </w:tr>
    </w:tbl>
    <w:p w14:paraId="2FCE12EC" w14:textId="77777777" w:rsidR="003D1A2F" w:rsidRDefault="003D1A2F" w:rsidP="003D1A2F"/>
    <w:p w14:paraId="0FB8A302" w14:textId="77777777" w:rsidR="00DB2C68" w:rsidRPr="003D1A2F" w:rsidRDefault="003D1A2F" w:rsidP="003D1A2F">
      <w:pPr>
        <w:tabs>
          <w:tab w:val="left" w:pos="10845"/>
        </w:tabs>
        <w:sectPr w:rsidR="00DB2C68" w:rsidRPr="003D1A2F" w:rsidSect="00CC02AF">
          <w:pgSz w:w="16838" w:h="11906" w:orient="landscape" w:code="9"/>
          <w:pgMar w:top="567" w:right="720" w:bottom="340" w:left="720" w:header="624" w:footer="709" w:gutter="0"/>
          <w:cols w:space="708"/>
          <w:docGrid w:linePitch="360"/>
        </w:sectPr>
      </w:pPr>
      <w:r>
        <w:tab/>
      </w:r>
    </w:p>
    <w:p w14:paraId="39522AD7" w14:textId="77777777" w:rsidR="00540284" w:rsidRDefault="00540284" w:rsidP="00540284">
      <w:pPr>
        <w:tabs>
          <w:tab w:val="left" w:pos="2985"/>
        </w:tabs>
        <w:rPr>
          <w:rFonts w:ascii="Calibri" w:hAnsi="Calibri"/>
          <w:szCs w:val="22"/>
          <w:lang w:eastAsia="en-AU"/>
        </w:rPr>
      </w:pPr>
    </w:p>
    <w:p w14:paraId="20424CE7" w14:textId="77777777" w:rsidR="00230F9D" w:rsidRPr="00E67BBF" w:rsidRDefault="00F546AD" w:rsidP="00230F9D">
      <w:pPr>
        <w:rPr>
          <w:rFonts w:ascii="Calibri" w:hAnsi="Calibri"/>
        </w:rPr>
      </w:pPr>
      <w:r>
        <w:rPr>
          <w:noProof/>
        </w:rPr>
        <w:drawing>
          <wp:anchor distT="0" distB="0" distL="114300" distR="114300" simplePos="0" relativeHeight="251658752" behindDoc="0" locked="0" layoutInCell="1" allowOverlap="1" wp14:anchorId="5E812FA9" wp14:editId="1D0E4841">
            <wp:simplePos x="0" y="0"/>
            <wp:positionH relativeFrom="margin">
              <wp:align>center</wp:align>
            </wp:positionH>
            <wp:positionV relativeFrom="margin">
              <wp:posOffset>-237281</wp:posOffset>
            </wp:positionV>
            <wp:extent cx="1485900" cy="986155"/>
            <wp:effectExtent l="0" t="0" r="0" b="4445"/>
            <wp:wrapSquare wrapText="bothSides"/>
            <wp:docPr id="13" name="Picture 7" descr="Berry Street_Ve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rry Street_Vert [CMY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986155"/>
                    </a:xfrm>
                    <a:prstGeom prst="rect">
                      <a:avLst/>
                    </a:prstGeom>
                    <a:noFill/>
                  </pic:spPr>
                </pic:pic>
              </a:graphicData>
            </a:graphic>
            <wp14:sizeRelH relativeFrom="page">
              <wp14:pctWidth>0</wp14:pctWidth>
            </wp14:sizeRelH>
            <wp14:sizeRelV relativeFrom="page">
              <wp14:pctHeight>0</wp14:pctHeight>
            </wp14:sizeRelV>
          </wp:anchor>
        </w:drawing>
      </w:r>
    </w:p>
    <w:p w14:paraId="2A8D08BF" w14:textId="77777777" w:rsidR="00230F9D" w:rsidRPr="00E67BBF" w:rsidRDefault="00230F9D" w:rsidP="00230F9D">
      <w:pPr>
        <w:rPr>
          <w:rFonts w:ascii="Calibri" w:hAnsi="Calibri"/>
        </w:rPr>
      </w:pPr>
    </w:p>
    <w:p w14:paraId="7F953E28" w14:textId="77777777" w:rsidR="00230F9D" w:rsidRPr="00E67BBF" w:rsidRDefault="00230F9D" w:rsidP="00230F9D">
      <w:pPr>
        <w:rPr>
          <w:rFonts w:ascii="Calibri" w:hAnsi="Calibri"/>
        </w:rPr>
      </w:pPr>
    </w:p>
    <w:p w14:paraId="1B7E7C45" w14:textId="77777777" w:rsidR="00230F9D" w:rsidRPr="00E67BBF" w:rsidRDefault="00230F9D" w:rsidP="00230F9D">
      <w:pPr>
        <w:rPr>
          <w:rFonts w:ascii="Calibri" w:hAnsi="Calibri"/>
        </w:rPr>
      </w:pPr>
    </w:p>
    <w:p w14:paraId="5E7220BB" w14:textId="77777777" w:rsidR="00230F9D" w:rsidRPr="00AF2A8F" w:rsidRDefault="00230F9D" w:rsidP="00230F9D">
      <w:pPr>
        <w:shd w:val="clear" w:color="auto" w:fill="345C70"/>
        <w:tabs>
          <w:tab w:val="left" w:pos="-720"/>
        </w:tabs>
        <w:suppressAutoHyphens/>
        <w:spacing w:line="226" w:lineRule="auto"/>
        <w:jc w:val="center"/>
        <w:rPr>
          <w:rFonts w:ascii="Calibri" w:hAnsi="Calibri"/>
          <w:b/>
          <w:color w:val="FFFFFF"/>
          <w:spacing w:val="-3"/>
          <w:sz w:val="28"/>
        </w:rPr>
      </w:pPr>
      <w:r w:rsidRPr="00AF2A8F">
        <w:rPr>
          <w:rFonts w:ascii="Calibri" w:hAnsi="Calibri"/>
          <w:b/>
          <w:color w:val="FFFFFF"/>
          <w:spacing w:val="-3"/>
          <w:sz w:val="28"/>
        </w:rPr>
        <w:t>INHERENT REQUIREMENTS OF WORK ACTIVITIES / ENVIRONMENT</w:t>
      </w:r>
    </w:p>
    <w:p w14:paraId="5B5E9294" w14:textId="77777777" w:rsidR="00230F9D" w:rsidRDefault="00230F9D" w:rsidP="00230F9D">
      <w:pPr>
        <w:pStyle w:val="BodyText"/>
        <w:rPr>
          <w:rFonts w:ascii="Calibri" w:hAnsi="Calibri"/>
          <w:b/>
          <w:szCs w:val="22"/>
        </w:rPr>
      </w:pPr>
      <w:r w:rsidRPr="00790BBE">
        <w:rPr>
          <w:rFonts w:ascii="Calibri" w:hAnsi="Calibri"/>
          <w:b/>
          <w:szCs w:val="22"/>
        </w:rPr>
        <w:t>Following is a table that outlines the main physical and psychological requirements of the position.</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6917"/>
        <w:gridCol w:w="1759"/>
      </w:tblGrid>
      <w:tr w:rsidR="006F6855" w:rsidRPr="00497875" w14:paraId="295672F7" w14:textId="77777777" w:rsidTr="00CB28A8">
        <w:trPr>
          <w:trHeight w:val="185"/>
        </w:trPr>
        <w:tc>
          <w:tcPr>
            <w:tcW w:w="1956" w:type="dxa"/>
            <w:shd w:val="clear" w:color="auto" w:fill="345C70"/>
          </w:tcPr>
          <w:p w14:paraId="562A2024" w14:textId="77777777" w:rsidR="006F6855" w:rsidRPr="0074120A" w:rsidRDefault="006F6855" w:rsidP="00EC5F18">
            <w:pPr>
              <w:pStyle w:val="Heading3"/>
              <w:spacing w:before="0" w:after="0"/>
              <w:jc w:val="left"/>
              <w:rPr>
                <w:rFonts w:ascii="Calibri" w:hAnsi="Calibri"/>
                <w:color w:val="FFFFFF"/>
                <w:sz w:val="22"/>
                <w:szCs w:val="22"/>
              </w:rPr>
            </w:pPr>
            <w:r w:rsidRPr="0074120A">
              <w:rPr>
                <w:rFonts w:ascii="Calibri" w:hAnsi="Calibri"/>
                <w:color w:val="FFFFFF"/>
                <w:sz w:val="22"/>
                <w:szCs w:val="22"/>
              </w:rPr>
              <w:t>Element</w:t>
            </w:r>
          </w:p>
        </w:tc>
        <w:tc>
          <w:tcPr>
            <w:tcW w:w="6917" w:type="dxa"/>
            <w:shd w:val="clear" w:color="auto" w:fill="345C70"/>
          </w:tcPr>
          <w:p w14:paraId="291FDFE5" w14:textId="77777777" w:rsidR="006F6855" w:rsidRPr="0074120A" w:rsidRDefault="006F6855" w:rsidP="00EC5F18">
            <w:pPr>
              <w:pStyle w:val="Heading2"/>
              <w:spacing w:before="0" w:after="0"/>
              <w:jc w:val="left"/>
              <w:rPr>
                <w:rFonts w:ascii="Calibri" w:hAnsi="Calibri"/>
                <w:i w:val="0"/>
                <w:color w:val="FFFFFF"/>
                <w:sz w:val="22"/>
                <w:szCs w:val="22"/>
              </w:rPr>
            </w:pPr>
            <w:r w:rsidRPr="0074120A">
              <w:rPr>
                <w:rFonts w:ascii="Calibri" w:hAnsi="Calibri"/>
                <w:i w:val="0"/>
                <w:color w:val="FFFFFF"/>
                <w:sz w:val="22"/>
                <w:szCs w:val="22"/>
              </w:rPr>
              <w:t>Key Activity</w:t>
            </w:r>
          </w:p>
        </w:tc>
        <w:tc>
          <w:tcPr>
            <w:tcW w:w="1759" w:type="dxa"/>
            <w:shd w:val="clear" w:color="auto" w:fill="345C70"/>
          </w:tcPr>
          <w:p w14:paraId="46DD0D5D" w14:textId="77777777" w:rsidR="006F6855" w:rsidRPr="0074120A" w:rsidRDefault="006F6855" w:rsidP="00EC5F18">
            <w:pPr>
              <w:pStyle w:val="Heading1"/>
              <w:spacing w:before="0" w:after="0"/>
              <w:jc w:val="left"/>
              <w:rPr>
                <w:rFonts w:ascii="Calibri" w:hAnsi="Calibri"/>
                <w:color w:val="FFFFFF"/>
                <w:sz w:val="22"/>
                <w:szCs w:val="22"/>
              </w:rPr>
            </w:pPr>
            <w:r w:rsidRPr="0074120A">
              <w:rPr>
                <w:rFonts w:ascii="Calibri" w:hAnsi="Calibri"/>
                <w:color w:val="FFFFFF"/>
                <w:sz w:val="22"/>
                <w:szCs w:val="22"/>
              </w:rPr>
              <w:t>Frequency</w:t>
            </w:r>
          </w:p>
        </w:tc>
      </w:tr>
      <w:tr w:rsidR="001B6B4A" w:rsidRPr="006D4E5E" w14:paraId="188C179B" w14:textId="77777777" w:rsidTr="00CB28A8">
        <w:tc>
          <w:tcPr>
            <w:tcW w:w="1956" w:type="dxa"/>
            <w:vMerge w:val="restart"/>
          </w:tcPr>
          <w:p w14:paraId="748540D3" w14:textId="77777777" w:rsidR="001B6B4A" w:rsidRPr="008F3B78" w:rsidRDefault="001B6B4A" w:rsidP="00C13F30">
            <w:pPr>
              <w:rPr>
                <w:rFonts w:ascii="Calibri" w:hAnsi="Calibri"/>
                <w:b/>
                <w:bCs/>
                <w:sz w:val="20"/>
                <w:szCs w:val="22"/>
              </w:rPr>
            </w:pPr>
            <w:r w:rsidRPr="008F3B78">
              <w:rPr>
                <w:rFonts w:ascii="Calibri" w:hAnsi="Calibri"/>
                <w:b/>
                <w:bCs/>
                <w:sz w:val="20"/>
                <w:szCs w:val="22"/>
              </w:rPr>
              <w:t>Work Environment</w:t>
            </w:r>
          </w:p>
          <w:p w14:paraId="3714C95A" w14:textId="77777777" w:rsidR="001B6B4A" w:rsidRPr="008F3B78" w:rsidRDefault="001B6B4A" w:rsidP="00C13F30">
            <w:pPr>
              <w:rPr>
                <w:rFonts w:ascii="Calibri" w:hAnsi="Calibri"/>
                <w:b/>
                <w:bCs/>
                <w:sz w:val="20"/>
                <w:szCs w:val="22"/>
              </w:rPr>
            </w:pPr>
          </w:p>
          <w:p w14:paraId="337D4E59" w14:textId="77777777" w:rsidR="001B6B4A" w:rsidRPr="008F3B78" w:rsidRDefault="001B6B4A" w:rsidP="00C13F30">
            <w:pPr>
              <w:rPr>
                <w:rFonts w:ascii="Calibri" w:hAnsi="Calibri"/>
                <w:b/>
                <w:bCs/>
                <w:sz w:val="20"/>
                <w:szCs w:val="22"/>
              </w:rPr>
            </w:pPr>
          </w:p>
          <w:p w14:paraId="69337F33" w14:textId="77777777" w:rsidR="001B6B4A" w:rsidRPr="008F3B78" w:rsidRDefault="001B6B4A" w:rsidP="00C13F30">
            <w:pPr>
              <w:rPr>
                <w:rFonts w:ascii="Calibri" w:hAnsi="Calibri"/>
                <w:b/>
                <w:bCs/>
                <w:sz w:val="20"/>
                <w:szCs w:val="22"/>
              </w:rPr>
            </w:pPr>
          </w:p>
        </w:tc>
        <w:tc>
          <w:tcPr>
            <w:tcW w:w="6917" w:type="dxa"/>
          </w:tcPr>
          <w:p w14:paraId="77A3C3AE"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Manage demanding and changing workloads and competing priorities.</w:t>
            </w:r>
          </w:p>
        </w:tc>
        <w:tc>
          <w:tcPr>
            <w:tcW w:w="1759" w:type="dxa"/>
          </w:tcPr>
          <w:p w14:paraId="6096E996"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Daily </w:t>
            </w:r>
          </w:p>
        </w:tc>
      </w:tr>
      <w:tr w:rsidR="001B6B4A" w:rsidRPr="006D4E5E" w14:paraId="3EDFF12B" w14:textId="77777777" w:rsidTr="00CB28A8">
        <w:tc>
          <w:tcPr>
            <w:tcW w:w="1956" w:type="dxa"/>
            <w:vMerge/>
          </w:tcPr>
          <w:p w14:paraId="51724F4D" w14:textId="77777777" w:rsidR="001B6B4A" w:rsidRPr="008F3B78" w:rsidRDefault="001B6B4A" w:rsidP="00C13F30">
            <w:pPr>
              <w:rPr>
                <w:rFonts w:ascii="Calibri" w:hAnsi="Calibri"/>
                <w:b/>
                <w:bCs/>
                <w:sz w:val="20"/>
                <w:szCs w:val="22"/>
              </w:rPr>
            </w:pPr>
          </w:p>
        </w:tc>
        <w:tc>
          <w:tcPr>
            <w:tcW w:w="6917" w:type="dxa"/>
          </w:tcPr>
          <w:p w14:paraId="29592D71"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Work in a team environment.</w:t>
            </w:r>
          </w:p>
        </w:tc>
        <w:tc>
          <w:tcPr>
            <w:tcW w:w="1759" w:type="dxa"/>
          </w:tcPr>
          <w:p w14:paraId="5D31142D"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Daily </w:t>
            </w:r>
          </w:p>
        </w:tc>
      </w:tr>
      <w:tr w:rsidR="001B6B4A" w:rsidRPr="006D4E5E" w14:paraId="6499F134" w14:textId="77777777" w:rsidTr="00CB28A8">
        <w:tc>
          <w:tcPr>
            <w:tcW w:w="1956" w:type="dxa"/>
            <w:vMerge/>
          </w:tcPr>
          <w:p w14:paraId="3033CAE6" w14:textId="77777777" w:rsidR="001B6B4A" w:rsidRPr="008F3B78" w:rsidRDefault="001B6B4A" w:rsidP="00C13F30">
            <w:pPr>
              <w:rPr>
                <w:rFonts w:ascii="Calibri" w:hAnsi="Calibri"/>
                <w:b/>
                <w:bCs/>
                <w:sz w:val="20"/>
                <w:szCs w:val="22"/>
              </w:rPr>
            </w:pPr>
          </w:p>
        </w:tc>
        <w:tc>
          <w:tcPr>
            <w:tcW w:w="6917" w:type="dxa"/>
          </w:tcPr>
          <w:p w14:paraId="4DFBAFF2"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Work in different geographic locations.</w:t>
            </w:r>
          </w:p>
        </w:tc>
        <w:tc>
          <w:tcPr>
            <w:tcW w:w="1759" w:type="dxa"/>
          </w:tcPr>
          <w:p w14:paraId="4B99C150"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Regular</w:t>
            </w:r>
          </w:p>
        </w:tc>
      </w:tr>
      <w:tr w:rsidR="001B6B4A" w:rsidRPr="006D4E5E" w14:paraId="5CE8218B" w14:textId="77777777" w:rsidTr="00CB28A8">
        <w:tc>
          <w:tcPr>
            <w:tcW w:w="1956" w:type="dxa"/>
            <w:vMerge/>
          </w:tcPr>
          <w:p w14:paraId="00C73B40" w14:textId="77777777" w:rsidR="001B6B4A" w:rsidRPr="008F3B78" w:rsidRDefault="001B6B4A" w:rsidP="00C13F30">
            <w:pPr>
              <w:rPr>
                <w:rFonts w:ascii="Calibri" w:hAnsi="Calibri"/>
                <w:b/>
                <w:bCs/>
                <w:sz w:val="20"/>
                <w:szCs w:val="22"/>
              </w:rPr>
            </w:pPr>
          </w:p>
        </w:tc>
        <w:tc>
          <w:tcPr>
            <w:tcW w:w="6917" w:type="dxa"/>
          </w:tcPr>
          <w:p w14:paraId="7638B42E"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Be exposed to all outdoor weather conditions.</w:t>
            </w:r>
          </w:p>
        </w:tc>
        <w:tc>
          <w:tcPr>
            <w:tcW w:w="1759" w:type="dxa"/>
          </w:tcPr>
          <w:p w14:paraId="78652FCF"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Regular</w:t>
            </w:r>
          </w:p>
        </w:tc>
      </w:tr>
      <w:tr w:rsidR="001B6B4A" w:rsidRPr="006D4E5E" w14:paraId="6FF49F01" w14:textId="77777777" w:rsidTr="00CB28A8">
        <w:tc>
          <w:tcPr>
            <w:tcW w:w="1956" w:type="dxa"/>
            <w:vMerge/>
          </w:tcPr>
          <w:p w14:paraId="505BA963" w14:textId="77777777" w:rsidR="001B6B4A" w:rsidRPr="008F3B78" w:rsidRDefault="001B6B4A" w:rsidP="00C13F30">
            <w:pPr>
              <w:rPr>
                <w:rFonts w:ascii="Calibri" w:hAnsi="Calibri"/>
                <w:b/>
                <w:bCs/>
                <w:sz w:val="20"/>
                <w:szCs w:val="22"/>
              </w:rPr>
            </w:pPr>
          </w:p>
        </w:tc>
        <w:tc>
          <w:tcPr>
            <w:tcW w:w="6917" w:type="dxa"/>
          </w:tcPr>
          <w:p w14:paraId="677E1746"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Work in unstructured environments (e.g. outreach).</w:t>
            </w:r>
          </w:p>
        </w:tc>
        <w:tc>
          <w:tcPr>
            <w:tcW w:w="1759" w:type="dxa"/>
          </w:tcPr>
          <w:p w14:paraId="6B4FD03D"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Regular</w:t>
            </w:r>
          </w:p>
        </w:tc>
      </w:tr>
      <w:tr w:rsidR="001B6B4A" w:rsidRPr="006D4E5E" w14:paraId="019C3FC3" w14:textId="77777777" w:rsidTr="00CB28A8">
        <w:tc>
          <w:tcPr>
            <w:tcW w:w="1956" w:type="dxa"/>
            <w:vMerge/>
          </w:tcPr>
          <w:p w14:paraId="1684EA78" w14:textId="77777777" w:rsidR="001B6B4A" w:rsidRPr="008F3B78" w:rsidRDefault="001B6B4A" w:rsidP="00C13F30">
            <w:pPr>
              <w:rPr>
                <w:rFonts w:ascii="Calibri" w:hAnsi="Calibri"/>
                <w:b/>
                <w:bCs/>
                <w:sz w:val="20"/>
                <w:szCs w:val="22"/>
              </w:rPr>
            </w:pPr>
          </w:p>
        </w:tc>
        <w:tc>
          <w:tcPr>
            <w:tcW w:w="6917" w:type="dxa"/>
          </w:tcPr>
          <w:p w14:paraId="0423AFE0"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Work office hours with the possibility of extended hours.</w:t>
            </w:r>
          </w:p>
        </w:tc>
        <w:tc>
          <w:tcPr>
            <w:tcW w:w="1759" w:type="dxa"/>
          </w:tcPr>
          <w:p w14:paraId="681ED347"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Regular </w:t>
            </w:r>
          </w:p>
        </w:tc>
      </w:tr>
      <w:tr w:rsidR="001B6B4A" w:rsidRPr="006D4E5E" w14:paraId="39F3BCBF" w14:textId="77777777" w:rsidTr="00CB28A8">
        <w:tc>
          <w:tcPr>
            <w:tcW w:w="1956" w:type="dxa"/>
            <w:vMerge/>
          </w:tcPr>
          <w:p w14:paraId="6246BDB5" w14:textId="77777777" w:rsidR="001B6B4A" w:rsidRPr="008F3B78" w:rsidRDefault="001B6B4A" w:rsidP="00C13F30">
            <w:pPr>
              <w:rPr>
                <w:rFonts w:ascii="Calibri" w:hAnsi="Calibri"/>
                <w:b/>
                <w:bCs/>
                <w:sz w:val="20"/>
                <w:szCs w:val="22"/>
              </w:rPr>
            </w:pPr>
          </w:p>
        </w:tc>
        <w:tc>
          <w:tcPr>
            <w:tcW w:w="6917" w:type="dxa"/>
          </w:tcPr>
          <w:p w14:paraId="4EE8A67D" w14:textId="7030074E" w:rsidR="001B6B4A" w:rsidRPr="008F3B78" w:rsidRDefault="001B6B4A" w:rsidP="00C13F30">
            <w:pPr>
              <w:spacing w:line="276" w:lineRule="auto"/>
              <w:rPr>
                <w:rFonts w:ascii="Calibri" w:hAnsi="Calibri"/>
                <w:sz w:val="20"/>
                <w:szCs w:val="22"/>
              </w:rPr>
            </w:pPr>
            <w:r w:rsidRPr="008F3B78">
              <w:rPr>
                <w:rFonts w:ascii="Calibri" w:hAnsi="Calibri"/>
                <w:sz w:val="20"/>
                <w:szCs w:val="22"/>
              </w:rPr>
              <w:t>Work after hours.</w:t>
            </w:r>
          </w:p>
        </w:tc>
        <w:tc>
          <w:tcPr>
            <w:tcW w:w="1759" w:type="dxa"/>
          </w:tcPr>
          <w:p w14:paraId="4E47F7A1"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Regular</w:t>
            </w:r>
          </w:p>
        </w:tc>
      </w:tr>
      <w:tr w:rsidR="001B6B4A" w:rsidRPr="006D4E5E" w14:paraId="42F36DCF" w14:textId="77777777" w:rsidTr="00CB28A8">
        <w:tc>
          <w:tcPr>
            <w:tcW w:w="1956" w:type="dxa"/>
            <w:vMerge/>
          </w:tcPr>
          <w:p w14:paraId="569CBC62" w14:textId="77777777" w:rsidR="001B6B4A" w:rsidRPr="008F3B78" w:rsidRDefault="001B6B4A" w:rsidP="00C13F30">
            <w:pPr>
              <w:rPr>
                <w:rFonts w:ascii="Calibri" w:hAnsi="Calibri"/>
                <w:b/>
                <w:bCs/>
                <w:sz w:val="20"/>
                <w:szCs w:val="22"/>
              </w:rPr>
            </w:pPr>
          </w:p>
        </w:tc>
        <w:tc>
          <w:tcPr>
            <w:tcW w:w="6917" w:type="dxa"/>
          </w:tcPr>
          <w:p w14:paraId="55F3E300"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Work in an open plan office.</w:t>
            </w:r>
          </w:p>
        </w:tc>
        <w:tc>
          <w:tcPr>
            <w:tcW w:w="1759" w:type="dxa"/>
          </w:tcPr>
          <w:p w14:paraId="08586A52"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Daily</w:t>
            </w:r>
          </w:p>
        </w:tc>
      </w:tr>
      <w:tr w:rsidR="001B6B4A" w:rsidRPr="006D4E5E" w14:paraId="236F8C3D" w14:textId="77777777" w:rsidTr="00CB28A8">
        <w:tc>
          <w:tcPr>
            <w:tcW w:w="1956" w:type="dxa"/>
            <w:vMerge/>
          </w:tcPr>
          <w:p w14:paraId="0FC86383" w14:textId="77777777" w:rsidR="001B6B4A" w:rsidRPr="008F3B78" w:rsidRDefault="001B6B4A" w:rsidP="00C13F30">
            <w:pPr>
              <w:rPr>
                <w:rFonts w:ascii="Calibri" w:hAnsi="Calibri"/>
                <w:b/>
                <w:bCs/>
                <w:sz w:val="20"/>
                <w:szCs w:val="22"/>
              </w:rPr>
            </w:pPr>
          </w:p>
        </w:tc>
        <w:tc>
          <w:tcPr>
            <w:tcW w:w="6917" w:type="dxa"/>
          </w:tcPr>
          <w:p w14:paraId="159E4CBE"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Work in buildings which may be two-storey</w:t>
            </w:r>
            <w:r w:rsidR="005E196D" w:rsidRPr="008F3B78">
              <w:rPr>
                <w:rFonts w:ascii="Calibri" w:hAnsi="Calibri"/>
                <w:sz w:val="20"/>
                <w:szCs w:val="22"/>
              </w:rPr>
              <w:t>.</w:t>
            </w:r>
          </w:p>
        </w:tc>
        <w:tc>
          <w:tcPr>
            <w:tcW w:w="1759" w:type="dxa"/>
          </w:tcPr>
          <w:p w14:paraId="74F2D8AE"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Regular </w:t>
            </w:r>
          </w:p>
        </w:tc>
      </w:tr>
      <w:tr w:rsidR="001B6B4A" w:rsidRPr="006D4E5E" w14:paraId="513EA7B3" w14:textId="77777777" w:rsidTr="00CB28A8">
        <w:tc>
          <w:tcPr>
            <w:tcW w:w="1956" w:type="dxa"/>
            <w:vMerge/>
          </w:tcPr>
          <w:p w14:paraId="0963D1E9" w14:textId="77777777" w:rsidR="001B6B4A" w:rsidRPr="008F3B78" w:rsidRDefault="001B6B4A" w:rsidP="00C13F30">
            <w:pPr>
              <w:rPr>
                <w:rFonts w:ascii="Calibri" w:hAnsi="Calibri"/>
                <w:b/>
                <w:bCs/>
                <w:sz w:val="20"/>
                <w:szCs w:val="22"/>
              </w:rPr>
            </w:pPr>
          </w:p>
        </w:tc>
        <w:tc>
          <w:tcPr>
            <w:tcW w:w="6917" w:type="dxa"/>
          </w:tcPr>
          <w:p w14:paraId="557891A3"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Sit at a computer or in meetings for extended periods</w:t>
            </w:r>
            <w:r w:rsidR="005E196D" w:rsidRPr="008F3B78">
              <w:rPr>
                <w:rFonts w:ascii="Calibri" w:hAnsi="Calibri"/>
                <w:sz w:val="20"/>
                <w:szCs w:val="22"/>
              </w:rPr>
              <w:t>.</w:t>
            </w:r>
          </w:p>
        </w:tc>
        <w:tc>
          <w:tcPr>
            <w:tcW w:w="1759" w:type="dxa"/>
          </w:tcPr>
          <w:p w14:paraId="0D780AB0"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Daily </w:t>
            </w:r>
          </w:p>
        </w:tc>
      </w:tr>
      <w:tr w:rsidR="001B6B4A" w:rsidRPr="006D4E5E" w14:paraId="44CFDB74" w14:textId="77777777" w:rsidTr="00CB28A8">
        <w:tc>
          <w:tcPr>
            <w:tcW w:w="1956" w:type="dxa"/>
            <w:vMerge/>
          </w:tcPr>
          <w:p w14:paraId="6BB46CD8" w14:textId="77777777" w:rsidR="001B6B4A" w:rsidRPr="008F3B78" w:rsidRDefault="001B6B4A" w:rsidP="00C13F30">
            <w:pPr>
              <w:rPr>
                <w:rFonts w:ascii="Calibri" w:hAnsi="Calibri"/>
                <w:b/>
                <w:bCs/>
                <w:sz w:val="20"/>
                <w:szCs w:val="22"/>
              </w:rPr>
            </w:pPr>
          </w:p>
        </w:tc>
        <w:tc>
          <w:tcPr>
            <w:tcW w:w="6917" w:type="dxa"/>
          </w:tcPr>
          <w:p w14:paraId="03C08D1D"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Work in an environment with competing demands.</w:t>
            </w:r>
          </w:p>
        </w:tc>
        <w:tc>
          <w:tcPr>
            <w:tcW w:w="1759" w:type="dxa"/>
          </w:tcPr>
          <w:p w14:paraId="0CF241B8"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Daily</w:t>
            </w:r>
          </w:p>
        </w:tc>
      </w:tr>
      <w:tr w:rsidR="001B6B4A" w:rsidRPr="006D4E5E" w14:paraId="7DCA8CE5" w14:textId="77777777" w:rsidTr="00CB28A8">
        <w:tc>
          <w:tcPr>
            <w:tcW w:w="1956" w:type="dxa"/>
            <w:vMerge/>
          </w:tcPr>
          <w:p w14:paraId="7522C00A" w14:textId="77777777" w:rsidR="001B6B4A" w:rsidRPr="008F3B78" w:rsidRDefault="001B6B4A" w:rsidP="00C13F30">
            <w:pPr>
              <w:rPr>
                <w:rFonts w:ascii="Calibri" w:hAnsi="Calibri"/>
                <w:b/>
                <w:bCs/>
                <w:sz w:val="20"/>
                <w:szCs w:val="22"/>
              </w:rPr>
            </w:pPr>
          </w:p>
        </w:tc>
        <w:tc>
          <w:tcPr>
            <w:tcW w:w="6917" w:type="dxa"/>
          </w:tcPr>
          <w:p w14:paraId="512E23BC"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Present at court and other jurisdictions.</w:t>
            </w:r>
          </w:p>
        </w:tc>
        <w:tc>
          <w:tcPr>
            <w:tcW w:w="1759" w:type="dxa"/>
          </w:tcPr>
          <w:p w14:paraId="721DD6E9" w14:textId="7D953FA8" w:rsidR="001B6B4A" w:rsidRPr="008F3B78" w:rsidRDefault="00A34BA2" w:rsidP="00C13F30">
            <w:pPr>
              <w:spacing w:line="276" w:lineRule="auto"/>
              <w:rPr>
                <w:rFonts w:ascii="Calibri" w:hAnsi="Calibri"/>
                <w:sz w:val="20"/>
                <w:szCs w:val="22"/>
              </w:rPr>
            </w:pPr>
            <w:r>
              <w:rPr>
                <w:rFonts w:ascii="Calibri" w:hAnsi="Calibri"/>
                <w:sz w:val="20"/>
                <w:szCs w:val="22"/>
              </w:rPr>
              <w:t>Rarely</w:t>
            </w:r>
          </w:p>
        </w:tc>
      </w:tr>
      <w:tr w:rsidR="001B6B4A" w:rsidRPr="006D4E5E" w14:paraId="160624BE" w14:textId="77777777" w:rsidTr="00CB28A8">
        <w:tc>
          <w:tcPr>
            <w:tcW w:w="1956" w:type="dxa"/>
            <w:vMerge w:val="restart"/>
          </w:tcPr>
          <w:p w14:paraId="5E8C2EE4" w14:textId="77777777" w:rsidR="001B6B4A" w:rsidRPr="008F3B78" w:rsidRDefault="001B6B4A" w:rsidP="00C13F30">
            <w:pPr>
              <w:rPr>
                <w:rFonts w:ascii="Calibri" w:hAnsi="Calibri"/>
                <w:b/>
                <w:bCs/>
                <w:sz w:val="20"/>
                <w:szCs w:val="22"/>
              </w:rPr>
            </w:pPr>
            <w:r w:rsidRPr="008F3B78">
              <w:rPr>
                <w:rFonts w:ascii="Calibri" w:hAnsi="Calibri"/>
                <w:b/>
                <w:bCs/>
                <w:sz w:val="20"/>
                <w:szCs w:val="22"/>
              </w:rPr>
              <w:t>People Contact</w:t>
            </w:r>
          </w:p>
          <w:p w14:paraId="42EFCADA" w14:textId="77777777" w:rsidR="001B6B4A" w:rsidRPr="008F3B78" w:rsidRDefault="001B6B4A" w:rsidP="00C13F30">
            <w:pPr>
              <w:rPr>
                <w:rFonts w:ascii="Calibri" w:hAnsi="Calibri"/>
                <w:b/>
                <w:bCs/>
                <w:sz w:val="20"/>
                <w:szCs w:val="22"/>
              </w:rPr>
            </w:pPr>
          </w:p>
        </w:tc>
        <w:tc>
          <w:tcPr>
            <w:tcW w:w="6917" w:type="dxa"/>
          </w:tcPr>
          <w:p w14:paraId="0445E7DD" w14:textId="77777777" w:rsidR="001B6B4A" w:rsidRPr="008F3B78" w:rsidRDefault="00626B08" w:rsidP="00C13F30">
            <w:pPr>
              <w:spacing w:line="276" w:lineRule="auto"/>
              <w:rPr>
                <w:rFonts w:ascii="Calibri" w:hAnsi="Calibri"/>
                <w:sz w:val="20"/>
                <w:szCs w:val="22"/>
              </w:rPr>
            </w:pPr>
            <w:r w:rsidRPr="008F3B78">
              <w:rPr>
                <w:rFonts w:ascii="Calibri" w:hAnsi="Calibri"/>
                <w:sz w:val="20"/>
                <w:szCs w:val="22"/>
              </w:rPr>
              <w:t>Liaise with government, non-government and community organisations</w:t>
            </w:r>
            <w:r w:rsidR="005E196D" w:rsidRPr="008F3B78">
              <w:rPr>
                <w:rFonts w:ascii="Calibri" w:hAnsi="Calibri"/>
                <w:sz w:val="20"/>
                <w:szCs w:val="22"/>
              </w:rPr>
              <w:t>.</w:t>
            </w:r>
          </w:p>
        </w:tc>
        <w:tc>
          <w:tcPr>
            <w:tcW w:w="1759" w:type="dxa"/>
          </w:tcPr>
          <w:p w14:paraId="08DCB486" w14:textId="77777777" w:rsidR="001B6B4A" w:rsidRPr="008F3B78" w:rsidRDefault="00626B08" w:rsidP="00C13F30">
            <w:pPr>
              <w:pStyle w:val="Header"/>
              <w:spacing w:line="276" w:lineRule="auto"/>
              <w:rPr>
                <w:rFonts w:ascii="Calibri" w:hAnsi="Calibri"/>
                <w:sz w:val="20"/>
                <w:szCs w:val="22"/>
              </w:rPr>
            </w:pPr>
            <w:r w:rsidRPr="008F3B78">
              <w:rPr>
                <w:rFonts w:ascii="Calibri" w:hAnsi="Calibri"/>
                <w:sz w:val="20"/>
                <w:szCs w:val="22"/>
              </w:rPr>
              <w:t>Daily</w:t>
            </w:r>
          </w:p>
        </w:tc>
      </w:tr>
      <w:tr w:rsidR="001B6B4A" w:rsidRPr="006D4E5E" w14:paraId="5FEF29D2" w14:textId="77777777" w:rsidTr="00CB28A8">
        <w:tc>
          <w:tcPr>
            <w:tcW w:w="1956" w:type="dxa"/>
            <w:vMerge/>
          </w:tcPr>
          <w:p w14:paraId="04BC3903" w14:textId="77777777" w:rsidR="001B6B4A" w:rsidRPr="008F3B78" w:rsidRDefault="001B6B4A" w:rsidP="00C13F30">
            <w:pPr>
              <w:rPr>
                <w:rFonts w:ascii="Calibri" w:hAnsi="Calibri"/>
                <w:b/>
                <w:bCs/>
                <w:sz w:val="20"/>
                <w:szCs w:val="22"/>
              </w:rPr>
            </w:pPr>
          </w:p>
        </w:tc>
        <w:tc>
          <w:tcPr>
            <w:tcW w:w="6917" w:type="dxa"/>
          </w:tcPr>
          <w:p w14:paraId="43E3CD1B" w14:textId="77777777" w:rsidR="001B6B4A" w:rsidRPr="008F3B78" w:rsidRDefault="00626B08" w:rsidP="00C13F30">
            <w:pPr>
              <w:spacing w:line="276" w:lineRule="auto"/>
              <w:rPr>
                <w:rFonts w:ascii="Calibri" w:hAnsi="Calibri"/>
                <w:sz w:val="20"/>
                <w:szCs w:val="22"/>
              </w:rPr>
            </w:pPr>
            <w:r w:rsidRPr="008F3B78">
              <w:rPr>
                <w:rFonts w:ascii="Calibri" w:hAnsi="Calibri"/>
                <w:sz w:val="20"/>
                <w:szCs w:val="22"/>
              </w:rPr>
              <w:t>Work with clients who may have a physical or sensory disability</w:t>
            </w:r>
            <w:r w:rsidR="005E196D" w:rsidRPr="008F3B78">
              <w:rPr>
                <w:rFonts w:ascii="Calibri" w:hAnsi="Calibri"/>
                <w:sz w:val="20"/>
                <w:szCs w:val="22"/>
              </w:rPr>
              <w:t>.</w:t>
            </w:r>
          </w:p>
        </w:tc>
        <w:tc>
          <w:tcPr>
            <w:tcW w:w="1759" w:type="dxa"/>
          </w:tcPr>
          <w:p w14:paraId="1540544F" w14:textId="77777777" w:rsidR="001B6B4A" w:rsidRPr="008F3B78" w:rsidRDefault="00626B08" w:rsidP="00C13F30">
            <w:pPr>
              <w:pStyle w:val="Header"/>
              <w:tabs>
                <w:tab w:val="clear" w:pos="4153"/>
                <w:tab w:val="clear" w:pos="8306"/>
              </w:tabs>
              <w:spacing w:line="276" w:lineRule="auto"/>
              <w:rPr>
                <w:rFonts w:ascii="Calibri" w:hAnsi="Calibri"/>
                <w:sz w:val="20"/>
                <w:szCs w:val="22"/>
              </w:rPr>
            </w:pPr>
            <w:r w:rsidRPr="008F3B78">
              <w:rPr>
                <w:rFonts w:ascii="Calibri" w:hAnsi="Calibri"/>
                <w:sz w:val="20"/>
                <w:szCs w:val="22"/>
              </w:rPr>
              <w:t>Regular</w:t>
            </w:r>
            <w:r w:rsidR="001B6B4A" w:rsidRPr="008F3B78">
              <w:rPr>
                <w:rFonts w:ascii="Calibri" w:hAnsi="Calibri"/>
                <w:sz w:val="20"/>
                <w:szCs w:val="22"/>
              </w:rPr>
              <w:t xml:space="preserve">  </w:t>
            </w:r>
          </w:p>
        </w:tc>
      </w:tr>
      <w:tr w:rsidR="001B6B4A" w:rsidRPr="006D4E5E" w14:paraId="432F2B56" w14:textId="77777777" w:rsidTr="00CB28A8">
        <w:tc>
          <w:tcPr>
            <w:tcW w:w="1956" w:type="dxa"/>
            <w:vMerge/>
          </w:tcPr>
          <w:p w14:paraId="7524564C" w14:textId="77777777" w:rsidR="001B6B4A" w:rsidRPr="008F3B78" w:rsidRDefault="001B6B4A" w:rsidP="00C13F30">
            <w:pPr>
              <w:rPr>
                <w:rFonts w:ascii="Calibri" w:hAnsi="Calibri"/>
                <w:b/>
                <w:bCs/>
                <w:sz w:val="20"/>
                <w:szCs w:val="22"/>
              </w:rPr>
            </w:pPr>
          </w:p>
        </w:tc>
        <w:tc>
          <w:tcPr>
            <w:tcW w:w="6917" w:type="dxa"/>
          </w:tcPr>
          <w:p w14:paraId="0E0F88DD"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Interact with members of the public who may display the full range of emotional expressions, including parents, partners, significant others, family members, advocates, doctors, police.</w:t>
            </w:r>
          </w:p>
        </w:tc>
        <w:tc>
          <w:tcPr>
            <w:tcW w:w="1759" w:type="dxa"/>
          </w:tcPr>
          <w:p w14:paraId="05024574"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Regular </w:t>
            </w:r>
          </w:p>
        </w:tc>
      </w:tr>
      <w:tr w:rsidR="001B6B4A" w:rsidRPr="006D4E5E" w14:paraId="06B16804" w14:textId="77777777" w:rsidTr="00CB28A8">
        <w:tc>
          <w:tcPr>
            <w:tcW w:w="1956" w:type="dxa"/>
            <w:vMerge/>
          </w:tcPr>
          <w:p w14:paraId="039E64ED" w14:textId="77777777" w:rsidR="001B6B4A" w:rsidRPr="008F3B78" w:rsidRDefault="001B6B4A" w:rsidP="00C13F30">
            <w:pPr>
              <w:rPr>
                <w:rFonts w:ascii="Calibri" w:hAnsi="Calibri"/>
                <w:b/>
                <w:bCs/>
                <w:sz w:val="20"/>
                <w:szCs w:val="22"/>
              </w:rPr>
            </w:pPr>
          </w:p>
        </w:tc>
        <w:tc>
          <w:tcPr>
            <w:tcW w:w="6917" w:type="dxa"/>
          </w:tcPr>
          <w:p w14:paraId="6E92940A"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Interact with clients and members of the public who could display verbal or physically challenging behaviour.</w:t>
            </w:r>
          </w:p>
        </w:tc>
        <w:tc>
          <w:tcPr>
            <w:tcW w:w="1759" w:type="dxa"/>
          </w:tcPr>
          <w:p w14:paraId="08462977"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Regular</w:t>
            </w:r>
          </w:p>
        </w:tc>
      </w:tr>
      <w:tr w:rsidR="001B6B4A" w:rsidRPr="006D4E5E" w14:paraId="0BB2C26D" w14:textId="77777777" w:rsidTr="00CB28A8">
        <w:tc>
          <w:tcPr>
            <w:tcW w:w="1956" w:type="dxa"/>
            <w:vMerge/>
          </w:tcPr>
          <w:p w14:paraId="5EF01441" w14:textId="77777777" w:rsidR="001B6B4A" w:rsidRPr="008F3B78" w:rsidRDefault="001B6B4A" w:rsidP="00C13F30">
            <w:pPr>
              <w:rPr>
                <w:rFonts w:ascii="Calibri" w:hAnsi="Calibri"/>
                <w:b/>
                <w:bCs/>
                <w:sz w:val="20"/>
                <w:szCs w:val="22"/>
              </w:rPr>
            </w:pPr>
          </w:p>
        </w:tc>
        <w:tc>
          <w:tcPr>
            <w:tcW w:w="6917" w:type="dxa"/>
          </w:tcPr>
          <w:p w14:paraId="3B45E14C"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Facilitate access to specialist, generic and community services</w:t>
            </w:r>
            <w:r w:rsidR="005E196D" w:rsidRPr="008F3B78">
              <w:rPr>
                <w:rFonts w:ascii="Calibri" w:hAnsi="Calibri"/>
                <w:sz w:val="20"/>
                <w:szCs w:val="22"/>
              </w:rPr>
              <w:t>.</w:t>
            </w:r>
          </w:p>
        </w:tc>
        <w:tc>
          <w:tcPr>
            <w:tcW w:w="1759" w:type="dxa"/>
          </w:tcPr>
          <w:p w14:paraId="02E0F8BB"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Daily </w:t>
            </w:r>
          </w:p>
        </w:tc>
      </w:tr>
      <w:tr w:rsidR="001B6B4A" w:rsidRPr="006D4E5E" w14:paraId="5C315DDE" w14:textId="77777777" w:rsidTr="00CB28A8">
        <w:tc>
          <w:tcPr>
            <w:tcW w:w="1956" w:type="dxa"/>
            <w:vMerge/>
          </w:tcPr>
          <w:p w14:paraId="63D994AF" w14:textId="77777777" w:rsidR="001B6B4A" w:rsidRPr="008F3B78" w:rsidRDefault="001B6B4A" w:rsidP="00C13F30">
            <w:pPr>
              <w:rPr>
                <w:rFonts w:ascii="Calibri" w:hAnsi="Calibri"/>
                <w:b/>
                <w:bCs/>
                <w:sz w:val="20"/>
                <w:szCs w:val="22"/>
              </w:rPr>
            </w:pPr>
          </w:p>
        </w:tc>
        <w:tc>
          <w:tcPr>
            <w:tcW w:w="6917" w:type="dxa"/>
          </w:tcPr>
          <w:p w14:paraId="2D29DA2D"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Undertake training and professional development activities.</w:t>
            </w:r>
          </w:p>
        </w:tc>
        <w:tc>
          <w:tcPr>
            <w:tcW w:w="1759" w:type="dxa"/>
          </w:tcPr>
          <w:p w14:paraId="39A3CE62"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Regular</w:t>
            </w:r>
          </w:p>
        </w:tc>
      </w:tr>
      <w:tr w:rsidR="001B6B4A" w:rsidRPr="006D4E5E" w14:paraId="75780633" w14:textId="77777777" w:rsidTr="00CB28A8">
        <w:tc>
          <w:tcPr>
            <w:tcW w:w="1956" w:type="dxa"/>
            <w:vMerge w:val="restart"/>
          </w:tcPr>
          <w:p w14:paraId="6CEAE670" w14:textId="77777777" w:rsidR="001B6B4A" w:rsidRPr="008F3B78" w:rsidRDefault="001B6B4A" w:rsidP="00C13F30">
            <w:pPr>
              <w:rPr>
                <w:rFonts w:ascii="Calibri" w:hAnsi="Calibri"/>
                <w:b/>
                <w:bCs/>
                <w:sz w:val="20"/>
                <w:szCs w:val="22"/>
              </w:rPr>
            </w:pPr>
            <w:r w:rsidRPr="008F3B78">
              <w:rPr>
                <w:rFonts w:ascii="Calibri" w:hAnsi="Calibri"/>
                <w:b/>
                <w:bCs/>
                <w:sz w:val="20"/>
                <w:szCs w:val="22"/>
              </w:rPr>
              <w:t>Administrative Tasks</w:t>
            </w:r>
          </w:p>
        </w:tc>
        <w:tc>
          <w:tcPr>
            <w:tcW w:w="6917" w:type="dxa"/>
          </w:tcPr>
          <w:p w14:paraId="0A9739E5"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Undertake administrative tasks which may include the following: computer work, filing, writing reports, case notes/plans and client records, participating in meetings, concentrating for long periods of time, managing resources and budget and researching and analysing information and data.</w:t>
            </w:r>
          </w:p>
        </w:tc>
        <w:tc>
          <w:tcPr>
            <w:tcW w:w="1759" w:type="dxa"/>
          </w:tcPr>
          <w:p w14:paraId="6694CC8C"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Daily </w:t>
            </w:r>
          </w:p>
        </w:tc>
      </w:tr>
      <w:tr w:rsidR="001B6B4A" w:rsidRPr="006D4E5E" w14:paraId="5D8FB2A0" w14:textId="77777777" w:rsidTr="00CB28A8">
        <w:tc>
          <w:tcPr>
            <w:tcW w:w="1956" w:type="dxa"/>
            <w:vMerge/>
          </w:tcPr>
          <w:p w14:paraId="1892CF96" w14:textId="77777777" w:rsidR="001B6B4A" w:rsidRPr="008F3B78" w:rsidRDefault="001B6B4A" w:rsidP="00C13F30">
            <w:pPr>
              <w:rPr>
                <w:rFonts w:ascii="Calibri" w:hAnsi="Calibri"/>
                <w:b/>
                <w:bCs/>
                <w:sz w:val="20"/>
                <w:szCs w:val="22"/>
              </w:rPr>
            </w:pPr>
          </w:p>
        </w:tc>
        <w:tc>
          <w:tcPr>
            <w:tcW w:w="6917" w:type="dxa"/>
          </w:tcPr>
          <w:p w14:paraId="5332671C"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Use technology including photocopier, telephones including mobiles, fax, overhead projectors, televisions, videos, and electronic whiteboards.</w:t>
            </w:r>
          </w:p>
        </w:tc>
        <w:tc>
          <w:tcPr>
            <w:tcW w:w="1759" w:type="dxa"/>
          </w:tcPr>
          <w:p w14:paraId="4FAA9129"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Daily </w:t>
            </w:r>
          </w:p>
        </w:tc>
      </w:tr>
      <w:tr w:rsidR="001B6B4A" w:rsidRPr="006D4E5E" w14:paraId="28086D01" w14:textId="77777777" w:rsidTr="00CB28A8">
        <w:tc>
          <w:tcPr>
            <w:tcW w:w="1956" w:type="dxa"/>
            <w:vMerge w:val="restart"/>
          </w:tcPr>
          <w:p w14:paraId="6CC49111" w14:textId="77777777" w:rsidR="001B6B4A" w:rsidRPr="008F3B78" w:rsidRDefault="001B6B4A" w:rsidP="00C13F30">
            <w:pPr>
              <w:rPr>
                <w:rFonts w:ascii="Calibri" w:hAnsi="Calibri"/>
                <w:b/>
                <w:bCs/>
                <w:sz w:val="20"/>
                <w:szCs w:val="22"/>
              </w:rPr>
            </w:pPr>
            <w:r w:rsidRPr="008F3B78">
              <w:rPr>
                <w:rFonts w:ascii="Calibri" w:hAnsi="Calibri"/>
                <w:b/>
                <w:bCs/>
                <w:sz w:val="20"/>
                <w:szCs w:val="22"/>
              </w:rPr>
              <w:t>Transport</w:t>
            </w:r>
          </w:p>
        </w:tc>
        <w:tc>
          <w:tcPr>
            <w:tcW w:w="6917" w:type="dxa"/>
          </w:tcPr>
          <w:p w14:paraId="4BFE3D6C"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Drive vehicles possibly over long distances and in all traffic and weather conditions.</w:t>
            </w:r>
          </w:p>
        </w:tc>
        <w:tc>
          <w:tcPr>
            <w:tcW w:w="1759" w:type="dxa"/>
          </w:tcPr>
          <w:p w14:paraId="73874900"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Regular</w:t>
            </w:r>
          </w:p>
        </w:tc>
      </w:tr>
      <w:tr w:rsidR="001B6B4A" w:rsidRPr="006D4E5E" w14:paraId="00713DF8" w14:textId="77777777" w:rsidTr="00CB28A8">
        <w:tc>
          <w:tcPr>
            <w:tcW w:w="1956" w:type="dxa"/>
            <w:vMerge/>
          </w:tcPr>
          <w:p w14:paraId="664A7755" w14:textId="77777777" w:rsidR="001B6B4A" w:rsidRPr="008F3B78" w:rsidRDefault="001B6B4A" w:rsidP="00C13F30">
            <w:pPr>
              <w:rPr>
                <w:rFonts w:ascii="Calibri" w:hAnsi="Calibri"/>
                <w:b/>
                <w:bCs/>
                <w:sz w:val="20"/>
                <w:szCs w:val="22"/>
              </w:rPr>
            </w:pPr>
          </w:p>
        </w:tc>
        <w:tc>
          <w:tcPr>
            <w:tcW w:w="6917" w:type="dxa"/>
          </w:tcPr>
          <w:p w14:paraId="51D0EC04"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 xml:space="preserve">Drive vehicles with possible distractions from client behaviour, verbal or physical. </w:t>
            </w:r>
          </w:p>
        </w:tc>
        <w:tc>
          <w:tcPr>
            <w:tcW w:w="1759" w:type="dxa"/>
          </w:tcPr>
          <w:p w14:paraId="56FB441F" w14:textId="77777777" w:rsidR="001B6B4A" w:rsidRPr="008F3B78" w:rsidRDefault="001B6B4A" w:rsidP="00C13F30">
            <w:pPr>
              <w:spacing w:line="276" w:lineRule="auto"/>
              <w:rPr>
                <w:rFonts w:ascii="Calibri" w:hAnsi="Calibri"/>
                <w:sz w:val="20"/>
                <w:szCs w:val="22"/>
              </w:rPr>
            </w:pPr>
            <w:r w:rsidRPr="008F3B78">
              <w:rPr>
                <w:rFonts w:ascii="Calibri" w:hAnsi="Calibri"/>
                <w:sz w:val="20"/>
                <w:szCs w:val="22"/>
              </w:rPr>
              <w:t>Occasional</w:t>
            </w:r>
          </w:p>
        </w:tc>
      </w:tr>
    </w:tbl>
    <w:p w14:paraId="13630B5E" w14:textId="77777777" w:rsidR="001B6B4A" w:rsidRPr="006D4E5E" w:rsidRDefault="001B6B4A" w:rsidP="001B6B4A">
      <w:pPr>
        <w:rPr>
          <w:rFonts w:ascii="Calibri" w:hAnsi="Calibri"/>
          <w:szCs w:val="22"/>
        </w:rPr>
      </w:pPr>
    </w:p>
    <w:p w14:paraId="59B7D86F" w14:textId="77777777" w:rsidR="003567DD" w:rsidRDefault="003567DD" w:rsidP="006F2E20"/>
    <w:sectPr w:rsidR="003567DD" w:rsidSect="006F2E20">
      <w:pgSz w:w="11906" w:h="16838" w:code="9"/>
      <w:pgMar w:top="992" w:right="720"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6180" w14:textId="77777777" w:rsidR="00E968EE" w:rsidRDefault="00E968EE">
      <w:r>
        <w:separator/>
      </w:r>
    </w:p>
  </w:endnote>
  <w:endnote w:type="continuationSeparator" w:id="0">
    <w:p w14:paraId="0957E3E4" w14:textId="77777777" w:rsidR="00E968EE" w:rsidRDefault="00E9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5FE3" w14:textId="77777777" w:rsidR="00E968EE" w:rsidRDefault="00E968EE">
      <w:r>
        <w:separator/>
      </w:r>
    </w:p>
  </w:footnote>
  <w:footnote w:type="continuationSeparator" w:id="0">
    <w:p w14:paraId="1280099E" w14:textId="77777777" w:rsidR="00E968EE" w:rsidRDefault="00E9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B33"/>
    <w:multiLevelType w:val="hybridMultilevel"/>
    <w:tmpl w:val="615EB384"/>
    <w:lvl w:ilvl="0" w:tplc="0C090001">
      <w:start w:val="1"/>
      <w:numFmt w:val="bullet"/>
      <w:lvlText w:val=""/>
      <w:lvlJc w:val="left"/>
      <w:pPr>
        <w:tabs>
          <w:tab w:val="num" w:pos="676"/>
        </w:tabs>
        <w:ind w:left="676" w:hanging="360"/>
      </w:pPr>
      <w:rPr>
        <w:rFonts w:ascii="Symbol" w:hAnsi="Symbol" w:hint="default"/>
      </w:rPr>
    </w:lvl>
    <w:lvl w:ilvl="1" w:tplc="105E46E6">
      <w:start w:val="1"/>
      <w:numFmt w:val="bullet"/>
      <w:lvlText w:val=""/>
      <w:lvlJc w:val="left"/>
      <w:pPr>
        <w:tabs>
          <w:tab w:val="num" w:pos="1263"/>
        </w:tabs>
        <w:ind w:left="1263" w:hanging="227"/>
      </w:pPr>
      <w:rPr>
        <w:rFonts w:ascii="Symbol" w:hAnsi="Symbol" w:hint="default"/>
        <w:sz w:val="20"/>
        <w:szCs w:val="20"/>
      </w:rPr>
    </w:lvl>
    <w:lvl w:ilvl="2" w:tplc="817257E2">
      <w:start w:val="1"/>
      <w:numFmt w:val="bullet"/>
      <w:lvlText w:val=""/>
      <w:lvlJc w:val="left"/>
      <w:pPr>
        <w:tabs>
          <w:tab w:val="num" w:pos="2116"/>
        </w:tabs>
        <w:ind w:left="2116" w:hanging="360"/>
      </w:pPr>
      <w:rPr>
        <w:rFonts w:ascii="Symbol" w:hAnsi="Symbol" w:hint="default"/>
        <w:sz w:val="20"/>
        <w:szCs w:val="20"/>
      </w:rPr>
    </w:lvl>
    <w:lvl w:ilvl="3" w:tplc="0C090001" w:tentative="1">
      <w:start w:val="1"/>
      <w:numFmt w:val="bullet"/>
      <w:lvlText w:val=""/>
      <w:lvlJc w:val="left"/>
      <w:pPr>
        <w:tabs>
          <w:tab w:val="num" w:pos="2836"/>
        </w:tabs>
        <w:ind w:left="2836" w:hanging="360"/>
      </w:pPr>
      <w:rPr>
        <w:rFonts w:ascii="Symbol" w:hAnsi="Symbol" w:hint="default"/>
      </w:rPr>
    </w:lvl>
    <w:lvl w:ilvl="4" w:tplc="0C090003" w:tentative="1">
      <w:start w:val="1"/>
      <w:numFmt w:val="bullet"/>
      <w:lvlText w:val="o"/>
      <w:lvlJc w:val="left"/>
      <w:pPr>
        <w:tabs>
          <w:tab w:val="num" w:pos="3556"/>
        </w:tabs>
        <w:ind w:left="3556" w:hanging="360"/>
      </w:pPr>
      <w:rPr>
        <w:rFonts w:ascii="Courier New" w:hAnsi="Courier New" w:cs="Courier New" w:hint="default"/>
      </w:rPr>
    </w:lvl>
    <w:lvl w:ilvl="5" w:tplc="0C090005" w:tentative="1">
      <w:start w:val="1"/>
      <w:numFmt w:val="bullet"/>
      <w:lvlText w:val=""/>
      <w:lvlJc w:val="left"/>
      <w:pPr>
        <w:tabs>
          <w:tab w:val="num" w:pos="4276"/>
        </w:tabs>
        <w:ind w:left="4276" w:hanging="360"/>
      </w:pPr>
      <w:rPr>
        <w:rFonts w:ascii="Wingdings" w:hAnsi="Wingdings" w:hint="default"/>
      </w:rPr>
    </w:lvl>
    <w:lvl w:ilvl="6" w:tplc="0C090001" w:tentative="1">
      <w:start w:val="1"/>
      <w:numFmt w:val="bullet"/>
      <w:lvlText w:val=""/>
      <w:lvlJc w:val="left"/>
      <w:pPr>
        <w:tabs>
          <w:tab w:val="num" w:pos="4996"/>
        </w:tabs>
        <w:ind w:left="4996" w:hanging="360"/>
      </w:pPr>
      <w:rPr>
        <w:rFonts w:ascii="Symbol" w:hAnsi="Symbol" w:hint="default"/>
      </w:rPr>
    </w:lvl>
    <w:lvl w:ilvl="7" w:tplc="0C090003" w:tentative="1">
      <w:start w:val="1"/>
      <w:numFmt w:val="bullet"/>
      <w:lvlText w:val="o"/>
      <w:lvlJc w:val="left"/>
      <w:pPr>
        <w:tabs>
          <w:tab w:val="num" w:pos="5716"/>
        </w:tabs>
        <w:ind w:left="5716" w:hanging="360"/>
      </w:pPr>
      <w:rPr>
        <w:rFonts w:ascii="Courier New" w:hAnsi="Courier New" w:cs="Courier New" w:hint="default"/>
      </w:rPr>
    </w:lvl>
    <w:lvl w:ilvl="8" w:tplc="0C090005" w:tentative="1">
      <w:start w:val="1"/>
      <w:numFmt w:val="bullet"/>
      <w:lvlText w:val=""/>
      <w:lvlJc w:val="left"/>
      <w:pPr>
        <w:tabs>
          <w:tab w:val="num" w:pos="6436"/>
        </w:tabs>
        <w:ind w:left="6436" w:hanging="360"/>
      </w:pPr>
      <w:rPr>
        <w:rFonts w:ascii="Wingdings" w:hAnsi="Wingdings" w:hint="default"/>
      </w:rPr>
    </w:lvl>
  </w:abstractNum>
  <w:abstractNum w:abstractNumId="1" w15:restartNumberingAfterBreak="0">
    <w:nsid w:val="130E3D51"/>
    <w:multiLevelType w:val="hybridMultilevel"/>
    <w:tmpl w:val="246A3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3761A"/>
    <w:multiLevelType w:val="hybridMultilevel"/>
    <w:tmpl w:val="46A48658"/>
    <w:lvl w:ilvl="0" w:tplc="1DFEFD34">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77277"/>
    <w:multiLevelType w:val="hybridMultilevel"/>
    <w:tmpl w:val="204C5F12"/>
    <w:lvl w:ilvl="0" w:tplc="37CA9EA8">
      <w:start w:val="1"/>
      <w:numFmt w:val="bullet"/>
      <w:lvlText w:val=""/>
      <w:lvlJc w:val="left"/>
      <w:pPr>
        <w:tabs>
          <w:tab w:val="num" w:pos="-1418"/>
        </w:tabs>
        <w:ind w:left="709" w:hanging="709"/>
      </w:pPr>
      <w:rPr>
        <w:rFonts w:ascii="Symbol" w:hAnsi="Symbol" w:hint="default"/>
        <w:sz w:val="20"/>
      </w:rPr>
    </w:lvl>
    <w:lvl w:ilvl="1" w:tplc="0C090003" w:tentative="1">
      <w:start w:val="1"/>
      <w:numFmt w:val="bullet"/>
      <w:lvlText w:val="o"/>
      <w:lvlJc w:val="left"/>
      <w:pPr>
        <w:tabs>
          <w:tab w:val="num" w:pos="-114"/>
        </w:tabs>
        <w:ind w:left="-114" w:hanging="360"/>
      </w:pPr>
      <w:rPr>
        <w:rFonts w:ascii="Courier New" w:hAnsi="Courier New" w:cs="Courier New" w:hint="default"/>
      </w:rPr>
    </w:lvl>
    <w:lvl w:ilvl="2" w:tplc="0C090005" w:tentative="1">
      <w:start w:val="1"/>
      <w:numFmt w:val="bullet"/>
      <w:lvlText w:val=""/>
      <w:lvlJc w:val="left"/>
      <w:pPr>
        <w:tabs>
          <w:tab w:val="num" w:pos="606"/>
        </w:tabs>
        <w:ind w:left="606" w:hanging="360"/>
      </w:pPr>
      <w:rPr>
        <w:rFonts w:ascii="Wingdings" w:hAnsi="Wingdings" w:hint="default"/>
      </w:rPr>
    </w:lvl>
    <w:lvl w:ilvl="3" w:tplc="0C090001" w:tentative="1">
      <w:start w:val="1"/>
      <w:numFmt w:val="bullet"/>
      <w:lvlText w:val=""/>
      <w:lvlJc w:val="left"/>
      <w:pPr>
        <w:tabs>
          <w:tab w:val="num" w:pos="1326"/>
        </w:tabs>
        <w:ind w:left="1326" w:hanging="360"/>
      </w:pPr>
      <w:rPr>
        <w:rFonts w:ascii="Symbol" w:hAnsi="Symbol" w:hint="default"/>
      </w:rPr>
    </w:lvl>
    <w:lvl w:ilvl="4" w:tplc="0C090003" w:tentative="1">
      <w:start w:val="1"/>
      <w:numFmt w:val="bullet"/>
      <w:lvlText w:val="o"/>
      <w:lvlJc w:val="left"/>
      <w:pPr>
        <w:tabs>
          <w:tab w:val="num" w:pos="2046"/>
        </w:tabs>
        <w:ind w:left="2046" w:hanging="360"/>
      </w:pPr>
      <w:rPr>
        <w:rFonts w:ascii="Courier New" w:hAnsi="Courier New" w:cs="Courier New" w:hint="default"/>
      </w:rPr>
    </w:lvl>
    <w:lvl w:ilvl="5" w:tplc="0C090005" w:tentative="1">
      <w:start w:val="1"/>
      <w:numFmt w:val="bullet"/>
      <w:lvlText w:val=""/>
      <w:lvlJc w:val="left"/>
      <w:pPr>
        <w:tabs>
          <w:tab w:val="num" w:pos="2766"/>
        </w:tabs>
        <w:ind w:left="2766" w:hanging="360"/>
      </w:pPr>
      <w:rPr>
        <w:rFonts w:ascii="Wingdings" w:hAnsi="Wingdings" w:hint="default"/>
      </w:rPr>
    </w:lvl>
    <w:lvl w:ilvl="6" w:tplc="0C090001" w:tentative="1">
      <w:start w:val="1"/>
      <w:numFmt w:val="bullet"/>
      <w:lvlText w:val=""/>
      <w:lvlJc w:val="left"/>
      <w:pPr>
        <w:tabs>
          <w:tab w:val="num" w:pos="3486"/>
        </w:tabs>
        <w:ind w:left="3486" w:hanging="360"/>
      </w:pPr>
      <w:rPr>
        <w:rFonts w:ascii="Symbol" w:hAnsi="Symbol" w:hint="default"/>
      </w:rPr>
    </w:lvl>
    <w:lvl w:ilvl="7" w:tplc="0C090003" w:tentative="1">
      <w:start w:val="1"/>
      <w:numFmt w:val="bullet"/>
      <w:lvlText w:val="o"/>
      <w:lvlJc w:val="left"/>
      <w:pPr>
        <w:tabs>
          <w:tab w:val="num" w:pos="4206"/>
        </w:tabs>
        <w:ind w:left="4206" w:hanging="360"/>
      </w:pPr>
      <w:rPr>
        <w:rFonts w:ascii="Courier New" w:hAnsi="Courier New" w:cs="Courier New" w:hint="default"/>
      </w:rPr>
    </w:lvl>
    <w:lvl w:ilvl="8" w:tplc="0C090005" w:tentative="1">
      <w:start w:val="1"/>
      <w:numFmt w:val="bullet"/>
      <w:lvlText w:val=""/>
      <w:lvlJc w:val="left"/>
      <w:pPr>
        <w:tabs>
          <w:tab w:val="num" w:pos="4926"/>
        </w:tabs>
        <w:ind w:left="4926" w:hanging="360"/>
      </w:pPr>
      <w:rPr>
        <w:rFonts w:ascii="Wingdings" w:hAnsi="Wingdings" w:hint="default"/>
      </w:rPr>
    </w:lvl>
  </w:abstractNum>
  <w:abstractNum w:abstractNumId="4" w15:restartNumberingAfterBreak="0">
    <w:nsid w:val="1B565D8E"/>
    <w:multiLevelType w:val="hybridMultilevel"/>
    <w:tmpl w:val="C550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EE6B28"/>
    <w:multiLevelType w:val="hybridMultilevel"/>
    <w:tmpl w:val="684247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566B5"/>
    <w:multiLevelType w:val="hybridMultilevel"/>
    <w:tmpl w:val="0B4E291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BD82C59"/>
    <w:multiLevelType w:val="hybridMultilevel"/>
    <w:tmpl w:val="F5DEE3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5687E"/>
    <w:multiLevelType w:val="multilevel"/>
    <w:tmpl w:val="E2521606"/>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937"/>
        </w:tabs>
        <w:ind w:left="937" w:hanging="227"/>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EEE77E0"/>
    <w:multiLevelType w:val="hybridMultilevel"/>
    <w:tmpl w:val="1F30D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B53F7"/>
    <w:multiLevelType w:val="hybridMultilevel"/>
    <w:tmpl w:val="40903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A13AC"/>
    <w:multiLevelType w:val="hybridMultilevel"/>
    <w:tmpl w:val="D3F4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597574"/>
    <w:multiLevelType w:val="hybridMultilevel"/>
    <w:tmpl w:val="7152E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A9514E"/>
    <w:multiLevelType w:val="hybridMultilevel"/>
    <w:tmpl w:val="E7FA15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39C43C4"/>
    <w:multiLevelType w:val="hybridMultilevel"/>
    <w:tmpl w:val="F1480B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8B14D6"/>
    <w:multiLevelType w:val="hybridMultilevel"/>
    <w:tmpl w:val="A4F25B70"/>
    <w:lvl w:ilvl="0" w:tplc="0C090001">
      <w:start w:val="1"/>
      <w:numFmt w:val="bullet"/>
      <w:lvlText w:val=""/>
      <w:lvlJc w:val="left"/>
      <w:pPr>
        <w:tabs>
          <w:tab w:val="num" w:pos="720"/>
        </w:tabs>
        <w:ind w:left="720" w:hanging="360"/>
      </w:pPr>
      <w:rPr>
        <w:rFonts w:ascii="Symbol" w:hAnsi="Symbol" w:hint="default"/>
      </w:rPr>
    </w:lvl>
    <w:lvl w:ilvl="1" w:tplc="94143E62">
      <w:start w:val="1"/>
      <w:numFmt w:val="bullet"/>
      <w:lvlText w:val=""/>
      <w:lvlJc w:val="left"/>
      <w:pPr>
        <w:tabs>
          <w:tab w:val="num" w:pos="1307"/>
        </w:tabs>
        <w:ind w:left="1307" w:hanging="227"/>
      </w:pPr>
      <w:rPr>
        <w:rFonts w:ascii="Symbol" w:hAnsi="Symbol" w:hint="default"/>
      </w:rPr>
    </w:lvl>
    <w:lvl w:ilvl="2" w:tplc="B4C204FE">
      <w:start w:val="1"/>
      <w:numFmt w:val="bullet"/>
      <w:lvlText w:val=""/>
      <w:lvlJc w:val="left"/>
      <w:pPr>
        <w:tabs>
          <w:tab w:val="num" w:pos="2027"/>
        </w:tabs>
        <w:ind w:left="2027" w:hanging="227"/>
      </w:pPr>
      <w:rPr>
        <w:rFonts w:ascii="Symbol" w:hAnsi="Symbol" w:hint="default"/>
      </w:rPr>
    </w:lvl>
    <w:lvl w:ilvl="3" w:tplc="BB926F02">
      <w:start w:val="1"/>
      <w:numFmt w:val="bullet"/>
      <w:lvlText w:val=""/>
      <w:lvlJc w:val="left"/>
      <w:pPr>
        <w:tabs>
          <w:tab w:val="num" w:pos="2880"/>
        </w:tabs>
        <w:ind w:left="2880" w:hanging="360"/>
      </w:pPr>
      <w:rPr>
        <w:rFonts w:ascii="Symbol" w:hAnsi="Symbol" w:hint="default"/>
        <w:sz w:val="24"/>
        <w:szCs w:val="24"/>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FE2BB0"/>
    <w:multiLevelType w:val="hybridMultilevel"/>
    <w:tmpl w:val="912CE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895688"/>
    <w:multiLevelType w:val="hybridMultilevel"/>
    <w:tmpl w:val="0D2C8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B924B84"/>
    <w:multiLevelType w:val="hybridMultilevel"/>
    <w:tmpl w:val="874E51F6"/>
    <w:lvl w:ilvl="0" w:tplc="1DFEFD34">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001F2"/>
    <w:multiLevelType w:val="hybridMultilevel"/>
    <w:tmpl w:val="797E64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6D13414"/>
    <w:multiLevelType w:val="hybridMultilevel"/>
    <w:tmpl w:val="534E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1E26BE"/>
    <w:multiLevelType w:val="hybridMultilevel"/>
    <w:tmpl w:val="05DAD2EA"/>
    <w:lvl w:ilvl="0" w:tplc="1DFEFD34">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AC740B"/>
    <w:multiLevelType w:val="hybridMultilevel"/>
    <w:tmpl w:val="3A6C9536"/>
    <w:lvl w:ilvl="0" w:tplc="0C09000F">
      <w:start w:val="1"/>
      <w:numFmt w:val="decimal"/>
      <w:lvlText w:val="%1."/>
      <w:lvlJc w:val="left"/>
      <w:pPr>
        <w:tabs>
          <w:tab w:val="num" w:pos="795"/>
        </w:tabs>
        <w:ind w:left="795"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B60CF0"/>
    <w:multiLevelType w:val="hybridMultilevel"/>
    <w:tmpl w:val="CB1C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39323F6"/>
    <w:multiLevelType w:val="hybridMultilevel"/>
    <w:tmpl w:val="B52AB2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50C1D2D"/>
    <w:multiLevelType w:val="hybridMultilevel"/>
    <w:tmpl w:val="08700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7456CE7"/>
    <w:multiLevelType w:val="hybridMultilevel"/>
    <w:tmpl w:val="408A5EB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DF4E67"/>
    <w:multiLevelType w:val="hybridMultilevel"/>
    <w:tmpl w:val="F1443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AA54F21"/>
    <w:multiLevelType w:val="hybridMultilevel"/>
    <w:tmpl w:val="3AAE8812"/>
    <w:lvl w:ilvl="0" w:tplc="B4C204FE">
      <w:start w:val="1"/>
      <w:numFmt w:val="bullet"/>
      <w:lvlText w:val=""/>
      <w:lvlJc w:val="left"/>
      <w:pPr>
        <w:tabs>
          <w:tab w:val="num" w:pos="227"/>
        </w:tabs>
        <w:ind w:left="227" w:hanging="227"/>
      </w:pPr>
      <w:rPr>
        <w:rFonts w:ascii="Symbol" w:hAnsi="Symbol" w:hint="default"/>
      </w:rPr>
    </w:lvl>
    <w:lvl w:ilvl="1" w:tplc="BEBCD82C">
      <w:start w:val="1"/>
      <w:numFmt w:val="bullet"/>
      <w:lvlText w:val=""/>
      <w:lvlJc w:val="left"/>
      <w:pPr>
        <w:tabs>
          <w:tab w:val="num" w:pos="1077"/>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8E56A0"/>
    <w:multiLevelType w:val="hybridMultilevel"/>
    <w:tmpl w:val="A5CAAF5C"/>
    <w:lvl w:ilvl="0" w:tplc="B4C204FE">
      <w:start w:val="1"/>
      <w:numFmt w:val="bullet"/>
      <w:lvlText w:val=""/>
      <w:lvlJc w:val="left"/>
      <w:pPr>
        <w:tabs>
          <w:tab w:val="num" w:pos="227"/>
        </w:tabs>
        <w:ind w:left="227" w:hanging="22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2676D"/>
    <w:multiLevelType w:val="hybridMultilevel"/>
    <w:tmpl w:val="7B2A98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5"/>
  </w:num>
  <w:num w:numId="6">
    <w:abstractNumId w:val="8"/>
  </w:num>
  <w:num w:numId="7">
    <w:abstractNumId w:val="29"/>
  </w:num>
  <w:num w:numId="8">
    <w:abstractNumId w:val="28"/>
  </w:num>
  <w:num w:numId="9">
    <w:abstractNumId w:val="14"/>
  </w:num>
  <w:num w:numId="10">
    <w:abstractNumId w:val="5"/>
  </w:num>
  <w:num w:numId="11">
    <w:abstractNumId w:val="30"/>
  </w:num>
  <w:num w:numId="12">
    <w:abstractNumId w:val="9"/>
  </w:num>
  <w:num w:numId="13">
    <w:abstractNumId w:val="26"/>
  </w:num>
  <w:num w:numId="14">
    <w:abstractNumId w:val="22"/>
  </w:num>
  <w:num w:numId="15">
    <w:abstractNumId w:val="17"/>
  </w:num>
  <w:num w:numId="16">
    <w:abstractNumId w:val="1"/>
  </w:num>
  <w:num w:numId="17">
    <w:abstractNumId w:val="25"/>
  </w:num>
  <w:num w:numId="18">
    <w:abstractNumId w:val="24"/>
  </w:num>
  <w:num w:numId="19">
    <w:abstractNumId w:val="11"/>
  </w:num>
  <w:num w:numId="20">
    <w:abstractNumId w:val="16"/>
  </w:num>
  <w:num w:numId="21">
    <w:abstractNumId w:val="23"/>
  </w:num>
  <w:num w:numId="22">
    <w:abstractNumId w:val="4"/>
  </w:num>
  <w:num w:numId="23">
    <w:abstractNumId w:val="10"/>
  </w:num>
  <w:num w:numId="24">
    <w:abstractNumId w:val="12"/>
  </w:num>
  <w:num w:numId="25">
    <w:abstractNumId w:val="21"/>
  </w:num>
  <w:num w:numId="26">
    <w:abstractNumId w:val="18"/>
  </w:num>
  <w:num w:numId="27">
    <w:abstractNumId w:val="2"/>
  </w:num>
  <w:num w:numId="28">
    <w:abstractNumId w:val="27"/>
  </w:num>
  <w:num w:numId="29">
    <w:abstractNumId w:val="20"/>
  </w:num>
  <w:num w:numId="30">
    <w:abstractNumId w:val="17"/>
  </w:num>
  <w:num w:numId="31">
    <w:abstractNumId w:val="20"/>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DF"/>
    <w:rsid w:val="00002232"/>
    <w:rsid w:val="00014966"/>
    <w:rsid w:val="000233AF"/>
    <w:rsid w:val="00023E54"/>
    <w:rsid w:val="000252F5"/>
    <w:rsid w:val="00027B3A"/>
    <w:rsid w:val="0004026F"/>
    <w:rsid w:val="00040698"/>
    <w:rsid w:val="000441C1"/>
    <w:rsid w:val="00045297"/>
    <w:rsid w:val="0004594A"/>
    <w:rsid w:val="00046A93"/>
    <w:rsid w:val="000523E0"/>
    <w:rsid w:val="000524E0"/>
    <w:rsid w:val="00053950"/>
    <w:rsid w:val="0007131A"/>
    <w:rsid w:val="00071E1D"/>
    <w:rsid w:val="00073A1E"/>
    <w:rsid w:val="00075E2F"/>
    <w:rsid w:val="0008203F"/>
    <w:rsid w:val="00084BD5"/>
    <w:rsid w:val="00085437"/>
    <w:rsid w:val="00085C1B"/>
    <w:rsid w:val="00085E30"/>
    <w:rsid w:val="00086114"/>
    <w:rsid w:val="00090EBE"/>
    <w:rsid w:val="000920F7"/>
    <w:rsid w:val="0009303B"/>
    <w:rsid w:val="00097E19"/>
    <w:rsid w:val="000A5850"/>
    <w:rsid w:val="000B4361"/>
    <w:rsid w:val="000B69D6"/>
    <w:rsid w:val="000C4628"/>
    <w:rsid w:val="000D07E0"/>
    <w:rsid w:val="000D142C"/>
    <w:rsid w:val="000D555F"/>
    <w:rsid w:val="000D61B9"/>
    <w:rsid w:val="000E419A"/>
    <w:rsid w:val="000E4AF9"/>
    <w:rsid w:val="000F1B99"/>
    <w:rsid w:val="000F5204"/>
    <w:rsid w:val="001162AE"/>
    <w:rsid w:val="001208EE"/>
    <w:rsid w:val="00125415"/>
    <w:rsid w:val="00135303"/>
    <w:rsid w:val="00135954"/>
    <w:rsid w:val="00140C7B"/>
    <w:rsid w:val="001435A4"/>
    <w:rsid w:val="00147D6A"/>
    <w:rsid w:val="0015002E"/>
    <w:rsid w:val="00154B01"/>
    <w:rsid w:val="00155E55"/>
    <w:rsid w:val="001574FE"/>
    <w:rsid w:val="00157532"/>
    <w:rsid w:val="00161140"/>
    <w:rsid w:val="00162429"/>
    <w:rsid w:val="001628AB"/>
    <w:rsid w:val="001642B3"/>
    <w:rsid w:val="00170680"/>
    <w:rsid w:val="00173FDB"/>
    <w:rsid w:val="00176392"/>
    <w:rsid w:val="0018098F"/>
    <w:rsid w:val="001820D3"/>
    <w:rsid w:val="0018320C"/>
    <w:rsid w:val="00184B64"/>
    <w:rsid w:val="00190739"/>
    <w:rsid w:val="0019125D"/>
    <w:rsid w:val="001915C6"/>
    <w:rsid w:val="0019219B"/>
    <w:rsid w:val="00192214"/>
    <w:rsid w:val="001938FF"/>
    <w:rsid w:val="00193E69"/>
    <w:rsid w:val="00194B6C"/>
    <w:rsid w:val="001957AD"/>
    <w:rsid w:val="00196236"/>
    <w:rsid w:val="001972C3"/>
    <w:rsid w:val="00197A50"/>
    <w:rsid w:val="00197B63"/>
    <w:rsid w:val="001A0390"/>
    <w:rsid w:val="001A0461"/>
    <w:rsid w:val="001B1D17"/>
    <w:rsid w:val="001B6B4A"/>
    <w:rsid w:val="001B70AE"/>
    <w:rsid w:val="001C10FE"/>
    <w:rsid w:val="001D0254"/>
    <w:rsid w:val="001D4677"/>
    <w:rsid w:val="001E575D"/>
    <w:rsid w:val="001F3158"/>
    <w:rsid w:val="001F36F6"/>
    <w:rsid w:val="001F5E41"/>
    <w:rsid w:val="001F636E"/>
    <w:rsid w:val="001F6FAA"/>
    <w:rsid w:val="002001E7"/>
    <w:rsid w:val="00201FF1"/>
    <w:rsid w:val="00202BD8"/>
    <w:rsid w:val="0020377B"/>
    <w:rsid w:val="00206E73"/>
    <w:rsid w:val="00213822"/>
    <w:rsid w:val="00213B05"/>
    <w:rsid w:val="002159D8"/>
    <w:rsid w:val="002174E2"/>
    <w:rsid w:val="0022024B"/>
    <w:rsid w:val="002203B2"/>
    <w:rsid w:val="00226377"/>
    <w:rsid w:val="00230F9D"/>
    <w:rsid w:val="00233AF7"/>
    <w:rsid w:val="00237F83"/>
    <w:rsid w:val="002468ED"/>
    <w:rsid w:val="00252ED9"/>
    <w:rsid w:val="002578A8"/>
    <w:rsid w:val="00261D25"/>
    <w:rsid w:val="002702FD"/>
    <w:rsid w:val="0027293F"/>
    <w:rsid w:val="00272D83"/>
    <w:rsid w:val="002751F4"/>
    <w:rsid w:val="002842D0"/>
    <w:rsid w:val="002853E4"/>
    <w:rsid w:val="002878CB"/>
    <w:rsid w:val="00294479"/>
    <w:rsid w:val="00295AAB"/>
    <w:rsid w:val="002A5B37"/>
    <w:rsid w:val="002C58EA"/>
    <w:rsid w:val="002C6DD6"/>
    <w:rsid w:val="002C703D"/>
    <w:rsid w:val="002D115D"/>
    <w:rsid w:val="002D29C1"/>
    <w:rsid w:val="002E070D"/>
    <w:rsid w:val="002F1A7A"/>
    <w:rsid w:val="002F3E7A"/>
    <w:rsid w:val="002F49E5"/>
    <w:rsid w:val="002F57C4"/>
    <w:rsid w:val="0030147E"/>
    <w:rsid w:val="0030162E"/>
    <w:rsid w:val="00302F49"/>
    <w:rsid w:val="00303A46"/>
    <w:rsid w:val="00325059"/>
    <w:rsid w:val="00326711"/>
    <w:rsid w:val="00326AF1"/>
    <w:rsid w:val="00340CEB"/>
    <w:rsid w:val="00343C5D"/>
    <w:rsid w:val="00345DD6"/>
    <w:rsid w:val="003477D8"/>
    <w:rsid w:val="003567DD"/>
    <w:rsid w:val="003601FD"/>
    <w:rsid w:val="00363657"/>
    <w:rsid w:val="003803FF"/>
    <w:rsid w:val="00380B43"/>
    <w:rsid w:val="00381CE6"/>
    <w:rsid w:val="00382DC6"/>
    <w:rsid w:val="00387574"/>
    <w:rsid w:val="00391DF2"/>
    <w:rsid w:val="00391F0D"/>
    <w:rsid w:val="0039780C"/>
    <w:rsid w:val="003A0C14"/>
    <w:rsid w:val="003A21F1"/>
    <w:rsid w:val="003A6F80"/>
    <w:rsid w:val="003A7A97"/>
    <w:rsid w:val="003B6740"/>
    <w:rsid w:val="003C0914"/>
    <w:rsid w:val="003C3027"/>
    <w:rsid w:val="003C76CC"/>
    <w:rsid w:val="003C77BC"/>
    <w:rsid w:val="003D0625"/>
    <w:rsid w:val="003D1A2F"/>
    <w:rsid w:val="003E2A06"/>
    <w:rsid w:val="003E3A11"/>
    <w:rsid w:val="003E6B1B"/>
    <w:rsid w:val="003E7439"/>
    <w:rsid w:val="003F429A"/>
    <w:rsid w:val="00403689"/>
    <w:rsid w:val="004040CE"/>
    <w:rsid w:val="00404DE2"/>
    <w:rsid w:val="00415CA1"/>
    <w:rsid w:val="00421C31"/>
    <w:rsid w:val="00422FB1"/>
    <w:rsid w:val="004309E3"/>
    <w:rsid w:val="004359D4"/>
    <w:rsid w:val="0044255B"/>
    <w:rsid w:val="004446B6"/>
    <w:rsid w:val="0044646F"/>
    <w:rsid w:val="0044762C"/>
    <w:rsid w:val="00451695"/>
    <w:rsid w:val="004520FC"/>
    <w:rsid w:val="004532D6"/>
    <w:rsid w:val="00453BC8"/>
    <w:rsid w:val="00453ED1"/>
    <w:rsid w:val="004549C2"/>
    <w:rsid w:val="004554AE"/>
    <w:rsid w:val="00460807"/>
    <w:rsid w:val="00461D19"/>
    <w:rsid w:val="00470A4B"/>
    <w:rsid w:val="00474391"/>
    <w:rsid w:val="00474441"/>
    <w:rsid w:val="00476B21"/>
    <w:rsid w:val="0048077B"/>
    <w:rsid w:val="00483E1C"/>
    <w:rsid w:val="004845AA"/>
    <w:rsid w:val="00484DA3"/>
    <w:rsid w:val="00491AAB"/>
    <w:rsid w:val="004946A2"/>
    <w:rsid w:val="004955E9"/>
    <w:rsid w:val="00495E59"/>
    <w:rsid w:val="004A4AAD"/>
    <w:rsid w:val="004A4ED4"/>
    <w:rsid w:val="004A5EC0"/>
    <w:rsid w:val="004A7B36"/>
    <w:rsid w:val="004A7BD5"/>
    <w:rsid w:val="004B22BD"/>
    <w:rsid w:val="004B298A"/>
    <w:rsid w:val="004B535F"/>
    <w:rsid w:val="004C13C8"/>
    <w:rsid w:val="004C30C6"/>
    <w:rsid w:val="004C3EDF"/>
    <w:rsid w:val="004D252E"/>
    <w:rsid w:val="004D4460"/>
    <w:rsid w:val="0050115B"/>
    <w:rsid w:val="00505575"/>
    <w:rsid w:val="00513FA6"/>
    <w:rsid w:val="005154FA"/>
    <w:rsid w:val="005162A5"/>
    <w:rsid w:val="00520EA6"/>
    <w:rsid w:val="00523470"/>
    <w:rsid w:val="00525683"/>
    <w:rsid w:val="00526FA3"/>
    <w:rsid w:val="00533D3B"/>
    <w:rsid w:val="005347C5"/>
    <w:rsid w:val="00535CB7"/>
    <w:rsid w:val="0053605D"/>
    <w:rsid w:val="00540284"/>
    <w:rsid w:val="005508EF"/>
    <w:rsid w:val="00555925"/>
    <w:rsid w:val="00557357"/>
    <w:rsid w:val="00563F3A"/>
    <w:rsid w:val="00567F1A"/>
    <w:rsid w:val="00571CCA"/>
    <w:rsid w:val="0057398B"/>
    <w:rsid w:val="00575100"/>
    <w:rsid w:val="00586874"/>
    <w:rsid w:val="00587B5D"/>
    <w:rsid w:val="00590EB9"/>
    <w:rsid w:val="005B0626"/>
    <w:rsid w:val="005B263B"/>
    <w:rsid w:val="005C0F13"/>
    <w:rsid w:val="005C1E19"/>
    <w:rsid w:val="005C3BA1"/>
    <w:rsid w:val="005C457E"/>
    <w:rsid w:val="005C4C4F"/>
    <w:rsid w:val="005C4F3A"/>
    <w:rsid w:val="005C6712"/>
    <w:rsid w:val="005D00DF"/>
    <w:rsid w:val="005E196D"/>
    <w:rsid w:val="005E1B3F"/>
    <w:rsid w:val="005E1CD3"/>
    <w:rsid w:val="005E22A8"/>
    <w:rsid w:val="005E2907"/>
    <w:rsid w:val="005E3FCC"/>
    <w:rsid w:val="005E4560"/>
    <w:rsid w:val="005E57B7"/>
    <w:rsid w:val="005F469A"/>
    <w:rsid w:val="005F5D89"/>
    <w:rsid w:val="00602A52"/>
    <w:rsid w:val="00606AB7"/>
    <w:rsid w:val="00612A37"/>
    <w:rsid w:val="00614296"/>
    <w:rsid w:val="00614315"/>
    <w:rsid w:val="00622656"/>
    <w:rsid w:val="00626B08"/>
    <w:rsid w:val="00634BE2"/>
    <w:rsid w:val="00644AF1"/>
    <w:rsid w:val="006453F2"/>
    <w:rsid w:val="006507E0"/>
    <w:rsid w:val="006542AD"/>
    <w:rsid w:val="00654998"/>
    <w:rsid w:val="00661F54"/>
    <w:rsid w:val="00662005"/>
    <w:rsid w:val="0066369D"/>
    <w:rsid w:val="00664324"/>
    <w:rsid w:val="006702F9"/>
    <w:rsid w:val="00672F0B"/>
    <w:rsid w:val="006738E2"/>
    <w:rsid w:val="006774B5"/>
    <w:rsid w:val="00680454"/>
    <w:rsid w:val="0068119C"/>
    <w:rsid w:val="00681C54"/>
    <w:rsid w:val="006828E7"/>
    <w:rsid w:val="00686D4B"/>
    <w:rsid w:val="00695729"/>
    <w:rsid w:val="00697CF7"/>
    <w:rsid w:val="006A5A54"/>
    <w:rsid w:val="006B04DA"/>
    <w:rsid w:val="006B0724"/>
    <w:rsid w:val="006C36C7"/>
    <w:rsid w:val="006C476D"/>
    <w:rsid w:val="006C6909"/>
    <w:rsid w:val="006D051E"/>
    <w:rsid w:val="006D28CF"/>
    <w:rsid w:val="006D58AA"/>
    <w:rsid w:val="006D650C"/>
    <w:rsid w:val="006E0E57"/>
    <w:rsid w:val="006E24D1"/>
    <w:rsid w:val="006E3273"/>
    <w:rsid w:val="006E4894"/>
    <w:rsid w:val="006E4B65"/>
    <w:rsid w:val="006E5C03"/>
    <w:rsid w:val="006F2E20"/>
    <w:rsid w:val="006F377C"/>
    <w:rsid w:val="006F6855"/>
    <w:rsid w:val="00700E1E"/>
    <w:rsid w:val="00702217"/>
    <w:rsid w:val="007118F8"/>
    <w:rsid w:val="007160F9"/>
    <w:rsid w:val="007166C4"/>
    <w:rsid w:val="00716A83"/>
    <w:rsid w:val="007178F8"/>
    <w:rsid w:val="00720B91"/>
    <w:rsid w:val="00723307"/>
    <w:rsid w:val="007234B9"/>
    <w:rsid w:val="00724C51"/>
    <w:rsid w:val="00735297"/>
    <w:rsid w:val="007356A0"/>
    <w:rsid w:val="0074762E"/>
    <w:rsid w:val="00750326"/>
    <w:rsid w:val="00751792"/>
    <w:rsid w:val="007545D1"/>
    <w:rsid w:val="007549F5"/>
    <w:rsid w:val="0076213D"/>
    <w:rsid w:val="00763516"/>
    <w:rsid w:val="00763573"/>
    <w:rsid w:val="007647AA"/>
    <w:rsid w:val="00765955"/>
    <w:rsid w:val="007700B4"/>
    <w:rsid w:val="007708F4"/>
    <w:rsid w:val="00770D2B"/>
    <w:rsid w:val="007754C3"/>
    <w:rsid w:val="00783969"/>
    <w:rsid w:val="00784A38"/>
    <w:rsid w:val="00792518"/>
    <w:rsid w:val="007A0F02"/>
    <w:rsid w:val="007A1DF8"/>
    <w:rsid w:val="007A39D3"/>
    <w:rsid w:val="007A564D"/>
    <w:rsid w:val="007A7993"/>
    <w:rsid w:val="007B7020"/>
    <w:rsid w:val="007C2B8B"/>
    <w:rsid w:val="007C48E1"/>
    <w:rsid w:val="007C49B7"/>
    <w:rsid w:val="007D0CA2"/>
    <w:rsid w:val="007D2D78"/>
    <w:rsid w:val="007D5101"/>
    <w:rsid w:val="007D5E13"/>
    <w:rsid w:val="007D75A0"/>
    <w:rsid w:val="007D7D28"/>
    <w:rsid w:val="007E07CB"/>
    <w:rsid w:val="007F1037"/>
    <w:rsid w:val="007F620F"/>
    <w:rsid w:val="007F733F"/>
    <w:rsid w:val="00801487"/>
    <w:rsid w:val="00806D12"/>
    <w:rsid w:val="00811B0C"/>
    <w:rsid w:val="00812393"/>
    <w:rsid w:val="00815D61"/>
    <w:rsid w:val="00817FE8"/>
    <w:rsid w:val="0082065E"/>
    <w:rsid w:val="00820E55"/>
    <w:rsid w:val="00823152"/>
    <w:rsid w:val="0082452A"/>
    <w:rsid w:val="008249E6"/>
    <w:rsid w:val="00826232"/>
    <w:rsid w:val="00831D98"/>
    <w:rsid w:val="008332C6"/>
    <w:rsid w:val="00834CC8"/>
    <w:rsid w:val="008418F5"/>
    <w:rsid w:val="00847605"/>
    <w:rsid w:val="0084762D"/>
    <w:rsid w:val="0085530D"/>
    <w:rsid w:val="0085597C"/>
    <w:rsid w:val="00855AD6"/>
    <w:rsid w:val="00863D94"/>
    <w:rsid w:val="00871175"/>
    <w:rsid w:val="00873E63"/>
    <w:rsid w:val="0087421D"/>
    <w:rsid w:val="00877DF2"/>
    <w:rsid w:val="00886EB6"/>
    <w:rsid w:val="008920DD"/>
    <w:rsid w:val="00892BEE"/>
    <w:rsid w:val="008963D1"/>
    <w:rsid w:val="00896C6B"/>
    <w:rsid w:val="008972A1"/>
    <w:rsid w:val="008B007E"/>
    <w:rsid w:val="008B0C06"/>
    <w:rsid w:val="008B4EFC"/>
    <w:rsid w:val="008D0882"/>
    <w:rsid w:val="008D2AFA"/>
    <w:rsid w:val="008D5533"/>
    <w:rsid w:val="008E31CB"/>
    <w:rsid w:val="008E7CCC"/>
    <w:rsid w:val="008E7F1D"/>
    <w:rsid w:val="008F3B78"/>
    <w:rsid w:val="00910FE5"/>
    <w:rsid w:val="00914356"/>
    <w:rsid w:val="009200A2"/>
    <w:rsid w:val="00926ABB"/>
    <w:rsid w:val="009316C5"/>
    <w:rsid w:val="00932075"/>
    <w:rsid w:val="00935957"/>
    <w:rsid w:val="00937C32"/>
    <w:rsid w:val="00941456"/>
    <w:rsid w:val="0094300A"/>
    <w:rsid w:val="009503F8"/>
    <w:rsid w:val="009522C8"/>
    <w:rsid w:val="00953E03"/>
    <w:rsid w:val="00955258"/>
    <w:rsid w:val="00955423"/>
    <w:rsid w:val="00971559"/>
    <w:rsid w:val="009739DA"/>
    <w:rsid w:val="00976EEE"/>
    <w:rsid w:val="0097710F"/>
    <w:rsid w:val="009820CC"/>
    <w:rsid w:val="00985391"/>
    <w:rsid w:val="009935A8"/>
    <w:rsid w:val="0099374D"/>
    <w:rsid w:val="009B3112"/>
    <w:rsid w:val="009B527F"/>
    <w:rsid w:val="009B540D"/>
    <w:rsid w:val="009D054A"/>
    <w:rsid w:val="009D309F"/>
    <w:rsid w:val="009D4CAF"/>
    <w:rsid w:val="009D6165"/>
    <w:rsid w:val="009E592A"/>
    <w:rsid w:val="009F1742"/>
    <w:rsid w:val="009F26F9"/>
    <w:rsid w:val="00A0268C"/>
    <w:rsid w:val="00A117C9"/>
    <w:rsid w:val="00A14722"/>
    <w:rsid w:val="00A21BC2"/>
    <w:rsid w:val="00A23A17"/>
    <w:rsid w:val="00A263D5"/>
    <w:rsid w:val="00A26679"/>
    <w:rsid w:val="00A275FD"/>
    <w:rsid w:val="00A32D54"/>
    <w:rsid w:val="00A34BA2"/>
    <w:rsid w:val="00A3510E"/>
    <w:rsid w:val="00A35EB9"/>
    <w:rsid w:val="00A4102D"/>
    <w:rsid w:val="00A421C1"/>
    <w:rsid w:val="00A460CE"/>
    <w:rsid w:val="00A5493E"/>
    <w:rsid w:val="00A622BB"/>
    <w:rsid w:val="00A62534"/>
    <w:rsid w:val="00A6569C"/>
    <w:rsid w:val="00A70BA9"/>
    <w:rsid w:val="00A77EEC"/>
    <w:rsid w:val="00A81020"/>
    <w:rsid w:val="00A8335E"/>
    <w:rsid w:val="00AA1AB1"/>
    <w:rsid w:val="00AB0E13"/>
    <w:rsid w:val="00AB11BA"/>
    <w:rsid w:val="00AB4C3C"/>
    <w:rsid w:val="00AB745C"/>
    <w:rsid w:val="00AB7749"/>
    <w:rsid w:val="00AC1B34"/>
    <w:rsid w:val="00AC2EDB"/>
    <w:rsid w:val="00AC4D62"/>
    <w:rsid w:val="00AC6C42"/>
    <w:rsid w:val="00AD3DAD"/>
    <w:rsid w:val="00AD665A"/>
    <w:rsid w:val="00AD7006"/>
    <w:rsid w:val="00AE1B3E"/>
    <w:rsid w:val="00AE62A7"/>
    <w:rsid w:val="00AE6C8D"/>
    <w:rsid w:val="00AE6E1F"/>
    <w:rsid w:val="00B02120"/>
    <w:rsid w:val="00B05E2A"/>
    <w:rsid w:val="00B10079"/>
    <w:rsid w:val="00B16B39"/>
    <w:rsid w:val="00B20B23"/>
    <w:rsid w:val="00B21E9D"/>
    <w:rsid w:val="00B25553"/>
    <w:rsid w:val="00B31282"/>
    <w:rsid w:val="00B35A08"/>
    <w:rsid w:val="00B4091B"/>
    <w:rsid w:val="00B43CB3"/>
    <w:rsid w:val="00B45A2C"/>
    <w:rsid w:val="00B4769D"/>
    <w:rsid w:val="00B55295"/>
    <w:rsid w:val="00B63855"/>
    <w:rsid w:val="00B71D0F"/>
    <w:rsid w:val="00B7264E"/>
    <w:rsid w:val="00B735BC"/>
    <w:rsid w:val="00B96274"/>
    <w:rsid w:val="00BA7298"/>
    <w:rsid w:val="00BB27FB"/>
    <w:rsid w:val="00BB352A"/>
    <w:rsid w:val="00BB592A"/>
    <w:rsid w:val="00BB6665"/>
    <w:rsid w:val="00BC2D6A"/>
    <w:rsid w:val="00BD3568"/>
    <w:rsid w:val="00BD37AC"/>
    <w:rsid w:val="00BD6BA7"/>
    <w:rsid w:val="00BF1169"/>
    <w:rsid w:val="00BF3EB0"/>
    <w:rsid w:val="00C0020A"/>
    <w:rsid w:val="00C01249"/>
    <w:rsid w:val="00C026D1"/>
    <w:rsid w:val="00C07CBB"/>
    <w:rsid w:val="00C124EF"/>
    <w:rsid w:val="00C13F30"/>
    <w:rsid w:val="00C140AF"/>
    <w:rsid w:val="00C1703A"/>
    <w:rsid w:val="00C20DDF"/>
    <w:rsid w:val="00C27DA4"/>
    <w:rsid w:val="00C27FDF"/>
    <w:rsid w:val="00C403B7"/>
    <w:rsid w:val="00C56615"/>
    <w:rsid w:val="00C63518"/>
    <w:rsid w:val="00C6741C"/>
    <w:rsid w:val="00C84399"/>
    <w:rsid w:val="00C8506F"/>
    <w:rsid w:val="00C87711"/>
    <w:rsid w:val="00C90EB5"/>
    <w:rsid w:val="00CA16F5"/>
    <w:rsid w:val="00CA17FD"/>
    <w:rsid w:val="00CA6BE3"/>
    <w:rsid w:val="00CB123C"/>
    <w:rsid w:val="00CB254D"/>
    <w:rsid w:val="00CB28A8"/>
    <w:rsid w:val="00CB30CF"/>
    <w:rsid w:val="00CB3664"/>
    <w:rsid w:val="00CB4859"/>
    <w:rsid w:val="00CB77DD"/>
    <w:rsid w:val="00CC02AF"/>
    <w:rsid w:val="00CC1341"/>
    <w:rsid w:val="00CC2592"/>
    <w:rsid w:val="00CC5830"/>
    <w:rsid w:val="00CD629B"/>
    <w:rsid w:val="00CD686A"/>
    <w:rsid w:val="00CE01BD"/>
    <w:rsid w:val="00CE1ABE"/>
    <w:rsid w:val="00CE3202"/>
    <w:rsid w:val="00CE3E12"/>
    <w:rsid w:val="00CE688C"/>
    <w:rsid w:val="00CF33F4"/>
    <w:rsid w:val="00D00BAB"/>
    <w:rsid w:val="00D02163"/>
    <w:rsid w:val="00D04B6F"/>
    <w:rsid w:val="00D04D9A"/>
    <w:rsid w:val="00D06DCE"/>
    <w:rsid w:val="00D244F3"/>
    <w:rsid w:val="00D25402"/>
    <w:rsid w:val="00D26714"/>
    <w:rsid w:val="00D3460A"/>
    <w:rsid w:val="00D357A2"/>
    <w:rsid w:val="00D36F6C"/>
    <w:rsid w:val="00D374BF"/>
    <w:rsid w:val="00D40C71"/>
    <w:rsid w:val="00D4107B"/>
    <w:rsid w:val="00D50322"/>
    <w:rsid w:val="00D553B2"/>
    <w:rsid w:val="00D57BA0"/>
    <w:rsid w:val="00D63C68"/>
    <w:rsid w:val="00D63FD0"/>
    <w:rsid w:val="00D70AF4"/>
    <w:rsid w:val="00D73906"/>
    <w:rsid w:val="00D82900"/>
    <w:rsid w:val="00D9476F"/>
    <w:rsid w:val="00DA0CC2"/>
    <w:rsid w:val="00DB11FF"/>
    <w:rsid w:val="00DB1398"/>
    <w:rsid w:val="00DB2C68"/>
    <w:rsid w:val="00DB2C7E"/>
    <w:rsid w:val="00DB59BD"/>
    <w:rsid w:val="00DB6F72"/>
    <w:rsid w:val="00DC0E03"/>
    <w:rsid w:val="00DC190F"/>
    <w:rsid w:val="00DD0581"/>
    <w:rsid w:val="00DD3981"/>
    <w:rsid w:val="00DE4939"/>
    <w:rsid w:val="00DE6F2A"/>
    <w:rsid w:val="00DE7A1F"/>
    <w:rsid w:val="00DE7BF6"/>
    <w:rsid w:val="00E003A7"/>
    <w:rsid w:val="00E041F7"/>
    <w:rsid w:val="00E0588F"/>
    <w:rsid w:val="00E11068"/>
    <w:rsid w:val="00E11943"/>
    <w:rsid w:val="00E14D4F"/>
    <w:rsid w:val="00E154F3"/>
    <w:rsid w:val="00E224E0"/>
    <w:rsid w:val="00E26B54"/>
    <w:rsid w:val="00E33A3F"/>
    <w:rsid w:val="00E3447B"/>
    <w:rsid w:val="00E409FB"/>
    <w:rsid w:val="00E41C28"/>
    <w:rsid w:val="00E62942"/>
    <w:rsid w:val="00E67D88"/>
    <w:rsid w:val="00E77D09"/>
    <w:rsid w:val="00E8087B"/>
    <w:rsid w:val="00E809CA"/>
    <w:rsid w:val="00E87985"/>
    <w:rsid w:val="00E91207"/>
    <w:rsid w:val="00E929BE"/>
    <w:rsid w:val="00E92DB0"/>
    <w:rsid w:val="00E95A4E"/>
    <w:rsid w:val="00E968EE"/>
    <w:rsid w:val="00EA0D87"/>
    <w:rsid w:val="00EA509D"/>
    <w:rsid w:val="00EB1931"/>
    <w:rsid w:val="00EB27FE"/>
    <w:rsid w:val="00EB28C2"/>
    <w:rsid w:val="00EB6A1E"/>
    <w:rsid w:val="00EC1459"/>
    <w:rsid w:val="00EC1E02"/>
    <w:rsid w:val="00EC3CC8"/>
    <w:rsid w:val="00EC5F18"/>
    <w:rsid w:val="00EC7DBD"/>
    <w:rsid w:val="00ED122A"/>
    <w:rsid w:val="00ED17C0"/>
    <w:rsid w:val="00ED52AC"/>
    <w:rsid w:val="00ED575A"/>
    <w:rsid w:val="00ED581A"/>
    <w:rsid w:val="00ED6FF9"/>
    <w:rsid w:val="00EE2C83"/>
    <w:rsid w:val="00EE2FA8"/>
    <w:rsid w:val="00EE547E"/>
    <w:rsid w:val="00EF5900"/>
    <w:rsid w:val="00EF696C"/>
    <w:rsid w:val="00F106FF"/>
    <w:rsid w:val="00F1104D"/>
    <w:rsid w:val="00F13C02"/>
    <w:rsid w:val="00F16023"/>
    <w:rsid w:val="00F16223"/>
    <w:rsid w:val="00F20BBC"/>
    <w:rsid w:val="00F26778"/>
    <w:rsid w:val="00F32E17"/>
    <w:rsid w:val="00F34ECE"/>
    <w:rsid w:val="00F3724C"/>
    <w:rsid w:val="00F37CBC"/>
    <w:rsid w:val="00F546AD"/>
    <w:rsid w:val="00F54C9A"/>
    <w:rsid w:val="00F57B4B"/>
    <w:rsid w:val="00F65CE0"/>
    <w:rsid w:val="00F74ACC"/>
    <w:rsid w:val="00F75275"/>
    <w:rsid w:val="00F807EF"/>
    <w:rsid w:val="00F835F6"/>
    <w:rsid w:val="00F84331"/>
    <w:rsid w:val="00F84F8C"/>
    <w:rsid w:val="00F9331F"/>
    <w:rsid w:val="00F944C2"/>
    <w:rsid w:val="00F95E4D"/>
    <w:rsid w:val="00F97279"/>
    <w:rsid w:val="00FA2CAF"/>
    <w:rsid w:val="00FA49E9"/>
    <w:rsid w:val="00FA785A"/>
    <w:rsid w:val="00FB11A8"/>
    <w:rsid w:val="00FB1BE5"/>
    <w:rsid w:val="00FB236F"/>
    <w:rsid w:val="00FD094D"/>
    <w:rsid w:val="00FD13A3"/>
    <w:rsid w:val="00FD66EE"/>
    <w:rsid w:val="00FE0873"/>
    <w:rsid w:val="00FE4DBC"/>
    <w:rsid w:val="00FF12EA"/>
    <w:rsid w:val="00FF1E60"/>
    <w:rsid w:val="00FF6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EA3F9"/>
  <w15:chartTrackingRefBased/>
  <w15:docId w15:val="{8A3306B0-C265-48C6-B2D2-F94AF046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0E03"/>
    <w:pPr>
      <w:spacing w:before="60" w:after="60"/>
      <w:jc w:val="both"/>
    </w:pPr>
    <w:rPr>
      <w:rFonts w:ascii="Trebuchet MS" w:hAnsi="Trebuchet MS"/>
      <w:sz w:val="22"/>
      <w:szCs w:val="24"/>
      <w:lang w:eastAsia="en-US"/>
    </w:rPr>
  </w:style>
  <w:style w:type="paragraph" w:styleId="Heading1">
    <w:name w:val="heading 1"/>
    <w:basedOn w:val="Normal"/>
    <w:next w:val="Normal"/>
    <w:link w:val="Heading1Char"/>
    <w:qFormat/>
    <w:rsid w:val="006F2E20"/>
    <w:pPr>
      <w:outlineLvl w:val="0"/>
    </w:pPr>
    <w:rPr>
      <w:rFonts w:ascii="Arial" w:hAnsi="Arial" w:cs="Arial"/>
      <w:b/>
      <w:sz w:val="28"/>
      <w:szCs w:val="28"/>
    </w:rPr>
  </w:style>
  <w:style w:type="paragraph" w:styleId="Heading2">
    <w:name w:val="heading 2"/>
    <w:basedOn w:val="Normal"/>
    <w:next w:val="Normal"/>
    <w:qFormat/>
    <w:rsid w:val="00A5493E"/>
    <w:pPr>
      <w:keepNext/>
      <w:spacing w:before="240"/>
      <w:outlineLvl w:val="1"/>
    </w:pPr>
    <w:rPr>
      <w:rFonts w:ascii="Arial" w:hAnsi="Arial" w:cs="Arial"/>
      <w:b/>
      <w:bCs/>
      <w:i/>
      <w:iCs/>
      <w:sz w:val="28"/>
      <w:szCs w:val="28"/>
    </w:rPr>
  </w:style>
  <w:style w:type="paragraph" w:styleId="Heading3">
    <w:name w:val="heading 3"/>
    <w:basedOn w:val="Normal"/>
    <w:next w:val="Normal"/>
    <w:qFormat/>
    <w:rsid w:val="00A5493E"/>
    <w:pPr>
      <w:keepNext/>
      <w:spacing w:before="24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00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5D00DF"/>
    <w:pPr>
      <w:spacing w:before="100" w:beforeAutospacing="1" w:after="100" w:afterAutospacing="1"/>
    </w:pPr>
    <w:rPr>
      <w:lang w:eastAsia="en-AU"/>
    </w:rPr>
  </w:style>
  <w:style w:type="paragraph" w:styleId="BodyText3">
    <w:name w:val="Body Text 3"/>
    <w:basedOn w:val="Normal"/>
    <w:rsid w:val="005D00DF"/>
    <w:pPr>
      <w:spacing w:after="120"/>
    </w:pPr>
    <w:rPr>
      <w:sz w:val="16"/>
      <w:szCs w:val="16"/>
    </w:rPr>
  </w:style>
  <w:style w:type="paragraph" w:styleId="BodyTextIndent">
    <w:name w:val="Body Text Indent"/>
    <w:basedOn w:val="Normal"/>
    <w:rsid w:val="006F2E20"/>
    <w:pPr>
      <w:spacing w:after="120"/>
      <w:ind w:left="283"/>
    </w:pPr>
  </w:style>
  <w:style w:type="paragraph" w:styleId="BodyTextIndent2">
    <w:name w:val="Body Text Indent 2"/>
    <w:basedOn w:val="Normal"/>
    <w:rsid w:val="006F2E20"/>
    <w:pPr>
      <w:spacing w:after="120" w:line="480" w:lineRule="auto"/>
      <w:ind w:left="283"/>
    </w:pPr>
    <w:rPr>
      <w:lang w:eastAsia="en-AU"/>
    </w:rPr>
  </w:style>
  <w:style w:type="paragraph" w:styleId="BodyTextIndent3">
    <w:name w:val="Body Text Indent 3"/>
    <w:basedOn w:val="Normal"/>
    <w:rsid w:val="006F2E20"/>
    <w:pPr>
      <w:spacing w:after="120"/>
      <w:ind w:left="283"/>
    </w:pPr>
    <w:rPr>
      <w:sz w:val="16"/>
      <w:szCs w:val="16"/>
      <w:lang w:eastAsia="en-AU"/>
    </w:rPr>
  </w:style>
  <w:style w:type="paragraph" w:styleId="BodyText">
    <w:name w:val="Body Text"/>
    <w:basedOn w:val="Normal"/>
    <w:rsid w:val="006F2E20"/>
    <w:pPr>
      <w:spacing w:after="120"/>
    </w:pPr>
  </w:style>
  <w:style w:type="character" w:customStyle="1" w:styleId="Heading1Char">
    <w:name w:val="Heading 1 Char"/>
    <w:link w:val="Heading1"/>
    <w:rsid w:val="006F2E20"/>
    <w:rPr>
      <w:rFonts w:ascii="Arial" w:hAnsi="Arial" w:cs="Arial"/>
      <w:b/>
      <w:sz w:val="28"/>
      <w:szCs w:val="28"/>
      <w:lang w:val="en-AU" w:eastAsia="en-US" w:bidi="ar-SA"/>
    </w:rPr>
  </w:style>
  <w:style w:type="paragraph" w:styleId="Header">
    <w:name w:val="header"/>
    <w:basedOn w:val="Normal"/>
    <w:link w:val="HeaderChar"/>
    <w:rsid w:val="00A5493E"/>
    <w:pPr>
      <w:tabs>
        <w:tab w:val="center" w:pos="4153"/>
        <w:tab w:val="right" w:pos="8306"/>
      </w:tabs>
    </w:pPr>
  </w:style>
  <w:style w:type="character" w:customStyle="1" w:styleId="HeaderChar">
    <w:name w:val="Header Char"/>
    <w:link w:val="Header"/>
    <w:rsid w:val="00A5493E"/>
    <w:rPr>
      <w:sz w:val="24"/>
      <w:szCs w:val="24"/>
      <w:lang w:val="en-AU" w:eastAsia="en-US" w:bidi="ar-SA"/>
    </w:rPr>
  </w:style>
  <w:style w:type="paragraph" w:styleId="EndnoteText">
    <w:name w:val="endnote text"/>
    <w:basedOn w:val="Normal"/>
    <w:semiHidden/>
    <w:rsid w:val="00A5493E"/>
    <w:pPr>
      <w:widowControl w:val="0"/>
    </w:pPr>
    <w:rPr>
      <w:rFonts w:ascii="Courier New" w:hAnsi="Courier New"/>
      <w:szCs w:val="20"/>
    </w:rPr>
  </w:style>
  <w:style w:type="paragraph" w:styleId="Footer">
    <w:name w:val="footer"/>
    <w:basedOn w:val="Normal"/>
    <w:link w:val="FooterChar"/>
    <w:uiPriority w:val="99"/>
    <w:rsid w:val="00F37CBC"/>
    <w:pPr>
      <w:tabs>
        <w:tab w:val="center" w:pos="4153"/>
        <w:tab w:val="right" w:pos="8306"/>
      </w:tabs>
    </w:pPr>
  </w:style>
  <w:style w:type="paragraph" w:styleId="ListParagraph">
    <w:name w:val="List Paragraph"/>
    <w:basedOn w:val="Normal"/>
    <w:uiPriority w:val="34"/>
    <w:qFormat/>
    <w:rsid w:val="00CE3202"/>
    <w:pPr>
      <w:ind w:left="720"/>
    </w:pPr>
    <w:rPr>
      <w:rFonts w:ascii="Calibri" w:eastAsia="Calibri" w:hAnsi="Calibri"/>
      <w:szCs w:val="22"/>
      <w:lang w:val="en-US"/>
    </w:rPr>
  </w:style>
  <w:style w:type="paragraph" w:styleId="BalloonText">
    <w:name w:val="Balloon Text"/>
    <w:basedOn w:val="Normal"/>
    <w:link w:val="BalloonTextChar"/>
    <w:rsid w:val="008418F5"/>
    <w:pPr>
      <w:spacing w:before="0" w:after="0"/>
    </w:pPr>
    <w:rPr>
      <w:rFonts w:ascii="Segoe UI" w:hAnsi="Segoe UI" w:cs="Segoe UI"/>
      <w:sz w:val="18"/>
      <w:szCs w:val="18"/>
    </w:rPr>
  </w:style>
  <w:style w:type="character" w:customStyle="1" w:styleId="BalloonTextChar">
    <w:name w:val="Balloon Text Char"/>
    <w:link w:val="BalloonText"/>
    <w:rsid w:val="008418F5"/>
    <w:rPr>
      <w:rFonts w:ascii="Segoe UI" w:hAnsi="Segoe UI" w:cs="Segoe UI"/>
      <w:sz w:val="18"/>
      <w:szCs w:val="18"/>
      <w:lang w:eastAsia="en-US"/>
    </w:rPr>
  </w:style>
  <w:style w:type="paragraph" w:customStyle="1" w:styleId="Default">
    <w:name w:val="Default"/>
    <w:rsid w:val="006F6855"/>
    <w:pPr>
      <w:autoSpaceDE w:val="0"/>
      <w:autoSpaceDN w:val="0"/>
      <w:adjustRightInd w:val="0"/>
    </w:pPr>
    <w:rPr>
      <w:rFonts w:ascii="Calibri" w:eastAsia="Calibri" w:hAnsi="Calibri" w:cs="Calibri"/>
      <w:color w:val="000000"/>
      <w:sz w:val="24"/>
      <w:szCs w:val="24"/>
      <w:lang w:eastAsia="en-US"/>
    </w:rPr>
  </w:style>
  <w:style w:type="character" w:customStyle="1" w:styleId="FooterChar">
    <w:name w:val="Footer Char"/>
    <w:link w:val="Footer"/>
    <w:uiPriority w:val="99"/>
    <w:rsid w:val="00147D6A"/>
    <w:rPr>
      <w:rFonts w:ascii="Trebuchet MS" w:hAnsi="Trebuchet M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3701">
      <w:bodyDiv w:val="1"/>
      <w:marLeft w:val="0"/>
      <w:marRight w:val="0"/>
      <w:marTop w:val="0"/>
      <w:marBottom w:val="0"/>
      <w:divBdr>
        <w:top w:val="none" w:sz="0" w:space="0" w:color="auto"/>
        <w:left w:val="none" w:sz="0" w:space="0" w:color="auto"/>
        <w:bottom w:val="none" w:sz="0" w:space="0" w:color="auto"/>
        <w:right w:val="none" w:sz="0" w:space="0" w:color="auto"/>
      </w:divBdr>
    </w:div>
    <w:div w:id="106052188">
      <w:bodyDiv w:val="1"/>
      <w:marLeft w:val="0"/>
      <w:marRight w:val="0"/>
      <w:marTop w:val="0"/>
      <w:marBottom w:val="0"/>
      <w:divBdr>
        <w:top w:val="none" w:sz="0" w:space="0" w:color="auto"/>
        <w:left w:val="none" w:sz="0" w:space="0" w:color="auto"/>
        <w:bottom w:val="none" w:sz="0" w:space="0" w:color="auto"/>
        <w:right w:val="none" w:sz="0" w:space="0" w:color="auto"/>
      </w:divBdr>
    </w:div>
    <w:div w:id="397094911">
      <w:bodyDiv w:val="1"/>
      <w:marLeft w:val="0"/>
      <w:marRight w:val="0"/>
      <w:marTop w:val="0"/>
      <w:marBottom w:val="0"/>
      <w:divBdr>
        <w:top w:val="none" w:sz="0" w:space="0" w:color="auto"/>
        <w:left w:val="none" w:sz="0" w:space="0" w:color="auto"/>
        <w:bottom w:val="none" w:sz="0" w:space="0" w:color="auto"/>
        <w:right w:val="none" w:sz="0" w:space="0" w:color="auto"/>
      </w:divBdr>
    </w:div>
    <w:div w:id="523592019">
      <w:bodyDiv w:val="1"/>
      <w:marLeft w:val="0"/>
      <w:marRight w:val="0"/>
      <w:marTop w:val="0"/>
      <w:marBottom w:val="0"/>
      <w:divBdr>
        <w:top w:val="none" w:sz="0" w:space="0" w:color="auto"/>
        <w:left w:val="none" w:sz="0" w:space="0" w:color="auto"/>
        <w:bottom w:val="none" w:sz="0" w:space="0" w:color="auto"/>
        <w:right w:val="none" w:sz="0" w:space="0" w:color="auto"/>
      </w:divBdr>
    </w:div>
    <w:div w:id="729957111">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865021011">
      <w:bodyDiv w:val="1"/>
      <w:marLeft w:val="0"/>
      <w:marRight w:val="0"/>
      <w:marTop w:val="0"/>
      <w:marBottom w:val="0"/>
      <w:divBdr>
        <w:top w:val="none" w:sz="0" w:space="0" w:color="auto"/>
        <w:left w:val="none" w:sz="0" w:space="0" w:color="auto"/>
        <w:bottom w:val="none" w:sz="0" w:space="0" w:color="auto"/>
        <w:right w:val="none" w:sz="0" w:space="0" w:color="auto"/>
      </w:divBdr>
    </w:div>
    <w:div w:id="969553605">
      <w:bodyDiv w:val="1"/>
      <w:marLeft w:val="0"/>
      <w:marRight w:val="0"/>
      <w:marTop w:val="0"/>
      <w:marBottom w:val="0"/>
      <w:divBdr>
        <w:top w:val="none" w:sz="0" w:space="0" w:color="auto"/>
        <w:left w:val="none" w:sz="0" w:space="0" w:color="auto"/>
        <w:bottom w:val="none" w:sz="0" w:space="0" w:color="auto"/>
        <w:right w:val="none" w:sz="0" w:space="0" w:color="auto"/>
      </w:divBdr>
    </w:div>
    <w:div w:id="1033920781">
      <w:bodyDiv w:val="1"/>
      <w:marLeft w:val="0"/>
      <w:marRight w:val="0"/>
      <w:marTop w:val="0"/>
      <w:marBottom w:val="0"/>
      <w:divBdr>
        <w:top w:val="none" w:sz="0" w:space="0" w:color="auto"/>
        <w:left w:val="none" w:sz="0" w:space="0" w:color="auto"/>
        <w:bottom w:val="none" w:sz="0" w:space="0" w:color="auto"/>
        <w:right w:val="none" w:sz="0" w:space="0" w:color="auto"/>
      </w:divBdr>
    </w:div>
    <w:div w:id="1149634905">
      <w:bodyDiv w:val="1"/>
      <w:marLeft w:val="0"/>
      <w:marRight w:val="0"/>
      <w:marTop w:val="0"/>
      <w:marBottom w:val="0"/>
      <w:divBdr>
        <w:top w:val="none" w:sz="0" w:space="0" w:color="auto"/>
        <w:left w:val="none" w:sz="0" w:space="0" w:color="auto"/>
        <w:bottom w:val="none" w:sz="0" w:space="0" w:color="auto"/>
        <w:right w:val="none" w:sz="0" w:space="0" w:color="auto"/>
      </w:divBdr>
    </w:div>
    <w:div w:id="1258102074">
      <w:bodyDiv w:val="1"/>
      <w:marLeft w:val="0"/>
      <w:marRight w:val="0"/>
      <w:marTop w:val="0"/>
      <w:marBottom w:val="0"/>
      <w:divBdr>
        <w:top w:val="none" w:sz="0" w:space="0" w:color="auto"/>
        <w:left w:val="none" w:sz="0" w:space="0" w:color="auto"/>
        <w:bottom w:val="none" w:sz="0" w:space="0" w:color="auto"/>
        <w:right w:val="none" w:sz="0" w:space="0" w:color="auto"/>
      </w:divBdr>
    </w:div>
    <w:div w:id="2088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D702AEB6C3B4FBF70DF48D1D4DA4D" ma:contentTypeVersion="15" ma:contentTypeDescription="Create a new document." ma:contentTypeScope="" ma:versionID="7b03b83cd668cf6a9b0ec7a4f42a1d26">
  <xsd:schema xmlns:xsd="http://www.w3.org/2001/XMLSchema" xmlns:xs="http://www.w3.org/2001/XMLSchema" xmlns:p="http://schemas.microsoft.com/office/2006/metadata/properties" xmlns:ns2="30ab01d7-4e16-436c-af3c-6daacba0b094" xmlns:ns3="4410d39f-00c1-44ec-8eb0-1dde31d61326" targetNamespace="http://schemas.microsoft.com/office/2006/metadata/properties" ma:root="true" ma:fieldsID="81941c81242dd63ea523c53cd48f19fa" ns2:_="" ns3:_="">
    <xsd:import namespace="30ab01d7-4e16-436c-af3c-6daacba0b094"/>
    <xsd:import namespace="4410d39f-00c1-44ec-8eb0-1dde31d61326"/>
    <xsd:element name="properties">
      <xsd:complexType>
        <xsd:sequence>
          <xsd:element name="documentManagement">
            <xsd:complexType>
              <xsd:all>
                <xsd:element ref="ns2:Document_x0020_Type" minOccurs="0"/>
                <xsd:element ref="ns2:Document_x0020_Owner" minOccurs="0"/>
                <xsd:element ref="ns2:_x0054_op5" minOccurs="0"/>
                <xsd:element ref="ns3:SubSectionTop5" minOccurs="0"/>
                <xsd:element ref="ns3:TaxCatchAll" minOccurs="0"/>
                <xsd:element ref="ns2:RelatedSubSectionTaxHTField0" minOccurs="0"/>
                <xsd:element ref="ns3: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b01d7-4e16-436c-af3c-6daacba0b09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Policy"/>
          <xsd:enumeration value="Procedure"/>
          <xsd:enumeration value="Guideline"/>
          <xsd:enumeration value="Form"/>
          <xsd:enumeration value="Template"/>
          <xsd:enumeration value="Tool"/>
          <xsd:enumeration value="Strategic Plan"/>
          <xsd:enumeration value="Governance"/>
          <xsd:enumeration value="Misc"/>
        </xsd:restriction>
      </xsd:simpleType>
    </xsd:element>
    <xsd:element name="Document_x0020_Owner" ma:index="3"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54_op5" ma:index="5" nillable="true" ma:displayName="Top5" ma:default="0" ma:internalName="_x0054_op5">
      <xsd:simpleType>
        <xsd:restriction base="dms:Boolean"/>
      </xsd:simpleType>
    </xsd:element>
    <xsd:element name="RelatedSubSectionTaxHTField0" ma:index="11" ma:taxonomy="true" ma:internalName="RelatedSubSectionTaxHTField0" ma:taxonomyFieldName="RelatedSubSection" ma:displayName="Related Sub-Section" ma:default="" ma:fieldId="{a159ee1b-da38-4463-9e02-2797b33c7ce9}" ma:taxonomyMulti="true" ma:sspId="4f20257c-4088-4693-91b8-c22d08ceea37" ma:termSetId="68bf7a23-92bc-4c58-ae44-e319820b6cb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10d39f-00c1-44ec-8eb0-1dde31d61326" elementFormDefault="qualified">
    <xsd:import namespace="http://schemas.microsoft.com/office/2006/documentManagement/types"/>
    <xsd:import namespace="http://schemas.microsoft.com/office/infopath/2007/PartnerControls"/>
    <xsd:element name="SubSectionTop5" ma:index="6" nillable="true" ma:displayName="SubSectionTop5" ma:default="0" ma:internalName="SubSectionTop5">
      <xsd:simpleType>
        <xsd:restriction base="dms:Boolean"/>
      </xsd:simpleType>
    </xsd:element>
    <xsd:element name="TaxCatchAll" ma:index="9" nillable="true" ma:displayName="Taxonomy Catch All Column" ma:hidden="true" ma:list="{e0bfde21-fd52-4158-bc23-a353de0e7cae}" ma:internalName="TaxCatchAll" ma:showField="CatchAllData" ma:web="4410d39f-00c1-44ec-8eb0-1dde31d61326">
      <xsd:complexType>
        <xsd:complexContent>
          <xsd:extension base="dms:MultiChoiceLookup">
            <xsd:sequence>
              <xsd:element name="Value" type="dms:Lookup" maxOccurs="unbounded" minOccurs="0" nillable="true"/>
            </xsd:sequence>
          </xsd:extension>
        </xsd:complexContent>
      </xsd:complexType>
    </xsd:element>
    <xsd:element name="Next_x0020_Review_x0020_Date" ma:index="15" nillable="true"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54_op5 xmlns="30ab01d7-4e16-436c-af3c-6daacba0b094">false</_x0054_op5>
    <Document_x0020_Type xmlns="30ab01d7-4e16-436c-af3c-6daacba0b094" xsi:nil="true"/>
    <RelatedSubSectionTaxHTField0 xmlns="30ab01d7-4e16-436c-af3c-6daacba0b094">
      <Terms xmlns="http://schemas.microsoft.com/office/infopath/2007/PartnerControls">
        <TermInfo xmlns="http://schemas.microsoft.com/office/infopath/2007/PartnerControls">
          <TermName xmlns="http://schemas.microsoft.com/office/infopath/2007/PartnerControls">Position Descriptions</TermName>
          <TermId xmlns="http://schemas.microsoft.com/office/infopath/2007/PartnerControls">29ba50ae-3a00-4bcb-aa97-98728992accc</TermId>
        </TermInfo>
      </Terms>
    </RelatedSubSectionTaxHTField0>
    <Next_x0020_Review_x0020_Date xmlns="4410d39f-00c1-44ec-8eb0-1dde31d61326">2019-04-30T14:00:00+00:00</Next_x0020_Review_x0020_Date>
    <TaxCatchAll xmlns="4410d39f-00c1-44ec-8eb0-1dde31d61326">
      <Value>32</Value>
      <Value>72</Value>
    </TaxCatchAll>
    <Document_x0020_Owner xmlns="30ab01d7-4e16-436c-af3c-6daacba0b094">
      <UserInfo>
        <DisplayName/>
        <AccountId xsi:nil="true"/>
        <AccountType/>
      </UserInfo>
    </Document_x0020_Owner>
    <SubSectionTop5 xmlns="4410d39f-00c1-44ec-8eb0-1dde31d61326">false</SubSectionTop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F2D4F-0DA0-49C3-8D68-D35D7368E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b01d7-4e16-436c-af3c-6daacba0b094"/>
    <ds:schemaRef ds:uri="4410d39f-00c1-44ec-8eb0-1dde31d6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E4225-C19F-402B-9C75-44069B8323F1}">
  <ds:schemaRefs>
    <ds:schemaRef ds:uri="http://schemas.microsoft.com/office/2006/metadata/longProperties"/>
  </ds:schemaRefs>
</ds:datastoreItem>
</file>

<file path=customXml/itemProps3.xml><?xml version="1.0" encoding="utf-8"?>
<ds:datastoreItem xmlns:ds="http://schemas.openxmlformats.org/officeDocument/2006/customXml" ds:itemID="{B9DF7F18-520F-4FDE-A27C-DF8C01215CB8}">
  <ds:schemaRefs>
    <ds:schemaRef ds:uri="http://schemas.microsoft.com/sharepoint/v3/contenttype/forms"/>
  </ds:schemaRefs>
</ds:datastoreItem>
</file>

<file path=customXml/itemProps4.xml><?xml version="1.0" encoding="utf-8"?>
<ds:datastoreItem xmlns:ds="http://schemas.openxmlformats.org/officeDocument/2006/customXml" ds:itemID="{9D4E15D3-E777-41D2-A6B2-A6A0A193BE4B}">
  <ds:schemaRefs>
    <ds:schemaRef ds:uri="http://schemas.microsoft.com/office/2006/metadata/properties"/>
    <ds:schemaRef ds:uri="http://schemas.microsoft.com/office/infopath/2007/PartnerControls"/>
    <ds:schemaRef ds:uri="30ab01d7-4e16-436c-af3c-6daacba0b094"/>
    <ds:schemaRef ds:uri="4410d39f-00c1-44ec-8eb0-1dde31d61326"/>
  </ds:schemaRefs>
</ds:datastoreItem>
</file>

<file path=customXml/itemProps5.xml><?xml version="1.0" encoding="utf-8"?>
<ds:datastoreItem xmlns:ds="http://schemas.openxmlformats.org/officeDocument/2006/customXml" ds:itemID="{109AE206-DF96-4C02-8D2F-68037E15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Berry Street</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Natalie Coughlan;sdawson@berrystreet.org.au</dc:creator>
  <cp:keywords/>
  <cp:lastModifiedBy>Aiden Tabag</cp:lastModifiedBy>
  <cp:revision>5</cp:revision>
  <cp:lastPrinted>2015-05-11T06:02:00Z</cp:lastPrinted>
  <dcterms:created xsi:type="dcterms:W3CDTF">2020-02-18T23:42:00Z</dcterms:created>
  <dcterms:modified xsi:type="dcterms:W3CDTF">2020-02-20T02:16:00Z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RelatedSubSection">
    <vt:lpwstr>72;#PDAP|168a8b90-6d9a-4497-898f-770830af02e2;#32;#Position Descriptions|29ba50ae-3a00-4bcb-aa97-98728992accc</vt:lpwstr>
  </property>
  <property fmtid="{D5CDD505-2E9C-101B-9397-08002B2CF9AE}" pid="4" name="ContentTypeId">
    <vt:lpwstr>0x010100FA9D702AEB6C3B4FBF70DF48D1D4DA4D</vt:lpwstr>
  </property>
</Properties>
</file>