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02E9" w14:textId="77777777" w:rsidR="003A698F" w:rsidRPr="003A698F" w:rsidRDefault="00BB448D" w:rsidP="00831242">
      <w:pPr>
        <w:spacing w:before="80" w:after="80"/>
        <w:ind w:left="-142"/>
        <w:jc w:val="both"/>
        <w:rPr>
          <w:rFonts w:asciiTheme="minorHAnsi" w:hAnsiTheme="minorHAnsi" w:cs="Arial"/>
          <w:b/>
          <w:caps/>
          <w:color w:val="000000"/>
          <w:sz w:val="28"/>
          <w:szCs w:val="28"/>
        </w:rPr>
      </w:pPr>
      <w:bookmarkStart w:id="0" w:name="_GoBack"/>
      <w:bookmarkEnd w:id="0"/>
      <w:r>
        <w:rPr>
          <w:rFonts w:asciiTheme="minorHAnsi" w:hAnsiTheme="minorHAnsi" w:cs="Arial"/>
          <w:b/>
          <w:caps/>
          <w:color w:val="000000"/>
          <w:sz w:val="24"/>
          <w:szCs w:val="24"/>
        </w:rPr>
        <w:t xml:space="preserve">   </w:t>
      </w:r>
      <w:r w:rsidR="00367E40" w:rsidRPr="00352438">
        <w:rPr>
          <w:rFonts w:asciiTheme="minorHAnsi" w:hAnsiTheme="minorHAnsi" w:cs="Arial"/>
          <w:b/>
          <w:caps/>
          <w:color w:val="000000"/>
          <w:sz w:val="24"/>
          <w:szCs w:val="24"/>
        </w:rPr>
        <w:t>Position Title:</w:t>
      </w:r>
      <w:r w:rsidR="0082683B" w:rsidRPr="008B658E">
        <w:rPr>
          <w:rFonts w:asciiTheme="minorHAnsi" w:hAnsiTheme="minorHAnsi" w:cs="Arial"/>
          <w:b/>
          <w:smallCaps/>
          <w:color w:val="000000"/>
          <w:sz w:val="22"/>
          <w:szCs w:val="22"/>
        </w:rPr>
        <w:t xml:space="preserve"> </w:t>
      </w:r>
      <w:r w:rsidR="0082683B" w:rsidRPr="008B658E">
        <w:rPr>
          <w:rFonts w:asciiTheme="minorHAnsi" w:hAnsiTheme="minorHAnsi" w:cs="Arial"/>
          <w:b/>
          <w:smallCaps/>
          <w:color w:val="000000"/>
          <w:sz w:val="22"/>
          <w:szCs w:val="22"/>
        </w:rPr>
        <w:tab/>
      </w:r>
      <w:r w:rsidR="0019476A">
        <w:rPr>
          <w:rFonts w:asciiTheme="minorHAnsi" w:hAnsiTheme="minorHAnsi" w:cs="Arial"/>
          <w:b/>
          <w:caps/>
          <w:color w:val="000000"/>
          <w:sz w:val="28"/>
          <w:szCs w:val="28"/>
        </w:rPr>
        <w:t>senior accounting officer</w:t>
      </w:r>
    </w:p>
    <w:tbl>
      <w:tblPr>
        <w:tblStyle w:val="TableGrid1"/>
        <w:tblW w:w="10806" w:type="dxa"/>
        <w:tblLook w:val="01E0" w:firstRow="1" w:lastRow="1" w:firstColumn="1" w:lastColumn="1" w:noHBand="0" w:noVBand="0"/>
      </w:tblPr>
      <w:tblGrid>
        <w:gridCol w:w="4591"/>
        <w:gridCol w:w="3613"/>
        <w:gridCol w:w="2602"/>
      </w:tblGrid>
      <w:tr w:rsidR="006603FC" w:rsidRPr="006603FC" w14:paraId="6641BEBF" w14:textId="77777777" w:rsidTr="00BB448D">
        <w:trPr>
          <w:trHeight w:val="304"/>
        </w:trPr>
        <w:tc>
          <w:tcPr>
            <w:tcW w:w="4591" w:type="dxa"/>
            <w:shd w:val="pct15" w:color="auto" w:fill="auto"/>
            <w:vAlign w:val="center"/>
          </w:tcPr>
          <w:p w14:paraId="6B918E5E"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DIRECTORATE</w:t>
            </w:r>
          </w:p>
        </w:tc>
        <w:tc>
          <w:tcPr>
            <w:tcW w:w="3613" w:type="dxa"/>
            <w:shd w:val="clear" w:color="auto" w:fill="D9D9D9" w:themeFill="background1" w:themeFillShade="D9"/>
            <w:vAlign w:val="center"/>
          </w:tcPr>
          <w:p w14:paraId="4A0F914D"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SECTION</w:t>
            </w:r>
          </w:p>
        </w:tc>
        <w:tc>
          <w:tcPr>
            <w:tcW w:w="2602" w:type="dxa"/>
            <w:shd w:val="clear" w:color="auto" w:fill="D9D9D9" w:themeFill="background1" w:themeFillShade="D9"/>
            <w:vAlign w:val="center"/>
          </w:tcPr>
          <w:p w14:paraId="52461934"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GRADE</w:t>
            </w:r>
          </w:p>
        </w:tc>
      </w:tr>
      <w:tr w:rsidR="006603FC" w:rsidRPr="006603FC" w14:paraId="66AFA217" w14:textId="77777777" w:rsidTr="00BB448D">
        <w:trPr>
          <w:trHeight w:val="383"/>
        </w:trPr>
        <w:tc>
          <w:tcPr>
            <w:tcW w:w="4591" w:type="dxa"/>
            <w:shd w:val="clear" w:color="auto" w:fill="FFFFFF" w:themeFill="background1"/>
            <w:vAlign w:val="center"/>
          </w:tcPr>
          <w:p w14:paraId="033FA3F2" w14:textId="77777777" w:rsidR="006603FC" w:rsidRPr="006603FC" w:rsidRDefault="00ED4ED7" w:rsidP="00651F33">
            <w:pPr>
              <w:rPr>
                <w:rFonts w:ascii="Calibri" w:hAnsi="Calibri" w:cs="Calibri"/>
                <w:b/>
                <w:lang w:val="en-AU"/>
              </w:rPr>
            </w:pPr>
            <w:r>
              <w:rPr>
                <w:rFonts w:ascii="Calibri" w:hAnsi="Calibri" w:cs="Calibri"/>
                <w:b/>
                <w:lang w:val="en-AU"/>
              </w:rPr>
              <w:t>FINANCE &amp; CORPORATE</w:t>
            </w:r>
            <w:r w:rsidR="00651F33">
              <w:rPr>
                <w:rFonts w:ascii="Calibri" w:hAnsi="Calibri" w:cs="Calibri"/>
                <w:b/>
                <w:lang w:val="en-AU"/>
              </w:rPr>
              <w:t xml:space="preserve">  SERVICES</w:t>
            </w:r>
          </w:p>
        </w:tc>
        <w:tc>
          <w:tcPr>
            <w:tcW w:w="3613" w:type="dxa"/>
            <w:shd w:val="clear" w:color="auto" w:fill="FFFFFF" w:themeFill="background1"/>
            <w:vAlign w:val="center"/>
          </w:tcPr>
          <w:p w14:paraId="3B812660" w14:textId="77777777" w:rsidR="006603FC" w:rsidRPr="00400175" w:rsidRDefault="00FC28D6" w:rsidP="00054F16">
            <w:pPr>
              <w:rPr>
                <w:rFonts w:ascii="Calibri" w:hAnsi="Calibri" w:cs="Calibri"/>
                <w:lang w:val="en-AU"/>
              </w:rPr>
            </w:pPr>
            <w:r>
              <w:rPr>
                <w:rFonts w:ascii="Calibri" w:hAnsi="Calibri" w:cs="Calibri"/>
                <w:lang w:val="en-AU"/>
              </w:rPr>
              <w:t>FINANCE</w:t>
            </w:r>
          </w:p>
        </w:tc>
        <w:tc>
          <w:tcPr>
            <w:tcW w:w="2602" w:type="dxa"/>
            <w:shd w:val="clear" w:color="auto" w:fill="FFFFFF" w:themeFill="background1"/>
            <w:vAlign w:val="center"/>
          </w:tcPr>
          <w:p w14:paraId="64A9F1D7" w14:textId="77777777" w:rsidR="006603FC" w:rsidRPr="006603FC" w:rsidRDefault="0019476A" w:rsidP="00745483">
            <w:pPr>
              <w:rPr>
                <w:rFonts w:ascii="Calibri" w:hAnsi="Calibri" w:cs="Calibri"/>
                <w:lang w:val="en-AU"/>
              </w:rPr>
            </w:pPr>
            <w:r>
              <w:rPr>
                <w:rFonts w:ascii="Calibri" w:hAnsi="Calibri" w:cs="Calibri"/>
                <w:lang w:val="en-AU"/>
              </w:rPr>
              <w:t>8-10</w:t>
            </w:r>
          </w:p>
        </w:tc>
      </w:tr>
    </w:tbl>
    <w:p w14:paraId="7AEA3627" w14:textId="77777777" w:rsidR="006603FC" w:rsidRPr="007C42DE" w:rsidRDefault="006603FC" w:rsidP="007C42DE">
      <w:pPr>
        <w:jc w:val="both"/>
        <w:rPr>
          <w:rFonts w:asciiTheme="minorHAnsi" w:hAnsiTheme="minorHAnsi" w:cs="Arial"/>
          <w:b/>
          <w:caps/>
          <w:color w:val="000000"/>
          <w:sz w:val="24"/>
          <w:szCs w:val="24"/>
        </w:rPr>
      </w:pPr>
    </w:p>
    <w:tbl>
      <w:tblPr>
        <w:tblStyle w:val="TableGrid1"/>
        <w:tblW w:w="10801" w:type="dxa"/>
        <w:tblLook w:val="01E0" w:firstRow="1" w:lastRow="1" w:firstColumn="1" w:lastColumn="1" w:noHBand="0" w:noVBand="0"/>
      </w:tblPr>
      <w:tblGrid>
        <w:gridCol w:w="4303"/>
        <w:gridCol w:w="6498"/>
      </w:tblGrid>
      <w:tr w:rsidR="007C42DE" w:rsidRPr="007C42DE" w14:paraId="6FC38EEA" w14:textId="77777777" w:rsidTr="00BB448D">
        <w:trPr>
          <w:trHeight w:val="289"/>
        </w:trPr>
        <w:tc>
          <w:tcPr>
            <w:tcW w:w="10801" w:type="dxa"/>
            <w:gridSpan w:val="2"/>
            <w:shd w:val="pct15" w:color="auto" w:fill="auto"/>
            <w:vAlign w:val="center"/>
          </w:tcPr>
          <w:p w14:paraId="062C624B" w14:textId="77777777" w:rsidR="007C42DE" w:rsidRPr="007C42DE" w:rsidRDefault="007C42DE" w:rsidP="007C42DE">
            <w:pPr>
              <w:rPr>
                <w:rFonts w:ascii="Calibri" w:hAnsi="Calibri" w:cs="Calibri"/>
                <w:b/>
                <w:sz w:val="24"/>
                <w:szCs w:val="24"/>
                <w:lang w:val="en-AU"/>
              </w:rPr>
            </w:pPr>
            <w:r>
              <w:rPr>
                <w:rFonts w:ascii="Calibri" w:hAnsi="Calibri" w:cs="Calibri"/>
                <w:b/>
                <w:sz w:val="24"/>
                <w:szCs w:val="24"/>
                <w:lang w:val="en-AU"/>
              </w:rPr>
              <w:t>ORGANISATION RELATIONSHIPS</w:t>
            </w:r>
          </w:p>
        </w:tc>
      </w:tr>
      <w:tr w:rsidR="007C42DE" w:rsidRPr="007C42DE" w14:paraId="0491C450" w14:textId="77777777" w:rsidTr="00BB448D">
        <w:trPr>
          <w:trHeight w:val="148"/>
        </w:trPr>
        <w:tc>
          <w:tcPr>
            <w:tcW w:w="4303" w:type="dxa"/>
          </w:tcPr>
          <w:p w14:paraId="3C4EA5A3" w14:textId="77777777"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Position title of Supervisor</w:t>
            </w:r>
            <w:r w:rsidRPr="003B2756">
              <w:rPr>
                <w:rFonts w:asciiTheme="minorHAnsi" w:hAnsiTheme="minorHAnsi" w:cs="Arial"/>
                <w:color w:val="000000"/>
              </w:rPr>
              <w:t xml:space="preserve">: </w:t>
            </w:r>
            <w:sdt>
              <w:sdtPr>
                <w:rPr>
                  <w:rFonts w:asciiTheme="minorHAnsi" w:hAnsiTheme="minorHAnsi" w:cs="Arial"/>
                  <w:color w:val="000000"/>
                </w:rPr>
                <w:id w:val="1224027218"/>
                <w:placeholder>
                  <w:docPart w:val="439F05151D894708A61A125B6AAC3870"/>
                </w:placeholder>
              </w:sdtPr>
              <w:sdtEndPr/>
              <w:sdtContent>
                <w:r w:rsidRPr="003B2756">
                  <w:rPr>
                    <w:rFonts w:asciiTheme="minorHAnsi" w:hAnsiTheme="minorHAnsi" w:cs="Arial"/>
                    <w:color w:val="000000"/>
                  </w:rPr>
                  <w:t xml:space="preserve">                                                            </w:t>
                </w:r>
              </w:sdtContent>
            </w:sdt>
          </w:p>
        </w:tc>
        <w:tc>
          <w:tcPr>
            <w:tcW w:w="6497" w:type="dxa"/>
            <w:vAlign w:val="center"/>
          </w:tcPr>
          <w:p w14:paraId="30353728" w14:textId="77777777" w:rsidR="007C42DE" w:rsidRPr="002B0E1B" w:rsidRDefault="0019476A" w:rsidP="007C42DE">
            <w:pPr>
              <w:rPr>
                <w:rFonts w:ascii="Calibri" w:hAnsi="Calibri" w:cs="Calibri"/>
                <w:lang w:val="en-AU"/>
              </w:rPr>
            </w:pPr>
            <w:r>
              <w:rPr>
                <w:rFonts w:ascii="Calibri" w:hAnsi="Calibri" w:cs="Calibri"/>
                <w:lang w:val="en-AU"/>
              </w:rPr>
              <w:t>FINANCE MANAGER</w:t>
            </w:r>
          </w:p>
        </w:tc>
      </w:tr>
      <w:tr w:rsidR="007C42DE" w:rsidRPr="007C42DE" w14:paraId="6E8A9BB2" w14:textId="77777777" w:rsidTr="00BB448D">
        <w:trPr>
          <w:trHeight w:val="147"/>
        </w:trPr>
        <w:tc>
          <w:tcPr>
            <w:tcW w:w="4303" w:type="dxa"/>
          </w:tcPr>
          <w:p w14:paraId="6724EF2D" w14:textId="77777777"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directly to this position: </w:t>
            </w:r>
          </w:p>
        </w:tc>
        <w:tc>
          <w:tcPr>
            <w:tcW w:w="6497" w:type="dxa"/>
            <w:vAlign w:val="center"/>
          </w:tcPr>
          <w:p w14:paraId="0EF88172" w14:textId="77777777" w:rsidR="007270CD" w:rsidRPr="00186B70" w:rsidRDefault="007270CD" w:rsidP="007270CD">
            <w:pPr>
              <w:rPr>
                <w:rFonts w:ascii="Calibri" w:hAnsi="Calibri" w:cs="Calibri"/>
                <w:lang w:val="en-AU"/>
              </w:rPr>
            </w:pPr>
            <w:r>
              <w:rPr>
                <w:rFonts w:ascii="Calibri" w:hAnsi="Calibri" w:cs="Calibri"/>
                <w:lang w:val="en-AU"/>
              </w:rPr>
              <w:t xml:space="preserve">Senior Creditors Clerk, </w:t>
            </w:r>
            <w:r w:rsidR="0019476A">
              <w:rPr>
                <w:rFonts w:ascii="Calibri" w:hAnsi="Calibri" w:cs="Calibri"/>
                <w:lang w:val="en-AU"/>
              </w:rPr>
              <w:t xml:space="preserve">Creditors </w:t>
            </w:r>
            <w:r>
              <w:rPr>
                <w:rFonts w:ascii="Calibri" w:hAnsi="Calibri" w:cs="Calibri"/>
                <w:lang w:val="en-AU"/>
              </w:rPr>
              <w:t>Clerk, Payroll Officer, Customer Service Officer and Accounting Officer</w:t>
            </w:r>
          </w:p>
        </w:tc>
      </w:tr>
      <w:tr w:rsidR="007C42DE" w:rsidRPr="007C42DE" w14:paraId="7AE3BD37" w14:textId="77777777" w:rsidTr="00BB448D">
        <w:trPr>
          <w:trHeight w:val="147"/>
        </w:trPr>
        <w:tc>
          <w:tcPr>
            <w:tcW w:w="4303" w:type="dxa"/>
          </w:tcPr>
          <w:p w14:paraId="5683FF16" w14:textId="77777777" w:rsidR="007C42DE" w:rsidRPr="007C42DE" w:rsidRDefault="007C42DE" w:rsidP="00B01B51">
            <w:pPr>
              <w:rPr>
                <w:rFonts w:ascii="Calibri" w:hAnsi="Calibri" w:cs="Calibri"/>
                <w:sz w:val="24"/>
                <w:szCs w:val="24"/>
                <w:lang w:val="en-AU"/>
              </w:rPr>
            </w:pPr>
            <w:r w:rsidRPr="003B2756">
              <w:rPr>
                <w:rFonts w:asciiTheme="minorHAnsi" w:hAnsiTheme="minorHAnsi" w:cs="Arial"/>
                <w:b/>
                <w:color w:val="000000"/>
              </w:rPr>
              <w:t xml:space="preserve">Positions which report indirectly to this position: </w:t>
            </w:r>
            <w:r w:rsidRPr="003B2756">
              <w:rPr>
                <w:rFonts w:asciiTheme="minorHAnsi" w:hAnsiTheme="minorHAnsi" w:cs="Arial"/>
                <w:color w:val="000000"/>
              </w:rPr>
              <w:t xml:space="preserve"> </w:t>
            </w:r>
          </w:p>
        </w:tc>
        <w:tc>
          <w:tcPr>
            <w:tcW w:w="6497" w:type="dxa"/>
            <w:vAlign w:val="center"/>
          </w:tcPr>
          <w:p w14:paraId="20DDDFE9" w14:textId="77777777" w:rsidR="007C42DE" w:rsidRPr="00186B70" w:rsidRDefault="002B0E1B" w:rsidP="007C42DE">
            <w:pPr>
              <w:rPr>
                <w:rFonts w:ascii="Calibri" w:hAnsi="Calibri" w:cs="Calibri"/>
                <w:lang w:val="en-AU"/>
              </w:rPr>
            </w:pPr>
            <w:r>
              <w:rPr>
                <w:rFonts w:ascii="Calibri" w:hAnsi="Calibri" w:cs="Calibri"/>
                <w:lang w:val="en-AU"/>
              </w:rPr>
              <w:t>Nil</w:t>
            </w:r>
          </w:p>
        </w:tc>
      </w:tr>
      <w:tr w:rsidR="007C42DE" w:rsidRPr="007C42DE" w14:paraId="27D8F51E" w14:textId="77777777" w:rsidTr="00BB448D">
        <w:trPr>
          <w:trHeight w:val="147"/>
        </w:trPr>
        <w:tc>
          <w:tcPr>
            <w:tcW w:w="4303" w:type="dxa"/>
          </w:tcPr>
          <w:p w14:paraId="0DDEE371" w14:textId="77777777"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Other Key Working Relationships: </w:t>
            </w:r>
            <w:r w:rsidRPr="003B2756">
              <w:rPr>
                <w:rFonts w:asciiTheme="minorHAnsi" w:hAnsiTheme="minorHAnsi" w:cs="Arial"/>
                <w:color w:val="000000"/>
              </w:rPr>
              <w:t xml:space="preserve"> </w:t>
            </w:r>
          </w:p>
        </w:tc>
        <w:tc>
          <w:tcPr>
            <w:tcW w:w="6497" w:type="dxa"/>
            <w:vAlign w:val="center"/>
          </w:tcPr>
          <w:p w14:paraId="3AC80E4A" w14:textId="77777777" w:rsidR="007C42DE" w:rsidRPr="00186B70" w:rsidRDefault="00722B0A" w:rsidP="00E67974">
            <w:pPr>
              <w:rPr>
                <w:rFonts w:ascii="Calibri" w:hAnsi="Calibri" w:cs="Calibri"/>
                <w:lang w:val="en-AU"/>
              </w:rPr>
            </w:pPr>
            <w:r>
              <w:rPr>
                <w:rFonts w:ascii="Calibri" w:hAnsi="Calibri" w:cs="Calibri"/>
                <w:lang w:val="en-AU"/>
              </w:rPr>
              <w:t xml:space="preserve">Other Finance &amp; Corporate Services Staff, Environmental Services Staff, </w:t>
            </w:r>
            <w:r w:rsidR="00E67974">
              <w:rPr>
                <w:rFonts w:ascii="Calibri" w:hAnsi="Calibri" w:cs="Calibri"/>
                <w:lang w:val="en-AU"/>
              </w:rPr>
              <w:t xml:space="preserve">and </w:t>
            </w:r>
            <w:r>
              <w:rPr>
                <w:rFonts w:ascii="Calibri" w:hAnsi="Calibri" w:cs="Calibri"/>
                <w:lang w:val="en-AU"/>
              </w:rPr>
              <w:t xml:space="preserve">Engineering &amp; Technical Services Staff. </w:t>
            </w:r>
          </w:p>
        </w:tc>
      </w:tr>
    </w:tbl>
    <w:p w14:paraId="49403745" w14:textId="77777777" w:rsidR="007C42DE" w:rsidRPr="006603FC" w:rsidRDefault="007C42DE" w:rsidP="007C42DE">
      <w:pPr>
        <w:rPr>
          <w:rFonts w:ascii="Calibri" w:hAnsi="Calibri" w:cs="Calibri"/>
          <w:sz w:val="24"/>
          <w:szCs w:val="24"/>
          <w:lang w:val="en-AU"/>
        </w:rPr>
      </w:pPr>
    </w:p>
    <w:tbl>
      <w:tblPr>
        <w:tblStyle w:val="TableGrid1"/>
        <w:tblW w:w="10786" w:type="dxa"/>
        <w:tblLook w:val="01E0" w:firstRow="1" w:lastRow="1" w:firstColumn="1" w:lastColumn="1" w:noHBand="0" w:noVBand="0"/>
      </w:tblPr>
      <w:tblGrid>
        <w:gridCol w:w="10786"/>
      </w:tblGrid>
      <w:tr w:rsidR="006603FC" w:rsidRPr="006603FC" w14:paraId="5A184590" w14:textId="77777777" w:rsidTr="00BB448D">
        <w:trPr>
          <w:trHeight w:val="291"/>
        </w:trPr>
        <w:tc>
          <w:tcPr>
            <w:tcW w:w="10786" w:type="dxa"/>
            <w:shd w:val="pct15" w:color="auto" w:fill="auto"/>
            <w:vAlign w:val="center"/>
          </w:tcPr>
          <w:p w14:paraId="3F9534D2" w14:textId="77777777" w:rsidR="006603FC" w:rsidRPr="00CA708D" w:rsidRDefault="007C42DE" w:rsidP="00D95763">
            <w:pPr>
              <w:rPr>
                <w:rFonts w:ascii="Calibri" w:hAnsi="Calibri" w:cs="Calibri"/>
                <w:b/>
                <w:sz w:val="24"/>
                <w:szCs w:val="24"/>
                <w:lang w:val="en-AU"/>
              </w:rPr>
            </w:pPr>
            <w:r w:rsidRPr="00CA708D">
              <w:rPr>
                <w:rFonts w:ascii="Calibri" w:hAnsi="Calibri" w:cs="Calibri"/>
                <w:b/>
                <w:sz w:val="24"/>
                <w:szCs w:val="24"/>
                <w:lang w:val="en-AU"/>
              </w:rPr>
              <w:t>PRIMARY PURPOSE OF POSITION</w:t>
            </w:r>
          </w:p>
        </w:tc>
      </w:tr>
      <w:tr w:rsidR="006603FC" w:rsidRPr="006603FC" w14:paraId="69848E2C" w14:textId="77777777" w:rsidTr="00BB448D">
        <w:trPr>
          <w:trHeight w:val="1012"/>
        </w:trPr>
        <w:tc>
          <w:tcPr>
            <w:tcW w:w="10786" w:type="dxa"/>
            <w:shd w:val="clear" w:color="auto" w:fill="auto"/>
            <w:vAlign w:val="center"/>
          </w:tcPr>
          <w:p w14:paraId="70318704" w14:textId="77777777" w:rsidR="00824F16" w:rsidRDefault="00EB1D17" w:rsidP="00F2500E">
            <w:pPr>
              <w:pStyle w:val="ListParagraph"/>
              <w:numPr>
                <w:ilvl w:val="0"/>
                <w:numId w:val="40"/>
              </w:numPr>
              <w:rPr>
                <w:rFonts w:ascii="Calibri" w:hAnsi="Calibri" w:cs="Calibri"/>
                <w:lang w:val="en-AU"/>
              </w:rPr>
            </w:pPr>
            <w:r w:rsidRPr="00BA03C0">
              <w:rPr>
                <w:rFonts w:ascii="Calibri" w:hAnsi="Calibri" w:cs="Calibri"/>
                <w:lang w:val="en-AU"/>
              </w:rPr>
              <w:t xml:space="preserve">To provide </w:t>
            </w:r>
            <w:r w:rsidR="00824F16">
              <w:rPr>
                <w:rFonts w:ascii="Calibri" w:hAnsi="Calibri" w:cs="Calibri"/>
                <w:lang w:val="en-AU"/>
              </w:rPr>
              <w:t xml:space="preserve">financial </w:t>
            </w:r>
            <w:r w:rsidRPr="00BA03C0">
              <w:rPr>
                <w:rFonts w:ascii="Calibri" w:hAnsi="Calibri" w:cs="Calibri"/>
                <w:lang w:val="en-AU"/>
              </w:rPr>
              <w:t>accounting support to the Finance Manager</w:t>
            </w:r>
            <w:r w:rsidR="00824F16">
              <w:rPr>
                <w:rFonts w:ascii="Calibri" w:hAnsi="Calibri" w:cs="Calibri"/>
                <w:lang w:val="en-AU"/>
              </w:rPr>
              <w:t>.</w:t>
            </w:r>
          </w:p>
          <w:p w14:paraId="37159F43" w14:textId="77777777" w:rsidR="00EB1D17" w:rsidRPr="00BA03C0" w:rsidRDefault="00824F16" w:rsidP="00F2500E">
            <w:pPr>
              <w:pStyle w:val="ListParagraph"/>
              <w:numPr>
                <w:ilvl w:val="0"/>
                <w:numId w:val="40"/>
              </w:numPr>
              <w:rPr>
                <w:rFonts w:ascii="Calibri" w:hAnsi="Calibri" w:cs="Calibri"/>
                <w:lang w:val="en-AU"/>
              </w:rPr>
            </w:pPr>
            <w:r>
              <w:rPr>
                <w:rFonts w:ascii="Calibri" w:hAnsi="Calibri" w:cs="Calibri"/>
                <w:lang w:val="en-AU"/>
              </w:rPr>
              <w:t xml:space="preserve">Assist with the </w:t>
            </w:r>
            <w:r w:rsidR="00EB1D17" w:rsidRPr="00BA03C0">
              <w:rPr>
                <w:rFonts w:ascii="Calibri" w:hAnsi="Calibri" w:cs="Calibri"/>
                <w:lang w:val="en-AU"/>
              </w:rPr>
              <w:t>preparation of</w:t>
            </w:r>
            <w:r>
              <w:rPr>
                <w:rFonts w:ascii="Calibri" w:hAnsi="Calibri" w:cs="Calibri"/>
                <w:lang w:val="en-AU"/>
              </w:rPr>
              <w:t xml:space="preserve"> the</w:t>
            </w:r>
            <w:r w:rsidR="00EB1D17" w:rsidRPr="00BA03C0">
              <w:rPr>
                <w:rFonts w:ascii="Calibri" w:hAnsi="Calibri" w:cs="Calibri"/>
                <w:lang w:val="en-AU"/>
              </w:rPr>
              <w:t xml:space="preserve"> </w:t>
            </w:r>
            <w:r>
              <w:rPr>
                <w:rFonts w:ascii="Calibri" w:hAnsi="Calibri" w:cs="Calibri"/>
                <w:lang w:val="en-AU"/>
              </w:rPr>
              <w:t xml:space="preserve">annual </w:t>
            </w:r>
            <w:r w:rsidR="00EB1D17" w:rsidRPr="00BA03C0">
              <w:rPr>
                <w:rFonts w:ascii="Calibri" w:hAnsi="Calibri" w:cs="Calibri"/>
                <w:lang w:val="en-AU"/>
              </w:rPr>
              <w:t xml:space="preserve">financial </w:t>
            </w:r>
            <w:r>
              <w:rPr>
                <w:rFonts w:ascii="Calibri" w:hAnsi="Calibri" w:cs="Calibri"/>
                <w:lang w:val="en-AU"/>
              </w:rPr>
              <w:t>statements</w:t>
            </w:r>
            <w:r w:rsidR="00EB1D17" w:rsidRPr="00BA03C0">
              <w:rPr>
                <w:rFonts w:ascii="Calibri" w:hAnsi="Calibri" w:cs="Calibri"/>
                <w:lang w:val="en-AU"/>
              </w:rPr>
              <w:t xml:space="preserve"> </w:t>
            </w:r>
            <w:r>
              <w:rPr>
                <w:rFonts w:ascii="Calibri" w:hAnsi="Calibri" w:cs="Calibri"/>
                <w:lang w:val="en-AU"/>
              </w:rPr>
              <w:t>and other statistical returns.</w:t>
            </w:r>
          </w:p>
          <w:p w14:paraId="538B9C17" w14:textId="77777777" w:rsidR="00722B0A" w:rsidRDefault="00824F16" w:rsidP="00824F16">
            <w:pPr>
              <w:pStyle w:val="ListParagraph"/>
              <w:numPr>
                <w:ilvl w:val="0"/>
                <w:numId w:val="40"/>
              </w:numPr>
              <w:rPr>
                <w:rFonts w:ascii="Calibri" w:hAnsi="Calibri" w:cs="Calibri"/>
                <w:lang w:val="en-AU"/>
              </w:rPr>
            </w:pPr>
            <w:r>
              <w:rPr>
                <w:rFonts w:ascii="Calibri" w:hAnsi="Calibri" w:cs="Calibri"/>
                <w:lang w:val="en-AU"/>
              </w:rPr>
              <w:t>U</w:t>
            </w:r>
            <w:r w:rsidR="00EB1D17" w:rsidRPr="00BA03C0">
              <w:rPr>
                <w:rFonts w:ascii="Calibri" w:hAnsi="Calibri" w:cs="Calibri"/>
                <w:lang w:val="en-AU"/>
              </w:rPr>
              <w:t>ndertake a variety of accounting a</w:t>
            </w:r>
            <w:r>
              <w:rPr>
                <w:rFonts w:ascii="Calibri" w:hAnsi="Calibri" w:cs="Calibri"/>
                <w:lang w:val="en-AU"/>
              </w:rPr>
              <w:t>nd financial functions including general ledger integrity, asset accounting, management of Council’s investments and completing grant acquittals.</w:t>
            </w:r>
          </w:p>
          <w:p w14:paraId="2DEFF486" w14:textId="77777777" w:rsidR="00931284" w:rsidRPr="00CA708D" w:rsidRDefault="00824F16" w:rsidP="00931284">
            <w:pPr>
              <w:pStyle w:val="ListParagraph"/>
              <w:numPr>
                <w:ilvl w:val="0"/>
                <w:numId w:val="40"/>
              </w:numPr>
              <w:rPr>
                <w:rFonts w:ascii="Calibri" w:hAnsi="Calibri" w:cs="Calibri"/>
                <w:lang w:val="en-AU"/>
              </w:rPr>
            </w:pPr>
            <w:r>
              <w:rPr>
                <w:rFonts w:ascii="Calibri" w:hAnsi="Calibri" w:cs="Calibri"/>
                <w:lang w:val="en-AU"/>
              </w:rPr>
              <w:t>Supervis</w:t>
            </w:r>
            <w:r w:rsidR="00931284">
              <w:rPr>
                <w:rFonts w:ascii="Calibri" w:hAnsi="Calibri" w:cs="Calibri"/>
                <w:lang w:val="en-AU"/>
              </w:rPr>
              <w:t>ing</w:t>
            </w:r>
            <w:r>
              <w:rPr>
                <w:rFonts w:ascii="Calibri" w:hAnsi="Calibri" w:cs="Calibri"/>
                <w:lang w:val="en-AU"/>
              </w:rPr>
              <w:t xml:space="preserve"> and monitor</w:t>
            </w:r>
            <w:r w:rsidR="00931284">
              <w:rPr>
                <w:rFonts w:ascii="Calibri" w:hAnsi="Calibri" w:cs="Calibri"/>
                <w:lang w:val="en-AU"/>
              </w:rPr>
              <w:t>ing</w:t>
            </w:r>
            <w:r>
              <w:rPr>
                <w:rFonts w:ascii="Calibri" w:hAnsi="Calibri" w:cs="Calibri"/>
                <w:lang w:val="en-AU"/>
              </w:rPr>
              <w:t xml:space="preserve"> the efficiency of the creditors and payroll section, supervise the Accounting officer and the Customer service officers</w:t>
            </w:r>
          </w:p>
        </w:tc>
      </w:tr>
    </w:tbl>
    <w:p w14:paraId="1D4F117E" w14:textId="77777777" w:rsidR="006603FC" w:rsidRPr="006603FC" w:rsidRDefault="006603FC" w:rsidP="006603FC">
      <w:pPr>
        <w:spacing w:line="276" w:lineRule="auto"/>
        <w:rPr>
          <w:rFonts w:ascii="Calibri" w:hAnsi="Calibri" w:cs="Calibri"/>
          <w:sz w:val="24"/>
          <w:szCs w:val="24"/>
          <w:lang w:val="en-AU"/>
        </w:rPr>
      </w:pPr>
    </w:p>
    <w:tbl>
      <w:tblPr>
        <w:tblStyle w:val="TableGrid1"/>
        <w:tblW w:w="10598" w:type="dxa"/>
        <w:tblLook w:val="01E0" w:firstRow="1" w:lastRow="1" w:firstColumn="1" w:lastColumn="1" w:noHBand="0" w:noVBand="0"/>
      </w:tblPr>
      <w:tblGrid>
        <w:gridCol w:w="10746"/>
      </w:tblGrid>
      <w:tr w:rsidR="006603FC" w:rsidRPr="006603FC" w14:paraId="3890D470" w14:textId="77777777" w:rsidTr="00876164">
        <w:trPr>
          <w:trHeight w:val="316"/>
        </w:trPr>
        <w:tc>
          <w:tcPr>
            <w:tcW w:w="10598" w:type="dxa"/>
            <w:shd w:val="pct15" w:color="auto" w:fill="auto"/>
          </w:tcPr>
          <w:p w14:paraId="7D5ECAA3" w14:textId="77777777" w:rsidR="006603FC" w:rsidRPr="006603FC" w:rsidRDefault="002B17A2" w:rsidP="00D95763">
            <w:pPr>
              <w:rPr>
                <w:rFonts w:ascii="Calibri" w:hAnsi="Calibri" w:cs="Calibri"/>
                <w:b/>
                <w:sz w:val="24"/>
                <w:szCs w:val="24"/>
                <w:lang w:val="en-AU"/>
              </w:rPr>
            </w:pPr>
            <w:r w:rsidRPr="006603FC">
              <w:rPr>
                <w:rFonts w:ascii="Calibri" w:hAnsi="Calibri" w:cs="Calibri"/>
                <w:b/>
                <w:sz w:val="24"/>
                <w:szCs w:val="24"/>
                <w:lang w:val="en-AU"/>
              </w:rPr>
              <w:t>SECTIONAL STRUCTURE</w:t>
            </w:r>
          </w:p>
        </w:tc>
      </w:tr>
      <w:tr w:rsidR="00CD411B" w:rsidRPr="006603FC" w14:paraId="5CF1DD4D" w14:textId="77777777" w:rsidTr="00876164">
        <w:trPr>
          <w:trHeight w:val="316"/>
        </w:trPr>
        <w:tc>
          <w:tcPr>
            <w:tcW w:w="10598" w:type="dxa"/>
            <w:shd w:val="clear" w:color="auto" w:fill="auto"/>
          </w:tcPr>
          <w:p w14:paraId="2732A508" w14:textId="77777777" w:rsidR="00876164" w:rsidRPr="006603FC" w:rsidRDefault="00876164" w:rsidP="00D95763">
            <w:pPr>
              <w:rPr>
                <w:rFonts w:ascii="Calibri" w:hAnsi="Calibri" w:cs="Calibri"/>
                <w:b/>
                <w:sz w:val="24"/>
                <w:szCs w:val="24"/>
                <w:lang w:val="en-AU"/>
              </w:rPr>
            </w:pPr>
            <w:r>
              <w:rPr>
                <w:rFonts w:ascii="Calibri" w:hAnsi="Calibri"/>
                <w:noProof/>
                <w:lang w:val="en-AU" w:eastAsia="en-AU"/>
              </w:rPr>
              <w:lastRenderedPageBreak/>
              <w:drawing>
                <wp:inline distT="0" distB="0" distL="0" distR="0" wp14:anchorId="3390BC77" wp14:editId="529AE1E5">
                  <wp:extent cx="6667500" cy="4686300"/>
                  <wp:effectExtent l="0" t="0" r="19050"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tbl>
      <w:tblPr>
        <w:tblW w:w="10598" w:type="dxa"/>
        <w:tblCellMar>
          <w:left w:w="0" w:type="dxa"/>
          <w:right w:w="0" w:type="dxa"/>
        </w:tblCellMar>
        <w:tblLook w:val="04A0" w:firstRow="1" w:lastRow="0" w:firstColumn="1" w:lastColumn="0" w:noHBand="0" w:noVBand="1"/>
      </w:tblPr>
      <w:tblGrid>
        <w:gridCol w:w="1809"/>
        <w:gridCol w:w="8789"/>
      </w:tblGrid>
      <w:tr w:rsidR="004B667A" w:rsidRPr="004B667A" w14:paraId="7F92B02E" w14:textId="77777777" w:rsidTr="000551A7">
        <w:tc>
          <w:tcPr>
            <w:tcW w:w="1059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C3B20E" w14:textId="77777777" w:rsidR="004B667A" w:rsidRPr="004B667A" w:rsidRDefault="004B667A" w:rsidP="004B667A">
            <w:pPr>
              <w:rPr>
                <w:rFonts w:ascii="Calibri" w:hAnsi="Calibri" w:cs="Calibri"/>
                <w:b/>
                <w:bCs/>
                <w:sz w:val="24"/>
                <w:szCs w:val="24"/>
                <w:lang w:val="en-AU"/>
              </w:rPr>
            </w:pPr>
            <w:r w:rsidRPr="004B667A">
              <w:rPr>
                <w:rFonts w:ascii="Calibri" w:hAnsi="Calibri" w:cs="Calibri"/>
                <w:b/>
                <w:bCs/>
                <w:sz w:val="24"/>
                <w:szCs w:val="24"/>
                <w:lang w:val="en-AU"/>
              </w:rPr>
              <w:t>KEY ORGANISATIONAL DRIVERS</w:t>
            </w:r>
          </w:p>
        </w:tc>
      </w:tr>
      <w:tr w:rsidR="004B667A" w:rsidRPr="004B667A" w14:paraId="2199D836" w14:textId="77777777" w:rsidTr="000551A7">
        <w:trPr>
          <w:trHeight w:val="1032"/>
        </w:trPr>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97DC089" w14:textId="77777777" w:rsidR="004B667A" w:rsidRPr="004B667A" w:rsidRDefault="004B667A" w:rsidP="004B667A">
            <w:pPr>
              <w:autoSpaceDE w:val="0"/>
              <w:autoSpaceDN w:val="0"/>
              <w:adjustRightInd w:val="0"/>
              <w:rPr>
                <w:rFonts w:ascii="Calibri" w:hAnsi="Calibri" w:cs="Calibri"/>
                <w:color w:val="000000"/>
                <w:sz w:val="18"/>
                <w:szCs w:val="18"/>
                <w:lang w:val="en-AU"/>
              </w:rPr>
            </w:pPr>
            <w:r w:rsidRPr="004B667A">
              <w:rPr>
                <w:rFonts w:ascii="Calibri" w:hAnsi="Calibri" w:cs="Calibri"/>
                <w:b/>
                <w:sz w:val="18"/>
                <w:szCs w:val="18"/>
                <w:lang w:val="en-AU"/>
              </w:rPr>
              <w:t>Service Guarantee</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009EF" w14:textId="77777777" w:rsidR="004B667A" w:rsidRPr="004B667A" w:rsidRDefault="004B667A" w:rsidP="00B37E7C">
            <w:pPr>
              <w:autoSpaceDE w:val="0"/>
              <w:autoSpaceDN w:val="0"/>
              <w:adjustRightInd w:val="0"/>
              <w:ind w:left="142" w:right="280"/>
              <w:rPr>
                <w:rFonts w:ascii="Calibri" w:hAnsi="Calibri" w:cs="Calibri"/>
                <w:color w:val="000000"/>
                <w:sz w:val="18"/>
                <w:szCs w:val="18"/>
                <w:lang w:val="en-AU"/>
              </w:rPr>
            </w:pPr>
            <w:r w:rsidRPr="004B667A">
              <w:rPr>
                <w:rFonts w:ascii="Calibri" w:hAnsi="Calibri" w:cs="Calibri"/>
                <w:color w:val="000000"/>
                <w:sz w:val="18"/>
                <w:szCs w:val="18"/>
                <w:lang w:val="en-AU"/>
              </w:rPr>
              <w:t>Cabonne Council is committed to providing our community with high quality service which meets their reasonable expectations. Business will be fair and completed in an appropriate timeframe and stakeholders will be treated with honesty and integrity at all times. Council recognises that providing high quality service will help us to serve our community in the best possible way.</w:t>
            </w:r>
          </w:p>
        </w:tc>
      </w:tr>
      <w:tr w:rsidR="004B667A" w:rsidRPr="004B667A" w14:paraId="655BDF6B" w14:textId="77777777" w:rsidTr="000551A7">
        <w:trPr>
          <w:trHeight w:val="1412"/>
        </w:trPr>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60866E9" w14:textId="77777777" w:rsidR="004B667A" w:rsidRPr="004B667A" w:rsidRDefault="004B667A" w:rsidP="004B667A">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2B60C393" w14:textId="77777777" w:rsidR="004B667A" w:rsidRPr="004B667A" w:rsidRDefault="004B667A" w:rsidP="00B37E7C">
            <w:pPr>
              <w:autoSpaceDE w:val="0"/>
              <w:autoSpaceDN w:val="0"/>
              <w:adjustRightInd w:val="0"/>
              <w:ind w:right="280"/>
              <w:rPr>
                <w:rFonts w:ascii="Calibri" w:hAnsi="Calibri" w:cs="Calibri"/>
                <w:color w:val="000000"/>
                <w:sz w:val="18"/>
                <w:szCs w:val="18"/>
                <w:lang w:val="en-AU"/>
              </w:rPr>
            </w:pPr>
            <w:r w:rsidRPr="004B667A">
              <w:rPr>
                <w:rFonts w:ascii="Calibri" w:hAnsi="Calibri" w:cs="Calibri"/>
                <w:color w:val="000000"/>
                <w:sz w:val="18"/>
                <w:szCs w:val="18"/>
                <w:lang w:val="en-AU"/>
              </w:rPr>
              <w:t xml:space="preserve"> </w:t>
            </w:r>
          </w:p>
          <w:p w14:paraId="3A3BAA75" w14:textId="77777777" w:rsidR="004B667A" w:rsidRPr="004B667A" w:rsidRDefault="004B667A" w:rsidP="00B37E7C">
            <w:pPr>
              <w:autoSpaceDE w:val="0"/>
              <w:autoSpaceDN w:val="0"/>
              <w:adjustRightInd w:val="0"/>
              <w:ind w:right="280"/>
              <w:rPr>
                <w:rFonts w:ascii="Calibri" w:hAnsi="Calibri" w:cs="Calibri"/>
                <w:color w:val="000000"/>
                <w:sz w:val="18"/>
                <w:szCs w:val="18"/>
                <w:lang w:val="en-AU"/>
              </w:rPr>
            </w:pPr>
            <w:r w:rsidRPr="004B667A">
              <w:rPr>
                <w:rFonts w:ascii="Calibri" w:hAnsi="Calibri" w:cs="Calibri"/>
                <w:color w:val="000000"/>
                <w:sz w:val="18"/>
                <w:szCs w:val="18"/>
                <w:lang w:val="en-AU"/>
              </w:rPr>
              <w:t>We can achieve this by;</w:t>
            </w:r>
          </w:p>
          <w:p w14:paraId="1E070BFE" w14:textId="77777777" w:rsidR="004B667A" w:rsidRPr="004B667A" w:rsidRDefault="004B667A" w:rsidP="00B37E7C">
            <w:pPr>
              <w:numPr>
                <w:ilvl w:val="0"/>
                <w:numId w:val="39"/>
              </w:numPr>
              <w:autoSpaceDE w:val="0"/>
              <w:autoSpaceDN w:val="0"/>
              <w:adjustRightInd w:val="0"/>
              <w:ind w:right="280" w:hanging="350"/>
              <w:rPr>
                <w:rFonts w:ascii="Calibri" w:hAnsi="Calibri" w:cs="Calibri"/>
                <w:color w:val="000000"/>
                <w:sz w:val="18"/>
                <w:szCs w:val="18"/>
                <w:lang w:val="en-AU"/>
              </w:rPr>
            </w:pPr>
            <w:r w:rsidRPr="004B667A">
              <w:rPr>
                <w:rFonts w:ascii="Calibri" w:hAnsi="Calibri" w:cs="Calibri"/>
                <w:color w:val="000000"/>
                <w:sz w:val="18"/>
                <w:szCs w:val="18"/>
                <w:lang w:val="en-AU"/>
              </w:rPr>
              <w:t>Delivering a high level of service to both external and internal stakeholders in line with Council’s Policy on Service.</w:t>
            </w:r>
          </w:p>
          <w:p w14:paraId="0F63DFAD" w14:textId="77777777" w:rsidR="004B667A" w:rsidRPr="004B667A" w:rsidRDefault="004B667A" w:rsidP="00B37E7C">
            <w:pPr>
              <w:numPr>
                <w:ilvl w:val="0"/>
                <w:numId w:val="39"/>
              </w:numPr>
              <w:autoSpaceDE w:val="0"/>
              <w:autoSpaceDN w:val="0"/>
              <w:adjustRightInd w:val="0"/>
              <w:ind w:right="280" w:hanging="350"/>
              <w:rPr>
                <w:rFonts w:ascii="Calibri" w:hAnsi="Calibri" w:cs="Calibri"/>
                <w:color w:val="000000"/>
                <w:sz w:val="18"/>
                <w:szCs w:val="18"/>
                <w:lang w:val="en-AU"/>
              </w:rPr>
            </w:pPr>
            <w:r w:rsidRPr="004B667A">
              <w:rPr>
                <w:rFonts w:ascii="Calibri" w:hAnsi="Calibri" w:cs="Calibri"/>
                <w:color w:val="000000"/>
                <w:sz w:val="18"/>
                <w:szCs w:val="18"/>
                <w:lang w:val="en-AU"/>
              </w:rPr>
              <w:t>Fostering a responsive and prioritised approach to service delivery.</w:t>
            </w:r>
          </w:p>
          <w:p w14:paraId="05889F82" w14:textId="77777777" w:rsidR="004B667A" w:rsidRPr="004B667A" w:rsidRDefault="004B667A" w:rsidP="00B37E7C">
            <w:pPr>
              <w:numPr>
                <w:ilvl w:val="0"/>
                <w:numId w:val="39"/>
              </w:numPr>
              <w:autoSpaceDE w:val="0"/>
              <w:autoSpaceDN w:val="0"/>
              <w:adjustRightInd w:val="0"/>
              <w:ind w:right="280" w:hanging="350"/>
              <w:rPr>
                <w:rFonts w:ascii="Calibri" w:hAnsi="Calibri" w:cs="Calibri"/>
                <w:color w:val="000000"/>
                <w:sz w:val="18"/>
                <w:szCs w:val="18"/>
                <w:lang w:val="en-AU"/>
              </w:rPr>
            </w:pPr>
            <w:r w:rsidRPr="004B667A">
              <w:rPr>
                <w:rFonts w:ascii="Calibri" w:hAnsi="Calibri" w:cs="Calibri"/>
                <w:color w:val="000000"/>
                <w:sz w:val="18"/>
                <w:szCs w:val="18"/>
                <w:lang w:val="en-AU"/>
              </w:rPr>
              <w:t>Identifying and acting upon opportunities to improve service processes and systems in collaboration with stakeholders.</w:t>
            </w:r>
          </w:p>
        </w:tc>
      </w:tr>
      <w:tr w:rsidR="004B667A" w:rsidRPr="004B667A" w14:paraId="33DB237A" w14:textId="77777777" w:rsidTr="000551A7">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096F79F" w14:textId="77777777" w:rsidR="004B667A" w:rsidRPr="004B667A" w:rsidRDefault="004B667A" w:rsidP="004B667A">
            <w:pPr>
              <w:autoSpaceDE w:val="0"/>
              <w:autoSpaceDN w:val="0"/>
              <w:adjustRightInd w:val="0"/>
              <w:rPr>
                <w:rFonts w:ascii="Calibri" w:hAnsi="Calibri"/>
                <w:sz w:val="18"/>
                <w:szCs w:val="18"/>
                <w:lang w:val="en-AU"/>
              </w:rPr>
            </w:pPr>
            <w:r w:rsidRPr="004B667A">
              <w:rPr>
                <w:rFonts w:ascii="Calibri" w:hAnsi="Calibri" w:cs="Calibri"/>
                <w:b/>
                <w:sz w:val="18"/>
                <w:szCs w:val="18"/>
                <w:lang w:val="en-AU"/>
              </w:rPr>
              <w:t>Asset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649E2" w14:textId="77777777" w:rsidR="004B667A" w:rsidRPr="004B667A" w:rsidRDefault="004B667A" w:rsidP="00B37E7C">
            <w:pPr>
              <w:ind w:left="142" w:right="280"/>
              <w:rPr>
                <w:rFonts w:ascii="Calibri" w:hAnsi="Calibri" w:cs="Calibri"/>
                <w:color w:val="000000"/>
                <w:sz w:val="18"/>
                <w:szCs w:val="18"/>
                <w:lang w:val="en-AU"/>
              </w:rPr>
            </w:pPr>
          </w:p>
          <w:p w14:paraId="286D22A4" w14:textId="77777777" w:rsidR="004B667A" w:rsidRPr="004B667A" w:rsidRDefault="004B667A" w:rsidP="00B37E7C">
            <w:pPr>
              <w:ind w:left="142" w:right="280"/>
              <w:rPr>
                <w:rFonts w:ascii="Calibri" w:hAnsi="Calibri" w:cs="Calibri"/>
                <w:color w:val="000000"/>
                <w:sz w:val="18"/>
                <w:szCs w:val="18"/>
                <w:lang w:val="en-AU"/>
              </w:rPr>
            </w:pPr>
            <w:r w:rsidRPr="004B667A">
              <w:rPr>
                <w:rFonts w:ascii="Calibri" w:hAnsi="Calibri" w:cs="Calibri"/>
                <w:color w:val="000000"/>
                <w:sz w:val="18"/>
                <w:szCs w:val="18"/>
                <w:lang w:val="en-AU"/>
              </w:rPr>
              <w:t>Asset management is a systematic process of deploying, operating, maintaining, upgrading and disposing of assets cost-effectively. Asset Management is the practice of managing assets to achieve the greatest return (IE productive assets such as plant and equipment), and the process of monitoring and maintaining, with the objective of providing the best possible services and facilities to our community and its stakeholders.</w:t>
            </w:r>
          </w:p>
          <w:p w14:paraId="7DD6C89D" w14:textId="77777777" w:rsidR="004B667A" w:rsidRPr="004B667A" w:rsidRDefault="004B667A" w:rsidP="00B37E7C">
            <w:pPr>
              <w:ind w:left="142" w:right="280"/>
              <w:rPr>
                <w:rFonts w:ascii="Calibri" w:hAnsi="Calibri" w:cs="Calibri"/>
                <w:color w:val="000000"/>
                <w:sz w:val="14"/>
                <w:szCs w:val="14"/>
                <w:lang w:val="en-AU"/>
              </w:rPr>
            </w:pPr>
          </w:p>
        </w:tc>
      </w:tr>
      <w:tr w:rsidR="004B667A" w:rsidRPr="004B667A" w14:paraId="1CCD0288" w14:textId="77777777" w:rsidTr="000551A7">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8ECBD48" w14:textId="77777777" w:rsidR="004B667A" w:rsidRPr="004B667A" w:rsidRDefault="004B667A" w:rsidP="004B667A">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2D267BAD" w14:textId="77777777" w:rsidR="004B667A" w:rsidRPr="004B667A" w:rsidRDefault="004B667A" w:rsidP="00B37E7C">
            <w:pPr>
              <w:autoSpaceDE w:val="0"/>
              <w:autoSpaceDN w:val="0"/>
              <w:adjustRightInd w:val="0"/>
              <w:ind w:right="280"/>
              <w:rPr>
                <w:rFonts w:ascii="Calibri" w:hAnsi="Calibri" w:cs="Calibri"/>
                <w:color w:val="000000"/>
                <w:sz w:val="18"/>
                <w:szCs w:val="18"/>
                <w:lang w:val="en-AU"/>
              </w:rPr>
            </w:pPr>
            <w:r w:rsidRPr="004B667A">
              <w:rPr>
                <w:rFonts w:ascii="Calibri" w:hAnsi="Calibri" w:cs="Calibri"/>
                <w:color w:val="000000"/>
                <w:sz w:val="18"/>
                <w:szCs w:val="18"/>
                <w:lang w:val="en-AU"/>
              </w:rPr>
              <w:t xml:space="preserve"> </w:t>
            </w:r>
          </w:p>
          <w:p w14:paraId="386373E4" w14:textId="77777777" w:rsidR="004B667A" w:rsidRPr="004B667A" w:rsidRDefault="004B667A" w:rsidP="00B37E7C">
            <w:pPr>
              <w:autoSpaceDE w:val="0"/>
              <w:autoSpaceDN w:val="0"/>
              <w:adjustRightInd w:val="0"/>
              <w:ind w:right="280"/>
              <w:rPr>
                <w:rFonts w:ascii="Calibri" w:hAnsi="Calibri" w:cs="Calibri"/>
                <w:color w:val="000000"/>
                <w:sz w:val="18"/>
                <w:szCs w:val="18"/>
                <w:lang w:val="en-AU"/>
              </w:rPr>
            </w:pPr>
            <w:r w:rsidRPr="004B667A">
              <w:rPr>
                <w:rFonts w:ascii="Calibri" w:hAnsi="Calibri" w:cs="Calibri"/>
                <w:color w:val="000000"/>
                <w:sz w:val="18"/>
                <w:szCs w:val="18"/>
                <w:lang w:val="en-AU"/>
              </w:rPr>
              <w:t>We can achieve this by;</w:t>
            </w:r>
          </w:p>
          <w:p w14:paraId="5A61B5B6" w14:textId="77777777" w:rsidR="004B667A" w:rsidRPr="004B667A" w:rsidRDefault="007270CD" w:rsidP="00B37E7C">
            <w:pPr>
              <w:numPr>
                <w:ilvl w:val="0"/>
                <w:numId w:val="39"/>
              </w:numPr>
              <w:autoSpaceDE w:val="0"/>
              <w:autoSpaceDN w:val="0"/>
              <w:adjustRightInd w:val="0"/>
              <w:ind w:right="280" w:hanging="350"/>
              <w:rPr>
                <w:rFonts w:ascii="Calibri" w:hAnsi="Calibri" w:cs="Calibri"/>
                <w:color w:val="000000"/>
                <w:sz w:val="18"/>
                <w:szCs w:val="18"/>
                <w:lang w:val="en-AU"/>
              </w:rPr>
            </w:pPr>
            <w:r>
              <w:rPr>
                <w:rFonts w:ascii="Calibri" w:hAnsi="Calibri" w:cs="Calibri"/>
                <w:color w:val="000000"/>
                <w:sz w:val="18"/>
                <w:szCs w:val="18"/>
                <w:lang w:val="en-AU"/>
              </w:rPr>
              <w:t>Utilis</w:t>
            </w:r>
            <w:r w:rsidR="004B667A" w:rsidRPr="004B667A">
              <w:rPr>
                <w:rFonts w:ascii="Calibri" w:hAnsi="Calibri" w:cs="Calibri"/>
                <w:color w:val="000000"/>
                <w:sz w:val="18"/>
                <w:szCs w:val="18"/>
                <w:lang w:val="en-AU"/>
              </w:rPr>
              <w:t>ing Council’s assets in an efficient, effectiv</w:t>
            </w:r>
            <w:r>
              <w:rPr>
                <w:rFonts w:ascii="Calibri" w:hAnsi="Calibri" w:cs="Calibri"/>
                <w:color w:val="000000"/>
                <w:sz w:val="18"/>
                <w:szCs w:val="18"/>
                <w:lang w:val="en-AU"/>
              </w:rPr>
              <w:t>e and economical manner</w:t>
            </w:r>
            <w:r w:rsidR="004B667A" w:rsidRPr="004B667A">
              <w:rPr>
                <w:rFonts w:ascii="Calibri" w:hAnsi="Calibri" w:cs="Calibri"/>
                <w:color w:val="000000"/>
                <w:sz w:val="18"/>
                <w:szCs w:val="18"/>
                <w:lang w:val="en-AU"/>
              </w:rPr>
              <w:t>.</w:t>
            </w:r>
          </w:p>
          <w:p w14:paraId="7184F6AF" w14:textId="77777777" w:rsidR="004B667A" w:rsidRPr="004B667A" w:rsidRDefault="004B667A" w:rsidP="00B37E7C">
            <w:pPr>
              <w:numPr>
                <w:ilvl w:val="0"/>
                <w:numId w:val="39"/>
              </w:numPr>
              <w:autoSpaceDE w:val="0"/>
              <w:autoSpaceDN w:val="0"/>
              <w:adjustRightInd w:val="0"/>
              <w:ind w:right="280" w:hanging="350"/>
              <w:rPr>
                <w:rFonts w:ascii="Calibri" w:hAnsi="Calibri" w:cs="Calibri"/>
                <w:color w:val="000000"/>
                <w:sz w:val="18"/>
                <w:szCs w:val="18"/>
                <w:lang w:val="en-AU"/>
              </w:rPr>
            </w:pPr>
            <w:r w:rsidRPr="004B667A">
              <w:rPr>
                <w:rFonts w:ascii="Calibri" w:hAnsi="Calibri" w:cs="Calibri"/>
                <w:color w:val="000000"/>
                <w:sz w:val="18"/>
                <w:szCs w:val="18"/>
                <w:lang w:val="en-AU"/>
              </w:rPr>
              <w:t>Ensuring Council’s services and infrastructure are provided in a sustainable manner, with the appropriate levels of service to residents, visitors and the environment.</w:t>
            </w:r>
          </w:p>
          <w:p w14:paraId="14F8832D" w14:textId="77777777" w:rsidR="004B667A" w:rsidRPr="004B667A" w:rsidRDefault="004B667A" w:rsidP="00B37E7C">
            <w:pPr>
              <w:numPr>
                <w:ilvl w:val="0"/>
                <w:numId w:val="39"/>
              </w:numPr>
              <w:autoSpaceDE w:val="0"/>
              <w:autoSpaceDN w:val="0"/>
              <w:adjustRightInd w:val="0"/>
              <w:ind w:right="280" w:hanging="350"/>
              <w:rPr>
                <w:rFonts w:ascii="Calibri" w:hAnsi="Calibri" w:cs="Calibri"/>
                <w:color w:val="000000"/>
                <w:sz w:val="18"/>
                <w:szCs w:val="18"/>
                <w:lang w:val="en-AU"/>
              </w:rPr>
            </w:pPr>
            <w:r w:rsidRPr="004B667A">
              <w:rPr>
                <w:rFonts w:ascii="Calibri" w:hAnsi="Calibri" w:cs="Calibri"/>
                <w:color w:val="000000"/>
                <w:sz w:val="18"/>
                <w:szCs w:val="18"/>
                <w:lang w:val="en-AU"/>
              </w:rPr>
              <w:t>Creating an environment where all Council employees take an integral part in the overall management of Council assets by creating and sustaining an asset management awareness in all that we do.</w:t>
            </w:r>
          </w:p>
        </w:tc>
      </w:tr>
      <w:tr w:rsidR="004B667A" w:rsidRPr="004B667A" w14:paraId="41619CD6" w14:textId="77777777" w:rsidTr="000551A7">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FE6E32F" w14:textId="77777777" w:rsidR="004B667A" w:rsidRPr="004B667A" w:rsidRDefault="004B667A" w:rsidP="004B667A">
            <w:pPr>
              <w:autoSpaceDE w:val="0"/>
              <w:autoSpaceDN w:val="0"/>
              <w:adjustRightInd w:val="0"/>
              <w:rPr>
                <w:rFonts w:ascii="Calibri" w:hAnsi="Calibri" w:cs="Calibri"/>
                <w:b/>
                <w:sz w:val="18"/>
                <w:szCs w:val="18"/>
                <w:lang w:val="en-AU"/>
              </w:rPr>
            </w:pPr>
            <w:r w:rsidRPr="004B667A">
              <w:rPr>
                <w:rFonts w:ascii="Calibri" w:hAnsi="Calibri" w:cs="Calibri"/>
                <w:b/>
                <w:sz w:val="18"/>
                <w:szCs w:val="18"/>
                <w:lang w:val="en-AU"/>
              </w:rPr>
              <w:lastRenderedPageBreak/>
              <w:t>Risk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682BA" w14:textId="77777777" w:rsidR="004B667A" w:rsidRPr="004B667A" w:rsidRDefault="004B667A" w:rsidP="00B37E7C">
            <w:pPr>
              <w:autoSpaceDE w:val="0"/>
              <w:autoSpaceDN w:val="0"/>
              <w:adjustRightInd w:val="0"/>
              <w:ind w:left="142" w:right="280"/>
              <w:rPr>
                <w:rFonts w:ascii="Calibri" w:hAnsi="Calibri" w:cs="Calibri"/>
                <w:color w:val="000000"/>
                <w:sz w:val="18"/>
                <w:szCs w:val="18"/>
                <w:lang w:val="en-AU"/>
              </w:rPr>
            </w:pPr>
          </w:p>
          <w:p w14:paraId="29F1EEC4" w14:textId="77777777" w:rsidR="004B667A" w:rsidRPr="004B667A" w:rsidRDefault="004B667A" w:rsidP="00B37E7C">
            <w:pPr>
              <w:autoSpaceDE w:val="0"/>
              <w:autoSpaceDN w:val="0"/>
              <w:adjustRightInd w:val="0"/>
              <w:ind w:left="142" w:right="280"/>
              <w:rPr>
                <w:rFonts w:ascii="Calibri" w:hAnsi="Calibri" w:cs="Calibri"/>
                <w:color w:val="000000"/>
                <w:sz w:val="14"/>
                <w:szCs w:val="14"/>
                <w:lang w:val="en-AU"/>
              </w:rPr>
            </w:pPr>
            <w:r w:rsidRPr="004B667A">
              <w:rPr>
                <w:rFonts w:ascii="Calibri" w:hAnsi="Calibri" w:cs="Calibri"/>
                <w:color w:val="000000"/>
                <w:sz w:val="18"/>
                <w:szCs w:val="18"/>
                <w:lang w:val="en-AU"/>
              </w:rPr>
              <w:t>Cabonne Council is committed to using an Enterprise Risk Management Framework to guide council’s approach to risk management including council’s risk appetite and council’s commitment to our risk strategy. Risk Management is integrated into all business activities and systems and we are guided by the Australia/New Zealand standard   AS/NZS ISO 31000:2009 Risk Management – Principles and guidelines.</w:t>
            </w:r>
          </w:p>
        </w:tc>
      </w:tr>
      <w:tr w:rsidR="004B667A" w:rsidRPr="004B667A" w14:paraId="67E31A32" w14:textId="77777777" w:rsidTr="000551A7">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8CA8A18" w14:textId="77777777" w:rsidR="004B667A" w:rsidRPr="004B667A" w:rsidRDefault="004B667A" w:rsidP="004B667A">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6D209814" w14:textId="77777777" w:rsidR="004B667A" w:rsidRPr="004B667A" w:rsidRDefault="004B667A" w:rsidP="00B37E7C">
            <w:pPr>
              <w:autoSpaceDE w:val="0"/>
              <w:autoSpaceDN w:val="0"/>
              <w:adjustRightInd w:val="0"/>
              <w:ind w:right="280"/>
              <w:rPr>
                <w:rFonts w:ascii="Calibri" w:hAnsi="Calibri" w:cs="Calibri"/>
                <w:color w:val="000000"/>
                <w:sz w:val="18"/>
                <w:szCs w:val="18"/>
                <w:lang w:val="en-AU"/>
              </w:rPr>
            </w:pPr>
          </w:p>
          <w:p w14:paraId="16771D8C" w14:textId="77777777" w:rsidR="004B667A" w:rsidRPr="004B667A" w:rsidRDefault="004B667A" w:rsidP="00B37E7C">
            <w:pPr>
              <w:autoSpaceDE w:val="0"/>
              <w:autoSpaceDN w:val="0"/>
              <w:adjustRightInd w:val="0"/>
              <w:ind w:right="280"/>
              <w:rPr>
                <w:rFonts w:ascii="Calibri" w:hAnsi="Calibri" w:cs="Calibri"/>
                <w:color w:val="000000"/>
                <w:sz w:val="18"/>
                <w:szCs w:val="18"/>
                <w:lang w:val="en-AU"/>
              </w:rPr>
            </w:pPr>
            <w:r w:rsidRPr="004B667A">
              <w:rPr>
                <w:rFonts w:ascii="Calibri" w:hAnsi="Calibri" w:cs="Calibri"/>
                <w:color w:val="000000"/>
                <w:sz w:val="18"/>
                <w:szCs w:val="18"/>
                <w:lang w:val="en-AU"/>
              </w:rPr>
              <w:t xml:space="preserve"> We can achieve this by;</w:t>
            </w:r>
          </w:p>
          <w:p w14:paraId="72B53516" w14:textId="77777777" w:rsidR="004B667A" w:rsidRPr="004B667A" w:rsidRDefault="004B667A" w:rsidP="00B37E7C">
            <w:pPr>
              <w:numPr>
                <w:ilvl w:val="0"/>
                <w:numId w:val="39"/>
              </w:numPr>
              <w:autoSpaceDE w:val="0"/>
              <w:autoSpaceDN w:val="0"/>
              <w:adjustRightInd w:val="0"/>
              <w:ind w:right="280" w:hanging="350"/>
              <w:rPr>
                <w:rFonts w:ascii="Calibri" w:hAnsi="Calibri" w:cs="Calibri"/>
                <w:color w:val="000000"/>
                <w:sz w:val="18"/>
                <w:szCs w:val="18"/>
                <w:lang w:val="en-AU"/>
              </w:rPr>
            </w:pPr>
            <w:r w:rsidRPr="004B667A">
              <w:rPr>
                <w:rFonts w:ascii="Calibri" w:hAnsi="Calibri" w:cs="Calibri"/>
                <w:color w:val="000000"/>
                <w:sz w:val="18"/>
                <w:szCs w:val="18"/>
                <w:lang w:val="en-AU"/>
              </w:rPr>
              <w:t>Taking reasonable and practical steps to minimise Council’s exposure to risk including health and safety, contractual, legal, professional and public liability within the scope of your position responsibility and expectation of the position.</w:t>
            </w:r>
          </w:p>
          <w:p w14:paraId="2CC273CC" w14:textId="77777777" w:rsidR="004B667A" w:rsidRPr="004B667A" w:rsidRDefault="004B667A" w:rsidP="00B37E7C">
            <w:pPr>
              <w:numPr>
                <w:ilvl w:val="0"/>
                <w:numId w:val="39"/>
              </w:numPr>
              <w:autoSpaceDE w:val="0"/>
              <w:autoSpaceDN w:val="0"/>
              <w:adjustRightInd w:val="0"/>
              <w:ind w:right="280" w:hanging="350"/>
              <w:rPr>
                <w:rFonts w:ascii="Calibri" w:hAnsi="Calibri" w:cs="Calibri"/>
                <w:color w:val="000000"/>
                <w:sz w:val="18"/>
                <w:szCs w:val="18"/>
                <w:lang w:val="en-AU"/>
              </w:rPr>
            </w:pPr>
            <w:r w:rsidRPr="004B667A">
              <w:rPr>
                <w:rFonts w:ascii="Calibri" w:hAnsi="Calibri" w:cs="Calibri"/>
                <w:color w:val="000000"/>
                <w:sz w:val="18"/>
                <w:szCs w:val="18"/>
                <w:lang w:val="en-AU"/>
              </w:rPr>
              <w:t>Integrating and embedding risk management into all ongoing business activities, processes, procedures, systems and reports in accordance with Council’s Enterprise Risk Management (</w:t>
            </w:r>
            <w:proofErr w:type="spellStart"/>
            <w:r w:rsidRPr="004B667A">
              <w:rPr>
                <w:rFonts w:ascii="Calibri" w:hAnsi="Calibri" w:cs="Calibri"/>
                <w:color w:val="000000"/>
                <w:sz w:val="18"/>
                <w:szCs w:val="18"/>
                <w:lang w:val="en-AU"/>
              </w:rPr>
              <w:t>ERM</w:t>
            </w:r>
            <w:proofErr w:type="spellEnd"/>
            <w:r w:rsidRPr="004B667A">
              <w:rPr>
                <w:rFonts w:ascii="Calibri" w:hAnsi="Calibri" w:cs="Calibri"/>
                <w:color w:val="000000"/>
                <w:sz w:val="18"/>
                <w:szCs w:val="18"/>
                <w:lang w:val="en-AU"/>
              </w:rPr>
              <w:t>) system.</w:t>
            </w:r>
          </w:p>
          <w:p w14:paraId="3AE114AE" w14:textId="77777777" w:rsidR="004B667A" w:rsidRPr="004B667A" w:rsidRDefault="004B667A" w:rsidP="00B37E7C">
            <w:pPr>
              <w:numPr>
                <w:ilvl w:val="0"/>
                <w:numId w:val="39"/>
              </w:numPr>
              <w:autoSpaceDE w:val="0"/>
              <w:autoSpaceDN w:val="0"/>
              <w:adjustRightInd w:val="0"/>
              <w:ind w:right="280" w:hanging="350"/>
              <w:rPr>
                <w:rFonts w:ascii="Calibri" w:hAnsi="Calibri" w:cs="Calibri"/>
                <w:color w:val="000000"/>
                <w:sz w:val="18"/>
                <w:szCs w:val="18"/>
                <w:lang w:val="en-AU"/>
              </w:rPr>
            </w:pPr>
            <w:r w:rsidRPr="004B667A">
              <w:rPr>
                <w:rFonts w:ascii="Calibri" w:hAnsi="Calibri" w:cs="Calibri"/>
                <w:color w:val="000000"/>
                <w:sz w:val="18"/>
                <w:szCs w:val="18"/>
                <w:lang w:val="en-AU"/>
              </w:rPr>
              <w:t>Monitoring the external environment to identify potential risks, complacency is a concern just as much as the risk itself.</w:t>
            </w:r>
          </w:p>
        </w:tc>
      </w:tr>
      <w:tr w:rsidR="004B667A" w:rsidRPr="004B667A" w14:paraId="44B633BA" w14:textId="77777777" w:rsidTr="000551A7">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E70D8D8" w14:textId="77777777" w:rsidR="004B667A" w:rsidRPr="004B667A" w:rsidRDefault="004B667A" w:rsidP="004B667A">
            <w:pPr>
              <w:autoSpaceDE w:val="0"/>
              <w:autoSpaceDN w:val="0"/>
              <w:adjustRightInd w:val="0"/>
              <w:rPr>
                <w:rFonts w:ascii="Calibri" w:hAnsi="Calibri" w:cs="Calibri"/>
                <w:b/>
                <w:sz w:val="18"/>
                <w:szCs w:val="18"/>
                <w:lang w:val="en-AU"/>
              </w:rPr>
            </w:pPr>
            <w:r w:rsidRPr="004B667A">
              <w:rPr>
                <w:rFonts w:ascii="Calibri" w:hAnsi="Calibri" w:cs="Calibri"/>
                <w:b/>
                <w:sz w:val="18"/>
                <w:szCs w:val="18"/>
                <w:lang w:val="en-AU"/>
              </w:rPr>
              <w:t>Business Improvement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B806E" w14:textId="77777777" w:rsidR="004B667A" w:rsidRPr="004B667A" w:rsidRDefault="004B667A" w:rsidP="00B37E7C">
            <w:pPr>
              <w:autoSpaceDE w:val="0"/>
              <w:autoSpaceDN w:val="0"/>
              <w:adjustRightInd w:val="0"/>
              <w:ind w:left="142" w:right="280"/>
              <w:rPr>
                <w:rFonts w:ascii="Calibri" w:hAnsi="Calibri" w:cs="Calibri"/>
                <w:color w:val="000000"/>
                <w:sz w:val="18"/>
                <w:szCs w:val="18"/>
                <w:lang w:val="en-AU"/>
              </w:rPr>
            </w:pPr>
          </w:p>
          <w:p w14:paraId="77BACB02" w14:textId="77777777" w:rsidR="004B667A" w:rsidRPr="004B667A" w:rsidRDefault="004B667A" w:rsidP="00B37E7C">
            <w:pPr>
              <w:autoSpaceDE w:val="0"/>
              <w:autoSpaceDN w:val="0"/>
              <w:adjustRightInd w:val="0"/>
              <w:ind w:left="142" w:right="280"/>
              <w:rPr>
                <w:rFonts w:ascii="Calibri" w:hAnsi="Calibri" w:cs="Calibri"/>
                <w:color w:val="000000"/>
                <w:sz w:val="18"/>
                <w:szCs w:val="18"/>
                <w:lang w:val="en-AU"/>
              </w:rPr>
            </w:pPr>
            <w:r w:rsidRPr="004B667A">
              <w:rPr>
                <w:rFonts w:ascii="Calibri" w:hAnsi="Calibri" w:cs="Calibri"/>
                <w:color w:val="000000"/>
                <w:sz w:val="18"/>
                <w:szCs w:val="18"/>
                <w:lang w:val="en-AU"/>
              </w:rPr>
              <w:t>Cabonne Council is committed to fostering a culture of Business Process Improvement (BPI) via optimising our processes to achieve more efficient results. Our guiding principles are about being informed, innovative and actively seeking out new ideas. We aim to be known for our forward thinking, planning &amp; execution approach. We act with a sense of urgency, we learn from our successes and mistakes and we balance opportunity and risk management appropriately to achieve our Community Strategic Plan.</w:t>
            </w:r>
          </w:p>
          <w:p w14:paraId="540AFDC4" w14:textId="77777777" w:rsidR="004B667A" w:rsidRPr="004B667A" w:rsidRDefault="004B667A" w:rsidP="00B37E7C">
            <w:pPr>
              <w:autoSpaceDE w:val="0"/>
              <w:autoSpaceDN w:val="0"/>
              <w:adjustRightInd w:val="0"/>
              <w:ind w:left="142" w:right="280"/>
              <w:rPr>
                <w:rFonts w:ascii="Calibri" w:hAnsi="Calibri" w:cs="Calibri"/>
                <w:color w:val="000000"/>
                <w:sz w:val="14"/>
                <w:szCs w:val="14"/>
                <w:lang w:val="en-AU"/>
              </w:rPr>
            </w:pPr>
          </w:p>
        </w:tc>
      </w:tr>
      <w:tr w:rsidR="004B667A" w:rsidRPr="004B667A" w14:paraId="4E532169" w14:textId="77777777" w:rsidTr="000551A7">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CEB3326" w14:textId="77777777" w:rsidR="004B667A" w:rsidRPr="004B667A" w:rsidRDefault="004B667A" w:rsidP="004B667A">
            <w:pPr>
              <w:autoSpaceDE w:val="0"/>
              <w:autoSpaceDN w:val="0"/>
              <w:adjustRightInd w:val="0"/>
              <w:rPr>
                <w:rFonts w:ascii="Calibri" w:hAnsi="Calibri" w:cs="Calibri"/>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061604B6" w14:textId="77777777" w:rsidR="004B667A" w:rsidRPr="004B667A" w:rsidRDefault="004B667A" w:rsidP="00B37E7C">
            <w:pPr>
              <w:autoSpaceDE w:val="0"/>
              <w:autoSpaceDN w:val="0"/>
              <w:adjustRightInd w:val="0"/>
              <w:ind w:right="280"/>
              <w:rPr>
                <w:rFonts w:ascii="Calibri" w:hAnsi="Calibri" w:cs="Calibri"/>
                <w:color w:val="000000"/>
                <w:sz w:val="18"/>
                <w:szCs w:val="18"/>
                <w:lang w:val="en-AU"/>
              </w:rPr>
            </w:pPr>
            <w:r w:rsidRPr="004B667A">
              <w:rPr>
                <w:rFonts w:ascii="Calibri" w:hAnsi="Calibri" w:cs="Calibri"/>
                <w:color w:val="000000"/>
                <w:sz w:val="18"/>
                <w:szCs w:val="18"/>
                <w:lang w:val="en-AU"/>
              </w:rPr>
              <w:t xml:space="preserve"> </w:t>
            </w:r>
          </w:p>
          <w:p w14:paraId="15BF6DAC" w14:textId="77777777" w:rsidR="004B667A" w:rsidRPr="004B667A" w:rsidRDefault="004B667A" w:rsidP="00B37E7C">
            <w:pPr>
              <w:autoSpaceDE w:val="0"/>
              <w:autoSpaceDN w:val="0"/>
              <w:adjustRightInd w:val="0"/>
              <w:ind w:right="280"/>
              <w:rPr>
                <w:rFonts w:ascii="Calibri" w:hAnsi="Calibri" w:cs="Calibri"/>
                <w:color w:val="000000"/>
                <w:sz w:val="18"/>
                <w:szCs w:val="18"/>
                <w:lang w:val="en-AU"/>
              </w:rPr>
            </w:pPr>
            <w:r w:rsidRPr="004B667A">
              <w:rPr>
                <w:rFonts w:ascii="Calibri" w:hAnsi="Calibri" w:cs="Calibri"/>
                <w:color w:val="000000"/>
                <w:sz w:val="18"/>
                <w:szCs w:val="18"/>
                <w:lang w:val="en-AU"/>
              </w:rPr>
              <w:t>We can achieve this by;</w:t>
            </w:r>
          </w:p>
          <w:p w14:paraId="6BDF11C2" w14:textId="77777777" w:rsidR="004B667A" w:rsidRPr="004B667A" w:rsidRDefault="004B667A" w:rsidP="00B37E7C">
            <w:pPr>
              <w:numPr>
                <w:ilvl w:val="0"/>
                <w:numId w:val="39"/>
              </w:numPr>
              <w:autoSpaceDE w:val="0"/>
              <w:autoSpaceDN w:val="0"/>
              <w:adjustRightInd w:val="0"/>
              <w:ind w:right="280" w:hanging="350"/>
              <w:rPr>
                <w:rFonts w:ascii="Calibri" w:hAnsi="Calibri" w:cs="Calibri"/>
                <w:color w:val="000000"/>
                <w:sz w:val="18"/>
                <w:szCs w:val="18"/>
                <w:lang w:val="en-AU"/>
              </w:rPr>
            </w:pPr>
            <w:r w:rsidRPr="004B667A">
              <w:rPr>
                <w:rFonts w:ascii="Calibri" w:hAnsi="Calibri" w:cs="Calibri"/>
                <w:color w:val="000000"/>
                <w:sz w:val="18"/>
                <w:szCs w:val="18"/>
                <w:lang w:val="en-AU"/>
              </w:rPr>
              <w:t>Having an ongoing commitment to organisational effectiveness, by working in the best interest of the Cabonne community at all times, respecting and communicating effectively with colleagues, by acting honestly, demonstrating transparency and having a willingness to share information and work together to achieve the best outcomes.</w:t>
            </w:r>
          </w:p>
          <w:p w14:paraId="67B93B1B" w14:textId="77777777" w:rsidR="004B667A" w:rsidRPr="004B667A" w:rsidRDefault="004B667A" w:rsidP="00B37E7C">
            <w:pPr>
              <w:numPr>
                <w:ilvl w:val="0"/>
                <w:numId w:val="39"/>
              </w:numPr>
              <w:autoSpaceDE w:val="0"/>
              <w:autoSpaceDN w:val="0"/>
              <w:adjustRightInd w:val="0"/>
              <w:ind w:right="280" w:hanging="350"/>
              <w:rPr>
                <w:rFonts w:ascii="Calibri" w:hAnsi="Calibri" w:cs="Arial"/>
                <w:color w:val="000000"/>
                <w:sz w:val="18"/>
                <w:szCs w:val="18"/>
              </w:rPr>
            </w:pPr>
            <w:r w:rsidRPr="004B667A">
              <w:rPr>
                <w:rFonts w:ascii="Calibri" w:hAnsi="Calibri" w:cs="Calibri"/>
                <w:color w:val="000000"/>
                <w:sz w:val="18"/>
                <w:szCs w:val="18"/>
                <w:lang w:val="en-AU"/>
              </w:rPr>
              <w:t>Understanding the importance of taking care of today and actively preparing for tomorrow. We can do this by embracing innovation, technology and sustainability when delivering the key responsibilities of our positions.</w:t>
            </w:r>
          </w:p>
          <w:p w14:paraId="481D6FEC" w14:textId="77777777" w:rsidR="004B667A" w:rsidRPr="004B667A" w:rsidRDefault="004B667A" w:rsidP="00B37E7C">
            <w:pPr>
              <w:numPr>
                <w:ilvl w:val="0"/>
                <w:numId w:val="39"/>
              </w:numPr>
              <w:autoSpaceDE w:val="0"/>
              <w:autoSpaceDN w:val="0"/>
              <w:adjustRightInd w:val="0"/>
              <w:ind w:right="280" w:hanging="350"/>
              <w:rPr>
                <w:rFonts w:ascii="Calibri" w:hAnsi="Calibri" w:cs="Calibri"/>
                <w:color w:val="000000"/>
                <w:sz w:val="18"/>
                <w:szCs w:val="18"/>
                <w:lang w:val="en-AU"/>
              </w:rPr>
            </w:pPr>
            <w:r w:rsidRPr="004B667A">
              <w:rPr>
                <w:rFonts w:ascii="Calibri" w:hAnsi="Calibri" w:cs="Calibri"/>
                <w:color w:val="000000"/>
                <w:sz w:val="18"/>
                <w:szCs w:val="18"/>
                <w:lang w:val="en-AU"/>
              </w:rPr>
              <w:t>Regularly reviewing our services and facilities to ensure the Council offers value to the community in terms of cost, quality, reliability and timeliness.</w:t>
            </w:r>
          </w:p>
          <w:p w14:paraId="2C5B86E7" w14:textId="77777777" w:rsidR="004B667A" w:rsidRPr="00B37E7C" w:rsidRDefault="004B667A" w:rsidP="00B37E7C">
            <w:pPr>
              <w:numPr>
                <w:ilvl w:val="0"/>
                <w:numId w:val="39"/>
              </w:numPr>
              <w:autoSpaceDE w:val="0"/>
              <w:autoSpaceDN w:val="0"/>
              <w:adjustRightInd w:val="0"/>
              <w:ind w:right="280" w:hanging="350"/>
              <w:rPr>
                <w:rFonts w:ascii="Calibri" w:hAnsi="Calibri" w:cs="Arial"/>
                <w:color w:val="000000"/>
                <w:sz w:val="18"/>
                <w:szCs w:val="18"/>
              </w:rPr>
            </w:pPr>
            <w:r w:rsidRPr="004B667A">
              <w:rPr>
                <w:rFonts w:ascii="Calibri" w:hAnsi="Calibri" w:cs="Calibri"/>
                <w:color w:val="000000"/>
                <w:sz w:val="18"/>
                <w:szCs w:val="18"/>
                <w:lang w:val="en-AU"/>
              </w:rPr>
              <w:t>Ensuring our decisions are economically, socially and environmentally sustainable.</w:t>
            </w:r>
          </w:p>
        </w:tc>
      </w:tr>
    </w:tbl>
    <w:tbl>
      <w:tblPr>
        <w:tblStyle w:val="TableGrid1"/>
        <w:tblW w:w="10448" w:type="dxa"/>
        <w:tblLook w:val="01E0" w:firstRow="1" w:lastRow="1" w:firstColumn="1" w:lastColumn="1" w:noHBand="0" w:noVBand="0"/>
      </w:tblPr>
      <w:tblGrid>
        <w:gridCol w:w="1783"/>
        <w:gridCol w:w="14"/>
        <w:gridCol w:w="8651"/>
      </w:tblGrid>
      <w:tr w:rsidR="00CD411B" w:rsidRPr="006603FC" w14:paraId="31C76E89" w14:textId="77777777" w:rsidTr="008A79DB">
        <w:trPr>
          <w:trHeight w:val="301"/>
        </w:trPr>
        <w:tc>
          <w:tcPr>
            <w:tcW w:w="10448" w:type="dxa"/>
            <w:gridSpan w:val="3"/>
            <w:tcBorders>
              <w:top w:val="nil"/>
              <w:left w:val="nil"/>
              <w:bottom w:val="single" w:sz="4" w:space="0" w:color="auto"/>
              <w:right w:val="nil"/>
            </w:tcBorders>
            <w:shd w:val="clear" w:color="auto" w:fill="auto"/>
            <w:vAlign w:val="center"/>
          </w:tcPr>
          <w:p w14:paraId="66359CA6" w14:textId="77777777" w:rsidR="00CD411B" w:rsidRPr="006603FC" w:rsidRDefault="00CD411B" w:rsidP="002B17A2">
            <w:pPr>
              <w:rPr>
                <w:rFonts w:ascii="Calibri" w:hAnsi="Calibri" w:cs="Calibri"/>
                <w:b/>
                <w:sz w:val="24"/>
                <w:szCs w:val="24"/>
                <w:lang w:val="en-AU"/>
              </w:rPr>
            </w:pPr>
          </w:p>
        </w:tc>
      </w:tr>
      <w:tr w:rsidR="002B17A2" w:rsidRPr="006603FC" w14:paraId="4F3664AE" w14:textId="77777777" w:rsidTr="008A79DB">
        <w:trPr>
          <w:trHeight w:val="286"/>
        </w:trPr>
        <w:tc>
          <w:tcPr>
            <w:tcW w:w="10448" w:type="dxa"/>
            <w:gridSpan w:val="3"/>
            <w:tcBorders>
              <w:top w:val="single" w:sz="4" w:space="0" w:color="auto"/>
            </w:tcBorders>
            <w:shd w:val="pct15" w:color="auto" w:fill="auto"/>
            <w:vAlign w:val="center"/>
          </w:tcPr>
          <w:p w14:paraId="4AE85CA1" w14:textId="77777777" w:rsidR="002B17A2" w:rsidRPr="006603FC" w:rsidRDefault="002B17A2" w:rsidP="002B17A2">
            <w:pPr>
              <w:rPr>
                <w:rFonts w:ascii="Calibri" w:hAnsi="Calibri" w:cs="Calibri"/>
                <w:b/>
                <w:sz w:val="24"/>
                <w:szCs w:val="24"/>
                <w:lang w:val="en-AU"/>
              </w:rPr>
            </w:pPr>
            <w:r w:rsidRPr="006603FC">
              <w:rPr>
                <w:rFonts w:ascii="Calibri" w:hAnsi="Calibri" w:cs="Calibri"/>
                <w:b/>
                <w:sz w:val="24"/>
                <w:szCs w:val="24"/>
                <w:lang w:val="en-AU"/>
              </w:rPr>
              <w:t>KEY PERSONAL SKILLS AND COMPETENCIES</w:t>
            </w:r>
          </w:p>
        </w:tc>
      </w:tr>
      <w:tr w:rsidR="00831242" w:rsidRPr="00A3293F" w14:paraId="33B5CF3C" w14:textId="77777777" w:rsidTr="008A79DB">
        <w:tblPrEx>
          <w:tblLook w:val="04A0" w:firstRow="1" w:lastRow="0" w:firstColumn="1" w:lastColumn="0" w:noHBand="0" w:noVBand="1"/>
        </w:tblPrEx>
        <w:trPr>
          <w:trHeight w:val="588"/>
        </w:trPr>
        <w:tc>
          <w:tcPr>
            <w:tcW w:w="10448" w:type="dxa"/>
            <w:gridSpan w:val="3"/>
            <w:shd w:val="clear" w:color="auto" w:fill="D9D9D9" w:themeFill="background1" w:themeFillShade="D9"/>
          </w:tcPr>
          <w:p w14:paraId="74C13908" w14:textId="77777777" w:rsidR="00831242" w:rsidRPr="00163746" w:rsidRDefault="00553C00" w:rsidP="00831242">
            <w:pPr>
              <w:spacing w:before="80" w:after="80"/>
              <w:jc w:val="both"/>
              <w:rPr>
                <w:rFonts w:asciiTheme="minorHAnsi" w:hAnsiTheme="minorHAnsi" w:cs="Arial"/>
                <w:color w:val="000000"/>
                <w:sz w:val="18"/>
                <w:szCs w:val="18"/>
              </w:rPr>
            </w:pPr>
            <w:r w:rsidRPr="00553C00">
              <w:rPr>
                <w:rFonts w:asciiTheme="minorHAnsi" w:hAnsiTheme="minorHAnsi" w:cs="Arial"/>
                <w:color w:val="000000"/>
                <w:sz w:val="18"/>
                <w:szCs w:val="18"/>
              </w:rPr>
              <w:t xml:space="preserve">As a strategically driven </w:t>
            </w:r>
            <w:proofErr w:type="spellStart"/>
            <w:r w:rsidRPr="00553C00">
              <w:rPr>
                <w:rFonts w:asciiTheme="minorHAnsi" w:hAnsiTheme="minorHAnsi" w:cs="Arial"/>
                <w:color w:val="000000"/>
                <w:sz w:val="18"/>
                <w:szCs w:val="18"/>
              </w:rPr>
              <w:t>organisation</w:t>
            </w:r>
            <w:proofErr w:type="spellEnd"/>
            <w:r w:rsidRPr="00553C00">
              <w:rPr>
                <w:rFonts w:asciiTheme="minorHAnsi" w:hAnsiTheme="minorHAnsi" w:cs="Arial"/>
                <w:color w:val="000000"/>
                <w:sz w:val="18"/>
                <w:szCs w:val="18"/>
              </w:rPr>
              <w:t xml:space="preserve">, Council demonstrates its values and </w:t>
            </w:r>
            <w:proofErr w:type="spellStart"/>
            <w:r w:rsidRPr="00553C00">
              <w:rPr>
                <w:rFonts w:asciiTheme="minorHAnsi" w:hAnsiTheme="minorHAnsi" w:cs="Arial"/>
                <w:color w:val="000000"/>
                <w:sz w:val="18"/>
                <w:szCs w:val="18"/>
              </w:rPr>
              <w:t>organisational</w:t>
            </w:r>
            <w:proofErr w:type="spellEnd"/>
            <w:r w:rsidRPr="00553C00">
              <w:rPr>
                <w:rFonts w:asciiTheme="minorHAnsi" w:hAnsiTheme="minorHAnsi" w:cs="Arial"/>
                <w:color w:val="000000"/>
                <w:sz w:val="18"/>
                <w:szCs w:val="18"/>
              </w:rPr>
              <w:t xml:space="preserve"> drivers through demonstrated workplace </w:t>
            </w:r>
            <w:proofErr w:type="spellStart"/>
            <w:r w:rsidRPr="00553C00">
              <w:rPr>
                <w:rFonts w:asciiTheme="minorHAnsi" w:hAnsiTheme="minorHAnsi" w:cs="Arial"/>
                <w:color w:val="000000"/>
                <w:sz w:val="18"/>
                <w:szCs w:val="18"/>
              </w:rPr>
              <w:t>behaviours</w:t>
            </w:r>
            <w:proofErr w:type="spellEnd"/>
            <w:r w:rsidRPr="00553C00">
              <w:rPr>
                <w:rFonts w:asciiTheme="minorHAnsi" w:hAnsiTheme="minorHAnsi" w:cs="Arial"/>
                <w:color w:val="000000"/>
                <w:sz w:val="18"/>
                <w:szCs w:val="18"/>
              </w:rPr>
              <w:t xml:space="preserve">. These </w:t>
            </w:r>
            <w:proofErr w:type="spellStart"/>
            <w:r w:rsidRPr="00553C00">
              <w:rPr>
                <w:rFonts w:asciiTheme="minorHAnsi" w:hAnsiTheme="minorHAnsi" w:cs="Arial"/>
                <w:color w:val="000000"/>
                <w:sz w:val="18"/>
                <w:szCs w:val="18"/>
              </w:rPr>
              <w:t>behaviours</w:t>
            </w:r>
            <w:proofErr w:type="spellEnd"/>
            <w:r w:rsidRPr="00553C00">
              <w:rPr>
                <w:rFonts w:asciiTheme="minorHAnsi" w:hAnsiTheme="minorHAnsi" w:cs="Arial"/>
                <w:color w:val="000000"/>
                <w:sz w:val="18"/>
                <w:szCs w:val="18"/>
              </w:rPr>
              <w:t xml:space="preserve"> provide a framework for staff to model </w:t>
            </w:r>
            <w:proofErr w:type="spellStart"/>
            <w:r w:rsidRPr="00553C00">
              <w:rPr>
                <w:rFonts w:asciiTheme="minorHAnsi" w:hAnsiTheme="minorHAnsi" w:cs="Arial"/>
                <w:color w:val="000000"/>
                <w:sz w:val="18"/>
                <w:szCs w:val="18"/>
              </w:rPr>
              <w:t>behaviour</w:t>
            </w:r>
            <w:proofErr w:type="spellEnd"/>
            <w:r w:rsidRPr="00553C00">
              <w:rPr>
                <w:rFonts w:asciiTheme="minorHAnsi" w:hAnsiTheme="minorHAnsi" w:cs="Arial"/>
                <w:color w:val="000000"/>
                <w:sz w:val="18"/>
                <w:szCs w:val="18"/>
              </w:rPr>
              <w:t xml:space="preserve"> across the </w:t>
            </w:r>
            <w:proofErr w:type="spellStart"/>
            <w:r w:rsidRPr="00553C00">
              <w:rPr>
                <w:rFonts w:asciiTheme="minorHAnsi" w:hAnsiTheme="minorHAnsi" w:cs="Arial"/>
                <w:color w:val="000000"/>
                <w:sz w:val="18"/>
                <w:szCs w:val="18"/>
              </w:rPr>
              <w:t>organisation</w:t>
            </w:r>
            <w:proofErr w:type="spellEnd"/>
            <w:r w:rsidRPr="00553C00">
              <w:rPr>
                <w:rFonts w:asciiTheme="minorHAnsi" w:hAnsiTheme="minorHAnsi" w:cs="Arial"/>
                <w:color w:val="000000"/>
                <w:sz w:val="18"/>
                <w:szCs w:val="18"/>
              </w:rPr>
              <w:t>.</w:t>
            </w:r>
          </w:p>
        </w:tc>
      </w:tr>
      <w:tr w:rsidR="00553C00" w:rsidRPr="006603FC" w14:paraId="3E3BDD72" w14:textId="77777777" w:rsidTr="008A79DB">
        <w:tblPrEx>
          <w:tblLook w:val="04A0" w:firstRow="1" w:lastRow="0" w:firstColumn="1" w:lastColumn="0" w:noHBand="0" w:noVBand="1"/>
        </w:tblPrEx>
        <w:trPr>
          <w:trHeight w:val="1628"/>
        </w:trPr>
        <w:tc>
          <w:tcPr>
            <w:tcW w:w="1797" w:type="dxa"/>
            <w:gridSpan w:val="2"/>
          </w:tcPr>
          <w:p w14:paraId="60DBF6DA" w14:textId="77777777" w:rsidR="00553C00" w:rsidRPr="006603FC" w:rsidRDefault="00553C00" w:rsidP="00AE091D">
            <w:pPr>
              <w:spacing w:before="60" w:after="60" w:line="276" w:lineRule="auto"/>
              <w:rPr>
                <w:rFonts w:ascii="Calibri" w:hAnsi="Calibri" w:cs="Calibri"/>
                <w:b/>
                <w:lang w:val="en-AU"/>
              </w:rPr>
            </w:pPr>
            <w:r w:rsidRPr="006603FC">
              <w:rPr>
                <w:rFonts w:ascii="Calibri" w:hAnsi="Calibri" w:cs="Calibri"/>
                <w:b/>
                <w:lang w:val="en-AU"/>
              </w:rPr>
              <w:t>(Personal) behaviour competencies</w:t>
            </w:r>
          </w:p>
        </w:tc>
        <w:tc>
          <w:tcPr>
            <w:tcW w:w="8650" w:type="dxa"/>
          </w:tcPr>
          <w:p w14:paraId="719A0307" w14:textId="77777777" w:rsidR="00553C00" w:rsidRPr="00EB4B67" w:rsidRDefault="00553C00" w:rsidP="00553C00">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Is honest and respectful towards others and works as part of a team</w:t>
            </w:r>
            <w:r>
              <w:rPr>
                <w:rFonts w:ascii="Calibri" w:hAnsi="Calibri" w:cs="Calibri"/>
                <w:sz w:val="18"/>
                <w:szCs w:val="18"/>
                <w:lang w:val="en-AU" w:eastAsia="en-AU"/>
              </w:rPr>
              <w:t>.</w:t>
            </w:r>
          </w:p>
          <w:p w14:paraId="3C730AB8" w14:textId="77777777" w:rsidR="00553C00" w:rsidRPr="00EB4B67" w:rsidRDefault="00553C00" w:rsidP="00553C00">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Displays appropriate behaviour in the workplace in line with Council’s Code of Conduct</w:t>
            </w:r>
            <w:r>
              <w:rPr>
                <w:rFonts w:ascii="Calibri" w:hAnsi="Calibri" w:cs="Calibri"/>
                <w:sz w:val="18"/>
                <w:szCs w:val="18"/>
                <w:lang w:val="en-AU" w:eastAsia="en-AU"/>
              </w:rPr>
              <w:t>.</w:t>
            </w:r>
          </w:p>
          <w:p w14:paraId="246F1355" w14:textId="77777777" w:rsidR="00553C00" w:rsidRPr="00EB4B67" w:rsidRDefault="00553C00" w:rsidP="00553C00">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Takes ownership and responsibility for their key responsibilities and accepts direction</w:t>
            </w:r>
            <w:r>
              <w:rPr>
                <w:rFonts w:ascii="Calibri" w:hAnsi="Calibri" w:cs="Calibri"/>
                <w:sz w:val="18"/>
                <w:szCs w:val="18"/>
                <w:lang w:val="en-AU" w:eastAsia="en-AU"/>
              </w:rPr>
              <w:t>.</w:t>
            </w:r>
          </w:p>
          <w:p w14:paraId="5445593A" w14:textId="77777777" w:rsidR="00553C00" w:rsidRPr="00EB4B67" w:rsidRDefault="00553C00" w:rsidP="00553C00">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initiative and a willingness to put forwa</w:t>
            </w:r>
            <w:r>
              <w:rPr>
                <w:rFonts w:ascii="Calibri" w:hAnsi="Calibri" w:cs="Calibri"/>
                <w:sz w:val="18"/>
                <w:szCs w:val="18"/>
                <w:lang w:val="en-AU" w:eastAsia="en-AU"/>
              </w:rPr>
              <w:t>rd ideas along with demonstrating</w:t>
            </w:r>
            <w:r w:rsidRPr="00EB4B67">
              <w:rPr>
                <w:rFonts w:ascii="Calibri" w:hAnsi="Calibri" w:cs="Calibri"/>
                <w:sz w:val="18"/>
                <w:szCs w:val="18"/>
                <w:lang w:val="en-AU" w:eastAsia="en-AU"/>
              </w:rPr>
              <w:t xml:space="preserve"> a personal interest toward improving the way key responsibilities ‘could’ be achieved.</w:t>
            </w:r>
          </w:p>
          <w:p w14:paraId="037CEC80" w14:textId="77777777" w:rsidR="00553C00" w:rsidRPr="00EB4B67" w:rsidRDefault="00553C00" w:rsidP="00553C00">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Possesses appropriate skills and emotional intelligence to resolve working relationship issues if they arise</w:t>
            </w:r>
            <w:r>
              <w:rPr>
                <w:rFonts w:ascii="Calibri" w:hAnsi="Calibri" w:cs="Calibri"/>
                <w:sz w:val="18"/>
                <w:szCs w:val="18"/>
                <w:lang w:val="en-AU" w:eastAsia="en-AU"/>
              </w:rPr>
              <w:t>.</w:t>
            </w:r>
          </w:p>
          <w:p w14:paraId="6A89A996" w14:textId="77777777" w:rsidR="00553C00" w:rsidRPr="00942101" w:rsidRDefault="00553C00" w:rsidP="00AE091D">
            <w:pPr>
              <w:numPr>
                <w:ilvl w:val="0"/>
                <w:numId w:val="37"/>
              </w:numPr>
              <w:ind w:left="459" w:hanging="283"/>
              <w:contextualSpacing/>
              <w:jc w:val="both"/>
              <w:rPr>
                <w:rFonts w:ascii="Calibri" w:hAnsi="Calibri" w:cs="Calibri"/>
                <w:lang w:val="en-AU" w:eastAsia="en-AU"/>
              </w:rPr>
            </w:pPr>
            <w:r w:rsidRPr="00EB4B67">
              <w:rPr>
                <w:rFonts w:ascii="Calibri" w:hAnsi="Calibri" w:cs="Calibri"/>
                <w:sz w:val="18"/>
                <w:szCs w:val="18"/>
                <w:lang w:val="en-AU" w:eastAsia="en-AU"/>
              </w:rPr>
              <w:t>Demonstrates flexibility and resilience to cope with change</w:t>
            </w:r>
            <w:r>
              <w:rPr>
                <w:rFonts w:ascii="Calibri" w:hAnsi="Calibri" w:cs="Calibri"/>
                <w:sz w:val="18"/>
                <w:szCs w:val="18"/>
                <w:lang w:val="en-AU" w:eastAsia="en-AU"/>
              </w:rPr>
              <w:t>.</w:t>
            </w:r>
          </w:p>
        </w:tc>
      </w:tr>
      <w:tr w:rsidR="007E37C7" w:rsidRPr="00EB4B67" w14:paraId="7E0B3150" w14:textId="77777777" w:rsidTr="008A79DB">
        <w:tblPrEx>
          <w:tblLook w:val="04A0" w:firstRow="1" w:lastRow="0" w:firstColumn="1" w:lastColumn="0" w:noHBand="0" w:noVBand="1"/>
        </w:tblPrEx>
        <w:trPr>
          <w:trHeight w:val="1163"/>
        </w:trPr>
        <w:tc>
          <w:tcPr>
            <w:tcW w:w="1783" w:type="dxa"/>
          </w:tcPr>
          <w:p w14:paraId="19AB4538" w14:textId="77777777" w:rsidR="007E37C7" w:rsidRPr="00EB4B67" w:rsidRDefault="007E37C7" w:rsidP="00507EA8">
            <w:pPr>
              <w:spacing w:before="60" w:after="60" w:line="276" w:lineRule="auto"/>
              <w:rPr>
                <w:rFonts w:ascii="Calibri" w:hAnsi="Calibri" w:cs="Calibri"/>
                <w:b/>
                <w:sz w:val="18"/>
                <w:szCs w:val="18"/>
                <w:lang w:val="en-AU"/>
              </w:rPr>
            </w:pPr>
            <w:r w:rsidRPr="00EB4B67">
              <w:rPr>
                <w:rFonts w:ascii="Calibri" w:hAnsi="Calibri" w:cs="Calibri"/>
                <w:b/>
                <w:sz w:val="18"/>
                <w:szCs w:val="18"/>
                <w:lang w:val="en-AU"/>
              </w:rPr>
              <w:t>Managing others competencies</w:t>
            </w:r>
          </w:p>
        </w:tc>
        <w:tc>
          <w:tcPr>
            <w:tcW w:w="8664" w:type="dxa"/>
            <w:gridSpan w:val="2"/>
          </w:tcPr>
          <w:p w14:paraId="5A8B30E9" w14:textId="77777777" w:rsidR="007E37C7" w:rsidRPr="00EB4B67" w:rsidRDefault="007E37C7" w:rsidP="00507EA8">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Leads by example and encourages their team to strive to exceed expectations</w:t>
            </w:r>
            <w:r>
              <w:rPr>
                <w:rFonts w:ascii="Calibri" w:hAnsi="Calibri" w:cs="Calibri"/>
                <w:sz w:val="18"/>
                <w:szCs w:val="18"/>
                <w:lang w:val="en-AU" w:eastAsia="en-AU"/>
              </w:rPr>
              <w:t>.</w:t>
            </w:r>
          </w:p>
          <w:p w14:paraId="28E043FF" w14:textId="77777777" w:rsidR="007E37C7" w:rsidRPr="00EB4B67" w:rsidRDefault="007E37C7" w:rsidP="00507EA8">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Displays h</w:t>
            </w:r>
            <w:r w:rsidRPr="00EB4B67">
              <w:rPr>
                <w:rFonts w:ascii="Calibri" w:hAnsi="Calibri" w:cs="Calibri"/>
                <w:sz w:val="18"/>
                <w:szCs w:val="18"/>
                <w:lang w:val="en-AU" w:eastAsia="en-AU"/>
              </w:rPr>
              <w:t>umbleness via putting 'We' before 'I', showing trust and gives empowerment to their team, listens, shares and promotes openness in team communication</w:t>
            </w:r>
            <w:r>
              <w:rPr>
                <w:rFonts w:ascii="Calibri" w:hAnsi="Calibri" w:cs="Calibri"/>
                <w:sz w:val="18"/>
                <w:szCs w:val="18"/>
                <w:lang w:val="en-AU" w:eastAsia="en-AU"/>
              </w:rPr>
              <w:t>.</w:t>
            </w:r>
          </w:p>
          <w:p w14:paraId="3E9D4FF3" w14:textId="77777777" w:rsidR="007E37C7" w:rsidRPr="00EB4B67" w:rsidRDefault="007E37C7" w:rsidP="00507EA8">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Displays the ability to define expectations, assess performance &amp; hold direct reports accountable</w:t>
            </w:r>
            <w:r>
              <w:rPr>
                <w:rFonts w:ascii="Calibri" w:hAnsi="Calibri" w:cs="Calibri"/>
                <w:sz w:val="18"/>
                <w:szCs w:val="18"/>
                <w:lang w:val="en-AU" w:eastAsia="en-AU"/>
              </w:rPr>
              <w:t>.</w:t>
            </w:r>
          </w:p>
          <w:p w14:paraId="3410ED9A" w14:textId="77777777" w:rsidR="007E37C7" w:rsidRPr="00EB4B67" w:rsidRDefault="007E37C7" w:rsidP="00507EA8">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ability to effectively delegate to direct reports, encourage ownership &amp; regularly follows up and gives feedback.</w:t>
            </w:r>
          </w:p>
          <w:p w14:paraId="0877FC00" w14:textId="77777777" w:rsidR="007E37C7" w:rsidRPr="00EB4B67" w:rsidRDefault="007E37C7" w:rsidP="00507EA8">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the willingness &amp; ability to coach and develop direct reports</w:t>
            </w:r>
            <w:r>
              <w:rPr>
                <w:rFonts w:ascii="Calibri" w:hAnsi="Calibri" w:cs="Calibri"/>
                <w:sz w:val="18"/>
                <w:szCs w:val="18"/>
                <w:lang w:val="en-AU" w:eastAsia="en-AU"/>
              </w:rPr>
              <w:t>.</w:t>
            </w:r>
          </w:p>
        </w:tc>
      </w:tr>
      <w:tr w:rsidR="002B17A2" w:rsidRPr="006603FC" w14:paraId="79305555" w14:textId="77777777" w:rsidTr="008A79DB">
        <w:tblPrEx>
          <w:tblLook w:val="04A0" w:firstRow="1" w:lastRow="0" w:firstColumn="1" w:lastColumn="0" w:noHBand="0" w:noVBand="1"/>
        </w:tblPrEx>
        <w:trPr>
          <w:trHeight w:val="738"/>
        </w:trPr>
        <w:tc>
          <w:tcPr>
            <w:tcW w:w="1797" w:type="dxa"/>
            <w:gridSpan w:val="2"/>
          </w:tcPr>
          <w:p w14:paraId="0E6FB570" w14:textId="77777777"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Qualifications/</w:t>
            </w:r>
          </w:p>
          <w:p w14:paraId="6E904866" w14:textId="77777777" w:rsidR="002B17A2" w:rsidRPr="006603FC" w:rsidRDefault="002B17A2" w:rsidP="008A6DB5">
            <w:pPr>
              <w:spacing w:before="60" w:after="60" w:line="276" w:lineRule="auto"/>
              <w:rPr>
                <w:rFonts w:ascii="Calibri" w:hAnsi="Calibri" w:cs="Calibri"/>
                <w:b/>
                <w:spacing w:val="20"/>
                <w:lang w:val="en-AU"/>
              </w:rPr>
            </w:pPr>
            <w:r w:rsidRPr="006603FC">
              <w:rPr>
                <w:rFonts w:ascii="Calibri" w:hAnsi="Calibri" w:cs="Calibri"/>
                <w:b/>
                <w:lang w:val="en-AU"/>
              </w:rPr>
              <w:t>Licences</w:t>
            </w:r>
          </w:p>
        </w:tc>
        <w:tc>
          <w:tcPr>
            <w:tcW w:w="8650" w:type="dxa"/>
          </w:tcPr>
          <w:p w14:paraId="30367288" w14:textId="77777777" w:rsidR="00AD64FA" w:rsidRPr="00BA03C0" w:rsidRDefault="00931284" w:rsidP="00AD64FA">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 xml:space="preserve">Highly Desirable – Degree in </w:t>
            </w:r>
            <w:r w:rsidR="00EB1D17" w:rsidRPr="00BA03C0">
              <w:rPr>
                <w:rFonts w:ascii="Calibri" w:hAnsi="Calibri" w:cs="Calibri"/>
                <w:sz w:val="18"/>
                <w:szCs w:val="18"/>
                <w:lang w:val="en-AU" w:eastAsia="en-AU"/>
              </w:rPr>
              <w:t xml:space="preserve">Accounting/Finance </w:t>
            </w:r>
            <w:r>
              <w:rPr>
                <w:rFonts w:ascii="Calibri" w:hAnsi="Calibri" w:cs="Calibri"/>
                <w:sz w:val="18"/>
                <w:szCs w:val="18"/>
                <w:lang w:val="en-AU" w:eastAsia="en-AU"/>
              </w:rPr>
              <w:t xml:space="preserve"> </w:t>
            </w:r>
          </w:p>
          <w:p w14:paraId="33D4A073" w14:textId="77777777" w:rsidR="00F2500E" w:rsidRDefault="002F6CB6" w:rsidP="00D50538">
            <w:pPr>
              <w:numPr>
                <w:ilvl w:val="0"/>
                <w:numId w:val="37"/>
              </w:numPr>
              <w:ind w:left="459" w:hanging="283"/>
              <w:contextualSpacing/>
              <w:jc w:val="both"/>
              <w:rPr>
                <w:rFonts w:ascii="Calibri" w:hAnsi="Calibri" w:cs="Calibri"/>
                <w:sz w:val="18"/>
                <w:szCs w:val="18"/>
                <w:lang w:val="en-AU" w:eastAsia="en-AU"/>
              </w:rPr>
            </w:pPr>
            <w:r w:rsidRPr="00BA03C0">
              <w:rPr>
                <w:rFonts w:ascii="Calibri" w:hAnsi="Calibri" w:cs="Calibri"/>
                <w:sz w:val="18"/>
                <w:szCs w:val="18"/>
                <w:lang w:val="en-AU" w:eastAsia="en-AU"/>
              </w:rPr>
              <w:t>Class C driver’s licence.</w:t>
            </w:r>
          </w:p>
          <w:p w14:paraId="7F1C3BD5" w14:textId="77777777" w:rsidR="00931284" w:rsidRPr="00BA03C0" w:rsidRDefault="00931284" w:rsidP="00931284">
            <w:pPr>
              <w:ind w:left="459"/>
              <w:contextualSpacing/>
              <w:jc w:val="both"/>
              <w:rPr>
                <w:rFonts w:ascii="Calibri" w:hAnsi="Calibri" w:cs="Calibri"/>
                <w:sz w:val="18"/>
                <w:szCs w:val="18"/>
                <w:lang w:val="en-AU" w:eastAsia="en-AU"/>
              </w:rPr>
            </w:pPr>
          </w:p>
        </w:tc>
      </w:tr>
      <w:tr w:rsidR="002B17A2" w:rsidRPr="006603FC" w14:paraId="0C2CE1E9" w14:textId="77777777" w:rsidTr="008A79DB">
        <w:tblPrEx>
          <w:tblLook w:val="04A0" w:firstRow="1" w:lastRow="0" w:firstColumn="1" w:lastColumn="0" w:noHBand="0" w:noVBand="1"/>
        </w:tblPrEx>
        <w:trPr>
          <w:trHeight w:val="3227"/>
        </w:trPr>
        <w:tc>
          <w:tcPr>
            <w:tcW w:w="1797" w:type="dxa"/>
            <w:gridSpan w:val="2"/>
          </w:tcPr>
          <w:p w14:paraId="4E46A0EE" w14:textId="77777777"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lastRenderedPageBreak/>
              <w:t>Skills and Experience</w:t>
            </w:r>
          </w:p>
        </w:tc>
        <w:tc>
          <w:tcPr>
            <w:tcW w:w="8650" w:type="dxa"/>
          </w:tcPr>
          <w:p w14:paraId="06989877" w14:textId="77777777" w:rsidR="00EB1D17" w:rsidRPr="004B667A" w:rsidRDefault="00EB1D17" w:rsidP="00EB1D17">
            <w:pPr>
              <w:numPr>
                <w:ilvl w:val="0"/>
                <w:numId w:val="37"/>
              </w:numPr>
              <w:ind w:left="459" w:hanging="283"/>
              <w:contextualSpacing/>
              <w:jc w:val="both"/>
              <w:rPr>
                <w:rFonts w:ascii="Calibri" w:hAnsi="Calibri" w:cs="Calibri"/>
                <w:sz w:val="18"/>
                <w:szCs w:val="18"/>
                <w:lang w:val="en-AU" w:eastAsia="en-AU"/>
              </w:rPr>
            </w:pPr>
            <w:r w:rsidRPr="004B667A">
              <w:rPr>
                <w:rFonts w:ascii="Calibri" w:hAnsi="Calibri" w:cs="Calibri"/>
                <w:sz w:val="18"/>
                <w:szCs w:val="18"/>
                <w:lang w:val="en-AU" w:eastAsia="en-AU"/>
              </w:rPr>
              <w:t xml:space="preserve">Strong </w:t>
            </w:r>
            <w:r w:rsidR="00931284">
              <w:rPr>
                <w:rFonts w:ascii="Calibri" w:hAnsi="Calibri" w:cs="Calibri"/>
                <w:sz w:val="18"/>
                <w:szCs w:val="18"/>
                <w:lang w:val="en-AU" w:eastAsia="en-AU"/>
              </w:rPr>
              <w:t xml:space="preserve">financial </w:t>
            </w:r>
            <w:r w:rsidRPr="004B667A">
              <w:rPr>
                <w:rFonts w:ascii="Calibri" w:hAnsi="Calibri" w:cs="Calibri"/>
                <w:sz w:val="18"/>
                <w:szCs w:val="18"/>
                <w:lang w:val="en-AU" w:eastAsia="en-AU"/>
              </w:rPr>
              <w:t>accounting background</w:t>
            </w:r>
            <w:r w:rsidR="000B2310">
              <w:rPr>
                <w:rFonts w:ascii="Calibri" w:hAnsi="Calibri" w:cs="Calibri"/>
                <w:sz w:val="18"/>
                <w:szCs w:val="18"/>
                <w:lang w:val="en-AU" w:eastAsia="en-AU"/>
              </w:rPr>
              <w:t>.</w:t>
            </w:r>
          </w:p>
          <w:p w14:paraId="271DC414" w14:textId="77777777" w:rsidR="00841C2C" w:rsidRDefault="00EB1D17" w:rsidP="00EB1D17">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Experience in t</w:t>
            </w:r>
            <w:r w:rsidRPr="004B667A">
              <w:rPr>
                <w:rFonts w:ascii="Calibri" w:hAnsi="Calibri" w:cs="Calibri"/>
                <w:sz w:val="18"/>
                <w:szCs w:val="18"/>
                <w:lang w:val="en-AU" w:eastAsia="en-AU"/>
              </w:rPr>
              <w:t xml:space="preserve">he preparation of </w:t>
            </w:r>
            <w:r w:rsidR="00841C2C">
              <w:rPr>
                <w:rFonts w:ascii="Calibri" w:hAnsi="Calibri" w:cs="Calibri"/>
                <w:sz w:val="18"/>
                <w:szCs w:val="18"/>
                <w:lang w:val="en-AU" w:eastAsia="en-AU"/>
              </w:rPr>
              <w:t>annual financial statements and an understanding of accompanying notes.</w:t>
            </w:r>
          </w:p>
          <w:p w14:paraId="3BF80B9B" w14:textId="77777777" w:rsidR="00EB1D17" w:rsidRDefault="00EB1D17" w:rsidP="00EB1D17">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Experience in t</w:t>
            </w:r>
            <w:r w:rsidRPr="004B667A">
              <w:rPr>
                <w:rFonts w:ascii="Calibri" w:hAnsi="Calibri" w:cs="Calibri"/>
                <w:sz w:val="18"/>
                <w:szCs w:val="18"/>
                <w:lang w:val="en-AU" w:eastAsia="en-AU"/>
              </w:rPr>
              <w:t>he preparation of statistical returns</w:t>
            </w:r>
            <w:r w:rsidR="00841C2C">
              <w:rPr>
                <w:rFonts w:ascii="Calibri" w:hAnsi="Calibri" w:cs="Calibri"/>
                <w:sz w:val="18"/>
                <w:szCs w:val="18"/>
                <w:lang w:val="en-AU" w:eastAsia="en-AU"/>
              </w:rPr>
              <w:t xml:space="preserve"> including Fringe Benefit tax returns and Business Activity statements.</w:t>
            </w:r>
          </w:p>
          <w:p w14:paraId="35E21911" w14:textId="77777777" w:rsidR="00931284" w:rsidRDefault="00931284" w:rsidP="00931284">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Strong ability in the use</w:t>
            </w:r>
            <w:r w:rsidR="00841C2C">
              <w:rPr>
                <w:rFonts w:ascii="Calibri" w:hAnsi="Calibri" w:cs="Calibri"/>
                <w:sz w:val="18"/>
                <w:szCs w:val="18"/>
                <w:lang w:val="en-AU" w:eastAsia="en-AU"/>
              </w:rPr>
              <w:t xml:space="preserve"> of</w:t>
            </w:r>
            <w:r>
              <w:rPr>
                <w:rFonts w:ascii="Calibri" w:hAnsi="Calibri" w:cs="Calibri"/>
                <w:sz w:val="18"/>
                <w:szCs w:val="18"/>
                <w:lang w:val="en-AU" w:eastAsia="en-AU"/>
              </w:rPr>
              <w:t xml:space="preserve"> accounting software and other relevant software applications</w:t>
            </w:r>
            <w:r w:rsidRPr="00976968">
              <w:rPr>
                <w:rFonts w:ascii="Calibri" w:hAnsi="Calibri" w:cs="Calibri"/>
                <w:sz w:val="18"/>
                <w:szCs w:val="18"/>
                <w:lang w:val="en-AU" w:eastAsia="en-AU"/>
              </w:rPr>
              <w:t>.</w:t>
            </w:r>
            <w:r>
              <w:rPr>
                <w:rFonts w:ascii="Calibri" w:hAnsi="Calibri" w:cs="Calibri"/>
                <w:sz w:val="18"/>
                <w:szCs w:val="18"/>
                <w:lang w:val="en-AU" w:eastAsia="en-AU"/>
              </w:rPr>
              <w:t xml:space="preserve"> Experience in Synergy Soft would be highly desirable.</w:t>
            </w:r>
          </w:p>
          <w:p w14:paraId="3DE88043" w14:textId="77777777" w:rsidR="00931284" w:rsidRPr="00EB1D17" w:rsidRDefault="00931284" w:rsidP="00EB1D17">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 xml:space="preserve">Experience in </w:t>
            </w:r>
            <w:r w:rsidR="00841C2C">
              <w:rPr>
                <w:rFonts w:ascii="Calibri" w:hAnsi="Calibri" w:cs="Calibri"/>
                <w:sz w:val="18"/>
                <w:szCs w:val="18"/>
                <w:lang w:val="en-AU" w:eastAsia="en-AU"/>
              </w:rPr>
              <w:t xml:space="preserve">all areas of </w:t>
            </w:r>
            <w:r>
              <w:rPr>
                <w:rFonts w:ascii="Calibri" w:hAnsi="Calibri" w:cs="Calibri"/>
                <w:sz w:val="18"/>
                <w:szCs w:val="18"/>
                <w:lang w:val="en-AU" w:eastAsia="en-AU"/>
              </w:rPr>
              <w:t>Ass</w:t>
            </w:r>
            <w:r w:rsidR="00841C2C">
              <w:rPr>
                <w:rFonts w:ascii="Calibri" w:hAnsi="Calibri" w:cs="Calibri"/>
                <w:sz w:val="18"/>
                <w:szCs w:val="18"/>
                <w:lang w:val="en-AU" w:eastAsia="en-AU"/>
              </w:rPr>
              <w:t xml:space="preserve">et accounting. Experience in </w:t>
            </w:r>
            <w:proofErr w:type="spellStart"/>
            <w:r w:rsidR="00841C2C">
              <w:rPr>
                <w:rFonts w:ascii="Calibri" w:hAnsi="Calibri" w:cs="Calibri"/>
                <w:sz w:val="18"/>
                <w:szCs w:val="18"/>
                <w:lang w:val="en-AU" w:eastAsia="en-AU"/>
              </w:rPr>
              <w:t>Assetic</w:t>
            </w:r>
            <w:proofErr w:type="spellEnd"/>
            <w:r w:rsidR="00841C2C">
              <w:rPr>
                <w:rFonts w:ascii="Calibri" w:hAnsi="Calibri" w:cs="Calibri"/>
                <w:sz w:val="18"/>
                <w:szCs w:val="18"/>
                <w:lang w:val="en-AU" w:eastAsia="en-AU"/>
              </w:rPr>
              <w:t xml:space="preserve"> or other asset management software would be highly desirable.</w:t>
            </w:r>
          </w:p>
          <w:p w14:paraId="1B8D5113" w14:textId="77777777" w:rsidR="007E37C7" w:rsidRDefault="00EB1D17" w:rsidP="007E37C7">
            <w:pPr>
              <w:numPr>
                <w:ilvl w:val="0"/>
                <w:numId w:val="37"/>
              </w:numPr>
              <w:ind w:left="459" w:hanging="283"/>
              <w:contextualSpacing/>
              <w:jc w:val="both"/>
              <w:rPr>
                <w:rFonts w:ascii="Calibri" w:hAnsi="Calibri" w:cs="Calibri"/>
                <w:sz w:val="18"/>
                <w:szCs w:val="18"/>
                <w:lang w:val="en-AU" w:eastAsia="en-AU"/>
              </w:rPr>
            </w:pPr>
            <w:r w:rsidRPr="004B667A">
              <w:rPr>
                <w:rFonts w:ascii="Calibri" w:hAnsi="Calibri" w:cs="Calibri"/>
                <w:sz w:val="18"/>
                <w:szCs w:val="18"/>
                <w:lang w:val="en-AU" w:eastAsia="en-AU"/>
              </w:rPr>
              <w:t>Strong accounting skills</w:t>
            </w:r>
            <w:r>
              <w:rPr>
                <w:rFonts w:ascii="Calibri" w:hAnsi="Calibri" w:cs="Calibri"/>
                <w:sz w:val="18"/>
                <w:szCs w:val="18"/>
                <w:lang w:val="en-AU" w:eastAsia="en-AU"/>
              </w:rPr>
              <w:t xml:space="preserve"> with the a</w:t>
            </w:r>
            <w:r w:rsidRPr="00EB1D17">
              <w:rPr>
                <w:rFonts w:ascii="Calibri" w:hAnsi="Calibri" w:cs="Calibri"/>
                <w:sz w:val="18"/>
                <w:szCs w:val="18"/>
                <w:lang w:val="en-AU" w:eastAsia="en-AU"/>
              </w:rPr>
              <w:t xml:space="preserve">bility </w:t>
            </w:r>
            <w:r w:rsidR="00841C2C">
              <w:rPr>
                <w:rFonts w:ascii="Calibri" w:hAnsi="Calibri" w:cs="Calibri"/>
                <w:sz w:val="18"/>
                <w:szCs w:val="18"/>
                <w:lang w:val="en-AU" w:eastAsia="en-AU"/>
              </w:rPr>
              <w:t>to undertake project accounting and complex reconciliations.</w:t>
            </w:r>
          </w:p>
          <w:p w14:paraId="176C0B5D" w14:textId="77777777" w:rsidR="00841C2C" w:rsidRPr="007E37C7" w:rsidRDefault="00841C2C" w:rsidP="007E37C7">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Experience in the preparation of budgets. Experience in Power budget software would be highly desirable.</w:t>
            </w:r>
          </w:p>
          <w:p w14:paraId="26FCB0E0" w14:textId="77777777" w:rsidR="007E37C7" w:rsidRPr="006D11F4" w:rsidRDefault="006D11F4" w:rsidP="006D11F4">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 xml:space="preserve">Ability to supervise and lead a </w:t>
            </w:r>
            <w:r w:rsidR="005801C2">
              <w:rPr>
                <w:rFonts w:ascii="Calibri" w:hAnsi="Calibri" w:cs="Calibri"/>
                <w:sz w:val="18"/>
                <w:szCs w:val="18"/>
                <w:lang w:val="en-AU" w:eastAsia="en-AU"/>
              </w:rPr>
              <w:t xml:space="preserve">small </w:t>
            </w:r>
            <w:r>
              <w:rPr>
                <w:rFonts w:ascii="Calibri" w:hAnsi="Calibri" w:cs="Calibri"/>
                <w:sz w:val="18"/>
                <w:szCs w:val="18"/>
                <w:lang w:val="en-AU" w:eastAsia="en-AU"/>
              </w:rPr>
              <w:t>team.</w:t>
            </w:r>
          </w:p>
          <w:p w14:paraId="471A3CCB" w14:textId="77777777" w:rsidR="007E37C7" w:rsidRPr="0076760F" w:rsidRDefault="007E37C7" w:rsidP="007E37C7">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Demonstrated ability to analyse and report on financial data.</w:t>
            </w:r>
          </w:p>
          <w:p w14:paraId="549B1328" w14:textId="77777777" w:rsidR="00931284" w:rsidRDefault="00931284" w:rsidP="007E37C7">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Strong Excel knowledge in particular advanced formulae.</w:t>
            </w:r>
          </w:p>
          <w:p w14:paraId="5C3AD672" w14:textId="77777777" w:rsidR="007E37C7" w:rsidRDefault="007E37C7" w:rsidP="007E37C7">
            <w:pPr>
              <w:numPr>
                <w:ilvl w:val="0"/>
                <w:numId w:val="37"/>
              </w:numPr>
              <w:ind w:left="459" w:hanging="283"/>
              <w:contextualSpacing/>
              <w:jc w:val="both"/>
              <w:rPr>
                <w:rFonts w:ascii="Calibri" w:hAnsi="Calibri" w:cs="Calibri"/>
                <w:sz w:val="18"/>
                <w:szCs w:val="18"/>
                <w:lang w:val="en-AU" w:eastAsia="en-AU"/>
              </w:rPr>
            </w:pPr>
            <w:r w:rsidRPr="00A95BEA">
              <w:rPr>
                <w:rFonts w:ascii="Calibri" w:hAnsi="Calibri" w:cs="Calibri"/>
                <w:sz w:val="18"/>
                <w:szCs w:val="18"/>
                <w:lang w:val="en-AU" w:eastAsia="en-AU"/>
              </w:rPr>
              <w:t>Ability to work in a team environment</w:t>
            </w:r>
            <w:r>
              <w:rPr>
                <w:rFonts w:ascii="Calibri" w:hAnsi="Calibri" w:cs="Calibri"/>
                <w:sz w:val="18"/>
                <w:szCs w:val="18"/>
                <w:lang w:val="en-AU" w:eastAsia="en-AU"/>
              </w:rPr>
              <w:t>.</w:t>
            </w:r>
          </w:p>
          <w:p w14:paraId="5841C95A" w14:textId="77777777" w:rsidR="007E37C7" w:rsidRDefault="007E37C7" w:rsidP="007E37C7">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Accuracy with a high attention to detail.</w:t>
            </w:r>
          </w:p>
          <w:p w14:paraId="6ED657C9" w14:textId="77777777" w:rsidR="007E37C7" w:rsidRDefault="007E37C7" w:rsidP="007E37C7">
            <w:pPr>
              <w:numPr>
                <w:ilvl w:val="0"/>
                <w:numId w:val="37"/>
              </w:numPr>
              <w:ind w:left="459" w:hanging="283"/>
              <w:contextualSpacing/>
              <w:jc w:val="both"/>
              <w:rPr>
                <w:rFonts w:ascii="Calibri" w:hAnsi="Calibri" w:cs="Calibri"/>
                <w:sz w:val="18"/>
                <w:szCs w:val="18"/>
                <w:lang w:val="en-AU" w:eastAsia="en-AU"/>
              </w:rPr>
            </w:pPr>
            <w:r w:rsidRPr="00A95BEA">
              <w:rPr>
                <w:rFonts w:ascii="Calibri" w:hAnsi="Calibri" w:cs="Calibri"/>
                <w:sz w:val="18"/>
                <w:szCs w:val="18"/>
                <w:lang w:val="en-AU" w:eastAsia="en-AU"/>
              </w:rPr>
              <w:t>Highly systematic and organised approach to work with strong prioritisation and time management skills.</w:t>
            </w:r>
          </w:p>
          <w:p w14:paraId="2FF2AEE9" w14:textId="77777777" w:rsidR="00931284" w:rsidRPr="00EB1D17" w:rsidRDefault="00931284" w:rsidP="00841C2C">
            <w:pPr>
              <w:numPr>
                <w:ilvl w:val="0"/>
                <w:numId w:val="37"/>
              </w:numPr>
              <w:ind w:left="459" w:hanging="283"/>
              <w:contextualSpacing/>
              <w:jc w:val="both"/>
              <w:rPr>
                <w:rFonts w:ascii="Calibri" w:hAnsi="Calibri" w:cs="Calibri"/>
                <w:sz w:val="18"/>
                <w:szCs w:val="18"/>
                <w:lang w:val="en-AU" w:eastAsia="en-AU"/>
              </w:rPr>
            </w:pPr>
            <w:r w:rsidRPr="00FF1893">
              <w:rPr>
                <w:rFonts w:ascii="Calibri" w:hAnsi="Calibri" w:cs="Calibri"/>
                <w:sz w:val="18"/>
                <w:szCs w:val="18"/>
                <w:lang w:val="en-AU" w:eastAsia="en-AU"/>
              </w:rPr>
              <w:t>Excellent verbal and written communication skills</w:t>
            </w:r>
            <w:r>
              <w:rPr>
                <w:rFonts w:ascii="Calibri" w:hAnsi="Calibri" w:cs="Calibri"/>
                <w:sz w:val="18"/>
                <w:szCs w:val="18"/>
                <w:lang w:val="en-AU" w:eastAsia="en-AU"/>
              </w:rPr>
              <w:t xml:space="preserve"> with the ability to liaise with customers and staff at all levels.</w:t>
            </w:r>
          </w:p>
        </w:tc>
      </w:tr>
    </w:tbl>
    <w:p w14:paraId="30E36324" w14:textId="77777777" w:rsidR="003E68D4" w:rsidRDefault="003E68D4" w:rsidP="006603FC">
      <w:pPr>
        <w:spacing w:line="276" w:lineRule="auto"/>
        <w:rPr>
          <w:rFonts w:ascii="Calibri" w:hAnsi="Calibri" w:cs="Calibri"/>
          <w:b/>
          <w:spacing w:val="20"/>
          <w:sz w:val="24"/>
          <w:szCs w:val="24"/>
          <w:lang w:val="en-AU"/>
        </w:rPr>
      </w:pPr>
    </w:p>
    <w:tbl>
      <w:tblPr>
        <w:tblStyle w:val="TableGrid1"/>
        <w:tblW w:w="0" w:type="auto"/>
        <w:tblInd w:w="-34" w:type="dxa"/>
        <w:tblBorders>
          <w:bottom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490"/>
      </w:tblGrid>
      <w:tr w:rsidR="002B17A2" w:rsidRPr="006603FC" w14:paraId="412C3D84" w14:textId="77777777" w:rsidTr="00352438">
        <w:tc>
          <w:tcPr>
            <w:tcW w:w="10632" w:type="dxa"/>
            <w:shd w:val="clear" w:color="auto" w:fill="D9D9D9" w:themeFill="background1" w:themeFillShade="D9"/>
            <w:vAlign w:val="center"/>
          </w:tcPr>
          <w:p w14:paraId="1E5F1819" w14:textId="77777777" w:rsidR="002B17A2" w:rsidRPr="006603FC" w:rsidRDefault="002B17A2" w:rsidP="006323A7">
            <w:pPr>
              <w:rPr>
                <w:rFonts w:ascii="Calibri" w:hAnsi="Calibri" w:cs="Calibri"/>
                <w:b/>
                <w:sz w:val="24"/>
                <w:szCs w:val="24"/>
                <w:lang w:val="en-AU"/>
              </w:rPr>
            </w:pPr>
            <w:r w:rsidRPr="006603FC">
              <w:rPr>
                <w:rFonts w:ascii="Calibri" w:hAnsi="Calibri" w:cs="Calibri"/>
                <w:b/>
                <w:sz w:val="24"/>
                <w:szCs w:val="24"/>
                <w:lang w:val="en-AU"/>
              </w:rPr>
              <w:t>KEY RESPONSIBILITIES</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8708"/>
      </w:tblGrid>
      <w:tr w:rsidR="002B17A2" w:rsidRPr="00271D89" w14:paraId="27920BB2" w14:textId="77777777" w:rsidTr="00352438">
        <w:tc>
          <w:tcPr>
            <w:tcW w:w="1796" w:type="dxa"/>
            <w:tcBorders>
              <w:top w:val="single" w:sz="4" w:space="0" w:color="auto"/>
              <w:left w:val="single" w:sz="4" w:space="0" w:color="auto"/>
              <w:bottom w:val="single" w:sz="4" w:space="0" w:color="auto"/>
              <w:right w:val="single" w:sz="4" w:space="0" w:color="auto"/>
            </w:tcBorders>
          </w:tcPr>
          <w:p w14:paraId="5940C0E7"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Activities</w:t>
            </w:r>
          </w:p>
        </w:tc>
        <w:tc>
          <w:tcPr>
            <w:tcW w:w="8836" w:type="dxa"/>
            <w:tcBorders>
              <w:top w:val="single" w:sz="4" w:space="0" w:color="auto"/>
              <w:left w:val="single" w:sz="4" w:space="0" w:color="auto"/>
              <w:bottom w:val="single" w:sz="4" w:space="0" w:color="auto"/>
              <w:right w:val="single" w:sz="4" w:space="0" w:color="auto"/>
            </w:tcBorders>
          </w:tcPr>
          <w:p w14:paraId="2435307E"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Description of activities and responsibilities</w:t>
            </w:r>
          </w:p>
        </w:tc>
      </w:tr>
      <w:tr w:rsidR="00C87A3F" w:rsidRPr="008B658E" w14:paraId="6BC27EB8" w14:textId="77777777" w:rsidTr="00ED4ED7">
        <w:tc>
          <w:tcPr>
            <w:tcW w:w="10632"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8D76ECD" w14:textId="77777777" w:rsidR="00C87A3F" w:rsidRPr="00B93278" w:rsidRDefault="00C87A3F" w:rsidP="00ED4ED7">
            <w:pPr>
              <w:spacing w:before="80" w:after="80"/>
              <w:jc w:val="both"/>
              <w:rPr>
                <w:rFonts w:asciiTheme="minorHAnsi" w:eastAsia="SimSun" w:hAnsiTheme="minorHAnsi" w:cs="Calibri"/>
                <w:b/>
                <w:iCs/>
                <w:color w:val="FFFFFF" w:themeColor="background1"/>
                <w:lang w:val="en-ZA" w:eastAsia="zh-CN"/>
              </w:rPr>
            </w:pPr>
            <w:r w:rsidRPr="00B93278">
              <w:rPr>
                <w:rFonts w:asciiTheme="minorHAnsi" w:eastAsia="SimSun" w:hAnsiTheme="minorHAnsi" w:cs="Calibri"/>
                <w:b/>
                <w:iCs/>
                <w:color w:val="FFFFFF" w:themeColor="background1"/>
                <w:lang w:val="en-ZA" w:eastAsia="zh-CN"/>
              </w:rPr>
              <w:t xml:space="preserve"> </w:t>
            </w:r>
            <w:proofErr w:type="spellStart"/>
            <w:r w:rsidRPr="00B93278">
              <w:rPr>
                <w:rFonts w:asciiTheme="minorHAnsi" w:eastAsia="SimSun" w:hAnsiTheme="minorHAnsi" w:cs="Calibri"/>
                <w:b/>
                <w:iCs/>
                <w:color w:val="FFFFFF" w:themeColor="background1"/>
                <w:lang w:val="en-ZA" w:eastAsia="zh-CN"/>
              </w:rPr>
              <w:t>IP&amp;R</w:t>
            </w:r>
            <w:proofErr w:type="spellEnd"/>
            <w:r w:rsidRPr="00B93278">
              <w:rPr>
                <w:rFonts w:asciiTheme="minorHAnsi" w:eastAsia="SimSun" w:hAnsiTheme="minorHAnsi" w:cs="Calibri"/>
                <w:b/>
                <w:iCs/>
                <w:color w:val="FFFFFF" w:themeColor="background1"/>
                <w:lang w:val="en-ZA" w:eastAsia="zh-CN"/>
              </w:rPr>
              <w:t xml:space="preserve"> Focu</w:t>
            </w:r>
            <w:r>
              <w:rPr>
                <w:rFonts w:asciiTheme="minorHAnsi" w:eastAsia="SimSun" w:hAnsiTheme="minorHAnsi" w:cs="Calibri"/>
                <w:b/>
                <w:iCs/>
                <w:color w:val="FFFFFF" w:themeColor="background1"/>
                <w:lang w:val="en-ZA" w:eastAsia="zh-CN"/>
              </w:rPr>
              <w:t xml:space="preserve">s Area- Future Direction 4: Grow </w:t>
            </w:r>
            <w:proofErr w:type="spellStart"/>
            <w:r>
              <w:rPr>
                <w:rFonts w:asciiTheme="minorHAnsi" w:eastAsia="SimSun" w:hAnsiTheme="minorHAnsi" w:cs="Calibri"/>
                <w:b/>
                <w:iCs/>
                <w:color w:val="FFFFFF" w:themeColor="background1"/>
                <w:lang w:val="en-ZA" w:eastAsia="zh-CN"/>
              </w:rPr>
              <w:t>Cabonne’s</w:t>
            </w:r>
            <w:proofErr w:type="spellEnd"/>
            <w:r>
              <w:rPr>
                <w:rFonts w:asciiTheme="minorHAnsi" w:eastAsia="SimSun" w:hAnsiTheme="minorHAnsi" w:cs="Calibri"/>
                <w:b/>
                <w:iCs/>
                <w:color w:val="FFFFFF" w:themeColor="background1"/>
                <w:lang w:val="en-ZA" w:eastAsia="zh-CN"/>
              </w:rPr>
              <w:t xml:space="preserve"> Culture and Community</w:t>
            </w:r>
          </w:p>
        </w:tc>
      </w:tr>
      <w:tr w:rsidR="00C87A3F" w:rsidRPr="008B658E" w14:paraId="5AE0EF76" w14:textId="77777777" w:rsidTr="00352438">
        <w:tc>
          <w:tcPr>
            <w:tcW w:w="1796" w:type="dxa"/>
            <w:tcBorders>
              <w:top w:val="single" w:sz="4" w:space="0" w:color="auto"/>
              <w:left w:val="single" w:sz="4" w:space="0" w:color="auto"/>
              <w:bottom w:val="single" w:sz="4" w:space="0" w:color="auto"/>
              <w:right w:val="single" w:sz="4" w:space="0" w:color="auto"/>
            </w:tcBorders>
          </w:tcPr>
          <w:p w14:paraId="1F84474A" w14:textId="77777777" w:rsidR="00C87A3F" w:rsidRPr="00C87A3F" w:rsidRDefault="00C87A3F" w:rsidP="00A95BEA">
            <w:pPr>
              <w:spacing w:before="60" w:after="60" w:line="276" w:lineRule="auto"/>
              <w:rPr>
                <w:rFonts w:ascii="Calibri" w:hAnsi="Calibri" w:cs="Calibri"/>
                <w:b/>
                <w:lang w:val="en-AU"/>
              </w:rPr>
            </w:pPr>
          </w:p>
        </w:tc>
        <w:tc>
          <w:tcPr>
            <w:tcW w:w="8836" w:type="dxa"/>
            <w:tcBorders>
              <w:top w:val="single" w:sz="4" w:space="0" w:color="auto"/>
              <w:left w:val="single" w:sz="4" w:space="0" w:color="auto"/>
              <w:bottom w:val="single" w:sz="4" w:space="0" w:color="auto"/>
              <w:right w:val="single" w:sz="4" w:space="0" w:color="auto"/>
            </w:tcBorders>
          </w:tcPr>
          <w:p w14:paraId="30AFB1D5" w14:textId="77777777" w:rsidR="00442239" w:rsidRPr="00442239" w:rsidRDefault="00B31300"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Provide timely and efficient a</w:t>
            </w:r>
            <w:r w:rsidR="00442239" w:rsidRPr="00442239">
              <w:rPr>
                <w:rFonts w:ascii="Calibri" w:hAnsi="Calibri" w:cs="Calibri"/>
                <w:sz w:val="18"/>
                <w:szCs w:val="18"/>
                <w:lang w:val="en-AU" w:eastAsia="en-AU"/>
              </w:rPr>
              <w:t>ssist</w:t>
            </w:r>
            <w:r>
              <w:rPr>
                <w:rFonts w:ascii="Calibri" w:hAnsi="Calibri" w:cs="Calibri"/>
                <w:sz w:val="18"/>
                <w:szCs w:val="18"/>
                <w:lang w:val="en-AU" w:eastAsia="en-AU"/>
              </w:rPr>
              <w:t>ance</w:t>
            </w:r>
            <w:r w:rsidR="00442239" w:rsidRPr="00442239">
              <w:rPr>
                <w:rFonts w:ascii="Calibri" w:hAnsi="Calibri" w:cs="Calibri"/>
                <w:sz w:val="18"/>
                <w:szCs w:val="18"/>
                <w:lang w:val="en-AU" w:eastAsia="en-AU"/>
              </w:rPr>
              <w:t xml:space="preserve"> with the preparation of annual statements including completion of notes for annual financial statements, special schedules and special purpose reports.</w:t>
            </w:r>
          </w:p>
          <w:p w14:paraId="5F460AF3" w14:textId="77777777" w:rsidR="00442239" w:rsidRPr="00442239" w:rsidRDefault="00866939"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Accurately p</w:t>
            </w:r>
            <w:r w:rsidR="00442239" w:rsidRPr="00442239">
              <w:rPr>
                <w:rFonts w:ascii="Calibri" w:hAnsi="Calibri" w:cs="Calibri"/>
                <w:sz w:val="18"/>
                <w:szCs w:val="18"/>
                <w:lang w:val="en-AU" w:eastAsia="en-AU"/>
              </w:rPr>
              <w:t>repare statistical returns (BAS) and prepare when necessary</w:t>
            </w:r>
            <w:r w:rsidR="00EB762B">
              <w:rPr>
                <w:rFonts w:ascii="Calibri" w:hAnsi="Calibri" w:cs="Calibri"/>
                <w:sz w:val="18"/>
                <w:szCs w:val="18"/>
                <w:lang w:val="en-AU" w:eastAsia="en-AU"/>
              </w:rPr>
              <w:t>.</w:t>
            </w:r>
          </w:p>
          <w:p w14:paraId="1D1EEC90" w14:textId="77777777" w:rsidR="00442239" w:rsidRPr="00442239" w:rsidRDefault="00B31300"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Actively p</w:t>
            </w:r>
            <w:r w:rsidR="00442239" w:rsidRPr="00442239">
              <w:rPr>
                <w:rFonts w:ascii="Calibri" w:hAnsi="Calibri" w:cs="Calibri"/>
                <w:sz w:val="18"/>
                <w:szCs w:val="18"/>
                <w:lang w:val="en-AU" w:eastAsia="en-AU"/>
              </w:rPr>
              <w:t>articipate in the completion of the Fringe Benefit Tax return</w:t>
            </w:r>
            <w:r w:rsidR="00EB762B">
              <w:rPr>
                <w:rFonts w:ascii="Calibri" w:hAnsi="Calibri" w:cs="Calibri"/>
                <w:sz w:val="18"/>
                <w:szCs w:val="18"/>
                <w:lang w:val="en-AU" w:eastAsia="en-AU"/>
              </w:rPr>
              <w:t>.</w:t>
            </w:r>
          </w:p>
          <w:p w14:paraId="46661373" w14:textId="77777777" w:rsidR="00442239" w:rsidRPr="00442239" w:rsidRDefault="00B31300"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Provide timely and efficient a</w:t>
            </w:r>
            <w:r w:rsidR="00442239" w:rsidRPr="00442239">
              <w:rPr>
                <w:rFonts w:ascii="Calibri" w:hAnsi="Calibri" w:cs="Calibri"/>
                <w:sz w:val="18"/>
                <w:szCs w:val="18"/>
                <w:lang w:val="en-AU" w:eastAsia="en-AU"/>
              </w:rPr>
              <w:t>ssist</w:t>
            </w:r>
            <w:r>
              <w:rPr>
                <w:rFonts w:ascii="Calibri" w:hAnsi="Calibri" w:cs="Calibri"/>
                <w:sz w:val="18"/>
                <w:szCs w:val="18"/>
                <w:lang w:val="en-AU" w:eastAsia="en-AU"/>
              </w:rPr>
              <w:t>ance</w:t>
            </w:r>
            <w:r w:rsidR="00442239" w:rsidRPr="00442239">
              <w:rPr>
                <w:rFonts w:ascii="Calibri" w:hAnsi="Calibri" w:cs="Calibri"/>
                <w:sz w:val="18"/>
                <w:szCs w:val="18"/>
                <w:lang w:val="en-AU" w:eastAsia="en-AU"/>
              </w:rPr>
              <w:t xml:space="preserve"> in accounting requirements of Section 355 committees</w:t>
            </w:r>
            <w:r w:rsidR="00EB762B">
              <w:rPr>
                <w:rFonts w:ascii="Calibri" w:hAnsi="Calibri" w:cs="Calibri"/>
                <w:sz w:val="18"/>
                <w:szCs w:val="18"/>
                <w:lang w:val="en-AU" w:eastAsia="en-AU"/>
              </w:rPr>
              <w:t>.</w:t>
            </w:r>
          </w:p>
          <w:p w14:paraId="5504F306" w14:textId="77777777" w:rsidR="00442239" w:rsidRPr="00442239" w:rsidRDefault="00B31300"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Effectively u</w:t>
            </w:r>
            <w:r w:rsidR="00442239" w:rsidRPr="00442239">
              <w:rPr>
                <w:rFonts w:ascii="Calibri" w:hAnsi="Calibri" w:cs="Calibri"/>
                <w:sz w:val="18"/>
                <w:szCs w:val="18"/>
                <w:lang w:val="en-AU" w:eastAsia="en-AU"/>
              </w:rPr>
              <w:t>ndertake project accounting</w:t>
            </w:r>
            <w:r w:rsidR="00EB762B">
              <w:rPr>
                <w:rFonts w:ascii="Calibri" w:hAnsi="Calibri" w:cs="Calibri"/>
                <w:sz w:val="18"/>
                <w:szCs w:val="18"/>
                <w:lang w:val="en-AU" w:eastAsia="en-AU"/>
              </w:rPr>
              <w:t>.</w:t>
            </w:r>
          </w:p>
          <w:p w14:paraId="39EC1BA0" w14:textId="77777777" w:rsidR="00442239" w:rsidRPr="00442239" w:rsidRDefault="00442239" w:rsidP="00442239">
            <w:pPr>
              <w:numPr>
                <w:ilvl w:val="0"/>
                <w:numId w:val="37"/>
              </w:numPr>
              <w:ind w:left="459" w:hanging="283"/>
              <w:contextualSpacing/>
              <w:jc w:val="both"/>
              <w:rPr>
                <w:rFonts w:ascii="Calibri" w:hAnsi="Calibri" w:cs="Calibri"/>
                <w:sz w:val="18"/>
                <w:szCs w:val="18"/>
                <w:lang w:val="en-AU" w:eastAsia="en-AU"/>
              </w:rPr>
            </w:pPr>
            <w:r w:rsidRPr="00442239">
              <w:rPr>
                <w:rFonts w:ascii="Calibri" w:hAnsi="Calibri" w:cs="Calibri"/>
                <w:sz w:val="18"/>
                <w:szCs w:val="18"/>
                <w:lang w:val="en-AU" w:eastAsia="en-AU"/>
              </w:rPr>
              <w:t>Monitor the efficiency of the Creditors section, including supervision of their staff.</w:t>
            </w:r>
          </w:p>
          <w:p w14:paraId="31EC98ED" w14:textId="77777777" w:rsidR="00442239" w:rsidRPr="00442239" w:rsidRDefault="00B31300"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Accurately c</w:t>
            </w:r>
            <w:r w:rsidR="00442239" w:rsidRPr="00442239">
              <w:rPr>
                <w:rFonts w:ascii="Calibri" w:hAnsi="Calibri" w:cs="Calibri"/>
                <w:sz w:val="18"/>
                <w:szCs w:val="18"/>
                <w:lang w:val="en-AU" w:eastAsia="en-AU"/>
              </w:rPr>
              <w:t>omplete voucher verification on a weekly basis</w:t>
            </w:r>
            <w:r w:rsidR="00EB762B">
              <w:rPr>
                <w:rFonts w:ascii="Calibri" w:hAnsi="Calibri" w:cs="Calibri"/>
                <w:sz w:val="18"/>
                <w:szCs w:val="18"/>
                <w:lang w:val="en-AU" w:eastAsia="en-AU"/>
              </w:rPr>
              <w:t>.</w:t>
            </w:r>
          </w:p>
          <w:p w14:paraId="5CB380BB" w14:textId="77777777" w:rsidR="00442239" w:rsidRPr="00442239" w:rsidRDefault="00B31300"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Ensure</w:t>
            </w:r>
            <w:r w:rsidR="00442239" w:rsidRPr="00442239">
              <w:rPr>
                <w:rFonts w:ascii="Calibri" w:hAnsi="Calibri" w:cs="Calibri"/>
                <w:sz w:val="18"/>
                <w:szCs w:val="18"/>
                <w:lang w:val="en-AU" w:eastAsia="en-AU"/>
              </w:rPr>
              <w:t xml:space="preserve"> the general l</w:t>
            </w:r>
            <w:r>
              <w:rPr>
                <w:rFonts w:ascii="Calibri" w:hAnsi="Calibri" w:cs="Calibri"/>
                <w:sz w:val="18"/>
                <w:szCs w:val="18"/>
                <w:lang w:val="en-AU" w:eastAsia="en-AU"/>
              </w:rPr>
              <w:t>edger is in balance and ensure</w:t>
            </w:r>
            <w:r w:rsidR="00442239" w:rsidRPr="00442239">
              <w:rPr>
                <w:rFonts w:ascii="Calibri" w:hAnsi="Calibri" w:cs="Calibri"/>
                <w:sz w:val="18"/>
                <w:szCs w:val="18"/>
                <w:lang w:val="en-AU" w:eastAsia="en-AU"/>
              </w:rPr>
              <w:t xml:space="preserve"> the integrity of Council’s accounting system</w:t>
            </w:r>
            <w:r w:rsidR="00EB762B">
              <w:rPr>
                <w:rFonts w:ascii="Calibri" w:hAnsi="Calibri" w:cs="Calibri"/>
                <w:sz w:val="18"/>
                <w:szCs w:val="18"/>
                <w:lang w:val="en-AU" w:eastAsia="en-AU"/>
              </w:rPr>
              <w:t>.</w:t>
            </w:r>
            <w:r w:rsidR="00841C2C">
              <w:rPr>
                <w:rFonts w:ascii="Calibri" w:hAnsi="Calibri" w:cs="Calibri"/>
                <w:sz w:val="18"/>
                <w:szCs w:val="18"/>
                <w:lang w:val="en-AU" w:eastAsia="en-AU"/>
              </w:rPr>
              <w:t xml:space="preserve"> Process general journals as required.</w:t>
            </w:r>
          </w:p>
          <w:p w14:paraId="6D5E6E75" w14:textId="77777777" w:rsidR="00442239" w:rsidRDefault="00442239" w:rsidP="00442239">
            <w:pPr>
              <w:numPr>
                <w:ilvl w:val="0"/>
                <w:numId w:val="37"/>
              </w:numPr>
              <w:ind w:left="459" w:hanging="283"/>
              <w:contextualSpacing/>
              <w:jc w:val="both"/>
              <w:rPr>
                <w:rFonts w:ascii="Calibri" w:hAnsi="Calibri" w:cs="Calibri"/>
                <w:sz w:val="18"/>
                <w:szCs w:val="18"/>
                <w:lang w:val="en-AU" w:eastAsia="en-AU"/>
              </w:rPr>
            </w:pPr>
            <w:r w:rsidRPr="00442239">
              <w:rPr>
                <w:rFonts w:ascii="Calibri" w:hAnsi="Calibri" w:cs="Calibri"/>
                <w:sz w:val="18"/>
                <w:szCs w:val="18"/>
                <w:lang w:val="en-AU" w:eastAsia="en-AU"/>
              </w:rPr>
              <w:t>Manage Council’s investments according to Council’s investment policy.</w:t>
            </w:r>
          </w:p>
          <w:p w14:paraId="5AC06741" w14:textId="77777777" w:rsidR="00BA03C0" w:rsidRDefault="00BA03C0"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Assist with preparation of annual budget</w:t>
            </w:r>
          </w:p>
          <w:p w14:paraId="2246000F" w14:textId="77777777" w:rsidR="00BA03C0" w:rsidRPr="00442239" w:rsidRDefault="00BA03C0"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Complete monthly council report on investments</w:t>
            </w:r>
          </w:p>
          <w:p w14:paraId="727CF1F3" w14:textId="77777777" w:rsidR="00442239" w:rsidRPr="00442239" w:rsidRDefault="00B31300"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Accurately m</w:t>
            </w:r>
            <w:r w:rsidR="00442239" w:rsidRPr="00442239">
              <w:rPr>
                <w:rFonts w:ascii="Calibri" w:hAnsi="Calibri" w:cs="Calibri"/>
                <w:sz w:val="18"/>
                <w:szCs w:val="18"/>
                <w:lang w:val="en-AU" w:eastAsia="en-AU"/>
              </w:rPr>
              <w:t>aintain Council’s asset register</w:t>
            </w:r>
            <w:r w:rsidR="00931284">
              <w:rPr>
                <w:rFonts w:ascii="Calibri" w:hAnsi="Calibri" w:cs="Calibri"/>
                <w:sz w:val="18"/>
                <w:szCs w:val="18"/>
                <w:lang w:val="en-AU" w:eastAsia="en-AU"/>
              </w:rPr>
              <w:t xml:space="preserve"> including all accounting treatments depreciation, disposals, additions, revaluations.</w:t>
            </w:r>
          </w:p>
          <w:p w14:paraId="3E5AE173" w14:textId="77777777" w:rsidR="005D6EFB" w:rsidRDefault="00B31300" w:rsidP="00442239">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Accurately c</w:t>
            </w:r>
            <w:r w:rsidR="00EB762B">
              <w:rPr>
                <w:rFonts w:ascii="Calibri" w:hAnsi="Calibri" w:cs="Calibri"/>
                <w:sz w:val="18"/>
                <w:szCs w:val="18"/>
                <w:lang w:val="en-AU" w:eastAsia="en-AU"/>
              </w:rPr>
              <w:t xml:space="preserve">omplete </w:t>
            </w:r>
            <w:r w:rsidR="00442239" w:rsidRPr="00442239">
              <w:rPr>
                <w:rFonts w:ascii="Calibri" w:hAnsi="Calibri" w:cs="Calibri"/>
                <w:sz w:val="18"/>
                <w:szCs w:val="18"/>
                <w:lang w:val="en-AU" w:eastAsia="en-AU"/>
              </w:rPr>
              <w:t>grant acquittals and main</w:t>
            </w:r>
            <w:r w:rsidR="00EB762B">
              <w:rPr>
                <w:rFonts w:ascii="Calibri" w:hAnsi="Calibri" w:cs="Calibri"/>
                <w:sz w:val="18"/>
                <w:szCs w:val="18"/>
                <w:lang w:val="en-AU" w:eastAsia="en-AU"/>
              </w:rPr>
              <w:t>tain</w:t>
            </w:r>
            <w:r w:rsidR="00442239" w:rsidRPr="00442239">
              <w:rPr>
                <w:rFonts w:ascii="Calibri" w:hAnsi="Calibri" w:cs="Calibri"/>
                <w:sz w:val="18"/>
                <w:szCs w:val="18"/>
                <w:lang w:val="en-AU" w:eastAsia="en-AU"/>
              </w:rPr>
              <w:t xml:space="preserve"> Council’s grant income.</w:t>
            </w:r>
          </w:p>
          <w:p w14:paraId="3F87E174" w14:textId="77777777" w:rsidR="00AF1F05" w:rsidRPr="00AF1F05" w:rsidRDefault="00AF1F05" w:rsidP="00AF1F05">
            <w:pPr>
              <w:numPr>
                <w:ilvl w:val="0"/>
                <w:numId w:val="37"/>
              </w:numPr>
              <w:tabs>
                <w:tab w:val="num" w:pos="1437"/>
              </w:tabs>
              <w:ind w:left="459" w:hanging="283"/>
              <w:contextualSpacing/>
              <w:jc w:val="both"/>
              <w:rPr>
                <w:rFonts w:ascii="Calibri" w:hAnsi="Calibri" w:cs="Calibri"/>
                <w:sz w:val="18"/>
                <w:szCs w:val="18"/>
                <w:lang w:val="en-AU" w:eastAsia="en-AU"/>
              </w:rPr>
            </w:pPr>
            <w:r w:rsidRPr="00435484">
              <w:rPr>
                <w:rFonts w:ascii="Calibri" w:hAnsi="Calibri" w:cs="Calibri"/>
                <w:sz w:val="18"/>
                <w:szCs w:val="18"/>
                <w:lang w:val="en-AU" w:eastAsia="en-AU"/>
              </w:rPr>
              <w:t>Ensure customer service requests are followed through and the actions and outcomes are adequately documented with electronic notes within Council’s records system.</w:t>
            </w:r>
          </w:p>
        </w:tc>
      </w:tr>
    </w:tbl>
    <w:p w14:paraId="024F7749" w14:textId="77777777" w:rsidR="006D7F12" w:rsidRPr="006603FC" w:rsidRDefault="006D7F12" w:rsidP="006603FC">
      <w:pPr>
        <w:spacing w:line="276" w:lineRule="auto"/>
        <w:rPr>
          <w:rFonts w:ascii="Calibri" w:hAnsi="Calibri" w:cs="Calibri"/>
          <w:b/>
          <w:spacing w:val="20"/>
          <w:sz w:val="24"/>
          <w:szCs w:val="24"/>
          <w:lang w:val="en-AU"/>
        </w:rPr>
      </w:pPr>
    </w:p>
    <w:tbl>
      <w:tblPr>
        <w:tblStyle w:val="TableGrid1"/>
        <w:tblW w:w="10586" w:type="dxa"/>
        <w:tblInd w:w="-34" w:type="dxa"/>
        <w:tblLayout w:type="fixed"/>
        <w:tblLook w:val="04A0" w:firstRow="1" w:lastRow="0" w:firstColumn="1" w:lastColumn="0" w:noHBand="0" w:noVBand="1"/>
      </w:tblPr>
      <w:tblGrid>
        <w:gridCol w:w="5364"/>
        <w:gridCol w:w="5222"/>
      </w:tblGrid>
      <w:tr w:rsidR="006603FC" w:rsidRPr="006603FC" w14:paraId="44CC108E" w14:textId="77777777" w:rsidTr="008A79DB">
        <w:trPr>
          <w:trHeight w:val="627"/>
        </w:trPr>
        <w:tc>
          <w:tcPr>
            <w:tcW w:w="5364" w:type="dxa"/>
            <w:shd w:val="clear" w:color="auto" w:fill="D9D9D9" w:themeFill="background1" w:themeFillShade="D9"/>
          </w:tcPr>
          <w:p w14:paraId="3D9FD0D6" w14:textId="77777777"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 xml:space="preserve">SIGNED BY EMPLOYEE: </w:t>
            </w:r>
          </w:p>
          <w:p w14:paraId="371B66C1" w14:textId="77777777" w:rsidR="006603FC" w:rsidRPr="006603FC" w:rsidRDefault="00AD1DF6" w:rsidP="006603FC">
            <w:pPr>
              <w:spacing w:before="60" w:after="60" w:line="276" w:lineRule="auto"/>
              <w:rPr>
                <w:rFonts w:ascii="Calibri" w:hAnsi="Calibri" w:cs="Calibri"/>
                <w:b/>
                <w:lang w:val="en-AU"/>
              </w:rPr>
            </w:pPr>
            <w:r w:rsidRPr="00163746">
              <w:rPr>
                <w:rFonts w:ascii="Calibri" w:hAnsi="Calibri" w:cs="Calibri"/>
                <w:b/>
                <w:lang w:val="en-AU"/>
              </w:rPr>
              <w:t>(Acknowledging they have read and understood):</w:t>
            </w:r>
          </w:p>
        </w:tc>
        <w:tc>
          <w:tcPr>
            <w:tcW w:w="5222" w:type="dxa"/>
          </w:tcPr>
          <w:p w14:paraId="3141CFC2" w14:textId="77777777" w:rsidR="006603FC" w:rsidRPr="006603FC" w:rsidRDefault="006603FC" w:rsidP="006603FC">
            <w:pPr>
              <w:widowControl w:val="0"/>
              <w:tabs>
                <w:tab w:val="left" w:pos="120"/>
              </w:tabs>
              <w:jc w:val="both"/>
              <w:rPr>
                <w:rFonts w:ascii="Calibri" w:hAnsi="Calibri" w:cs="Calibri"/>
                <w:sz w:val="24"/>
                <w:szCs w:val="24"/>
                <w:lang w:val="en-AU"/>
              </w:rPr>
            </w:pPr>
          </w:p>
        </w:tc>
      </w:tr>
      <w:tr w:rsidR="00AD1DF6" w:rsidRPr="00163746" w14:paraId="38AA683D" w14:textId="77777777" w:rsidTr="008A79DB">
        <w:trPr>
          <w:trHeight w:val="390"/>
        </w:trPr>
        <w:tc>
          <w:tcPr>
            <w:tcW w:w="5364" w:type="dxa"/>
            <w:shd w:val="clear" w:color="auto" w:fill="D9D9D9" w:themeFill="background1" w:themeFillShade="D9"/>
          </w:tcPr>
          <w:p w14:paraId="63A3F193" w14:textId="77777777"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SUPERVISOR/MANAGER:</w:t>
            </w:r>
          </w:p>
        </w:tc>
        <w:tc>
          <w:tcPr>
            <w:tcW w:w="5222" w:type="dxa"/>
          </w:tcPr>
          <w:p w14:paraId="23777403" w14:textId="77777777" w:rsidR="00AD1DF6" w:rsidRPr="00163746" w:rsidRDefault="00AD1DF6" w:rsidP="006603FC">
            <w:pPr>
              <w:widowControl w:val="0"/>
              <w:tabs>
                <w:tab w:val="left" w:pos="120"/>
              </w:tabs>
              <w:jc w:val="both"/>
              <w:rPr>
                <w:rFonts w:ascii="Calibri" w:hAnsi="Calibri" w:cs="Calibri"/>
                <w:lang w:val="en-AU"/>
              </w:rPr>
            </w:pPr>
          </w:p>
        </w:tc>
      </w:tr>
      <w:tr w:rsidR="00AD1DF6" w:rsidRPr="00163746" w14:paraId="575108CD" w14:textId="77777777" w:rsidTr="008A79DB">
        <w:trPr>
          <w:trHeight w:val="405"/>
        </w:trPr>
        <w:tc>
          <w:tcPr>
            <w:tcW w:w="5364" w:type="dxa"/>
            <w:shd w:val="clear" w:color="auto" w:fill="D9D9D9" w:themeFill="background1" w:themeFillShade="D9"/>
          </w:tcPr>
          <w:p w14:paraId="7C6DBB22" w14:textId="77777777"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DIRECTOR:</w:t>
            </w:r>
          </w:p>
        </w:tc>
        <w:tc>
          <w:tcPr>
            <w:tcW w:w="5222" w:type="dxa"/>
          </w:tcPr>
          <w:p w14:paraId="18B0F26D" w14:textId="77777777" w:rsidR="00AD1DF6" w:rsidRPr="00163746" w:rsidRDefault="00AD1DF6" w:rsidP="006603FC">
            <w:pPr>
              <w:widowControl w:val="0"/>
              <w:tabs>
                <w:tab w:val="left" w:pos="120"/>
              </w:tabs>
              <w:jc w:val="both"/>
              <w:rPr>
                <w:rFonts w:ascii="Calibri" w:hAnsi="Calibri" w:cs="Calibri"/>
                <w:lang w:val="en-AU"/>
              </w:rPr>
            </w:pPr>
          </w:p>
        </w:tc>
      </w:tr>
      <w:tr w:rsidR="006603FC" w:rsidRPr="00163746" w14:paraId="41C4ADC6" w14:textId="77777777" w:rsidTr="008A79DB">
        <w:trPr>
          <w:trHeight w:val="240"/>
        </w:trPr>
        <w:tc>
          <w:tcPr>
            <w:tcW w:w="5364" w:type="dxa"/>
            <w:shd w:val="clear" w:color="auto" w:fill="D9D9D9" w:themeFill="background1" w:themeFillShade="D9"/>
          </w:tcPr>
          <w:p w14:paraId="5ACB8C12" w14:textId="77777777"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DATE SIGNED:</w:t>
            </w:r>
          </w:p>
        </w:tc>
        <w:tc>
          <w:tcPr>
            <w:tcW w:w="5222" w:type="dxa"/>
          </w:tcPr>
          <w:p w14:paraId="4DC96215" w14:textId="77777777" w:rsidR="006603FC" w:rsidRPr="00163746" w:rsidRDefault="006603FC" w:rsidP="006603FC">
            <w:pPr>
              <w:widowControl w:val="0"/>
              <w:tabs>
                <w:tab w:val="left" w:pos="120"/>
              </w:tabs>
              <w:jc w:val="both"/>
              <w:rPr>
                <w:rFonts w:ascii="Calibri" w:hAnsi="Calibri" w:cs="Calibri"/>
                <w:lang w:val="en-AU"/>
              </w:rPr>
            </w:pPr>
          </w:p>
        </w:tc>
      </w:tr>
    </w:tbl>
    <w:p w14:paraId="314B5F38" w14:textId="77777777" w:rsidR="00B608C2" w:rsidRPr="008373F2" w:rsidRDefault="00B608C2" w:rsidP="00163746">
      <w:pPr>
        <w:spacing w:before="80" w:after="80"/>
        <w:jc w:val="both"/>
        <w:rPr>
          <w:rFonts w:asciiTheme="minorHAnsi" w:hAnsiTheme="minorHAnsi" w:cs="Arial"/>
          <w:b/>
          <w:caps/>
          <w:color w:val="000000"/>
          <w:sz w:val="22"/>
          <w:szCs w:val="22"/>
        </w:rPr>
      </w:pPr>
    </w:p>
    <w:sectPr w:rsidR="00B608C2" w:rsidRPr="008373F2" w:rsidSect="00544AF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CC2E" w14:textId="77777777" w:rsidR="00035F66" w:rsidRDefault="00035F66" w:rsidP="00367E40">
      <w:r>
        <w:separator/>
      </w:r>
    </w:p>
  </w:endnote>
  <w:endnote w:type="continuationSeparator" w:id="0">
    <w:p w14:paraId="48D4C79C" w14:textId="77777777" w:rsidR="00035F66" w:rsidRDefault="00035F66" w:rsidP="0036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5558" w14:textId="77777777" w:rsidR="004B667A" w:rsidRDefault="004B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57126"/>
      <w:docPartObj>
        <w:docPartGallery w:val="Page Numbers (Bottom of Page)"/>
        <w:docPartUnique/>
      </w:docPartObj>
    </w:sdtPr>
    <w:sdtEndPr/>
    <w:sdtContent>
      <w:p w14:paraId="5E26788A" w14:textId="77777777" w:rsidR="00C00931" w:rsidRDefault="00C00931" w:rsidP="002B1440">
        <w:pPr>
          <w:pStyle w:val="Footer"/>
        </w:pPr>
        <w:r>
          <w:rPr>
            <w:b/>
          </w:rPr>
          <w:t>Date Approved</w:t>
        </w:r>
        <w:r w:rsidRPr="002B1440">
          <w:rPr>
            <w:b/>
          </w:rPr>
          <w:t>:</w:t>
        </w:r>
        <w:r>
          <w:t xml:space="preserve"> </w:t>
        </w:r>
        <w:sdt>
          <w:sdtPr>
            <w:id w:val="1059669914"/>
          </w:sdtPr>
          <w:sdtEndPr/>
          <w:sdtContent>
            <w:r>
              <w:t xml:space="preserve">                   </w:t>
            </w:r>
          </w:sdtContent>
        </w:sdt>
        <w:r>
          <w:tab/>
        </w:r>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D43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4380">
              <w:rPr>
                <w:b/>
                <w:bCs/>
                <w:noProof/>
              </w:rPr>
              <w:t>4</w:t>
            </w:r>
            <w:r>
              <w:rPr>
                <w:b/>
                <w:bCs/>
                <w:sz w:val="24"/>
                <w:szCs w:val="24"/>
              </w:rPr>
              <w:fldChar w:fldCharType="end"/>
            </w:r>
            <w:r>
              <w:rPr>
                <w:b/>
                <w:bCs/>
                <w:sz w:val="24"/>
                <w:szCs w:val="24"/>
              </w:rPr>
              <w:tab/>
            </w:r>
            <w:r w:rsidRPr="00D018CE">
              <w:rPr>
                <w:b/>
              </w:rPr>
              <w:t>Version No.:</w:t>
            </w:r>
          </w:sdtContent>
        </w:sdt>
      </w:p>
      <w:p w14:paraId="04EB2512" w14:textId="77777777" w:rsidR="00C00931" w:rsidRDefault="00C00931" w:rsidP="002B1440">
        <w:pPr>
          <w:pStyle w:val="Footer"/>
        </w:pPr>
        <w:r>
          <w:rPr>
            <w:b/>
          </w:rPr>
          <w:t>Next Review</w:t>
        </w:r>
        <w:r w:rsidRPr="002B1440">
          <w:rPr>
            <w:b/>
          </w:rPr>
          <w:t>:</w:t>
        </w:r>
        <w:r>
          <w:t xml:space="preserve"> </w:t>
        </w:r>
        <w:sdt>
          <w:sdtPr>
            <w:id w:val="-83303664"/>
          </w:sdtPr>
          <w:sdtEndPr/>
          <w:sdtContent>
            <w:r>
              <w:t xml:space="preserve">                       </w:t>
            </w:r>
          </w:sdtContent>
        </w:sdt>
      </w:p>
    </w:sdtContent>
  </w:sdt>
  <w:p w14:paraId="4BF9DC56" w14:textId="77777777" w:rsidR="00C00931" w:rsidRDefault="00C00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3029" w14:textId="77777777" w:rsidR="004B667A" w:rsidRDefault="004B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8DEAB" w14:textId="77777777" w:rsidR="00035F66" w:rsidRDefault="00035F66" w:rsidP="00367E40">
      <w:r>
        <w:separator/>
      </w:r>
    </w:p>
  </w:footnote>
  <w:footnote w:type="continuationSeparator" w:id="0">
    <w:p w14:paraId="7B06EED2" w14:textId="77777777" w:rsidR="00035F66" w:rsidRDefault="00035F66" w:rsidP="0036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1419" w14:textId="77777777" w:rsidR="004B667A" w:rsidRDefault="004B6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5882" w14:textId="77777777" w:rsidR="00C00931" w:rsidRPr="00CF152B" w:rsidRDefault="00CD4380" w:rsidP="00544AF0">
    <w:pPr>
      <w:pBdr>
        <w:bottom w:val="single" w:sz="18" w:space="1" w:color="006600"/>
      </w:pBdr>
      <w:tabs>
        <w:tab w:val="center" w:pos="4513"/>
        <w:tab w:val="right" w:pos="9026"/>
      </w:tabs>
      <w:jc w:val="both"/>
      <w:rPr>
        <w:rFonts w:ascii="Arial" w:hAnsi="Arial" w:cs="Arial"/>
        <w:b/>
        <w:color w:val="003300"/>
        <w:sz w:val="32"/>
        <w:szCs w:val="32"/>
      </w:rPr>
    </w:pPr>
    <w:sdt>
      <w:sdtPr>
        <w:rPr>
          <w:rFonts w:ascii="Aharoni" w:hAnsi="Aharoni" w:cs="Aharoni"/>
          <w:b/>
          <w:color w:val="336600"/>
          <w:sz w:val="40"/>
          <w:szCs w:val="40"/>
        </w:rPr>
        <w:id w:val="-1913077590"/>
        <w:docPartObj>
          <w:docPartGallery w:val="Watermarks"/>
          <w:docPartUnique/>
        </w:docPartObj>
      </w:sdtPr>
      <w:sdtEndPr/>
      <w:sdtContent>
        <w:r>
          <w:rPr>
            <w:rFonts w:ascii="Aharoni" w:hAnsi="Aharoni" w:cs="Aharoni"/>
            <w:b/>
            <w:noProof/>
            <w:color w:val="336600"/>
            <w:sz w:val="40"/>
            <w:szCs w:val="40"/>
            <w:lang w:eastAsia="zh-TW"/>
          </w:rPr>
          <w:pict w14:anchorId="26220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00931" w:rsidRPr="00CF152B">
      <w:rPr>
        <w:noProof/>
        <w:lang w:val="en-AU" w:eastAsia="en-AU"/>
      </w:rPr>
      <w:drawing>
        <wp:inline distT="0" distB="0" distL="0" distR="0" wp14:anchorId="01BE1997" wp14:editId="74E86761">
          <wp:extent cx="980440"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87705"/>
                  </a:xfrm>
                  <a:prstGeom prst="rect">
                    <a:avLst/>
                  </a:prstGeom>
                  <a:noFill/>
                  <a:ln>
                    <a:noFill/>
                  </a:ln>
                </pic:spPr>
              </pic:pic>
            </a:graphicData>
          </a:graphic>
        </wp:inline>
      </w:drawing>
    </w:r>
    <w:r w:rsidR="00C00931">
      <w:rPr>
        <w:rFonts w:ascii="Aharoni" w:hAnsi="Aharoni" w:cs="Aharoni"/>
        <w:b/>
        <w:color w:val="336600"/>
        <w:sz w:val="40"/>
        <w:szCs w:val="40"/>
      </w:rPr>
      <w:t xml:space="preserve">            </w:t>
    </w:r>
    <w:r w:rsidR="00C00931" w:rsidRPr="00CF152B">
      <w:rPr>
        <w:rFonts w:ascii="Aharoni" w:hAnsi="Aharoni" w:cs="Aharoni"/>
        <w:b/>
        <w:color w:val="336600"/>
        <w:sz w:val="40"/>
        <w:szCs w:val="40"/>
      </w:rPr>
      <w:t>Position Description</w:t>
    </w:r>
  </w:p>
  <w:p w14:paraId="63FC2CC5" w14:textId="77777777" w:rsidR="00C00931" w:rsidRDefault="00C00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B141" w14:textId="77777777" w:rsidR="004B667A" w:rsidRDefault="004B6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5A"/>
    <w:multiLevelType w:val="hybridMultilevel"/>
    <w:tmpl w:val="4EDE1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122FFA"/>
    <w:multiLevelType w:val="hybridMultilevel"/>
    <w:tmpl w:val="9C922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FA40C4"/>
    <w:multiLevelType w:val="hybridMultilevel"/>
    <w:tmpl w:val="14D6D2B8"/>
    <w:lvl w:ilvl="0" w:tplc="961892FE">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151CE"/>
    <w:multiLevelType w:val="hybridMultilevel"/>
    <w:tmpl w:val="CAC20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D95512"/>
    <w:multiLevelType w:val="multilevel"/>
    <w:tmpl w:val="AD3A013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51"/>
        </w:tabs>
        <w:ind w:left="851" w:hanging="284"/>
      </w:pPr>
      <w:rPr>
        <w:rFonts w:ascii="Symbol" w:hAnsi="Symbol"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C944EAD"/>
    <w:multiLevelType w:val="hybridMultilevel"/>
    <w:tmpl w:val="07E2D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6B488D"/>
    <w:multiLevelType w:val="hybridMultilevel"/>
    <w:tmpl w:val="3BD25A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F270CF7"/>
    <w:multiLevelType w:val="hybridMultilevel"/>
    <w:tmpl w:val="1CBEFE5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9" w15:restartNumberingAfterBreak="0">
    <w:nsid w:val="131C5AB0"/>
    <w:multiLevelType w:val="hybridMultilevel"/>
    <w:tmpl w:val="38BCD3D0"/>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start w:val="1"/>
      <w:numFmt w:val="bullet"/>
      <w:lvlText w:val=""/>
      <w:lvlJc w:val="left"/>
      <w:pPr>
        <w:ind w:left="2364" w:hanging="360"/>
      </w:pPr>
      <w:rPr>
        <w:rFonts w:ascii="Wingdings" w:hAnsi="Wingdings" w:hint="default"/>
      </w:rPr>
    </w:lvl>
    <w:lvl w:ilvl="3" w:tplc="0C090001">
      <w:start w:val="1"/>
      <w:numFmt w:val="bullet"/>
      <w:lvlText w:val=""/>
      <w:lvlJc w:val="left"/>
      <w:pPr>
        <w:ind w:left="3084" w:hanging="360"/>
      </w:pPr>
      <w:rPr>
        <w:rFonts w:ascii="Symbol" w:hAnsi="Symbol" w:hint="default"/>
      </w:rPr>
    </w:lvl>
    <w:lvl w:ilvl="4" w:tplc="0C090003">
      <w:start w:val="1"/>
      <w:numFmt w:val="bullet"/>
      <w:lvlText w:val="o"/>
      <w:lvlJc w:val="left"/>
      <w:pPr>
        <w:ind w:left="3804" w:hanging="360"/>
      </w:pPr>
      <w:rPr>
        <w:rFonts w:ascii="Courier New" w:hAnsi="Courier New" w:cs="Courier New" w:hint="default"/>
      </w:rPr>
    </w:lvl>
    <w:lvl w:ilvl="5" w:tplc="0C090005">
      <w:start w:val="1"/>
      <w:numFmt w:val="bullet"/>
      <w:lvlText w:val=""/>
      <w:lvlJc w:val="left"/>
      <w:pPr>
        <w:ind w:left="4524" w:hanging="360"/>
      </w:pPr>
      <w:rPr>
        <w:rFonts w:ascii="Wingdings" w:hAnsi="Wingdings" w:hint="default"/>
      </w:rPr>
    </w:lvl>
    <w:lvl w:ilvl="6" w:tplc="0C090001">
      <w:start w:val="1"/>
      <w:numFmt w:val="bullet"/>
      <w:lvlText w:val=""/>
      <w:lvlJc w:val="left"/>
      <w:pPr>
        <w:ind w:left="5244" w:hanging="360"/>
      </w:pPr>
      <w:rPr>
        <w:rFonts w:ascii="Symbol" w:hAnsi="Symbol" w:hint="default"/>
      </w:rPr>
    </w:lvl>
    <w:lvl w:ilvl="7" w:tplc="0C090003">
      <w:start w:val="1"/>
      <w:numFmt w:val="bullet"/>
      <w:lvlText w:val="o"/>
      <w:lvlJc w:val="left"/>
      <w:pPr>
        <w:ind w:left="5964" w:hanging="360"/>
      </w:pPr>
      <w:rPr>
        <w:rFonts w:ascii="Courier New" w:hAnsi="Courier New" w:cs="Courier New" w:hint="default"/>
      </w:rPr>
    </w:lvl>
    <w:lvl w:ilvl="8" w:tplc="0C090005">
      <w:start w:val="1"/>
      <w:numFmt w:val="bullet"/>
      <w:lvlText w:val=""/>
      <w:lvlJc w:val="left"/>
      <w:pPr>
        <w:ind w:left="6684" w:hanging="360"/>
      </w:pPr>
      <w:rPr>
        <w:rFonts w:ascii="Wingdings" w:hAnsi="Wingdings" w:hint="default"/>
      </w:rPr>
    </w:lvl>
  </w:abstractNum>
  <w:abstractNum w:abstractNumId="10" w15:restartNumberingAfterBreak="0">
    <w:nsid w:val="136960D9"/>
    <w:multiLevelType w:val="hybridMultilevel"/>
    <w:tmpl w:val="452C2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A4502"/>
    <w:multiLevelType w:val="hybridMultilevel"/>
    <w:tmpl w:val="36548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76346B"/>
    <w:multiLevelType w:val="multilevel"/>
    <w:tmpl w:val="B3DA4C68"/>
    <w:lvl w:ilvl="0">
      <w:start w:val="1"/>
      <w:numFmt w:val="decimal"/>
      <w:lvlText w:val="%1."/>
      <w:lvlJc w:val="left"/>
      <w:pPr>
        <w:tabs>
          <w:tab w:val="num" w:pos="720"/>
        </w:tabs>
        <w:ind w:left="720" w:hanging="720"/>
      </w:p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13D65DE"/>
    <w:multiLevelType w:val="hybridMultilevel"/>
    <w:tmpl w:val="9CA02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E61A52"/>
    <w:multiLevelType w:val="hybridMultilevel"/>
    <w:tmpl w:val="C5C4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AE72CFE"/>
    <w:multiLevelType w:val="hybridMultilevel"/>
    <w:tmpl w:val="83EC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0DE7B9E"/>
    <w:multiLevelType w:val="hybridMultilevel"/>
    <w:tmpl w:val="69E4AACE"/>
    <w:lvl w:ilvl="0" w:tplc="ED7E9D20">
      <w:start w:val="1"/>
      <w:numFmt w:val="decimal"/>
      <w:lvlText w:val="%1."/>
      <w:lvlJc w:val="left"/>
      <w:pPr>
        <w:tabs>
          <w:tab w:val="num" w:pos="851"/>
        </w:tabs>
        <w:ind w:left="851" w:hanging="284"/>
      </w:pPr>
      <w:rPr>
        <w:rFonts w:hint="default"/>
      </w:rPr>
    </w:lvl>
    <w:lvl w:ilvl="1" w:tplc="A830E45E">
      <w:start w:val="1"/>
      <w:numFmt w:val="decimal"/>
      <w:lvlText w:val="%2."/>
      <w:lvlJc w:val="left"/>
      <w:pPr>
        <w:tabs>
          <w:tab w:val="num" w:pos="851"/>
        </w:tabs>
        <w:ind w:left="851" w:hanging="284"/>
      </w:pPr>
      <w:rPr>
        <w:rFonts w:hint="default"/>
      </w:rPr>
    </w:lvl>
    <w:lvl w:ilvl="2" w:tplc="961892FE">
      <w:start w:val="1"/>
      <w:numFmt w:val="bullet"/>
      <w:lvlText w:val=""/>
      <w:lvlJc w:val="left"/>
      <w:pPr>
        <w:tabs>
          <w:tab w:val="num" w:pos="2264"/>
        </w:tabs>
        <w:ind w:left="2264" w:hanging="284"/>
      </w:pPr>
      <w:rPr>
        <w:rFonts w:ascii="Symbol" w:hAnsi="Symbol" w:hint="default"/>
        <w:b w:val="0"/>
        <w:i w:val="0"/>
        <w:sz w:val="16"/>
        <w:szCs w:val="16"/>
      </w:rPr>
    </w:lvl>
    <w:lvl w:ilvl="3" w:tplc="0C090001">
      <w:start w:val="1"/>
      <w:numFmt w:val="bullet"/>
      <w:lvlText w:val=""/>
      <w:lvlJc w:val="left"/>
      <w:pPr>
        <w:tabs>
          <w:tab w:val="num" w:pos="1070"/>
        </w:tabs>
        <w:ind w:left="1070" w:hanging="360"/>
      </w:pPr>
      <w:rPr>
        <w:rFonts w:ascii="Symbol" w:hAnsi="Symbol"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7326E"/>
    <w:multiLevelType w:val="hybridMultilevel"/>
    <w:tmpl w:val="B502C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E2147B"/>
    <w:multiLevelType w:val="hybridMultilevel"/>
    <w:tmpl w:val="CCECF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C7447A"/>
    <w:multiLevelType w:val="hybridMultilevel"/>
    <w:tmpl w:val="7E366618"/>
    <w:lvl w:ilvl="0" w:tplc="15DE6378">
      <w:start w:val="1"/>
      <w:numFmt w:val="decimal"/>
      <w:lvlText w:val="%1."/>
      <w:lvlJc w:val="left"/>
      <w:pPr>
        <w:ind w:left="720" w:hanging="360"/>
      </w:pPr>
      <w:rPr>
        <w:rFonts w:ascii="Arial" w:eastAsia="Times New Roman" w:hAnsi="Arial" w:cs="Arial"/>
        <w:b w:val="0"/>
        <w:bCs w:val="0"/>
        <w:i w:val="0"/>
        <w:iCs w:val="0"/>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610B2F"/>
    <w:multiLevelType w:val="hybridMultilevel"/>
    <w:tmpl w:val="ADC02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DC31AE4"/>
    <w:multiLevelType w:val="hybridMultilevel"/>
    <w:tmpl w:val="F7563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3CF162D"/>
    <w:multiLevelType w:val="hybridMultilevel"/>
    <w:tmpl w:val="7E56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B82816"/>
    <w:multiLevelType w:val="hybridMultilevel"/>
    <w:tmpl w:val="36E0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E0E46"/>
    <w:multiLevelType w:val="hybridMultilevel"/>
    <w:tmpl w:val="7E62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06EAE"/>
    <w:multiLevelType w:val="hybridMultilevel"/>
    <w:tmpl w:val="CE5A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50418"/>
    <w:multiLevelType w:val="hybridMultilevel"/>
    <w:tmpl w:val="881867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30D67CD"/>
    <w:multiLevelType w:val="hybridMultilevel"/>
    <w:tmpl w:val="DE88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3A0DF6"/>
    <w:multiLevelType w:val="hybridMultilevel"/>
    <w:tmpl w:val="0CA4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F92317"/>
    <w:multiLevelType w:val="multilevel"/>
    <w:tmpl w:val="D7847E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0" w15:restartNumberingAfterBreak="0">
    <w:nsid w:val="55AA1BCC"/>
    <w:multiLevelType w:val="hybridMultilevel"/>
    <w:tmpl w:val="33EC51E2"/>
    <w:lvl w:ilvl="0" w:tplc="D7FA51D6">
      <w:start w:val="1"/>
      <w:numFmt w:val="bullet"/>
      <w:lvlText w:val="•"/>
      <w:lvlJc w:val="left"/>
      <w:pPr>
        <w:tabs>
          <w:tab w:val="num" w:pos="720"/>
        </w:tabs>
        <w:ind w:left="720" w:hanging="360"/>
      </w:pPr>
      <w:rPr>
        <w:rFonts w:ascii="Times New Roman" w:hAnsi="Times New Roman" w:hint="default"/>
      </w:rPr>
    </w:lvl>
    <w:lvl w:ilvl="1" w:tplc="01FA141A" w:tentative="1">
      <w:start w:val="1"/>
      <w:numFmt w:val="bullet"/>
      <w:lvlText w:val="•"/>
      <w:lvlJc w:val="left"/>
      <w:pPr>
        <w:tabs>
          <w:tab w:val="num" w:pos="1440"/>
        </w:tabs>
        <w:ind w:left="1440" w:hanging="360"/>
      </w:pPr>
      <w:rPr>
        <w:rFonts w:ascii="Times New Roman" w:hAnsi="Times New Roman" w:hint="default"/>
      </w:rPr>
    </w:lvl>
    <w:lvl w:ilvl="2" w:tplc="7CDA5560" w:tentative="1">
      <w:start w:val="1"/>
      <w:numFmt w:val="bullet"/>
      <w:lvlText w:val="•"/>
      <w:lvlJc w:val="left"/>
      <w:pPr>
        <w:tabs>
          <w:tab w:val="num" w:pos="2160"/>
        </w:tabs>
        <w:ind w:left="2160" w:hanging="360"/>
      </w:pPr>
      <w:rPr>
        <w:rFonts w:ascii="Times New Roman" w:hAnsi="Times New Roman" w:hint="default"/>
      </w:rPr>
    </w:lvl>
    <w:lvl w:ilvl="3" w:tplc="A89E4E90" w:tentative="1">
      <w:start w:val="1"/>
      <w:numFmt w:val="bullet"/>
      <w:lvlText w:val="•"/>
      <w:lvlJc w:val="left"/>
      <w:pPr>
        <w:tabs>
          <w:tab w:val="num" w:pos="2880"/>
        </w:tabs>
        <w:ind w:left="2880" w:hanging="360"/>
      </w:pPr>
      <w:rPr>
        <w:rFonts w:ascii="Times New Roman" w:hAnsi="Times New Roman" w:hint="default"/>
      </w:rPr>
    </w:lvl>
    <w:lvl w:ilvl="4" w:tplc="724A0F3C" w:tentative="1">
      <w:start w:val="1"/>
      <w:numFmt w:val="bullet"/>
      <w:lvlText w:val="•"/>
      <w:lvlJc w:val="left"/>
      <w:pPr>
        <w:tabs>
          <w:tab w:val="num" w:pos="3600"/>
        </w:tabs>
        <w:ind w:left="3600" w:hanging="360"/>
      </w:pPr>
      <w:rPr>
        <w:rFonts w:ascii="Times New Roman" w:hAnsi="Times New Roman" w:hint="default"/>
      </w:rPr>
    </w:lvl>
    <w:lvl w:ilvl="5" w:tplc="E5EE6616" w:tentative="1">
      <w:start w:val="1"/>
      <w:numFmt w:val="bullet"/>
      <w:lvlText w:val="•"/>
      <w:lvlJc w:val="left"/>
      <w:pPr>
        <w:tabs>
          <w:tab w:val="num" w:pos="4320"/>
        </w:tabs>
        <w:ind w:left="4320" w:hanging="360"/>
      </w:pPr>
      <w:rPr>
        <w:rFonts w:ascii="Times New Roman" w:hAnsi="Times New Roman" w:hint="default"/>
      </w:rPr>
    </w:lvl>
    <w:lvl w:ilvl="6" w:tplc="CA1ADE94" w:tentative="1">
      <w:start w:val="1"/>
      <w:numFmt w:val="bullet"/>
      <w:lvlText w:val="•"/>
      <w:lvlJc w:val="left"/>
      <w:pPr>
        <w:tabs>
          <w:tab w:val="num" w:pos="5040"/>
        </w:tabs>
        <w:ind w:left="5040" w:hanging="360"/>
      </w:pPr>
      <w:rPr>
        <w:rFonts w:ascii="Times New Roman" w:hAnsi="Times New Roman" w:hint="default"/>
      </w:rPr>
    </w:lvl>
    <w:lvl w:ilvl="7" w:tplc="500C4FA0" w:tentative="1">
      <w:start w:val="1"/>
      <w:numFmt w:val="bullet"/>
      <w:lvlText w:val="•"/>
      <w:lvlJc w:val="left"/>
      <w:pPr>
        <w:tabs>
          <w:tab w:val="num" w:pos="5760"/>
        </w:tabs>
        <w:ind w:left="5760" w:hanging="360"/>
      </w:pPr>
      <w:rPr>
        <w:rFonts w:ascii="Times New Roman" w:hAnsi="Times New Roman" w:hint="default"/>
      </w:rPr>
    </w:lvl>
    <w:lvl w:ilvl="8" w:tplc="FFB43E4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082F8A"/>
    <w:multiLevelType w:val="hybridMultilevel"/>
    <w:tmpl w:val="0146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13291E"/>
    <w:multiLevelType w:val="hybridMultilevel"/>
    <w:tmpl w:val="9BC2D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23294E"/>
    <w:multiLevelType w:val="hybridMultilevel"/>
    <w:tmpl w:val="7C28953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8C523C"/>
    <w:multiLevelType w:val="hybridMultilevel"/>
    <w:tmpl w:val="50460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0BA04FD"/>
    <w:multiLevelType w:val="multilevel"/>
    <w:tmpl w:val="751E9856"/>
    <w:lvl w:ilvl="0">
      <w:start w:val="6"/>
      <w:numFmt w:val="decimal"/>
      <w:lvlText w:val="%1"/>
      <w:lvlJc w:val="left"/>
      <w:pPr>
        <w:ind w:left="1898" w:hanging="809"/>
      </w:pPr>
    </w:lvl>
    <w:lvl w:ilvl="1">
      <w:start w:val="1"/>
      <w:numFmt w:val="decimal"/>
      <w:lvlText w:val="%1.%2"/>
      <w:lvlJc w:val="left"/>
      <w:pPr>
        <w:ind w:left="1898" w:hanging="809"/>
      </w:pPr>
    </w:lvl>
    <w:lvl w:ilvl="2">
      <w:start w:val="1"/>
      <w:numFmt w:val="decimal"/>
      <w:lvlText w:val="%1.%2.%3"/>
      <w:lvlJc w:val="left"/>
      <w:pPr>
        <w:ind w:left="1883" w:hanging="809"/>
      </w:pPr>
      <w:rPr>
        <w:rFonts w:ascii="Arial Unicode MS" w:eastAsia="Arial Unicode MS" w:hAnsi="Arial Unicode MS" w:cs="Times New Roman" w:hint="eastAsia"/>
        <w:spacing w:val="-1"/>
        <w:w w:val="98"/>
      </w:rPr>
    </w:lvl>
    <w:lvl w:ilvl="3">
      <w:start w:val="1"/>
      <w:numFmt w:val="bullet"/>
      <w:lvlText w:val="•"/>
      <w:lvlJc w:val="left"/>
      <w:pPr>
        <w:ind w:left="3660" w:hanging="809"/>
      </w:pPr>
    </w:lvl>
    <w:lvl w:ilvl="4">
      <w:start w:val="1"/>
      <w:numFmt w:val="bullet"/>
      <w:lvlText w:val="•"/>
      <w:lvlJc w:val="left"/>
      <w:pPr>
        <w:ind w:left="4540" w:hanging="809"/>
      </w:pPr>
    </w:lvl>
    <w:lvl w:ilvl="5">
      <w:start w:val="1"/>
      <w:numFmt w:val="bullet"/>
      <w:lvlText w:val="•"/>
      <w:lvlJc w:val="left"/>
      <w:pPr>
        <w:ind w:left="5420" w:hanging="809"/>
      </w:pPr>
    </w:lvl>
    <w:lvl w:ilvl="6">
      <w:start w:val="1"/>
      <w:numFmt w:val="bullet"/>
      <w:lvlText w:val="•"/>
      <w:lvlJc w:val="left"/>
      <w:pPr>
        <w:ind w:left="6300" w:hanging="809"/>
      </w:pPr>
    </w:lvl>
    <w:lvl w:ilvl="7">
      <w:start w:val="1"/>
      <w:numFmt w:val="bullet"/>
      <w:lvlText w:val="•"/>
      <w:lvlJc w:val="left"/>
      <w:pPr>
        <w:ind w:left="7180" w:hanging="809"/>
      </w:pPr>
    </w:lvl>
    <w:lvl w:ilvl="8">
      <w:start w:val="1"/>
      <w:numFmt w:val="bullet"/>
      <w:lvlText w:val="•"/>
      <w:lvlJc w:val="left"/>
      <w:pPr>
        <w:ind w:left="8060" w:hanging="809"/>
      </w:pPr>
    </w:lvl>
  </w:abstractNum>
  <w:abstractNum w:abstractNumId="36"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59C4E22"/>
    <w:multiLevelType w:val="hybridMultilevel"/>
    <w:tmpl w:val="A0E2AB4A"/>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8" w15:restartNumberingAfterBreak="0">
    <w:nsid w:val="70AC3547"/>
    <w:multiLevelType w:val="hybridMultilevel"/>
    <w:tmpl w:val="5F6296FA"/>
    <w:lvl w:ilvl="0" w:tplc="0C090001">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9BA352B"/>
    <w:multiLevelType w:val="hybridMultilevel"/>
    <w:tmpl w:val="D1FAD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C359EA"/>
    <w:multiLevelType w:val="hybridMultilevel"/>
    <w:tmpl w:val="700A9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C521E9"/>
    <w:multiLevelType w:val="hybridMultilevel"/>
    <w:tmpl w:val="2380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12"/>
  </w:num>
  <w:num w:numId="6">
    <w:abstractNumId w:val="2"/>
  </w:num>
  <w:num w:numId="7">
    <w:abstractNumId w:val="16"/>
  </w:num>
  <w:num w:numId="8">
    <w:abstractNumId w:val="5"/>
  </w:num>
  <w:num w:numId="9">
    <w:abstractNumId w:val="7"/>
  </w:num>
  <w:num w:numId="10">
    <w:abstractNumId w:val="24"/>
  </w:num>
  <w:num w:numId="11">
    <w:abstractNumId w:val="28"/>
  </w:num>
  <w:num w:numId="12">
    <w:abstractNumId w:val="21"/>
  </w:num>
  <w:num w:numId="13">
    <w:abstractNumId w:val="11"/>
  </w:num>
  <w:num w:numId="14">
    <w:abstractNumId w:val="13"/>
  </w:num>
  <w:num w:numId="15">
    <w:abstractNumId w:val="1"/>
  </w:num>
  <w:num w:numId="16">
    <w:abstractNumId w:val="29"/>
  </w:num>
  <w:num w:numId="17">
    <w:abstractNumId w:val="1"/>
  </w:num>
  <w:num w:numId="18">
    <w:abstractNumId w:val="17"/>
  </w:num>
  <w:num w:numId="19">
    <w:abstractNumId w:val="40"/>
  </w:num>
  <w:num w:numId="20">
    <w:abstractNumId w:val="9"/>
  </w:num>
  <w:num w:numId="21">
    <w:abstractNumId w:val="26"/>
  </w:num>
  <w:num w:numId="22">
    <w:abstractNumId w:val="0"/>
  </w:num>
  <w:num w:numId="23">
    <w:abstractNumId w:val="15"/>
  </w:num>
  <w:num w:numId="24">
    <w:abstractNumId w:val="10"/>
  </w:num>
  <w:num w:numId="25">
    <w:abstractNumId w:val="23"/>
  </w:num>
  <w:num w:numId="26">
    <w:abstractNumId w:val="38"/>
  </w:num>
  <w:num w:numId="27">
    <w:abstractNumId w:val="8"/>
  </w:num>
  <w:num w:numId="28">
    <w:abstractNumId w:val="41"/>
  </w:num>
  <w:num w:numId="29">
    <w:abstractNumId w:val="25"/>
  </w:num>
  <w:num w:numId="30">
    <w:abstractNumId w:val="14"/>
  </w:num>
  <w:num w:numId="31">
    <w:abstractNumId w:val="20"/>
  </w:num>
  <w:num w:numId="32">
    <w:abstractNumId w:val="34"/>
  </w:num>
  <w:num w:numId="33">
    <w:abstractNumId w:val="18"/>
  </w:num>
  <w:num w:numId="34">
    <w:abstractNumId w:val="6"/>
  </w:num>
  <w:num w:numId="35">
    <w:abstractNumId w:val="31"/>
  </w:num>
  <w:num w:numId="36">
    <w:abstractNumId w:val="3"/>
  </w:num>
  <w:num w:numId="37">
    <w:abstractNumId w:val="32"/>
  </w:num>
  <w:num w:numId="38">
    <w:abstractNumId w:val="36"/>
  </w:num>
  <w:num w:numId="39">
    <w:abstractNumId w:val="37"/>
  </w:num>
  <w:num w:numId="40">
    <w:abstractNumId w:val="33"/>
  </w:num>
  <w:num w:numId="41">
    <w:abstractNumId w:val="22"/>
  </w:num>
  <w:num w:numId="42">
    <w:abstractNumId w:val="27"/>
  </w:num>
  <w:num w:numId="43">
    <w:abstractNumId w:val="39"/>
  </w:num>
  <w:num w:numId="44">
    <w:abstractNumId w:val="1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40"/>
    <w:rsid w:val="0000027D"/>
    <w:rsid w:val="00004DFB"/>
    <w:rsid w:val="000247B1"/>
    <w:rsid w:val="00035F66"/>
    <w:rsid w:val="00036C94"/>
    <w:rsid w:val="00054F16"/>
    <w:rsid w:val="00055008"/>
    <w:rsid w:val="0005716A"/>
    <w:rsid w:val="00061CEE"/>
    <w:rsid w:val="00062EB2"/>
    <w:rsid w:val="00063E4D"/>
    <w:rsid w:val="00071731"/>
    <w:rsid w:val="00076BBD"/>
    <w:rsid w:val="00080041"/>
    <w:rsid w:val="00082825"/>
    <w:rsid w:val="000A068E"/>
    <w:rsid w:val="000A5C55"/>
    <w:rsid w:val="000A60DA"/>
    <w:rsid w:val="000A77E7"/>
    <w:rsid w:val="000A782E"/>
    <w:rsid w:val="000B2310"/>
    <w:rsid w:val="000B58E9"/>
    <w:rsid w:val="000C0DBE"/>
    <w:rsid w:val="000C40B7"/>
    <w:rsid w:val="000C6BE2"/>
    <w:rsid w:val="000C745C"/>
    <w:rsid w:val="000D1A4F"/>
    <w:rsid w:val="000E3867"/>
    <w:rsid w:val="000E58A0"/>
    <w:rsid w:val="000F04A5"/>
    <w:rsid w:val="000F177F"/>
    <w:rsid w:val="000F3AFF"/>
    <w:rsid w:val="000F4FBE"/>
    <w:rsid w:val="000F5947"/>
    <w:rsid w:val="000F6729"/>
    <w:rsid w:val="00106630"/>
    <w:rsid w:val="00126864"/>
    <w:rsid w:val="00126898"/>
    <w:rsid w:val="0013306E"/>
    <w:rsid w:val="0013352D"/>
    <w:rsid w:val="00140CDD"/>
    <w:rsid w:val="001614E8"/>
    <w:rsid w:val="00163746"/>
    <w:rsid w:val="00186B70"/>
    <w:rsid w:val="00192F47"/>
    <w:rsid w:val="0019476A"/>
    <w:rsid w:val="00194C7B"/>
    <w:rsid w:val="001A74E3"/>
    <w:rsid w:val="001C147B"/>
    <w:rsid w:val="001C7F7C"/>
    <w:rsid w:val="001D1945"/>
    <w:rsid w:val="001E0039"/>
    <w:rsid w:val="001E06A1"/>
    <w:rsid w:val="001E125B"/>
    <w:rsid w:val="001E5031"/>
    <w:rsid w:val="001F3F8E"/>
    <w:rsid w:val="001F46C1"/>
    <w:rsid w:val="001F60A4"/>
    <w:rsid w:val="001F6AF6"/>
    <w:rsid w:val="001F6F6C"/>
    <w:rsid w:val="001F7474"/>
    <w:rsid w:val="00217EB2"/>
    <w:rsid w:val="00233C5A"/>
    <w:rsid w:val="0023572A"/>
    <w:rsid w:val="002414ED"/>
    <w:rsid w:val="002647EB"/>
    <w:rsid w:val="00265559"/>
    <w:rsid w:val="00271D89"/>
    <w:rsid w:val="00292DEF"/>
    <w:rsid w:val="00294796"/>
    <w:rsid w:val="002A3C63"/>
    <w:rsid w:val="002B0E1B"/>
    <w:rsid w:val="002B1440"/>
    <w:rsid w:val="002B17A2"/>
    <w:rsid w:val="002B3831"/>
    <w:rsid w:val="002B73BB"/>
    <w:rsid w:val="002D4C46"/>
    <w:rsid w:val="002E7468"/>
    <w:rsid w:val="002F6CB6"/>
    <w:rsid w:val="002F6FAE"/>
    <w:rsid w:val="00320A83"/>
    <w:rsid w:val="00321E0A"/>
    <w:rsid w:val="00332E89"/>
    <w:rsid w:val="00347625"/>
    <w:rsid w:val="00352438"/>
    <w:rsid w:val="0035396E"/>
    <w:rsid w:val="00356F64"/>
    <w:rsid w:val="00362733"/>
    <w:rsid w:val="00362F0A"/>
    <w:rsid w:val="00367E40"/>
    <w:rsid w:val="00370ECD"/>
    <w:rsid w:val="00373C5C"/>
    <w:rsid w:val="00397011"/>
    <w:rsid w:val="003A567F"/>
    <w:rsid w:val="003A698F"/>
    <w:rsid w:val="003B56A8"/>
    <w:rsid w:val="003D4C3C"/>
    <w:rsid w:val="003E68D4"/>
    <w:rsid w:val="003F26FE"/>
    <w:rsid w:val="003F7961"/>
    <w:rsid w:val="00400175"/>
    <w:rsid w:val="00410F38"/>
    <w:rsid w:val="00415803"/>
    <w:rsid w:val="0042566D"/>
    <w:rsid w:val="0043689C"/>
    <w:rsid w:val="00442239"/>
    <w:rsid w:val="00453271"/>
    <w:rsid w:val="0045773B"/>
    <w:rsid w:val="004730B0"/>
    <w:rsid w:val="004A35D6"/>
    <w:rsid w:val="004B1171"/>
    <w:rsid w:val="004B667A"/>
    <w:rsid w:val="004C484A"/>
    <w:rsid w:val="004C62AB"/>
    <w:rsid w:val="004D0C15"/>
    <w:rsid w:val="004D1630"/>
    <w:rsid w:val="004D71C5"/>
    <w:rsid w:val="004F5916"/>
    <w:rsid w:val="005001AF"/>
    <w:rsid w:val="005055A2"/>
    <w:rsid w:val="00505D7A"/>
    <w:rsid w:val="00533FD1"/>
    <w:rsid w:val="005416D7"/>
    <w:rsid w:val="00544AF0"/>
    <w:rsid w:val="00553C00"/>
    <w:rsid w:val="00557E3E"/>
    <w:rsid w:val="00565164"/>
    <w:rsid w:val="005801C2"/>
    <w:rsid w:val="005A26E9"/>
    <w:rsid w:val="005A3F89"/>
    <w:rsid w:val="005A4552"/>
    <w:rsid w:val="005B33FB"/>
    <w:rsid w:val="005B5C79"/>
    <w:rsid w:val="005B7447"/>
    <w:rsid w:val="005D2163"/>
    <w:rsid w:val="005D3325"/>
    <w:rsid w:val="005D52ED"/>
    <w:rsid w:val="005D6EFB"/>
    <w:rsid w:val="005E1BAA"/>
    <w:rsid w:val="005F2FB6"/>
    <w:rsid w:val="005F6F34"/>
    <w:rsid w:val="006009F8"/>
    <w:rsid w:val="00600BFB"/>
    <w:rsid w:val="006323A7"/>
    <w:rsid w:val="00634227"/>
    <w:rsid w:val="00651F33"/>
    <w:rsid w:val="00655429"/>
    <w:rsid w:val="006577C6"/>
    <w:rsid w:val="006603FC"/>
    <w:rsid w:val="00660436"/>
    <w:rsid w:val="00662B7D"/>
    <w:rsid w:val="00665CA1"/>
    <w:rsid w:val="006662BC"/>
    <w:rsid w:val="00667D8C"/>
    <w:rsid w:val="00671D4E"/>
    <w:rsid w:val="00672982"/>
    <w:rsid w:val="00675887"/>
    <w:rsid w:val="00677647"/>
    <w:rsid w:val="00683227"/>
    <w:rsid w:val="006B3C89"/>
    <w:rsid w:val="006D11F4"/>
    <w:rsid w:val="006D7F12"/>
    <w:rsid w:val="006F54AC"/>
    <w:rsid w:val="0070108C"/>
    <w:rsid w:val="00714C93"/>
    <w:rsid w:val="0071754F"/>
    <w:rsid w:val="00722B0A"/>
    <w:rsid w:val="007270CD"/>
    <w:rsid w:val="00743E52"/>
    <w:rsid w:val="00745483"/>
    <w:rsid w:val="0074561E"/>
    <w:rsid w:val="007709F5"/>
    <w:rsid w:val="00774A52"/>
    <w:rsid w:val="00796739"/>
    <w:rsid w:val="007A07F6"/>
    <w:rsid w:val="007A4B0C"/>
    <w:rsid w:val="007C42DE"/>
    <w:rsid w:val="007C5927"/>
    <w:rsid w:val="007E0838"/>
    <w:rsid w:val="007E123C"/>
    <w:rsid w:val="007E37C7"/>
    <w:rsid w:val="007F375E"/>
    <w:rsid w:val="007F586A"/>
    <w:rsid w:val="00817D9B"/>
    <w:rsid w:val="00824F16"/>
    <w:rsid w:val="0082683B"/>
    <w:rsid w:val="0083086E"/>
    <w:rsid w:val="00831242"/>
    <w:rsid w:val="008373F2"/>
    <w:rsid w:val="0084126B"/>
    <w:rsid w:val="00841C2C"/>
    <w:rsid w:val="00846970"/>
    <w:rsid w:val="0085565D"/>
    <w:rsid w:val="00864C4A"/>
    <w:rsid w:val="00865135"/>
    <w:rsid w:val="00866939"/>
    <w:rsid w:val="00876164"/>
    <w:rsid w:val="0088037F"/>
    <w:rsid w:val="00887835"/>
    <w:rsid w:val="00893C40"/>
    <w:rsid w:val="00894D86"/>
    <w:rsid w:val="008951F0"/>
    <w:rsid w:val="008A6DB5"/>
    <w:rsid w:val="008A79DB"/>
    <w:rsid w:val="008B43A5"/>
    <w:rsid w:val="008B658E"/>
    <w:rsid w:val="008C3184"/>
    <w:rsid w:val="008C5E3A"/>
    <w:rsid w:val="008D62D8"/>
    <w:rsid w:val="008D75EF"/>
    <w:rsid w:val="008E10BE"/>
    <w:rsid w:val="008E4563"/>
    <w:rsid w:val="008F06A8"/>
    <w:rsid w:val="008F1A01"/>
    <w:rsid w:val="00905231"/>
    <w:rsid w:val="00905237"/>
    <w:rsid w:val="00931284"/>
    <w:rsid w:val="00931F48"/>
    <w:rsid w:val="00933BB4"/>
    <w:rsid w:val="00933D1D"/>
    <w:rsid w:val="00934C39"/>
    <w:rsid w:val="009401ED"/>
    <w:rsid w:val="0095100E"/>
    <w:rsid w:val="0096339E"/>
    <w:rsid w:val="00964A26"/>
    <w:rsid w:val="0097187D"/>
    <w:rsid w:val="00976968"/>
    <w:rsid w:val="009927CF"/>
    <w:rsid w:val="009A09D9"/>
    <w:rsid w:val="009A5248"/>
    <w:rsid w:val="009B16A0"/>
    <w:rsid w:val="009B20F0"/>
    <w:rsid w:val="009C0852"/>
    <w:rsid w:val="00A3293F"/>
    <w:rsid w:val="00A37079"/>
    <w:rsid w:val="00A42901"/>
    <w:rsid w:val="00A4751D"/>
    <w:rsid w:val="00A54DDF"/>
    <w:rsid w:val="00A57661"/>
    <w:rsid w:val="00A679DF"/>
    <w:rsid w:val="00A709C3"/>
    <w:rsid w:val="00A725A1"/>
    <w:rsid w:val="00A840EC"/>
    <w:rsid w:val="00A8540B"/>
    <w:rsid w:val="00A93334"/>
    <w:rsid w:val="00A94BB0"/>
    <w:rsid w:val="00A94BCE"/>
    <w:rsid w:val="00A95BEA"/>
    <w:rsid w:val="00AA19FD"/>
    <w:rsid w:val="00AA63B5"/>
    <w:rsid w:val="00AA66C9"/>
    <w:rsid w:val="00AD1177"/>
    <w:rsid w:val="00AD1DF6"/>
    <w:rsid w:val="00AD64FA"/>
    <w:rsid w:val="00AE091D"/>
    <w:rsid w:val="00AE0E61"/>
    <w:rsid w:val="00AE48C6"/>
    <w:rsid w:val="00AE73AF"/>
    <w:rsid w:val="00AF0EC8"/>
    <w:rsid w:val="00AF1F05"/>
    <w:rsid w:val="00B01B51"/>
    <w:rsid w:val="00B03609"/>
    <w:rsid w:val="00B03988"/>
    <w:rsid w:val="00B166B6"/>
    <w:rsid w:val="00B227F8"/>
    <w:rsid w:val="00B261CE"/>
    <w:rsid w:val="00B31300"/>
    <w:rsid w:val="00B37E7C"/>
    <w:rsid w:val="00B423CE"/>
    <w:rsid w:val="00B4545B"/>
    <w:rsid w:val="00B56660"/>
    <w:rsid w:val="00B570B4"/>
    <w:rsid w:val="00B570DB"/>
    <w:rsid w:val="00B608C2"/>
    <w:rsid w:val="00B609B0"/>
    <w:rsid w:val="00B609CF"/>
    <w:rsid w:val="00B65CE6"/>
    <w:rsid w:val="00B84F19"/>
    <w:rsid w:val="00B86F62"/>
    <w:rsid w:val="00B93278"/>
    <w:rsid w:val="00BA03C0"/>
    <w:rsid w:val="00BA3F7E"/>
    <w:rsid w:val="00BB2D63"/>
    <w:rsid w:val="00BB448D"/>
    <w:rsid w:val="00BC1451"/>
    <w:rsid w:val="00BC5D96"/>
    <w:rsid w:val="00BD0575"/>
    <w:rsid w:val="00BD7978"/>
    <w:rsid w:val="00BE4A89"/>
    <w:rsid w:val="00BF257E"/>
    <w:rsid w:val="00C00931"/>
    <w:rsid w:val="00C0370A"/>
    <w:rsid w:val="00C23130"/>
    <w:rsid w:val="00C369D6"/>
    <w:rsid w:val="00C6663F"/>
    <w:rsid w:val="00C67A77"/>
    <w:rsid w:val="00C76573"/>
    <w:rsid w:val="00C813EC"/>
    <w:rsid w:val="00C84F4B"/>
    <w:rsid w:val="00C85D18"/>
    <w:rsid w:val="00C87876"/>
    <w:rsid w:val="00C87A3F"/>
    <w:rsid w:val="00CA1AB1"/>
    <w:rsid w:val="00CA3057"/>
    <w:rsid w:val="00CA708D"/>
    <w:rsid w:val="00CA741A"/>
    <w:rsid w:val="00CB07B9"/>
    <w:rsid w:val="00CB598E"/>
    <w:rsid w:val="00CD02F4"/>
    <w:rsid w:val="00CD411B"/>
    <w:rsid w:val="00CD4380"/>
    <w:rsid w:val="00CD4C28"/>
    <w:rsid w:val="00CD7631"/>
    <w:rsid w:val="00CE2C04"/>
    <w:rsid w:val="00CF0138"/>
    <w:rsid w:val="00CF07A4"/>
    <w:rsid w:val="00CF1E5F"/>
    <w:rsid w:val="00D00C05"/>
    <w:rsid w:val="00D018CE"/>
    <w:rsid w:val="00D14B43"/>
    <w:rsid w:val="00D209D4"/>
    <w:rsid w:val="00D214E0"/>
    <w:rsid w:val="00D24D2F"/>
    <w:rsid w:val="00D32E29"/>
    <w:rsid w:val="00D44010"/>
    <w:rsid w:val="00D50538"/>
    <w:rsid w:val="00D54F73"/>
    <w:rsid w:val="00D65681"/>
    <w:rsid w:val="00D74BB9"/>
    <w:rsid w:val="00D95763"/>
    <w:rsid w:val="00D9619F"/>
    <w:rsid w:val="00DA6E24"/>
    <w:rsid w:val="00DB385E"/>
    <w:rsid w:val="00DB390D"/>
    <w:rsid w:val="00DB3B97"/>
    <w:rsid w:val="00DC5C1F"/>
    <w:rsid w:val="00DC7239"/>
    <w:rsid w:val="00DD475A"/>
    <w:rsid w:val="00DD4B75"/>
    <w:rsid w:val="00E02A3E"/>
    <w:rsid w:val="00E04943"/>
    <w:rsid w:val="00E12078"/>
    <w:rsid w:val="00E20DBD"/>
    <w:rsid w:val="00E255AD"/>
    <w:rsid w:val="00E27988"/>
    <w:rsid w:val="00E319E4"/>
    <w:rsid w:val="00E3205E"/>
    <w:rsid w:val="00E361EE"/>
    <w:rsid w:val="00E361FE"/>
    <w:rsid w:val="00E454F0"/>
    <w:rsid w:val="00E62A29"/>
    <w:rsid w:val="00E64850"/>
    <w:rsid w:val="00E667F8"/>
    <w:rsid w:val="00E671FE"/>
    <w:rsid w:val="00E67974"/>
    <w:rsid w:val="00E733BA"/>
    <w:rsid w:val="00E829D2"/>
    <w:rsid w:val="00E839C7"/>
    <w:rsid w:val="00E87F9F"/>
    <w:rsid w:val="00E909EE"/>
    <w:rsid w:val="00EB1D17"/>
    <w:rsid w:val="00EB762B"/>
    <w:rsid w:val="00EC20E6"/>
    <w:rsid w:val="00ED4ED7"/>
    <w:rsid w:val="00EE215F"/>
    <w:rsid w:val="00EE50A4"/>
    <w:rsid w:val="00EF47E1"/>
    <w:rsid w:val="00F05C15"/>
    <w:rsid w:val="00F13310"/>
    <w:rsid w:val="00F13AED"/>
    <w:rsid w:val="00F22BFA"/>
    <w:rsid w:val="00F24937"/>
    <w:rsid w:val="00F2500E"/>
    <w:rsid w:val="00F26667"/>
    <w:rsid w:val="00F343B2"/>
    <w:rsid w:val="00F6487C"/>
    <w:rsid w:val="00F71EEC"/>
    <w:rsid w:val="00FC1521"/>
    <w:rsid w:val="00FC247C"/>
    <w:rsid w:val="00FC28D6"/>
    <w:rsid w:val="00FC4AEC"/>
    <w:rsid w:val="00FF1E12"/>
    <w:rsid w:val="00FF4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A39CA6"/>
  <w15:docId w15:val="{2C73D92D-4D2D-49C4-A458-BDDE2003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6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CA3057"/>
    <w:pPr>
      <w:widowControl w:val="0"/>
      <w:ind w:left="1878" w:hanging="804"/>
      <w:outlineLvl w:val="0"/>
    </w:pPr>
    <w:rPr>
      <w:rFonts w:ascii="Arial Unicode MS" w:eastAsia="Arial Unicode MS" w:hAnsi="Arial Unicode M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7E40"/>
    <w:pPr>
      <w:ind w:left="720"/>
      <w:contextualSpacing/>
    </w:pPr>
  </w:style>
  <w:style w:type="paragraph" w:styleId="Header">
    <w:name w:val="header"/>
    <w:basedOn w:val="Normal"/>
    <w:link w:val="HeaderChar"/>
    <w:uiPriority w:val="99"/>
    <w:unhideWhenUsed/>
    <w:rsid w:val="00367E40"/>
    <w:pPr>
      <w:tabs>
        <w:tab w:val="center" w:pos="4513"/>
        <w:tab w:val="right" w:pos="9026"/>
      </w:tabs>
    </w:pPr>
  </w:style>
  <w:style w:type="character" w:customStyle="1" w:styleId="HeaderChar">
    <w:name w:val="Header Char"/>
    <w:basedOn w:val="DefaultParagraphFont"/>
    <w:link w:val="Header"/>
    <w:uiPriority w:val="99"/>
    <w:rsid w:val="00367E4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67E40"/>
    <w:pPr>
      <w:tabs>
        <w:tab w:val="center" w:pos="4513"/>
        <w:tab w:val="right" w:pos="9026"/>
      </w:tabs>
    </w:pPr>
  </w:style>
  <w:style w:type="character" w:customStyle="1" w:styleId="FooterChar">
    <w:name w:val="Footer Char"/>
    <w:basedOn w:val="DefaultParagraphFont"/>
    <w:link w:val="Footer"/>
    <w:uiPriority w:val="99"/>
    <w:rsid w:val="00367E4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CA3057"/>
    <w:rPr>
      <w:rFonts w:ascii="Arial Unicode MS" w:eastAsia="Arial Unicode MS" w:hAnsi="Arial Unicode MS"/>
      <w:sz w:val="20"/>
      <w:szCs w:val="20"/>
      <w:lang w:val="en-US"/>
    </w:rPr>
  </w:style>
  <w:style w:type="paragraph" w:styleId="BalloonText">
    <w:name w:val="Balloon Text"/>
    <w:basedOn w:val="Normal"/>
    <w:link w:val="BalloonTextChar"/>
    <w:uiPriority w:val="99"/>
    <w:semiHidden/>
    <w:unhideWhenUsed/>
    <w:rsid w:val="0082683B"/>
    <w:rPr>
      <w:rFonts w:ascii="Tahoma" w:hAnsi="Tahoma" w:cs="Tahoma"/>
      <w:sz w:val="16"/>
      <w:szCs w:val="16"/>
    </w:rPr>
  </w:style>
  <w:style w:type="character" w:customStyle="1" w:styleId="BalloonTextChar">
    <w:name w:val="Balloon Text Char"/>
    <w:basedOn w:val="DefaultParagraphFont"/>
    <w:link w:val="BalloonText"/>
    <w:uiPriority w:val="99"/>
    <w:semiHidden/>
    <w:rsid w:val="0082683B"/>
    <w:rPr>
      <w:rFonts w:ascii="Tahoma" w:eastAsia="Times New Roman" w:hAnsi="Tahoma" w:cs="Tahoma"/>
      <w:sz w:val="16"/>
      <w:szCs w:val="16"/>
      <w:lang w:val="en-US"/>
    </w:rPr>
  </w:style>
  <w:style w:type="paragraph" w:customStyle="1" w:styleId="Default">
    <w:name w:val="Default"/>
    <w:rsid w:val="00E64850"/>
    <w:pPr>
      <w:autoSpaceDE w:val="0"/>
      <w:autoSpaceDN w:val="0"/>
      <w:adjustRightInd w:val="0"/>
      <w:spacing w:after="0" w:line="240" w:lineRule="auto"/>
    </w:pPr>
    <w:rPr>
      <w:rFonts w:ascii="Arial" w:eastAsia="Cambria" w:hAnsi="Arial" w:cs="Arial"/>
      <w:color w:val="000000"/>
      <w:sz w:val="24"/>
      <w:szCs w:val="24"/>
      <w:lang w:eastAsia="en-AU"/>
    </w:rPr>
  </w:style>
  <w:style w:type="paragraph" w:styleId="Title">
    <w:name w:val="Title"/>
    <w:basedOn w:val="Normal"/>
    <w:link w:val="TitleChar"/>
    <w:qFormat/>
    <w:rsid w:val="00076BBD"/>
    <w:pPr>
      <w:jc w:val="center"/>
    </w:pPr>
    <w:rPr>
      <w:b/>
      <w:smallCaps/>
      <w:sz w:val="28"/>
    </w:rPr>
  </w:style>
  <w:style w:type="character" w:customStyle="1" w:styleId="TitleChar">
    <w:name w:val="Title Char"/>
    <w:basedOn w:val="DefaultParagraphFont"/>
    <w:link w:val="Title"/>
    <w:rsid w:val="00076BBD"/>
    <w:rPr>
      <w:rFonts w:ascii="Times New Roman" w:eastAsia="Times New Roman" w:hAnsi="Times New Roman" w:cs="Times New Roman"/>
      <w:b/>
      <w:smallCaps/>
      <w:sz w:val="28"/>
      <w:szCs w:val="20"/>
      <w:lang w:val="en-US"/>
    </w:rPr>
  </w:style>
  <w:style w:type="character" w:styleId="PlaceholderText">
    <w:name w:val="Placeholder Text"/>
    <w:basedOn w:val="DefaultParagraphFont"/>
    <w:uiPriority w:val="99"/>
    <w:semiHidden/>
    <w:rsid w:val="0013352D"/>
    <w:rPr>
      <w:color w:val="808080"/>
    </w:rPr>
  </w:style>
  <w:style w:type="table" w:customStyle="1" w:styleId="TableGrid1">
    <w:name w:val="Table Grid1"/>
    <w:basedOn w:val="TableNormal"/>
    <w:next w:val="TableGrid"/>
    <w:uiPriority w:val="59"/>
    <w:rsid w:val="006603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460">
      <w:bodyDiv w:val="1"/>
      <w:marLeft w:val="0"/>
      <w:marRight w:val="0"/>
      <w:marTop w:val="0"/>
      <w:marBottom w:val="0"/>
      <w:divBdr>
        <w:top w:val="none" w:sz="0" w:space="0" w:color="auto"/>
        <w:left w:val="none" w:sz="0" w:space="0" w:color="auto"/>
        <w:bottom w:val="none" w:sz="0" w:space="0" w:color="auto"/>
        <w:right w:val="none" w:sz="0" w:space="0" w:color="auto"/>
      </w:divBdr>
    </w:div>
    <w:div w:id="213086228">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653144089">
      <w:bodyDiv w:val="1"/>
      <w:marLeft w:val="0"/>
      <w:marRight w:val="0"/>
      <w:marTop w:val="0"/>
      <w:marBottom w:val="0"/>
      <w:divBdr>
        <w:top w:val="none" w:sz="0" w:space="0" w:color="auto"/>
        <w:left w:val="none" w:sz="0" w:space="0" w:color="auto"/>
        <w:bottom w:val="none" w:sz="0" w:space="0" w:color="auto"/>
        <w:right w:val="none" w:sz="0" w:space="0" w:color="auto"/>
      </w:divBdr>
    </w:div>
    <w:div w:id="1030644002">
      <w:bodyDiv w:val="1"/>
      <w:marLeft w:val="0"/>
      <w:marRight w:val="0"/>
      <w:marTop w:val="0"/>
      <w:marBottom w:val="0"/>
      <w:divBdr>
        <w:top w:val="none" w:sz="0" w:space="0" w:color="auto"/>
        <w:left w:val="none" w:sz="0" w:space="0" w:color="auto"/>
        <w:bottom w:val="none" w:sz="0" w:space="0" w:color="auto"/>
        <w:right w:val="none" w:sz="0" w:space="0" w:color="auto"/>
      </w:divBdr>
    </w:div>
    <w:div w:id="1322349458">
      <w:bodyDiv w:val="1"/>
      <w:marLeft w:val="0"/>
      <w:marRight w:val="0"/>
      <w:marTop w:val="0"/>
      <w:marBottom w:val="0"/>
      <w:divBdr>
        <w:top w:val="none" w:sz="0" w:space="0" w:color="auto"/>
        <w:left w:val="none" w:sz="0" w:space="0" w:color="auto"/>
        <w:bottom w:val="none" w:sz="0" w:space="0" w:color="auto"/>
        <w:right w:val="none" w:sz="0" w:space="0" w:color="auto"/>
      </w:divBdr>
    </w:div>
    <w:div w:id="1457018250">
      <w:bodyDiv w:val="1"/>
      <w:marLeft w:val="0"/>
      <w:marRight w:val="0"/>
      <w:marTop w:val="0"/>
      <w:marBottom w:val="0"/>
      <w:divBdr>
        <w:top w:val="none" w:sz="0" w:space="0" w:color="auto"/>
        <w:left w:val="none" w:sz="0" w:space="0" w:color="auto"/>
        <w:bottom w:val="none" w:sz="0" w:space="0" w:color="auto"/>
        <w:right w:val="none" w:sz="0" w:space="0" w:color="auto"/>
      </w:divBdr>
    </w:div>
    <w:div w:id="1803229551">
      <w:bodyDiv w:val="1"/>
      <w:marLeft w:val="0"/>
      <w:marRight w:val="0"/>
      <w:marTop w:val="0"/>
      <w:marBottom w:val="0"/>
      <w:divBdr>
        <w:top w:val="none" w:sz="0" w:space="0" w:color="auto"/>
        <w:left w:val="none" w:sz="0" w:space="0" w:color="auto"/>
        <w:bottom w:val="none" w:sz="0" w:space="0" w:color="auto"/>
        <w:right w:val="none" w:sz="0" w:space="0" w:color="auto"/>
      </w:divBdr>
      <w:divsChild>
        <w:div w:id="959990361">
          <w:marLeft w:val="547"/>
          <w:marRight w:val="0"/>
          <w:marTop w:val="0"/>
          <w:marBottom w:val="0"/>
          <w:divBdr>
            <w:top w:val="none" w:sz="0" w:space="0" w:color="auto"/>
            <w:left w:val="none" w:sz="0" w:space="0" w:color="auto"/>
            <w:bottom w:val="none" w:sz="0" w:space="0" w:color="auto"/>
            <w:right w:val="none" w:sz="0" w:space="0" w:color="auto"/>
          </w:divBdr>
        </w:div>
        <w:div w:id="1734038507">
          <w:marLeft w:val="547"/>
          <w:marRight w:val="0"/>
          <w:marTop w:val="0"/>
          <w:marBottom w:val="0"/>
          <w:divBdr>
            <w:top w:val="none" w:sz="0" w:space="0" w:color="auto"/>
            <w:left w:val="none" w:sz="0" w:space="0" w:color="auto"/>
            <w:bottom w:val="none" w:sz="0" w:space="0" w:color="auto"/>
            <w:right w:val="none" w:sz="0" w:space="0" w:color="auto"/>
          </w:divBdr>
        </w:div>
        <w:div w:id="1166944509">
          <w:marLeft w:val="547"/>
          <w:marRight w:val="0"/>
          <w:marTop w:val="0"/>
          <w:marBottom w:val="0"/>
          <w:divBdr>
            <w:top w:val="none" w:sz="0" w:space="0" w:color="auto"/>
            <w:left w:val="none" w:sz="0" w:space="0" w:color="auto"/>
            <w:bottom w:val="none" w:sz="0" w:space="0" w:color="auto"/>
            <w:right w:val="none" w:sz="0" w:space="0" w:color="auto"/>
          </w:divBdr>
        </w:div>
        <w:div w:id="1639413757">
          <w:marLeft w:val="547"/>
          <w:marRight w:val="0"/>
          <w:marTop w:val="0"/>
          <w:marBottom w:val="0"/>
          <w:divBdr>
            <w:top w:val="none" w:sz="0" w:space="0" w:color="auto"/>
            <w:left w:val="none" w:sz="0" w:space="0" w:color="auto"/>
            <w:bottom w:val="none" w:sz="0" w:space="0" w:color="auto"/>
            <w:right w:val="none" w:sz="0" w:space="0" w:color="auto"/>
          </w:divBdr>
        </w:div>
        <w:div w:id="1956981525">
          <w:marLeft w:val="547"/>
          <w:marRight w:val="0"/>
          <w:marTop w:val="0"/>
          <w:marBottom w:val="0"/>
          <w:divBdr>
            <w:top w:val="none" w:sz="0" w:space="0" w:color="auto"/>
            <w:left w:val="none" w:sz="0" w:space="0" w:color="auto"/>
            <w:bottom w:val="none" w:sz="0" w:space="0" w:color="auto"/>
            <w:right w:val="none" w:sz="0" w:space="0" w:color="auto"/>
          </w:divBdr>
        </w:div>
      </w:divsChild>
    </w:div>
    <w:div w:id="1912807249">
      <w:bodyDiv w:val="1"/>
      <w:marLeft w:val="0"/>
      <w:marRight w:val="0"/>
      <w:marTop w:val="0"/>
      <w:marBottom w:val="0"/>
      <w:divBdr>
        <w:top w:val="none" w:sz="0" w:space="0" w:color="auto"/>
        <w:left w:val="none" w:sz="0" w:space="0" w:color="auto"/>
        <w:bottom w:val="none" w:sz="0" w:space="0" w:color="auto"/>
        <w:right w:val="none" w:sz="0" w:space="0" w:color="auto"/>
      </w:divBdr>
    </w:div>
    <w:div w:id="2037852896">
      <w:bodyDiv w:val="1"/>
      <w:marLeft w:val="0"/>
      <w:marRight w:val="0"/>
      <w:marTop w:val="0"/>
      <w:marBottom w:val="0"/>
      <w:divBdr>
        <w:top w:val="none" w:sz="0" w:space="0" w:color="auto"/>
        <w:left w:val="none" w:sz="0" w:space="0" w:color="auto"/>
        <w:bottom w:val="none" w:sz="0" w:space="0" w:color="auto"/>
        <w:right w:val="none" w:sz="0" w:space="0" w:color="auto"/>
      </w:divBdr>
    </w:div>
    <w:div w:id="21052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a:xfrm>
          <a:off x="3065779" y="141346"/>
          <a:ext cx="1779280" cy="513776"/>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a:ea typeface="+mn-ea"/>
              <a:cs typeface="+mn-cs"/>
            </a:rPr>
            <a:t>Director Finance &amp; Corporate Services</a:t>
          </a:r>
        </a:p>
      </dgm:t>
    </dgm:pt>
    <dgm:pt modelId="{65E45300-9C40-4C8C-B64F-12DEEE57AE19}" type="sibTrans" cxnId="{27B58344-8AB8-47A2-AA86-8CC3D318816A}">
      <dgm:prSet/>
      <dgm:spPr/>
      <dgm:t>
        <a:bodyPr/>
        <a:lstStyle/>
        <a:p>
          <a:endParaRPr lang="en-AU" sz="1000"/>
        </a:p>
      </dgm:t>
    </dgm:pt>
    <dgm:pt modelId="{C0E4D473-0F0D-4C00-A85B-6E51EBBCE063}" type="parTrans" cxnId="{27B58344-8AB8-47A2-AA86-8CC3D318816A}">
      <dgm:prSet/>
      <dgm:spPr/>
      <dgm:t>
        <a:bodyPr/>
        <a:lstStyle/>
        <a:p>
          <a:endParaRPr lang="en-AU" sz="1000"/>
        </a:p>
      </dgm:t>
    </dgm:pt>
    <dgm:pt modelId="{EF76C4E2-55E4-4A5A-A112-E3518922D156}" type="asst">
      <dgm:prSet custT="1"/>
      <dgm:spPr>
        <a:xfrm>
          <a:off x="2819973" y="870909"/>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PA to Direcctor Finance &amp; Corporate Services</a:t>
          </a:r>
        </a:p>
      </dgm:t>
    </dgm:pt>
    <dgm:pt modelId="{A95BFB94-F85D-4A60-A419-F3DACF90A64E}" type="parTrans" cxnId="{624D01D0-898E-4FC7-BFD9-3ABC031E4E27}">
      <dgm:prSet/>
      <dgm:spPr>
        <a:xfrm>
          <a:off x="3847526" y="655123"/>
          <a:ext cx="107893" cy="472674"/>
        </a:xfrm>
        <a:custGeom>
          <a:avLst/>
          <a:gdLst/>
          <a:ahLst/>
          <a:cxnLst/>
          <a:rect l="0" t="0" r="0" b="0"/>
          <a:pathLst>
            <a:path>
              <a:moveTo>
                <a:pt x="107893" y="0"/>
              </a:moveTo>
              <a:lnTo>
                <a:pt x="107893" y="472674"/>
              </a:lnTo>
              <a:lnTo>
                <a:pt x="0" y="472674"/>
              </a:lnTo>
            </a:path>
          </a:pathLst>
        </a:custGeom>
        <a:noFill/>
        <a:ln w="12700" cap="flat" cmpd="sng" algn="ctr">
          <a:solidFill>
            <a:sysClr val="windowText" lastClr="000000"/>
          </a:solidFill>
          <a:prstDash val="solid"/>
          <a:miter lim="800000"/>
        </a:ln>
        <a:effectLst/>
      </dgm:spPr>
      <dgm:t>
        <a:bodyPr/>
        <a:lstStyle/>
        <a:p>
          <a:endParaRPr lang="en-AU"/>
        </a:p>
      </dgm:t>
    </dgm:pt>
    <dgm:pt modelId="{BB64111F-D83B-4AC7-9F05-6364CA0A0F61}" type="sibTrans" cxnId="{624D01D0-898E-4FC7-BFD9-3ABC031E4E27}">
      <dgm:prSet/>
      <dgm:spPr/>
      <dgm:t>
        <a:bodyPr/>
        <a:lstStyle/>
        <a:p>
          <a:endParaRPr lang="en-AU"/>
        </a:p>
      </dgm:t>
    </dgm:pt>
    <dgm:pt modelId="{BCE24A38-CF1C-4002-8C36-D0034B7248B8}">
      <dgm:prSet custT="1"/>
      <dgm:spPr>
        <a:xfrm>
          <a:off x="1243757" y="1600472"/>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Finance Manager</a:t>
          </a:r>
        </a:p>
      </dgm:t>
    </dgm:pt>
    <dgm:pt modelId="{C466E74A-A0A7-4FBC-98EA-FA0226962519}" type="parTrans" cxnId="{8C4A9676-BDEE-4AA7-8F52-C49EF8DF8362}">
      <dgm:prSet/>
      <dgm:spPr>
        <a:xfrm>
          <a:off x="1757534" y="655123"/>
          <a:ext cx="2197885" cy="945349"/>
        </a:xfrm>
        <a:custGeom>
          <a:avLst/>
          <a:gdLst/>
          <a:ahLst/>
          <a:cxnLst/>
          <a:rect l="0" t="0" r="0" b="0"/>
          <a:pathLst>
            <a:path>
              <a:moveTo>
                <a:pt x="2197885" y="0"/>
              </a:moveTo>
              <a:lnTo>
                <a:pt x="2197885" y="837456"/>
              </a:lnTo>
              <a:lnTo>
                <a:pt x="0" y="837456"/>
              </a:lnTo>
              <a:lnTo>
                <a:pt x="0" y="945349"/>
              </a:lnTo>
            </a:path>
          </a:pathLst>
        </a:custGeom>
        <a:noFill/>
        <a:ln w="12700" cap="flat" cmpd="sng" algn="ctr">
          <a:solidFill>
            <a:sysClr val="windowText" lastClr="000000"/>
          </a:solidFill>
          <a:prstDash val="solid"/>
          <a:miter lim="800000"/>
        </a:ln>
        <a:effectLst/>
      </dgm:spPr>
      <dgm:t>
        <a:bodyPr/>
        <a:lstStyle/>
        <a:p>
          <a:endParaRPr lang="en-AU"/>
        </a:p>
      </dgm:t>
    </dgm:pt>
    <dgm:pt modelId="{9B1C73CB-2D35-4099-8A73-6E51FE1E30DD}" type="sibTrans" cxnId="{8C4A9676-BDEE-4AA7-8F52-C49EF8DF8362}">
      <dgm:prSet/>
      <dgm:spPr/>
      <dgm:t>
        <a:bodyPr/>
        <a:lstStyle/>
        <a:p>
          <a:endParaRPr lang="en-AU"/>
        </a:p>
      </dgm:t>
    </dgm:pt>
    <dgm:pt modelId="{CF5138DF-68F5-4601-B539-9CABE82D4C85}">
      <dgm:prSet custT="1"/>
      <dgm:spPr>
        <a:xfrm>
          <a:off x="2487097" y="1600472"/>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Community Services Manager</a:t>
          </a:r>
        </a:p>
      </dgm:t>
    </dgm:pt>
    <dgm:pt modelId="{10DB1156-E922-44AB-B507-3CBF8F908D0D}" type="parTrans" cxnId="{9859FDA3-078A-42F8-B4F0-450E805BF122}">
      <dgm:prSet/>
      <dgm:spPr>
        <a:xfrm>
          <a:off x="3000874" y="655123"/>
          <a:ext cx="954545" cy="945349"/>
        </a:xfrm>
        <a:custGeom>
          <a:avLst/>
          <a:gdLst/>
          <a:ahLst/>
          <a:cxnLst/>
          <a:rect l="0" t="0" r="0" b="0"/>
          <a:pathLst>
            <a:path>
              <a:moveTo>
                <a:pt x="954545" y="0"/>
              </a:moveTo>
              <a:lnTo>
                <a:pt x="954545" y="837456"/>
              </a:lnTo>
              <a:lnTo>
                <a:pt x="0" y="837456"/>
              </a:lnTo>
              <a:lnTo>
                <a:pt x="0" y="945349"/>
              </a:lnTo>
            </a:path>
          </a:pathLst>
        </a:custGeom>
        <a:noFill/>
        <a:ln w="12700" cap="flat" cmpd="sng" algn="ctr">
          <a:solidFill>
            <a:sysClr val="windowText" lastClr="000000"/>
          </a:solidFill>
          <a:prstDash val="solid"/>
          <a:miter lim="800000"/>
        </a:ln>
        <a:effectLst/>
      </dgm:spPr>
      <dgm:t>
        <a:bodyPr/>
        <a:lstStyle/>
        <a:p>
          <a:endParaRPr lang="en-AU"/>
        </a:p>
      </dgm:t>
    </dgm:pt>
    <dgm:pt modelId="{F280C708-CB28-4437-A31C-37E5484EA326}" type="sibTrans" cxnId="{9859FDA3-078A-42F8-B4F0-450E805BF122}">
      <dgm:prSet/>
      <dgm:spPr/>
      <dgm:t>
        <a:bodyPr/>
        <a:lstStyle/>
        <a:p>
          <a:endParaRPr lang="en-AU"/>
        </a:p>
      </dgm:t>
    </dgm:pt>
    <dgm:pt modelId="{D3B292F6-E3D0-4070-A8A1-D5FEB62C76F8}">
      <dgm:prSet custT="1"/>
      <dgm:spPr>
        <a:xfrm>
          <a:off x="3730437" y="1600472"/>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Administration Manager</a:t>
          </a:r>
        </a:p>
      </dgm:t>
    </dgm:pt>
    <dgm:pt modelId="{A703B36D-6852-4611-9334-31410B3BC022}" type="parTrans" cxnId="{C3355611-A475-4387-8F48-393DD489E424}">
      <dgm:prSet/>
      <dgm:spPr>
        <a:xfrm>
          <a:off x="3955419" y="655123"/>
          <a:ext cx="288793" cy="945349"/>
        </a:xfrm>
        <a:custGeom>
          <a:avLst/>
          <a:gdLst/>
          <a:ahLst/>
          <a:cxnLst/>
          <a:rect l="0" t="0" r="0" b="0"/>
          <a:pathLst>
            <a:path>
              <a:moveTo>
                <a:pt x="0" y="0"/>
              </a:moveTo>
              <a:lnTo>
                <a:pt x="0" y="837456"/>
              </a:lnTo>
              <a:lnTo>
                <a:pt x="288793" y="837456"/>
              </a:lnTo>
              <a:lnTo>
                <a:pt x="288793" y="945349"/>
              </a:lnTo>
            </a:path>
          </a:pathLst>
        </a:custGeom>
        <a:noFill/>
        <a:ln w="12700" cap="flat" cmpd="sng" algn="ctr">
          <a:solidFill>
            <a:sysClr val="windowText" lastClr="000000"/>
          </a:solidFill>
          <a:prstDash val="solid"/>
          <a:miter lim="800000"/>
        </a:ln>
        <a:effectLst/>
      </dgm:spPr>
      <dgm:t>
        <a:bodyPr/>
        <a:lstStyle/>
        <a:p>
          <a:endParaRPr lang="en-AU"/>
        </a:p>
      </dgm:t>
    </dgm:pt>
    <dgm:pt modelId="{550B47AE-4321-424B-8607-440F3EF6A6DA}" type="sibTrans" cxnId="{C3355611-A475-4387-8F48-393DD489E424}">
      <dgm:prSet/>
      <dgm:spPr/>
      <dgm:t>
        <a:bodyPr/>
        <a:lstStyle/>
        <a:p>
          <a:endParaRPr lang="en-AU"/>
        </a:p>
      </dgm:t>
    </dgm:pt>
    <dgm:pt modelId="{D7B870E6-627C-4568-B2B9-F908C36448C8}">
      <dgm:prSet custT="1"/>
      <dgm:spPr>
        <a:xfrm>
          <a:off x="4973776" y="1600472"/>
          <a:ext cx="1693305" cy="685095"/>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HR Coordinator</a:t>
          </a:r>
        </a:p>
        <a:p>
          <a:r>
            <a:rPr lang="en-AU" sz="700" b="1">
              <a:solidFill>
                <a:sysClr val="windowText" lastClr="000000"/>
              </a:solidFill>
              <a:latin typeface="Calibri" panose="020F0502020204030204"/>
              <a:ea typeface="+mn-ea"/>
              <a:cs typeface="+mn-cs"/>
            </a:rPr>
            <a:t>Risk Management Coordinator</a:t>
          </a:r>
        </a:p>
        <a:p>
          <a:r>
            <a:rPr lang="en-AU" sz="700" b="1">
              <a:solidFill>
                <a:sysClr val="windowText" lastClr="000000"/>
              </a:solidFill>
              <a:latin typeface="Calibri" panose="020F0502020204030204"/>
              <a:ea typeface="+mn-ea"/>
              <a:cs typeface="+mn-cs"/>
            </a:rPr>
            <a:t>Records Management Compliance Officer</a:t>
          </a:r>
        </a:p>
      </dgm:t>
    </dgm:pt>
    <dgm:pt modelId="{A7839E1A-5E80-4DB9-B9DF-331F71D5263A}" type="parTrans" cxnId="{67C60AE9-5A04-49A3-B8E9-952399893DC1}">
      <dgm:prSet/>
      <dgm:spPr>
        <a:xfrm>
          <a:off x="3955419" y="655123"/>
          <a:ext cx="1865009" cy="945349"/>
        </a:xfrm>
        <a:custGeom>
          <a:avLst/>
          <a:gdLst/>
          <a:ahLst/>
          <a:cxnLst/>
          <a:rect l="0" t="0" r="0" b="0"/>
          <a:pathLst>
            <a:path>
              <a:moveTo>
                <a:pt x="0" y="0"/>
              </a:moveTo>
              <a:lnTo>
                <a:pt x="0" y="837456"/>
              </a:lnTo>
              <a:lnTo>
                <a:pt x="1865009" y="837456"/>
              </a:lnTo>
              <a:lnTo>
                <a:pt x="1865009" y="945349"/>
              </a:lnTo>
            </a:path>
          </a:pathLst>
        </a:custGeom>
        <a:noFill/>
        <a:ln w="12700" cap="flat" cmpd="sng" algn="ctr">
          <a:solidFill>
            <a:sysClr val="windowText" lastClr="000000"/>
          </a:solidFill>
          <a:prstDash val="solid"/>
          <a:miter lim="800000"/>
        </a:ln>
        <a:effectLst/>
      </dgm:spPr>
      <dgm:t>
        <a:bodyPr/>
        <a:lstStyle/>
        <a:p>
          <a:endParaRPr lang="en-AU">
            <a:solidFill>
              <a:sysClr val="windowText" lastClr="000000"/>
            </a:solidFill>
          </a:endParaRPr>
        </a:p>
      </dgm:t>
    </dgm:pt>
    <dgm:pt modelId="{576E1785-CC3D-4938-8CCF-FDBFCD5BB5E5}" type="sibTrans" cxnId="{67C60AE9-5A04-49A3-B8E9-952399893DC1}">
      <dgm:prSet/>
      <dgm:spPr/>
      <dgm:t>
        <a:bodyPr/>
        <a:lstStyle/>
        <a:p>
          <a:endParaRPr lang="en-AU"/>
        </a:p>
      </dgm:t>
    </dgm:pt>
    <dgm:pt modelId="{EF4F60FC-7C95-4AEF-8D5F-FEC6D5D092D3}">
      <dgm:prSet custT="1"/>
      <dgm:spPr>
        <a:xfrm>
          <a:off x="417" y="2330035"/>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Systems Administrator</a:t>
          </a:r>
        </a:p>
      </dgm:t>
    </dgm:pt>
    <dgm:pt modelId="{B1CF4F51-22D6-4A7A-B6FA-2EA4DA647515}" type="parTrans" cxnId="{DD535DFA-4151-4A7C-8E96-B1734C9F017E}">
      <dgm:prSet/>
      <dgm:spPr>
        <a:xfrm>
          <a:off x="514194" y="2114249"/>
          <a:ext cx="1243339" cy="215786"/>
        </a:xfrm>
        <a:custGeom>
          <a:avLst/>
          <a:gdLst/>
          <a:ahLst/>
          <a:cxnLst/>
          <a:rect l="0" t="0" r="0" b="0"/>
          <a:pathLst>
            <a:path>
              <a:moveTo>
                <a:pt x="1243339" y="0"/>
              </a:moveTo>
              <a:lnTo>
                <a:pt x="1243339" y="107893"/>
              </a:lnTo>
              <a:lnTo>
                <a:pt x="0" y="107893"/>
              </a:lnTo>
              <a:lnTo>
                <a:pt x="0" y="215786"/>
              </a:lnTo>
            </a:path>
          </a:pathLst>
        </a:custGeom>
        <a:noFill/>
        <a:ln w="12700" cap="flat" cmpd="sng" algn="ctr">
          <a:solidFill>
            <a:sysClr val="windowText" lastClr="000000"/>
          </a:solidFill>
          <a:prstDash val="solid"/>
          <a:miter lim="800000"/>
        </a:ln>
        <a:effectLst/>
      </dgm:spPr>
      <dgm:t>
        <a:bodyPr/>
        <a:lstStyle/>
        <a:p>
          <a:endParaRPr lang="en-AU"/>
        </a:p>
      </dgm:t>
    </dgm:pt>
    <dgm:pt modelId="{125C886D-8624-4324-9C06-282306DF6377}" type="sibTrans" cxnId="{DD535DFA-4151-4A7C-8E96-B1734C9F017E}">
      <dgm:prSet/>
      <dgm:spPr/>
      <dgm:t>
        <a:bodyPr/>
        <a:lstStyle/>
        <a:p>
          <a:endParaRPr lang="en-AU"/>
        </a:p>
      </dgm:t>
    </dgm:pt>
    <dgm:pt modelId="{DF2C08CA-F341-4B74-A38F-2A1BE14FD54C}">
      <dgm:prSet custT="1"/>
      <dgm:spPr>
        <a:xfrm>
          <a:off x="1243757" y="2330035"/>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rgbClr val="FF0000"/>
              </a:solidFill>
              <a:latin typeface="Calibri" panose="020F0502020204030204"/>
              <a:ea typeface="+mn-ea"/>
              <a:cs typeface="+mn-cs"/>
            </a:rPr>
            <a:t>Senior Accounting Officer</a:t>
          </a:r>
        </a:p>
      </dgm:t>
    </dgm:pt>
    <dgm:pt modelId="{E57CF781-F0F2-4F9B-B293-735C4CC1D3D8}" type="parTrans" cxnId="{705C1C75-AA0A-4E41-8BF5-677A9CDF68C8}">
      <dgm:prSet/>
      <dgm:spPr>
        <a:xfrm>
          <a:off x="1711814" y="2114249"/>
          <a:ext cx="91440" cy="215786"/>
        </a:xfrm>
        <a:custGeom>
          <a:avLst/>
          <a:gdLst/>
          <a:ahLst/>
          <a:cxnLst/>
          <a:rect l="0" t="0" r="0" b="0"/>
          <a:pathLst>
            <a:path>
              <a:moveTo>
                <a:pt x="45720" y="0"/>
              </a:moveTo>
              <a:lnTo>
                <a:pt x="45720" y="215786"/>
              </a:lnTo>
            </a:path>
          </a:pathLst>
        </a:custGeom>
        <a:noFill/>
        <a:ln w="12700" cap="flat" cmpd="sng" algn="ctr">
          <a:solidFill>
            <a:sysClr val="windowText" lastClr="000000"/>
          </a:solidFill>
          <a:prstDash val="solid"/>
          <a:miter lim="800000"/>
        </a:ln>
        <a:effectLst/>
      </dgm:spPr>
      <dgm:t>
        <a:bodyPr/>
        <a:lstStyle/>
        <a:p>
          <a:endParaRPr lang="en-AU"/>
        </a:p>
      </dgm:t>
    </dgm:pt>
    <dgm:pt modelId="{309ACDA9-468F-4BEA-8F8A-CA9CCC2015E8}" type="sibTrans" cxnId="{705C1C75-AA0A-4E41-8BF5-677A9CDF68C8}">
      <dgm:prSet/>
      <dgm:spPr/>
      <dgm:t>
        <a:bodyPr/>
        <a:lstStyle/>
        <a:p>
          <a:endParaRPr lang="en-AU"/>
        </a:p>
      </dgm:t>
    </dgm:pt>
    <dgm:pt modelId="{1CA66E26-704C-4753-AA00-DC7314E984E3}">
      <dgm:prSet custT="1"/>
      <dgm:spPr>
        <a:xfrm>
          <a:off x="2487097" y="2330035"/>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Senior Accounting Officer</a:t>
          </a:r>
        </a:p>
      </dgm:t>
    </dgm:pt>
    <dgm:pt modelId="{B1151888-20C2-475D-9CF5-953CA694FBA9}" type="parTrans" cxnId="{9AE342BA-AA25-490D-979D-CB524CC22E6A}">
      <dgm:prSet/>
      <dgm:spPr>
        <a:xfrm>
          <a:off x="1757534" y="2114249"/>
          <a:ext cx="1243339" cy="215786"/>
        </a:xfrm>
        <a:custGeom>
          <a:avLst/>
          <a:gdLst/>
          <a:ahLst/>
          <a:cxnLst/>
          <a:rect l="0" t="0" r="0" b="0"/>
          <a:pathLst>
            <a:path>
              <a:moveTo>
                <a:pt x="0" y="0"/>
              </a:moveTo>
              <a:lnTo>
                <a:pt x="0" y="107893"/>
              </a:lnTo>
              <a:lnTo>
                <a:pt x="1243339" y="107893"/>
              </a:lnTo>
              <a:lnTo>
                <a:pt x="1243339" y="215786"/>
              </a:lnTo>
            </a:path>
          </a:pathLst>
        </a:custGeom>
        <a:noFill/>
        <a:ln w="12700" cap="flat" cmpd="sng" algn="ctr">
          <a:solidFill>
            <a:sysClr val="windowText" lastClr="000000"/>
          </a:solidFill>
          <a:prstDash val="solid"/>
          <a:miter lim="800000"/>
        </a:ln>
        <a:effectLst/>
      </dgm:spPr>
      <dgm:t>
        <a:bodyPr/>
        <a:lstStyle/>
        <a:p>
          <a:endParaRPr lang="en-AU"/>
        </a:p>
      </dgm:t>
    </dgm:pt>
    <dgm:pt modelId="{862FF982-8C34-4EED-BF06-CB657F365DA4}" type="sibTrans" cxnId="{9AE342BA-AA25-490D-979D-CB524CC22E6A}">
      <dgm:prSet/>
      <dgm:spPr/>
      <dgm:t>
        <a:bodyPr/>
        <a:lstStyle/>
        <a:p>
          <a:endParaRPr lang="en-AU"/>
        </a:p>
      </dgm:t>
    </dgm:pt>
    <dgm:pt modelId="{789F8A67-E402-4627-9F0D-13E3E60631E3}">
      <dgm:prSet custT="1"/>
      <dgm:spPr>
        <a:xfrm>
          <a:off x="257306" y="3059598"/>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IT Support Assistant</a:t>
          </a:r>
        </a:p>
      </dgm:t>
    </dgm:pt>
    <dgm:pt modelId="{73B9D12A-64B7-4143-9D99-29332C9E977D}" type="parTrans" cxnId="{E25F9137-1464-40B8-8010-36059A117956}">
      <dgm:prSet/>
      <dgm:spPr>
        <a:xfrm>
          <a:off x="103172" y="2843812"/>
          <a:ext cx="154133" cy="472674"/>
        </a:xfrm>
        <a:custGeom>
          <a:avLst/>
          <a:gdLst/>
          <a:ahLst/>
          <a:cxnLst/>
          <a:rect l="0" t="0" r="0" b="0"/>
          <a:pathLst>
            <a:path>
              <a:moveTo>
                <a:pt x="0" y="0"/>
              </a:moveTo>
              <a:lnTo>
                <a:pt x="0" y="472674"/>
              </a:lnTo>
              <a:lnTo>
                <a:pt x="154133" y="472674"/>
              </a:lnTo>
            </a:path>
          </a:pathLst>
        </a:custGeom>
        <a:noFill/>
        <a:ln w="12700" cap="flat" cmpd="sng" algn="ctr">
          <a:solidFill>
            <a:sysClr val="windowText" lastClr="000000"/>
          </a:solidFill>
          <a:prstDash val="solid"/>
          <a:miter lim="800000"/>
        </a:ln>
        <a:effectLst/>
      </dgm:spPr>
      <dgm:t>
        <a:bodyPr/>
        <a:lstStyle/>
        <a:p>
          <a:endParaRPr lang="en-AU"/>
        </a:p>
      </dgm:t>
    </dgm:pt>
    <dgm:pt modelId="{0B04B8FA-4DAB-4787-8EB7-91E30B7CAA51}" type="sibTrans" cxnId="{E25F9137-1464-40B8-8010-36059A117956}">
      <dgm:prSet/>
      <dgm:spPr/>
      <dgm:t>
        <a:bodyPr/>
        <a:lstStyle/>
        <a:p>
          <a:endParaRPr lang="en-AU"/>
        </a:p>
      </dgm:t>
    </dgm:pt>
    <dgm:pt modelId="{3DE716D7-5989-4D19-9BF9-657B11A4D1F1}">
      <dgm:prSet custT="1"/>
      <dgm:spPr>
        <a:xfrm>
          <a:off x="1500645" y="3059598"/>
          <a:ext cx="1027553" cy="790029"/>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Payroll Officer</a:t>
          </a:r>
        </a:p>
        <a:p>
          <a:r>
            <a:rPr lang="en-AU" sz="700" b="1">
              <a:solidFill>
                <a:sysClr val="windowText" lastClr="000000"/>
              </a:solidFill>
              <a:latin typeface="Calibri" panose="020F0502020204030204"/>
              <a:ea typeface="+mn-ea"/>
              <a:cs typeface="+mn-cs"/>
            </a:rPr>
            <a:t>Senior Creditors Clerk</a:t>
          </a:r>
        </a:p>
        <a:p>
          <a:r>
            <a:rPr lang="en-AU" sz="700" b="1">
              <a:solidFill>
                <a:sysClr val="windowText" lastClr="000000"/>
              </a:solidFill>
              <a:latin typeface="Calibri" panose="020F0502020204030204"/>
              <a:ea typeface="+mn-ea"/>
              <a:cs typeface="+mn-cs"/>
            </a:rPr>
            <a:t>Creditors Clerk</a:t>
          </a:r>
        </a:p>
        <a:p>
          <a:r>
            <a:rPr lang="en-AU" sz="700" b="1">
              <a:solidFill>
                <a:sysClr val="windowText" lastClr="000000"/>
              </a:solidFill>
              <a:latin typeface="Calibri" panose="020F0502020204030204"/>
              <a:ea typeface="+mn-ea"/>
              <a:cs typeface="+mn-cs"/>
            </a:rPr>
            <a:t>Customer Service Officer</a:t>
          </a:r>
        </a:p>
        <a:p>
          <a:r>
            <a:rPr lang="en-AU" sz="700" b="1">
              <a:solidFill>
                <a:sysClr val="windowText" lastClr="000000"/>
              </a:solidFill>
              <a:latin typeface="Calibri" panose="020F0502020204030204"/>
              <a:ea typeface="+mn-ea"/>
              <a:cs typeface="+mn-cs"/>
            </a:rPr>
            <a:t>Accounting Officer</a:t>
          </a:r>
        </a:p>
      </dgm:t>
    </dgm:pt>
    <dgm:pt modelId="{48A6CCDE-7F27-4A61-B5BC-5D1AC7C75944}" type="parTrans" cxnId="{0FECDA22-1F23-40D3-9CF3-1EBAB3646213}">
      <dgm:prSet/>
      <dgm:spPr>
        <a:xfrm>
          <a:off x="1346512" y="2843812"/>
          <a:ext cx="154133" cy="610800"/>
        </a:xfrm>
        <a:custGeom>
          <a:avLst/>
          <a:gdLst/>
          <a:ahLst/>
          <a:cxnLst/>
          <a:rect l="0" t="0" r="0" b="0"/>
          <a:pathLst>
            <a:path>
              <a:moveTo>
                <a:pt x="0" y="0"/>
              </a:moveTo>
              <a:lnTo>
                <a:pt x="0" y="610800"/>
              </a:lnTo>
              <a:lnTo>
                <a:pt x="154133" y="610800"/>
              </a:lnTo>
            </a:path>
          </a:pathLst>
        </a:custGeom>
        <a:noFill/>
        <a:ln w="12700" cap="flat" cmpd="sng" algn="ctr">
          <a:solidFill>
            <a:sysClr val="windowText" lastClr="000000"/>
          </a:solidFill>
          <a:prstDash val="solid"/>
          <a:miter lim="800000"/>
        </a:ln>
        <a:effectLst/>
      </dgm:spPr>
      <dgm:t>
        <a:bodyPr/>
        <a:lstStyle/>
        <a:p>
          <a:endParaRPr lang="en-AU"/>
        </a:p>
      </dgm:t>
    </dgm:pt>
    <dgm:pt modelId="{9449CCB7-0535-4F8E-BC06-D8BF731396DD}" type="sibTrans" cxnId="{0FECDA22-1F23-40D3-9CF3-1EBAB3646213}">
      <dgm:prSet/>
      <dgm:spPr/>
      <dgm:t>
        <a:bodyPr/>
        <a:lstStyle/>
        <a:p>
          <a:endParaRPr lang="en-AU"/>
        </a:p>
      </dgm:t>
    </dgm:pt>
    <dgm:pt modelId="{66C80F59-C528-4C4D-9BBF-9879690D21F2}">
      <dgm:prSet custT="1"/>
      <dgm:spPr>
        <a:xfrm>
          <a:off x="2743985" y="3059598"/>
          <a:ext cx="2556429" cy="721409"/>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Senior Rates Officer</a:t>
          </a:r>
        </a:p>
        <a:p>
          <a:r>
            <a:rPr lang="en-AU" sz="700" b="1">
              <a:solidFill>
                <a:sysClr val="windowText" lastClr="000000"/>
              </a:solidFill>
              <a:latin typeface="Calibri" panose="020F0502020204030204"/>
              <a:ea typeface="+mn-ea"/>
              <a:cs typeface="+mn-cs"/>
            </a:rPr>
            <a:t>Rates Officer</a:t>
          </a:r>
        </a:p>
        <a:p>
          <a:r>
            <a:rPr lang="en-AU" sz="700" b="1">
              <a:solidFill>
                <a:sysClr val="windowText" lastClr="000000"/>
              </a:solidFill>
              <a:latin typeface="Calibri" panose="020F0502020204030204"/>
              <a:ea typeface="+mn-ea"/>
              <a:cs typeface="+mn-cs"/>
            </a:rPr>
            <a:t>Debtors Clerk</a:t>
          </a:r>
        </a:p>
        <a:p>
          <a:r>
            <a:rPr lang="en-AU" sz="700" b="1">
              <a:solidFill>
                <a:sysClr val="windowText" lastClr="000000"/>
              </a:solidFill>
              <a:latin typeface="Calibri" panose="020F0502020204030204"/>
              <a:ea typeface="+mn-ea"/>
              <a:cs typeface="+mn-cs"/>
            </a:rPr>
            <a:t>Debt Recovery Officer/Back up Cusotmer Service Officer</a:t>
          </a:r>
        </a:p>
        <a:p>
          <a:r>
            <a:rPr lang="en-AU" sz="700" b="1">
              <a:solidFill>
                <a:sysClr val="windowText" lastClr="000000"/>
              </a:solidFill>
              <a:latin typeface="Calibri" panose="020F0502020204030204"/>
              <a:ea typeface="+mn-ea"/>
              <a:cs typeface="+mn-cs"/>
            </a:rPr>
            <a:t>Finance Support Officer</a:t>
          </a:r>
        </a:p>
      </dgm:t>
    </dgm:pt>
    <dgm:pt modelId="{5D32CAA3-208E-4C08-91EE-1E496F7B25F4}" type="parTrans" cxnId="{6A425DE5-FCA9-4E32-A4B2-90791AA82E7D}">
      <dgm:prSet/>
      <dgm:spPr>
        <a:xfrm>
          <a:off x="2589852" y="2843812"/>
          <a:ext cx="154133" cy="576490"/>
        </a:xfrm>
        <a:custGeom>
          <a:avLst/>
          <a:gdLst/>
          <a:ahLst/>
          <a:cxnLst/>
          <a:rect l="0" t="0" r="0" b="0"/>
          <a:pathLst>
            <a:path>
              <a:moveTo>
                <a:pt x="0" y="0"/>
              </a:moveTo>
              <a:lnTo>
                <a:pt x="0" y="576490"/>
              </a:lnTo>
              <a:lnTo>
                <a:pt x="154133" y="576490"/>
              </a:lnTo>
            </a:path>
          </a:pathLst>
        </a:custGeom>
        <a:noFill/>
        <a:ln w="12700" cap="flat" cmpd="sng" algn="ctr">
          <a:solidFill>
            <a:sysClr val="windowText" lastClr="000000"/>
          </a:solidFill>
          <a:prstDash val="solid"/>
          <a:miter lim="800000"/>
        </a:ln>
        <a:effectLst/>
      </dgm:spPr>
      <dgm:t>
        <a:bodyPr/>
        <a:lstStyle/>
        <a:p>
          <a:endParaRPr lang="en-AU"/>
        </a:p>
      </dgm:t>
    </dgm:pt>
    <dgm:pt modelId="{3C6A9333-215D-4EC6-A219-ADBF04F1BF0E}" type="sibTrans" cxnId="{6A425DE5-FCA9-4E32-A4B2-90791AA82E7D}">
      <dgm:prSet/>
      <dgm:spPr/>
      <dgm:t>
        <a:bodyPr/>
        <a:lstStyle/>
        <a:p>
          <a:endParaRPr lang="en-AU"/>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173157">
        <dgm:presLayoutVars>
          <dgm:chPref val="3"/>
        </dgm:presLayoutVars>
      </dgm:prSet>
      <dgm:spPr>
        <a:prstGeom prst="roundRect">
          <a:avLst/>
        </a:prstGeom>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11BDB9CC-366C-4260-9B72-D5A5EB9DB36D}" type="pres">
      <dgm:prSet presAssocID="{C466E74A-A0A7-4FBC-98EA-FA0226962519}" presName="Name37" presStyleLbl="parChTrans1D2" presStyleIdx="0" presStyleCnt="5"/>
      <dgm:spPr/>
      <dgm:t>
        <a:bodyPr/>
        <a:lstStyle/>
        <a:p>
          <a:endParaRPr lang="en-AU"/>
        </a:p>
      </dgm:t>
    </dgm:pt>
    <dgm:pt modelId="{A9FBEE98-8727-42A9-9F6D-298AB042F79C}" type="pres">
      <dgm:prSet presAssocID="{BCE24A38-CF1C-4002-8C36-D0034B7248B8}" presName="hierRoot2" presStyleCnt="0">
        <dgm:presLayoutVars>
          <dgm:hierBranch val="init"/>
        </dgm:presLayoutVars>
      </dgm:prSet>
      <dgm:spPr/>
    </dgm:pt>
    <dgm:pt modelId="{A4C13F7D-F9BB-4394-8AE0-297A3ADD16FF}" type="pres">
      <dgm:prSet presAssocID="{BCE24A38-CF1C-4002-8C36-D0034B7248B8}" presName="rootComposite" presStyleCnt="0"/>
      <dgm:spPr/>
    </dgm:pt>
    <dgm:pt modelId="{6F959CB1-ABF3-447C-A02F-2120CBE91464}" type="pres">
      <dgm:prSet presAssocID="{BCE24A38-CF1C-4002-8C36-D0034B7248B8}" presName="rootText" presStyleLbl="node2" presStyleIdx="0" presStyleCnt="4">
        <dgm:presLayoutVars>
          <dgm:chPref val="3"/>
        </dgm:presLayoutVars>
      </dgm:prSet>
      <dgm:spPr>
        <a:prstGeom prst="roundRect">
          <a:avLst/>
        </a:prstGeom>
      </dgm:spPr>
      <dgm:t>
        <a:bodyPr/>
        <a:lstStyle/>
        <a:p>
          <a:endParaRPr lang="en-AU"/>
        </a:p>
      </dgm:t>
    </dgm:pt>
    <dgm:pt modelId="{3675533F-8418-48A2-AE59-C7A5FECF925E}" type="pres">
      <dgm:prSet presAssocID="{BCE24A38-CF1C-4002-8C36-D0034B7248B8}" presName="rootConnector" presStyleLbl="node2" presStyleIdx="0" presStyleCnt="4"/>
      <dgm:spPr/>
      <dgm:t>
        <a:bodyPr/>
        <a:lstStyle/>
        <a:p>
          <a:endParaRPr lang="en-AU"/>
        </a:p>
      </dgm:t>
    </dgm:pt>
    <dgm:pt modelId="{1138103C-4F49-4AC1-B6F8-14D49E7B0DD3}" type="pres">
      <dgm:prSet presAssocID="{BCE24A38-CF1C-4002-8C36-D0034B7248B8}" presName="hierChild4" presStyleCnt="0"/>
      <dgm:spPr/>
    </dgm:pt>
    <dgm:pt modelId="{D67E2A51-F9CF-4AF8-86A3-AF1C77911934}" type="pres">
      <dgm:prSet presAssocID="{B1CF4F51-22D6-4A7A-B6FA-2EA4DA647515}" presName="Name37" presStyleLbl="parChTrans1D3" presStyleIdx="0" presStyleCnt="3"/>
      <dgm:spPr/>
      <dgm:t>
        <a:bodyPr/>
        <a:lstStyle/>
        <a:p>
          <a:endParaRPr lang="en-AU"/>
        </a:p>
      </dgm:t>
    </dgm:pt>
    <dgm:pt modelId="{5FE3C555-0D6E-4BDD-B223-CA13CB15A790}" type="pres">
      <dgm:prSet presAssocID="{EF4F60FC-7C95-4AEF-8D5F-FEC6D5D092D3}" presName="hierRoot2" presStyleCnt="0">
        <dgm:presLayoutVars>
          <dgm:hierBranch val="init"/>
        </dgm:presLayoutVars>
      </dgm:prSet>
      <dgm:spPr/>
    </dgm:pt>
    <dgm:pt modelId="{371ED5F2-DE60-44AD-80B6-66CAA62595AE}" type="pres">
      <dgm:prSet presAssocID="{EF4F60FC-7C95-4AEF-8D5F-FEC6D5D092D3}" presName="rootComposite" presStyleCnt="0"/>
      <dgm:spPr/>
    </dgm:pt>
    <dgm:pt modelId="{83880A93-B0EF-47E0-AEB2-C7FED9997E52}" type="pres">
      <dgm:prSet presAssocID="{EF4F60FC-7C95-4AEF-8D5F-FEC6D5D092D3}" presName="rootText" presStyleLbl="node3" presStyleIdx="0" presStyleCnt="3">
        <dgm:presLayoutVars>
          <dgm:chPref val="3"/>
        </dgm:presLayoutVars>
      </dgm:prSet>
      <dgm:spPr>
        <a:prstGeom prst="roundRect">
          <a:avLst/>
        </a:prstGeom>
      </dgm:spPr>
      <dgm:t>
        <a:bodyPr/>
        <a:lstStyle/>
        <a:p>
          <a:endParaRPr lang="en-AU"/>
        </a:p>
      </dgm:t>
    </dgm:pt>
    <dgm:pt modelId="{855DF638-28A0-414C-ACED-63F095FD48B5}" type="pres">
      <dgm:prSet presAssocID="{EF4F60FC-7C95-4AEF-8D5F-FEC6D5D092D3}" presName="rootConnector" presStyleLbl="node3" presStyleIdx="0" presStyleCnt="3"/>
      <dgm:spPr/>
      <dgm:t>
        <a:bodyPr/>
        <a:lstStyle/>
        <a:p>
          <a:endParaRPr lang="en-AU"/>
        </a:p>
      </dgm:t>
    </dgm:pt>
    <dgm:pt modelId="{13B1E852-DE2C-4B9A-8B45-40FE11819CC9}" type="pres">
      <dgm:prSet presAssocID="{EF4F60FC-7C95-4AEF-8D5F-FEC6D5D092D3}" presName="hierChild4" presStyleCnt="0"/>
      <dgm:spPr/>
    </dgm:pt>
    <dgm:pt modelId="{0326278A-F9B1-4DCA-9566-5D4B0A91A74D}" type="pres">
      <dgm:prSet presAssocID="{73B9D12A-64B7-4143-9D99-29332C9E977D}" presName="Name37" presStyleLbl="parChTrans1D4" presStyleIdx="0" presStyleCnt="3"/>
      <dgm:spPr/>
      <dgm:t>
        <a:bodyPr/>
        <a:lstStyle/>
        <a:p>
          <a:endParaRPr lang="en-AU"/>
        </a:p>
      </dgm:t>
    </dgm:pt>
    <dgm:pt modelId="{BF40FA28-8B3B-4167-95D0-F50AB53312CC}" type="pres">
      <dgm:prSet presAssocID="{789F8A67-E402-4627-9F0D-13E3E60631E3}" presName="hierRoot2" presStyleCnt="0">
        <dgm:presLayoutVars>
          <dgm:hierBranch val="init"/>
        </dgm:presLayoutVars>
      </dgm:prSet>
      <dgm:spPr/>
    </dgm:pt>
    <dgm:pt modelId="{82584A65-8D4F-4500-90E8-CE4483290FC3}" type="pres">
      <dgm:prSet presAssocID="{789F8A67-E402-4627-9F0D-13E3E60631E3}" presName="rootComposite" presStyleCnt="0"/>
      <dgm:spPr/>
    </dgm:pt>
    <dgm:pt modelId="{33F1AE81-45F2-4D3C-A0B9-EE9C81D7AD89}" type="pres">
      <dgm:prSet presAssocID="{789F8A67-E402-4627-9F0D-13E3E60631E3}" presName="rootText" presStyleLbl="node4" presStyleIdx="0" presStyleCnt="3">
        <dgm:presLayoutVars>
          <dgm:chPref val="3"/>
        </dgm:presLayoutVars>
      </dgm:prSet>
      <dgm:spPr>
        <a:prstGeom prst="roundRect">
          <a:avLst/>
        </a:prstGeom>
      </dgm:spPr>
      <dgm:t>
        <a:bodyPr/>
        <a:lstStyle/>
        <a:p>
          <a:endParaRPr lang="en-AU"/>
        </a:p>
      </dgm:t>
    </dgm:pt>
    <dgm:pt modelId="{B2DF26F7-92CF-460B-AC82-B972D92A8E78}" type="pres">
      <dgm:prSet presAssocID="{789F8A67-E402-4627-9F0D-13E3E60631E3}" presName="rootConnector" presStyleLbl="node4" presStyleIdx="0" presStyleCnt="3"/>
      <dgm:spPr/>
      <dgm:t>
        <a:bodyPr/>
        <a:lstStyle/>
        <a:p>
          <a:endParaRPr lang="en-AU"/>
        </a:p>
      </dgm:t>
    </dgm:pt>
    <dgm:pt modelId="{5B0C9813-DA8C-49FD-A493-F6ECBEE8D737}" type="pres">
      <dgm:prSet presAssocID="{789F8A67-E402-4627-9F0D-13E3E60631E3}" presName="hierChild4" presStyleCnt="0"/>
      <dgm:spPr/>
    </dgm:pt>
    <dgm:pt modelId="{6F8BC1C9-0DCD-4A7D-AFB0-6FD1B4F2CCE8}" type="pres">
      <dgm:prSet presAssocID="{789F8A67-E402-4627-9F0D-13E3E60631E3}" presName="hierChild5" presStyleCnt="0"/>
      <dgm:spPr/>
    </dgm:pt>
    <dgm:pt modelId="{97DE4203-7B93-4D73-82D6-8D1E2D99D9E5}" type="pres">
      <dgm:prSet presAssocID="{EF4F60FC-7C95-4AEF-8D5F-FEC6D5D092D3}" presName="hierChild5" presStyleCnt="0"/>
      <dgm:spPr/>
    </dgm:pt>
    <dgm:pt modelId="{315009BB-7825-4F6C-96AA-8B483641838B}" type="pres">
      <dgm:prSet presAssocID="{E57CF781-F0F2-4F9B-B293-735C4CC1D3D8}" presName="Name37" presStyleLbl="parChTrans1D3" presStyleIdx="1" presStyleCnt="3"/>
      <dgm:spPr/>
      <dgm:t>
        <a:bodyPr/>
        <a:lstStyle/>
        <a:p>
          <a:endParaRPr lang="en-AU"/>
        </a:p>
      </dgm:t>
    </dgm:pt>
    <dgm:pt modelId="{1E57DA88-D97F-4085-8498-B5BDA1DFAA0E}" type="pres">
      <dgm:prSet presAssocID="{DF2C08CA-F341-4B74-A38F-2A1BE14FD54C}" presName="hierRoot2" presStyleCnt="0">
        <dgm:presLayoutVars>
          <dgm:hierBranch val="init"/>
        </dgm:presLayoutVars>
      </dgm:prSet>
      <dgm:spPr/>
    </dgm:pt>
    <dgm:pt modelId="{B1669748-BB38-4513-9672-7A49CDB4EAE1}" type="pres">
      <dgm:prSet presAssocID="{DF2C08CA-F341-4B74-A38F-2A1BE14FD54C}" presName="rootComposite" presStyleCnt="0"/>
      <dgm:spPr/>
    </dgm:pt>
    <dgm:pt modelId="{DB3C6FF8-0F9B-4180-988E-2DAF6BA9917C}" type="pres">
      <dgm:prSet presAssocID="{DF2C08CA-F341-4B74-A38F-2A1BE14FD54C}" presName="rootText" presStyleLbl="node3" presStyleIdx="1" presStyleCnt="3">
        <dgm:presLayoutVars>
          <dgm:chPref val="3"/>
        </dgm:presLayoutVars>
      </dgm:prSet>
      <dgm:spPr>
        <a:prstGeom prst="roundRect">
          <a:avLst/>
        </a:prstGeom>
      </dgm:spPr>
      <dgm:t>
        <a:bodyPr/>
        <a:lstStyle/>
        <a:p>
          <a:endParaRPr lang="en-AU"/>
        </a:p>
      </dgm:t>
    </dgm:pt>
    <dgm:pt modelId="{B6937272-0045-4519-B86C-8DCE4AEE67CD}" type="pres">
      <dgm:prSet presAssocID="{DF2C08CA-F341-4B74-A38F-2A1BE14FD54C}" presName="rootConnector" presStyleLbl="node3" presStyleIdx="1" presStyleCnt="3"/>
      <dgm:spPr/>
      <dgm:t>
        <a:bodyPr/>
        <a:lstStyle/>
        <a:p>
          <a:endParaRPr lang="en-AU"/>
        </a:p>
      </dgm:t>
    </dgm:pt>
    <dgm:pt modelId="{21E1B14C-C64C-4916-885C-05D5F31E6CF8}" type="pres">
      <dgm:prSet presAssocID="{DF2C08CA-F341-4B74-A38F-2A1BE14FD54C}" presName="hierChild4" presStyleCnt="0"/>
      <dgm:spPr/>
    </dgm:pt>
    <dgm:pt modelId="{22578456-A97D-4B07-B423-829C4F510C7C}" type="pres">
      <dgm:prSet presAssocID="{48A6CCDE-7F27-4A61-B5BC-5D1AC7C75944}" presName="Name37" presStyleLbl="parChTrans1D4" presStyleIdx="1" presStyleCnt="3"/>
      <dgm:spPr/>
      <dgm:t>
        <a:bodyPr/>
        <a:lstStyle/>
        <a:p>
          <a:endParaRPr lang="en-AU"/>
        </a:p>
      </dgm:t>
    </dgm:pt>
    <dgm:pt modelId="{63709900-6AC7-40DE-A527-0F12E3BD9E49}" type="pres">
      <dgm:prSet presAssocID="{3DE716D7-5989-4D19-9BF9-657B11A4D1F1}" presName="hierRoot2" presStyleCnt="0">
        <dgm:presLayoutVars>
          <dgm:hierBranch val="init"/>
        </dgm:presLayoutVars>
      </dgm:prSet>
      <dgm:spPr/>
    </dgm:pt>
    <dgm:pt modelId="{2EDDF5F6-1EA6-4A6A-BD27-5E6A74D66086}" type="pres">
      <dgm:prSet presAssocID="{3DE716D7-5989-4D19-9BF9-657B11A4D1F1}" presName="rootComposite" presStyleCnt="0"/>
      <dgm:spPr/>
    </dgm:pt>
    <dgm:pt modelId="{CB36063E-7D8D-4C50-96A6-727EEBE1DA96}" type="pres">
      <dgm:prSet presAssocID="{3DE716D7-5989-4D19-9BF9-657B11A4D1F1}" presName="rootText" presStyleLbl="node4" presStyleIdx="1" presStyleCnt="3" custScaleY="153769">
        <dgm:presLayoutVars>
          <dgm:chPref val="3"/>
        </dgm:presLayoutVars>
      </dgm:prSet>
      <dgm:spPr>
        <a:prstGeom prst="roundRect">
          <a:avLst/>
        </a:prstGeom>
      </dgm:spPr>
      <dgm:t>
        <a:bodyPr/>
        <a:lstStyle/>
        <a:p>
          <a:endParaRPr lang="en-AU"/>
        </a:p>
      </dgm:t>
    </dgm:pt>
    <dgm:pt modelId="{90634E2A-FDCA-4B8B-BDC6-3943DE7EC519}" type="pres">
      <dgm:prSet presAssocID="{3DE716D7-5989-4D19-9BF9-657B11A4D1F1}" presName="rootConnector" presStyleLbl="node4" presStyleIdx="1" presStyleCnt="3"/>
      <dgm:spPr/>
      <dgm:t>
        <a:bodyPr/>
        <a:lstStyle/>
        <a:p>
          <a:endParaRPr lang="en-AU"/>
        </a:p>
      </dgm:t>
    </dgm:pt>
    <dgm:pt modelId="{DD589FA0-8123-4ECF-8428-A68B8FCB358A}" type="pres">
      <dgm:prSet presAssocID="{3DE716D7-5989-4D19-9BF9-657B11A4D1F1}" presName="hierChild4" presStyleCnt="0"/>
      <dgm:spPr/>
    </dgm:pt>
    <dgm:pt modelId="{3DE47DA7-237A-46EB-8735-B1D61670C629}" type="pres">
      <dgm:prSet presAssocID="{3DE716D7-5989-4D19-9BF9-657B11A4D1F1}" presName="hierChild5" presStyleCnt="0"/>
      <dgm:spPr/>
    </dgm:pt>
    <dgm:pt modelId="{08508CF2-9F67-4569-9CE5-3CBE3474A2FE}" type="pres">
      <dgm:prSet presAssocID="{DF2C08CA-F341-4B74-A38F-2A1BE14FD54C}" presName="hierChild5" presStyleCnt="0"/>
      <dgm:spPr/>
    </dgm:pt>
    <dgm:pt modelId="{3B638B9C-C7CA-4A99-BE2E-0DCE9DFF85F3}" type="pres">
      <dgm:prSet presAssocID="{B1151888-20C2-475D-9CF5-953CA694FBA9}" presName="Name37" presStyleLbl="parChTrans1D3" presStyleIdx="2" presStyleCnt="3"/>
      <dgm:spPr/>
      <dgm:t>
        <a:bodyPr/>
        <a:lstStyle/>
        <a:p>
          <a:endParaRPr lang="en-AU"/>
        </a:p>
      </dgm:t>
    </dgm:pt>
    <dgm:pt modelId="{6B568C23-B453-4A02-8BEE-AE9909BB2C4D}" type="pres">
      <dgm:prSet presAssocID="{1CA66E26-704C-4753-AA00-DC7314E984E3}" presName="hierRoot2" presStyleCnt="0">
        <dgm:presLayoutVars>
          <dgm:hierBranch val="init"/>
        </dgm:presLayoutVars>
      </dgm:prSet>
      <dgm:spPr/>
    </dgm:pt>
    <dgm:pt modelId="{B4D9B647-4B1F-4A1C-9D79-C60F8AEDA92E}" type="pres">
      <dgm:prSet presAssocID="{1CA66E26-704C-4753-AA00-DC7314E984E3}" presName="rootComposite" presStyleCnt="0"/>
      <dgm:spPr/>
    </dgm:pt>
    <dgm:pt modelId="{A3B11AFA-32AB-4B1C-A75E-1955FEC091EB}" type="pres">
      <dgm:prSet presAssocID="{1CA66E26-704C-4753-AA00-DC7314E984E3}" presName="rootText" presStyleLbl="node3" presStyleIdx="2" presStyleCnt="3">
        <dgm:presLayoutVars>
          <dgm:chPref val="3"/>
        </dgm:presLayoutVars>
      </dgm:prSet>
      <dgm:spPr>
        <a:prstGeom prst="roundRect">
          <a:avLst/>
        </a:prstGeom>
      </dgm:spPr>
      <dgm:t>
        <a:bodyPr/>
        <a:lstStyle/>
        <a:p>
          <a:endParaRPr lang="en-AU"/>
        </a:p>
      </dgm:t>
    </dgm:pt>
    <dgm:pt modelId="{8823D9CC-C471-44BB-ACE9-38B7ABF4898A}" type="pres">
      <dgm:prSet presAssocID="{1CA66E26-704C-4753-AA00-DC7314E984E3}" presName="rootConnector" presStyleLbl="node3" presStyleIdx="2" presStyleCnt="3"/>
      <dgm:spPr/>
      <dgm:t>
        <a:bodyPr/>
        <a:lstStyle/>
        <a:p>
          <a:endParaRPr lang="en-AU"/>
        </a:p>
      </dgm:t>
    </dgm:pt>
    <dgm:pt modelId="{E55C8DC1-EF60-46B2-A4E4-3ECBB37AB820}" type="pres">
      <dgm:prSet presAssocID="{1CA66E26-704C-4753-AA00-DC7314E984E3}" presName="hierChild4" presStyleCnt="0"/>
      <dgm:spPr/>
    </dgm:pt>
    <dgm:pt modelId="{17001B97-1928-4812-9AB1-2AE009275D4C}" type="pres">
      <dgm:prSet presAssocID="{5D32CAA3-208E-4C08-91EE-1E496F7B25F4}" presName="Name37" presStyleLbl="parChTrans1D4" presStyleIdx="2" presStyleCnt="3"/>
      <dgm:spPr/>
      <dgm:t>
        <a:bodyPr/>
        <a:lstStyle/>
        <a:p>
          <a:endParaRPr lang="en-AU"/>
        </a:p>
      </dgm:t>
    </dgm:pt>
    <dgm:pt modelId="{F27AF4B9-60C0-49C2-B945-7D88DF2F4222}" type="pres">
      <dgm:prSet presAssocID="{66C80F59-C528-4C4D-9BBF-9879690D21F2}" presName="hierRoot2" presStyleCnt="0">
        <dgm:presLayoutVars>
          <dgm:hierBranch val="init"/>
        </dgm:presLayoutVars>
      </dgm:prSet>
      <dgm:spPr/>
    </dgm:pt>
    <dgm:pt modelId="{8F189482-CF6C-4B72-AB9D-DCF01F144D10}" type="pres">
      <dgm:prSet presAssocID="{66C80F59-C528-4C4D-9BBF-9879690D21F2}" presName="rootComposite" presStyleCnt="0"/>
      <dgm:spPr/>
    </dgm:pt>
    <dgm:pt modelId="{0EF4F06E-6979-40FE-8D68-47B2DBC2EF6D}" type="pres">
      <dgm:prSet presAssocID="{66C80F59-C528-4C4D-9BBF-9879690D21F2}" presName="rootText" presStyleLbl="node4" presStyleIdx="2" presStyleCnt="3" custScaleX="248788" custScaleY="140413">
        <dgm:presLayoutVars>
          <dgm:chPref val="3"/>
        </dgm:presLayoutVars>
      </dgm:prSet>
      <dgm:spPr>
        <a:prstGeom prst="roundRect">
          <a:avLst/>
        </a:prstGeom>
      </dgm:spPr>
      <dgm:t>
        <a:bodyPr/>
        <a:lstStyle/>
        <a:p>
          <a:endParaRPr lang="en-AU"/>
        </a:p>
      </dgm:t>
    </dgm:pt>
    <dgm:pt modelId="{CB2E059F-F2DC-4653-BDA0-6733B3012EF2}" type="pres">
      <dgm:prSet presAssocID="{66C80F59-C528-4C4D-9BBF-9879690D21F2}" presName="rootConnector" presStyleLbl="node4" presStyleIdx="2" presStyleCnt="3"/>
      <dgm:spPr/>
      <dgm:t>
        <a:bodyPr/>
        <a:lstStyle/>
        <a:p>
          <a:endParaRPr lang="en-AU"/>
        </a:p>
      </dgm:t>
    </dgm:pt>
    <dgm:pt modelId="{1BE93CA8-4EC1-44BE-8EBC-DC8B4D002213}" type="pres">
      <dgm:prSet presAssocID="{66C80F59-C528-4C4D-9BBF-9879690D21F2}" presName="hierChild4" presStyleCnt="0"/>
      <dgm:spPr/>
    </dgm:pt>
    <dgm:pt modelId="{DBAC937D-F6ED-4AB8-B3A9-63BBAF6A91B0}" type="pres">
      <dgm:prSet presAssocID="{66C80F59-C528-4C4D-9BBF-9879690D21F2}" presName="hierChild5" presStyleCnt="0"/>
      <dgm:spPr/>
    </dgm:pt>
    <dgm:pt modelId="{5912CA8E-DBEE-48EF-82F4-23DBFA1C70BB}" type="pres">
      <dgm:prSet presAssocID="{1CA66E26-704C-4753-AA00-DC7314E984E3}" presName="hierChild5" presStyleCnt="0"/>
      <dgm:spPr/>
    </dgm:pt>
    <dgm:pt modelId="{030FA843-C1FC-4C58-B1F3-99C73989263C}" type="pres">
      <dgm:prSet presAssocID="{BCE24A38-CF1C-4002-8C36-D0034B7248B8}" presName="hierChild5" presStyleCnt="0"/>
      <dgm:spPr/>
    </dgm:pt>
    <dgm:pt modelId="{DC7EAF7C-960F-41BB-83F1-F61C86313C2A}" type="pres">
      <dgm:prSet presAssocID="{10DB1156-E922-44AB-B507-3CBF8F908D0D}" presName="Name37" presStyleLbl="parChTrans1D2" presStyleIdx="1" presStyleCnt="5"/>
      <dgm:spPr/>
      <dgm:t>
        <a:bodyPr/>
        <a:lstStyle/>
        <a:p>
          <a:endParaRPr lang="en-AU"/>
        </a:p>
      </dgm:t>
    </dgm:pt>
    <dgm:pt modelId="{52B9D40D-D63A-4F8C-AEB4-56E52F2C431A}" type="pres">
      <dgm:prSet presAssocID="{CF5138DF-68F5-4601-B539-9CABE82D4C85}" presName="hierRoot2" presStyleCnt="0">
        <dgm:presLayoutVars>
          <dgm:hierBranch val="init"/>
        </dgm:presLayoutVars>
      </dgm:prSet>
      <dgm:spPr/>
    </dgm:pt>
    <dgm:pt modelId="{7727E62F-AFCB-4C0F-88F6-CBB5F9AC5FC6}" type="pres">
      <dgm:prSet presAssocID="{CF5138DF-68F5-4601-B539-9CABE82D4C85}" presName="rootComposite" presStyleCnt="0"/>
      <dgm:spPr/>
    </dgm:pt>
    <dgm:pt modelId="{9C9B2972-23EF-491A-B093-948D52434EE1}" type="pres">
      <dgm:prSet presAssocID="{CF5138DF-68F5-4601-B539-9CABE82D4C85}" presName="rootText" presStyleLbl="node2" presStyleIdx="1" presStyleCnt="4">
        <dgm:presLayoutVars>
          <dgm:chPref val="3"/>
        </dgm:presLayoutVars>
      </dgm:prSet>
      <dgm:spPr>
        <a:prstGeom prst="roundRect">
          <a:avLst/>
        </a:prstGeom>
      </dgm:spPr>
      <dgm:t>
        <a:bodyPr/>
        <a:lstStyle/>
        <a:p>
          <a:endParaRPr lang="en-AU"/>
        </a:p>
      </dgm:t>
    </dgm:pt>
    <dgm:pt modelId="{B120E042-7483-48B9-96C2-8B80BD703ABB}" type="pres">
      <dgm:prSet presAssocID="{CF5138DF-68F5-4601-B539-9CABE82D4C85}" presName="rootConnector" presStyleLbl="node2" presStyleIdx="1" presStyleCnt="4"/>
      <dgm:spPr/>
      <dgm:t>
        <a:bodyPr/>
        <a:lstStyle/>
        <a:p>
          <a:endParaRPr lang="en-AU"/>
        </a:p>
      </dgm:t>
    </dgm:pt>
    <dgm:pt modelId="{25AAF8D7-F87A-49E1-A3A0-3C3D0B9D476A}" type="pres">
      <dgm:prSet presAssocID="{CF5138DF-68F5-4601-B539-9CABE82D4C85}" presName="hierChild4" presStyleCnt="0"/>
      <dgm:spPr/>
    </dgm:pt>
    <dgm:pt modelId="{E8407AD6-197C-45A7-8A31-FB6395A0CB51}" type="pres">
      <dgm:prSet presAssocID="{CF5138DF-68F5-4601-B539-9CABE82D4C85}" presName="hierChild5" presStyleCnt="0"/>
      <dgm:spPr/>
    </dgm:pt>
    <dgm:pt modelId="{D3AE02BF-C628-4EEC-AEBC-76BDDBDD4F35}" type="pres">
      <dgm:prSet presAssocID="{A703B36D-6852-4611-9334-31410B3BC022}" presName="Name37" presStyleLbl="parChTrans1D2" presStyleIdx="2" presStyleCnt="5"/>
      <dgm:spPr/>
      <dgm:t>
        <a:bodyPr/>
        <a:lstStyle/>
        <a:p>
          <a:endParaRPr lang="en-AU"/>
        </a:p>
      </dgm:t>
    </dgm:pt>
    <dgm:pt modelId="{44A0C9FD-48BF-4542-A4AE-1927EC7BEA60}" type="pres">
      <dgm:prSet presAssocID="{D3B292F6-E3D0-4070-A8A1-D5FEB62C76F8}" presName="hierRoot2" presStyleCnt="0">
        <dgm:presLayoutVars>
          <dgm:hierBranch val="init"/>
        </dgm:presLayoutVars>
      </dgm:prSet>
      <dgm:spPr/>
    </dgm:pt>
    <dgm:pt modelId="{261BC77B-9B94-4DE3-BA48-2D31FB14B31F}" type="pres">
      <dgm:prSet presAssocID="{D3B292F6-E3D0-4070-A8A1-D5FEB62C76F8}" presName="rootComposite" presStyleCnt="0"/>
      <dgm:spPr/>
    </dgm:pt>
    <dgm:pt modelId="{5BBECEE7-C865-4D7E-9323-67858DAF60BE}" type="pres">
      <dgm:prSet presAssocID="{D3B292F6-E3D0-4070-A8A1-D5FEB62C76F8}" presName="rootText" presStyleLbl="node2" presStyleIdx="2" presStyleCnt="4">
        <dgm:presLayoutVars>
          <dgm:chPref val="3"/>
        </dgm:presLayoutVars>
      </dgm:prSet>
      <dgm:spPr>
        <a:prstGeom prst="roundRect">
          <a:avLst/>
        </a:prstGeom>
      </dgm:spPr>
      <dgm:t>
        <a:bodyPr/>
        <a:lstStyle/>
        <a:p>
          <a:endParaRPr lang="en-AU"/>
        </a:p>
      </dgm:t>
    </dgm:pt>
    <dgm:pt modelId="{E23D61D8-29DE-4833-9FDE-CC122A84136D}" type="pres">
      <dgm:prSet presAssocID="{D3B292F6-E3D0-4070-A8A1-D5FEB62C76F8}" presName="rootConnector" presStyleLbl="node2" presStyleIdx="2" presStyleCnt="4"/>
      <dgm:spPr/>
      <dgm:t>
        <a:bodyPr/>
        <a:lstStyle/>
        <a:p>
          <a:endParaRPr lang="en-AU"/>
        </a:p>
      </dgm:t>
    </dgm:pt>
    <dgm:pt modelId="{A7CCB2B7-C285-4BE6-97CA-70826CF54704}" type="pres">
      <dgm:prSet presAssocID="{D3B292F6-E3D0-4070-A8A1-D5FEB62C76F8}" presName="hierChild4" presStyleCnt="0"/>
      <dgm:spPr/>
    </dgm:pt>
    <dgm:pt modelId="{2B42F5CC-3BAF-4D36-B17A-10A231881ABB}" type="pres">
      <dgm:prSet presAssocID="{D3B292F6-E3D0-4070-A8A1-D5FEB62C76F8}" presName="hierChild5" presStyleCnt="0"/>
      <dgm:spPr/>
    </dgm:pt>
    <dgm:pt modelId="{8DBAE796-CD7B-4AED-85CC-9DD122D17299}" type="pres">
      <dgm:prSet presAssocID="{A7839E1A-5E80-4DB9-B9DF-331F71D5263A}" presName="Name37" presStyleLbl="parChTrans1D2" presStyleIdx="3" presStyleCnt="5"/>
      <dgm:spPr/>
      <dgm:t>
        <a:bodyPr/>
        <a:lstStyle/>
        <a:p>
          <a:endParaRPr lang="en-AU"/>
        </a:p>
      </dgm:t>
    </dgm:pt>
    <dgm:pt modelId="{A4BBA415-28AD-40D5-9DF6-43A639F9267E}" type="pres">
      <dgm:prSet presAssocID="{D7B870E6-627C-4568-B2B9-F908C36448C8}" presName="hierRoot2" presStyleCnt="0">
        <dgm:presLayoutVars>
          <dgm:hierBranch val="init"/>
        </dgm:presLayoutVars>
      </dgm:prSet>
      <dgm:spPr/>
    </dgm:pt>
    <dgm:pt modelId="{4B290D4E-052F-442B-A0C4-CB0BA4A5F963}" type="pres">
      <dgm:prSet presAssocID="{D7B870E6-627C-4568-B2B9-F908C36448C8}" presName="rootComposite" presStyleCnt="0"/>
      <dgm:spPr/>
    </dgm:pt>
    <dgm:pt modelId="{D5D0291F-DDA5-49D3-8168-9028EED16B63}" type="pres">
      <dgm:prSet presAssocID="{D7B870E6-627C-4568-B2B9-F908C36448C8}" presName="rootText" presStyleLbl="node2" presStyleIdx="3" presStyleCnt="4" custScaleX="164790" custScaleY="94581">
        <dgm:presLayoutVars>
          <dgm:chPref val="3"/>
        </dgm:presLayoutVars>
      </dgm:prSet>
      <dgm:spPr>
        <a:prstGeom prst="roundRect">
          <a:avLst/>
        </a:prstGeom>
      </dgm:spPr>
      <dgm:t>
        <a:bodyPr/>
        <a:lstStyle/>
        <a:p>
          <a:endParaRPr lang="en-AU"/>
        </a:p>
      </dgm:t>
    </dgm:pt>
    <dgm:pt modelId="{3C610684-7E92-41EB-8A1B-F1CA3EC57264}" type="pres">
      <dgm:prSet presAssocID="{D7B870E6-627C-4568-B2B9-F908C36448C8}" presName="rootConnector" presStyleLbl="node2" presStyleIdx="3" presStyleCnt="4"/>
      <dgm:spPr/>
      <dgm:t>
        <a:bodyPr/>
        <a:lstStyle/>
        <a:p>
          <a:endParaRPr lang="en-AU"/>
        </a:p>
      </dgm:t>
    </dgm:pt>
    <dgm:pt modelId="{121222C9-19A1-42CA-868F-E54A7C1B35CD}" type="pres">
      <dgm:prSet presAssocID="{D7B870E6-627C-4568-B2B9-F908C36448C8}" presName="hierChild4" presStyleCnt="0"/>
      <dgm:spPr/>
    </dgm:pt>
    <dgm:pt modelId="{49D4DC43-F4CD-4B27-B376-C0D4972D0319}" type="pres">
      <dgm:prSet presAssocID="{D7B870E6-627C-4568-B2B9-F908C36448C8}" presName="hierChild5" presStyleCnt="0"/>
      <dgm:spPr/>
    </dgm:pt>
    <dgm:pt modelId="{50C9541E-B80F-48E7-AEB5-739F193823AA}" type="pres">
      <dgm:prSet presAssocID="{B81D3BEB-6988-422B-9F93-432568BEDE84}" presName="hierChild3" presStyleCnt="0"/>
      <dgm:spPr/>
      <dgm:t>
        <a:bodyPr/>
        <a:lstStyle/>
        <a:p>
          <a:endParaRPr lang="en-AU"/>
        </a:p>
      </dgm:t>
    </dgm:pt>
    <dgm:pt modelId="{015C6CFA-0D3A-4B33-B7DF-5E99406C6FDE}" type="pres">
      <dgm:prSet presAssocID="{A95BFB94-F85D-4A60-A419-F3DACF90A64E}" presName="Name111" presStyleLbl="parChTrans1D2" presStyleIdx="4" presStyleCnt="5"/>
      <dgm:spPr/>
      <dgm:t>
        <a:bodyPr/>
        <a:lstStyle/>
        <a:p>
          <a:endParaRPr lang="en-AU"/>
        </a:p>
      </dgm:t>
    </dgm:pt>
    <dgm:pt modelId="{DAABB296-AEA6-40A8-A87B-56FDFDE5DBBD}" type="pres">
      <dgm:prSet presAssocID="{EF76C4E2-55E4-4A5A-A112-E3518922D156}" presName="hierRoot3" presStyleCnt="0">
        <dgm:presLayoutVars>
          <dgm:hierBranch val="init"/>
        </dgm:presLayoutVars>
      </dgm:prSet>
      <dgm:spPr/>
    </dgm:pt>
    <dgm:pt modelId="{61485F29-E1A5-48E8-8CA3-C6D538C35602}" type="pres">
      <dgm:prSet presAssocID="{EF76C4E2-55E4-4A5A-A112-E3518922D156}" presName="rootComposite3" presStyleCnt="0"/>
      <dgm:spPr/>
    </dgm:pt>
    <dgm:pt modelId="{2F0E772A-6ABE-4C26-B6CF-69A663F12682}" type="pres">
      <dgm:prSet presAssocID="{EF76C4E2-55E4-4A5A-A112-E3518922D156}" presName="rootText3" presStyleLbl="asst1" presStyleIdx="0" presStyleCnt="1">
        <dgm:presLayoutVars>
          <dgm:chPref val="3"/>
        </dgm:presLayoutVars>
      </dgm:prSet>
      <dgm:spPr>
        <a:prstGeom prst="roundRect">
          <a:avLst/>
        </a:prstGeom>
      </dgm:spPr>
      <dgm:t>
        <a:bodyPr/>
        <a:lstStyle/>
        <a:p>
          <a:endParaRPr lang="en-AU"/>
        </a:p>
      </dgm:t>
    </dgm:pt>
    <dgm:pt modelId="{91EFCE49-8928-4DAB-94E2-801C1B561225}" type="pres">
      <dgm:prSet presAssocID="{EF76C4E2-55E4-4A5A-A112-E3518922D156}" presName="rootConnector3" presStyleLbl="asst1" presStyleIdx="0" presStyleCnt="1"/>
      <dgm:spPr/>
      <dgm:t>
        <a:bodyPr/>
        <a:lstStyle/>
        <a:p>
          <a:endParaRPr lang="en-AU"/>
        </a:p>
      </dgm:t>
    </dgm:pt>
    <dgm:pt modelId="{6BB38B28-9295-4C10-8686-8ACA45AC0494}" type="pres">
      <dgm:prSet presAssocID="{EF76C4E2-55E4-4A5A-A112-E3518922D156}" presName="hierChild6" presStyleCnt="0"/>
      <dgm:spPr/>
    </dgm:pt>
    <dgm:pt modelId="{0E12F5E3-1035-48AD-8CD1-EA0BA21C7097}" type="pres">
      <dgm:prSet presAssocID="{EF76C4E2-55E4-4A5A-A112-E3518922D156}" presName="hierChild7" presStyleCnt="0"/>
      <dgm:spPr/>
    </dgm:pt>
  </dgm:ptLst>
  <dgm:cxnLst>
    <dgm:cxn modelId="{A9273269-8E6F-4D01-846B-EFB565BE159E}" type="presOf" srcId="{D7B870E6-627C-4568-B2B9-F908C36448C8}" destId="{D5D0291F-DDA5-49D3-8168-9028EED16B63}" srcOrd="0" destOrd="0" presId="urn:microsoft.com/office/officeart/2005/8/layout/orgChart1"/>
    <dgm:cxn modelId="{343346CF-B48F-4E3D-A5C7-882E53823358}" type="presOf" srcId="{EF4F60FC-7C95-4AEF-8D5F-FEC6D5D092D3}" destId="{855DF638-28A0-414C-ACED-63F095FD48B5}" srcOrd="1" destOrd="0" presId="urn:microsoft.com/office/officeart/2005/8/layout/orgChart1"/>
    <dgm:cxn modelId="{6B635E55-85A3-4996-A5F8-6DB3A6D79926}" type="presOf" srcId="{B1151888-20C2-475D-9CF5-953CA694FBA9}" destId="{3B638B9C-C7CA-4A99-BE2E-0DCE9DFF85F3}" srcOrd="0" destOrd="0" presId="urn:microsoft.com/office/officeart/2005/8/layout/orgChart1"/>
    <dgm:cxn modelId="{D2B420D4-8F09-4D48-B4D1-1A48AE98C815}" type="presOf" srcId="{66C80F59-C528-4C4D-9BBF-9879690D21F2}" destId="{CB2E059F-F2DC-4653-BDA0-6733B3012EF2}" srcOrd="1" destOrd="0" presId="urn:microsoft.com/office/officeart/2005/8/layout/orgChart1"/>
    <dgm:cxn modelId="{B0C9D008-FFF4-4591-86AB-747698898EA5}" type="presOf" srcId="{66C80F59-C528-4C4D-9BBF-9879690D21F2}" destId="{0EF4F06E-6979-40FE-8D68-47B2DBC2EF6D}" srcOrd="0" destOrd="0" presId="urn:microsoft.com/office/officeart/2005/8/layout/orgChart1"/>
    <dgm:cxn modelId="{0B28CE0F-AFD9-4FEE-B261-D6361C69BC26}" type="presOf" srcId="{73B9D12A-64B7-4143-9D99-29332C9E977D}" destId="{0326278A-F9B1-4DCA-9566-5D4B0A91A74D}" srcOrd="0" destOrd="0" presId="urn:microsoft.com/office/officeart/2005/8/layout/orgChart1"/>
    <dgm:cxn modelId="{27B58344-8AB8-47A2-AA86-8CC3D318816A}" srcId="{98056E39-0FEE-4528-9F97-1097EEA9613C}" destId="{B81D3BEB-6988-422B-9F93-432568BEDE84}" srcOrd="0" destOrd="0" parTransId="{C0E4D473-0F0D-4C00-A85B-6E51EBBCE063}" sibTransId="{65E45300-9C40-4C8C-B64F-12DEEE57AE19}"/>
    <dgm:cxn modelId="{A5CE462F-43B1-4D35-BC7D-ACF917967F92}" type="presOf" srcId="{B81D3BEB-6988-422B-9F93-432568BEDE84}" destId="{EBD92A5E-6B5D-46B1-B323-565DA870B888}" srcOrd="1" destOrd="0" presId="urn:microsoft.com/office/officeart/2005/8/layout/orgChart1"/>
    <dgm:cxn modelId="{0422C066-38BE-445E-9505-9111FF030ECF}" type="presOf" srcId="{5D32CAA3-208E-4C08-91EE-1E496F7B25F4}" destId="{17001B97-1928-4812-9AB1-2AE009275D4C}" srcOrd="0" destOrd="0" presId="urn:microsoft.com/office/officeart/2005/8/layout/orgChart1"/>
    <dgm:cxn modelId="{705C1C75-AA0A-4E41-8BF5-677A9CDF68C8}" srcId="{BCE24A38-CF1C-4002-8C36-D0034B7248B8}" destId="{DF2C08CA-F341-4B74-A38F-2A1BE14FD54C}" srcOrd="1" destOrd="0" parTransId="{E57CF781-F0F2-4F9B-B293-735C4CC1D3D8}" sibTransId="{309ACDA9-468F-4BEA-8F8A-CA9CCC2015E8}"/>
    <dgm:cxn modelId="{01C1802C-9F4E-4792-BA6E-8BF1CEFBBDC3}" type="presOf" srcId="{789F8A67-E402-4627-9F0D-13E3E60631E3}" destId="{B2DF26F7-92CF-460B-AC82-B972D92A8E78}" srcOrd="1" destOrd="0" presId="urn:microsoft.com/office/officeart/2005/8/layout/orgChart1"/>
    <dgm:cxn modelId="{D0C3A4D1-9790-4490-A26B-801F692BEEEA}" type="presOf" srcId="{B1CF4F51-22D6-4A7A-B6FA-2EA4DA647515}" destId="{D67E2A51-F9CF-4AF8-86A3-AF1C77911934}" srcOrd="0" destOrd="0" presId="urn:microsoft.com/office/officeart/2005/8/layout/orgChart1"/>
    <dgm:cxn modelId="{AC3653F8-F3E3-4F05-94A3-158BA33069D1}" type="presOf" srcId="{E57CF781-F0F2-4F9B-B293-735C4CC1D3D8}" destId="{315009BB-7825-4F6C-96AA-8B483641838B}" srcOrd="0" destOrd="0" presId="urn:microsoft.com/office/officeart/2005/8/layout/orgChart1"/>
    <dgm:cxn modelId="{2CA27E31-4BB9-4189-875A-2AFE291E1273}" type="presOf" srcId="{C466E74A-A0A7-4FBC-98EA-FA0226962519}" destId="{11BDB9CC-366C-4260-9B72-D5A5EB9DB36D}" srcOrd="0" destOrd="0" presId="urn:microsoft.com/office/officeart/2005/8/layout/orgChart1"/>
    <dgm:cxn modelId="{9AE342BA-AA25-490D-979D-CB524CC22E6A}" srcId="{BCE24A38-CF1C-4002-8C36-D0034B7248B8}" destId="{1CA66E26-704C-4753-AA00-DC7314E984E3}" srcOrd="2" destOrd="0" parTransId="{B1151888-20C2-475D-9CF5-953CA694FBA9}" sibTransId="{862FF982-8C34-4EED-BF06-CB657F365DA4}"/>
    <dgm:cxn modelId="{5955371B-26BE-4839-A07C-9AEF8B0E116C}" type="presOf" srcId="{A7839E1A-5E80-4DB9-B9DF-331F71D5263A}" destId="{8DBAE796-CD7B-4AED-85CC-9DD122D17299}" srcOrd="0" destOrd="0" presId="urn:microsoft.com/office/officeart/2005/8/layout/orgChart1"/>
    <dgm:cxn modelId="{B60B4DE7-60FD-4CD9-8F66-4972CC6F8F7B}" type="presOf" srcId="{BCE24A38-CF1C-4002-8C36-D0034B7248B8}" destId="{6F959CB1-ABF3-447C-A02F-2120CBE91464}" srcOrd="0" destOrd="0" presId="urn:microsoft.com/office/officeart/2005/8/layout/orgChart1"/>
    <dgm:cxn modelId="{022224A1-2066-403D-8C71-6E6E80ED3632}" type="presOf" srcId="{CF5138DF-68F5-4601-B539-9CABE82D4C85}" destId="{9C9B2972-23EF-491A-B093-948D52434EE1}" srcOrd="0" destOrd="0" presId="urn:microsoft.com/office/officeart/2005/8/layout/orgChart1"/>
    <dgm:cxn modelId="{0AE64799-264C-45E5-89C6-AB4675C48A4C}" type="presOf" srcId="{BCE24A38-CF1C-4002-8C36-D0034B7248B8}" destId="{3675533F-8418-48A2-AE59-C7A5FECF925E}" srcOrd="1" destOrd="0" presId="urn:microsoft.com/office/officeart/2005/8/layout/orgChart1"/>
    <dgm:cxn modelId="{49DFB630-A923-418F-B22F-0B7951E27010}" type="presOf" srcId="{B81D3BEB-6988-422B-9F93-432568BEDE84}" destId="{A6006321-7716-4361-9206-0D6F39731123}" srcOrd="0" destOrd="0" presId="urn:microsoft.com/office/officeart/2005/8/layout/orgChart1"/>
    <dgm:cxn modelId="{67C60AE9-5A04-49A3-B8E9-952399893DC1}" srcId="{B81D3BEB-6988-422B-9F93-432568BEDE84}" destId="{D7B870E6-627C-4568-B2B9-F908C36448C8}" srcOrd="4" destOrd="0" parTransId="{A7839E1A-5E80-4DB9-B9DF-331F71D5263A}" sibTransId="{576E1785-CC3D-4938-8CCF-FDBFCD5BB5E5}"/>
    <dgm:cxn modelId="{624D01D0-898E-4FC7-BFD9-3ABC031E4E27}" srcId="{B81D3BEB-6988-422B-9F93-432568BEDE84}" destId="{EF76C4E2-55E4-4A5A-A112-E3518922D156}" srcOrd="0" destOrd="0" parTransId="{A95BFB94-F85D-4A60-A419-F3DACF90A64E}" sibTransId="{BB64111F-D83B-4AC7-9F05-6364CA0A0F61}"/>
    <dgm:cxn modelId="{26188993-E019-4F67-89AA-0FECCA829131}" type="presOf" srcId="{EF76C4E2-55E4-4A5A-A112-E3518922D156}" destId="{91EFCE49-8928-4DAB-94E2-801C1B561225}" srcOrd="1" destOrd="0" presId="urn:microsoft.com/office/officeart/2005/8/layout/orgChart1"/>
    <dgm:cxn modelId="{EB70DB7D-36EA-497C-8F94-87B4A48574EB}" type="presOf" srcId="{D3B292F6-E3D0-4070-A8A1-D5FEB62C76F8}" destId="{E23D61D8-29DE-4833-9FDE-CC122A84136D}" srcOrd="1" destOrd="0" presId="urn:microsoft.com/office/officeart/2005/8/layout/orgChart1"/>
    <dgm:cxn modelId="{AECABF91-9CD1-4B92-A9E6-2B0CFB11461B}" type="presOf" srcId="{1CA66E26-704C-4753-AA00-DC7314E984E3}" destId="{A3B11AFA-32AB-4B1C-A75E-1955FEC091EB}" srcOrd="0" destOrd="0" presId="urn:microsoft.com/office/officeart/2005/8/layout/orgChart1"/>
    <dgm:cxn modelId="{EA5C19D5-7B35-4DFD-B920-84F16D1519C4}" type="presOf" srcId="{CF5138DF-68F5-4601-B539-9CABE82D4C85}" destId="{B120E042-7483-48B9-96C2-8B80BD703ABB}" srcOrd="1" destOrd="0" presId="urn:microsoft.com/office/officeart/2005/8/layout/orgChart1"/>
    <dgm:cxn modelId="{E152E489-314E-4A73-96FC-60601F70A3C9}" type="presOf" srcId="{DF2C08CA-F341-4B74-A38F-2A1BE14FD54C}" destId="{DB3C6FF8-0F9B-4180-988E-2DAF6BA9917C}" srcOrd="0" destOrd="0" presId="urn:microsoft.com/office/officeart/2005/8/layout/orgChart1"/>
    <dgm:cxn modelId="{7A7A1BD5-F05B-406A-AB5F-EB88301B4B28}" type="presOf" srcId="{A703B36D-6852-4611-9334-31410B3BC022}" destId="{D3AE02BF-C628-4EEC-AEBC-76BDDBDD4F35}" srcOrd="0" destOrd="0" presId="urn:microsoft.com/office/officeart/2005/8/layout/orgChart1"/>
    <dgm:cxn modelId="{6A425DE5-FCA9-4E32-A4B2-90791AA82E7D}" srcId="{1CA66E26-704C-4753-AA00-DC7314E984E3}" destId="{66C80F59-C528-4C4D-9BBF-9879690D21F2}" srcOrd="0" destOrd="0" parTransId="{5D32CAA3-208E-4C08-91EE-1E496F7B25F4}" sibTransId="{3C6A9333-215D-4EC6-A219-ADBF04F1BF0E}"/>
    <dgm:cxn modelId="{EBB7D47C-166B-4F9F-87F8-59F6BB86A6B8}" type="presOf" srcId="{EF4F60FC-7C95-4AEF-8D5F-FEC6D5D092D3}" destId="{83880A93-B0EF-47E0-AEB2-C7FED9997E52}" srcOrd="0" destOrd="0" presId="urn:microsoft.com/office/officeart/2005/8/layout/orgChart1"/>
    <dgm:cxn modelId="{E3265D6B-24B7-4C7F-918C-E5CD1A8B1EA6}" type="presOf" srcId="{D7B870E6-627C-4568-B2B9-F908C36448C8}" destId="{3C610684-7E92-41EB-8A1B-F1CA3EC57264}" srcOrd="1" destOrd="0" presId="urn:microsoft.com/office/officeart/2005/8/layout/orgChart1"/>
    <dgm:cxn modelId="{9859FDA3-078A-42F8-B4F0-450E805BF122}" srcId="{B81D3BEB-6988-422B-9F93-432568BEDE84}" destId="{CF5138DF-68F5-4601-B539-9CABE82D4C85}" srcOrd="2" destOrd="0" parTransId="{10DB1156-E922-44AB-B507-3CBF8F908D0D}" sibTransId="{F280C708-CB28-4437-A31C-37E5484EA326}"/>
    <dgm:cxn modelId="{0557132A-FE66-4E12-8A22-7CF8DDD76927}" type="presOf" srcId="{D3B292F6-E3D0-4070-A8A1-D5FEB62C76F8}" destId="{5BBECEE7-C865-4D7E-9323-67858DAF60BE}" srcOrd="0" destOrd="0" presId="urn:microsoft.com/office/officeart/2005/8/layout/orgChart1"/>
    <dgm:cxn modelId="{E6365B7D-91EC-425E-82E4-605C3C6FD09B}" type="presOf" srcId="{98056E39-0FEE-4528-9F97-1097EEA9613C}" destId="{CCB6874D-E523-4D29-95CF-BE3B42E522FF}" srcOrd="0" destOrd="0" presId="urn:microsoft.com/office/officeart/2005/8/layout/orgChart1"/>
    <dgm:cxn modelId="{70D1C2C3-14CC-4FD5-8AE2-FAD104CD8830}" type="presOf" srcId="{3DE716D7-5989-4D19-9BF9-657B11A4D1F1}" destId="{CB36063E-7D8D-4C50-96A6-727EEBE1DA96}" srcOrd="0" destOrd="0" presId="urn:microsoft.com/office/officeart/2005/8/layout/orgChart1"/>
    <dgm:cxn modelId="{E25F9137-1464-40B8-8010-36059A117956}" srcId="{EF4F60FC-7C95-4AEF-8D5F-FEC6D5D092D3}" destId="{789F8A67-E402-4627-9F0D-13E3E60631E3}" srcOrd="0" destOrd="0" parTransId="{73B9D12A-64B7-4143-9D99-29332C9E977D}" sibTransId="{0B04B8FA-4DAB-4787-8EB7-91E30B7CAA51}"/>
    <dgm:cxn modelId="{8C4A9676-BDEE-4AA7-8F52-C49EF8DF8362}" srcId="{B81D3BEB-6988-422B-9F93-432568BEDE84}" destId="{BCE24A38-CF1C-4002-8C36-D0034B7248B8}" srcOrd="1" destOrd="0" parTransId="{C466E74A-A0A7-4FBC-98EA-FA0226962519}" sibTransId="{9B1C73CB-2D35-4099-8A73-6E51FE1E30DD}"/>
    <dgm:cxn modelId="{DD535DFA-4151-4A7C-8E96-B1734C9F017E}" srcId="{BCE24A38-CF1C-4002-8C36-D0034B7248B8}" destId="{EF4F60FC-7C95-4AEF-8D5F-FEC6D5D092D3}" srcOrd="0" destOrd="0" parTransId="{B1CF4F51-22D6-4A7A-B6FA-2EA4DA647515}" sibTransId="{125C886D-8624-4324-9C06-282306DF6377}"/>
    <dgm:cxn modelId="{0FECDA22-1F23-40D3-9CF3-1EBAB3646213}" srcId="{DF2C08CA-F341-4B74-A38F-2A1BE14FD54C}" destId="{3DE716D7-5989-4D19-9BF9-657B11A4D1F1}" srcOrd="0" destOrd="0" parTransId="{48A6CCDE-7F27-4A61-B5BC-5D1AC7C75944}" sibTransId="{9449CCB7-0535-4F8E-BC06-D8BF731396DD}"/>
    <dgm:cxn modelId="{C3355611-A475-4387-8F48-393DD489E424}" srcId="{B81D3BEB-6988-422B-9F93-432568BEDE84}" destId="{D3B292F6-E3D0-4070-A8A1-D5FEB62C76F8}" srcOrd="3" destOrd="0" parTransId="{A703B36D-6852-4611-9334-31410B3BC022}" sibTransId="{550B47AE-4321-424B-8607-440F3EF6A6DA}"/>
    <dgm:cxn modelId="{1CADF199-AB36-40C8-8D8B-85A225418118}" type="presOf" srcId="{789F8A67-E402-4627-9F0D-13E3E60631E3}" destId="{33F1AE81-45F2-4D3C-A0B9-EE9C81D7AD89}" srcOrd="0" destOrd="0" presId="urn:microsoft.com/office/officeart/2005/8/layout/orgChart1"/>
    <dgm:cxn modelId="{FB9F1899-1741-4161-8076-C9CC798797C1}" type="presOf" srcId="{1CA66E26-704C-4753-AA00-DC7314E984E3}" destId="{8823D9CC-C471-44BB-ACE9-38B7ABF4898A}" srcOrd="1" destOrd="0" presId="urn:microsoft.com/office/officeart/2005/8/layout/orgChart1"/>
    <dgm:cxn modelId="{51EEC6D3-0AE4-4403-BEBE-87615F12CFC0}" type="presOf" srcId="{48A6CCDE-7F27-4A61-B5BC-5D1AC7C75944}" destId="{22578456-A97D-4B07-B423-829C4F510C7C}" srcOrd="0" destOrd="0" presId="urn:microsoft.com/office/officeart/2005/8/layout/orgChart1"/>
    <dgm:cxn modelId="{67F47894-9753-4D3E-A0C5-CACFD36FCDD8}" type="presOf" srcId="{DF2C08CA-F341-4B74-A38F-2A1BE14FD54C}" destId="{B6937272-0045-4519-B86C-8DCE4AEE67CD}" srcOrd="1" destOrd="0" presId="urn:microsoft.com/office/officeart/2005/8/layout/orgChart1"/>
    <dgm:cxn modelId="{CD9986F1-875C-4C5B-B647-1F3F3139D26A}" type="presOf" srcId="{EF76C4E2-55E4-4A5A-A112-E3518922D156}" destId="{2F0E772A-6ABE-4C26-B6CF-69A663F12682}" srcOrd="0" destOrd="0" presId="urn:microsoft.com/office/officeart/2005/8/layout/orgChart1"/>
    <dgm:cxn modelId="{133E6C57-A3BA-4048-B3E5-4F000815FC98}" type="presOf" srcId="{10DB1156-E922-44AB-B507-3CBF8F908D0D}" destId="{DC7EAF7C-960F-41BB-83F1-F61C86313C2A}" srcOrd="0" destOrd="0" presId="urn:microsoft.com/office/officeart/2005/8/layout/orgChart1"/>
    <dgm:cxn modelId="{CAAA75D4-F6CE-4FF0-B942-C9693E6ED291}" type="presOf" srcId="{A95BFB94-F85D-4A60-A419-F3DACF90A64E}" destId="{015C6CFA-0D3A-4B33-B7DF-5E99406C6FDE}" srcOrd="0" destOrd="0" presId="urn:microsoft.com/office/officeart/2005/8/layout/orgChart1"/>
    <dgm:cxn modelId="{32542C6E-B16C-4672-A0EC-52A65B2F949D}" type="presOf" srcId="{3DE716D7-5989-4D19-9BF9-657B11A4D1F1}" destId="{90634E2A-FDCA-4B8B-BDC6-3943DE7EC519}" srcOrd="1" destOrd="0" presId="urn:microsoft.com/office/officeart/2005/8/layout/orgChart1"/>
    <dgm:cxn modelId="{68BB8F57-9014-4128-A9F6-8FF7C5409F5B}" type="presParOf" srcId="{CCB6874D-E523-4D29-95CF-BE3B42E522FF}" destId="{5CA7B661-5CF2-480F-823F-9D6A0FA28DAA}" srcOrd="0" destOrd="0" presId="urn:microsoft.com/office/officeart/2005/8/layout/orgChart1"/>
    <dgm:cxn modelId="{E2DA94B1-1035-40D0-AF02-7232EDE8DA23}" type="presParOf" srcId="{5CA7B661-5CF2-480F-823F-9D6A0FA28DAA}" destId="{7B73EFA2-5F35-43F6-9523-07D56CB1B0F1}" srcOrd="0" destOrd="0" presId="urn:microsoft.com/office/officeart/2005/8/layout/orgChart1"/>
    <dgm:cxn modelId="{9459800B-A120-49EA-85B8-31E3CBCB0A97}" type="presParOf" srcId="{7B73EFA2-5F35-43F6-9523-07D56CB1B0F1}" destId="{A6006321-7716-4361-9206-0D6F39731123}" srcOrd="0" destOrd="0" presId="urn:microsoft.com/office/officeart/2005/8/layout/orgChart1"/>
    <dgm:cxn modelId="{9B43B097-AF6B-40D1-876A-A7D16B039D65}" type="presParOf" srcId="{7B73EFA2-5F35-43F6-9523-07D56CB1B0F1}" destId="{EBD92A5E-6B5D-46B1-B323-565DA870B888}" srcOrd="1" destOrd="0" presId="urn:microsoft.com/office/officeart/2005/8/layout/orgChart1"/>
    <dgm:cxn modelId="{7568C051-0187-4FF8-8827-636A1E489EFC}" type="presParOf" srcId="{5CA7B661-5CF2-480F-823F-9D6A0FA28DAA}" destId="{2DEEF6D9-4568-4DA1-9E5A-5783CD5B6D4D}" srcOrd="1" destOrd="0" presId="urn:microsoft.com/office/officeart/2005/8/layout/orgChart1"/>
    <dgm:cxn modelId="{25E9AED2-77DA-4F76-BDC8-D98CB62DA715}" type="presParOf" srcId="{2DEEF6D9-4568-4DA1-9E5A-5783CD5B6D4D}" destId="{11BDB9CC-366C-4260-9B72-D5A5EB9DB36D}" srcOrd="0" destOrd="0" presId="urn:microsoft.com/office/officeart/2005/8/layout/orgChart1"/>
    <dgm:cxn modelId="{EEBF95C9-C906-49E4-B016-78C4EA4938F2}" type="presParOf" srcId="{2DEEF6D9-4568-4DA1-9E5A-5783CD5B6D4D}" destId="{A9FBEE98-8727-42A9-9F6D-298AB042F79C}" srcOrd="1" destOrd="0" presId="urn:microsoft.com/office/officeart/2005/8/layout/orgChart1"/>
    <dgm:cxn modelId="{2019C3F0-D36D-4742-ACBE-10324608136C}" type="presParOf" srcId="{A9FBEE98-8727-42A9-9F6D-298AB042F79C}" destId="{A4C13F7D-F9BB-4394-8AE0-297A3ADD16FF}" srcOrd="0" destOrd="0" presId="urn:microsoft.com/office/officeart/2005/8/layout/orgChart1"/>
    <dgm:cxn modelId="{7092A298-DC5F-4804-8993-9E96341F753F}" type="presParOf" srcId="{A4C13F7D-F9BB-4394-8AE0-297A3ADD16FF}" destId="{6F959CB1-ABF3-447C-A02F-2120CBE91464}" srcOrd="0" destOrd="0" presId="urn:microsoft.com/office/officeart/2005/8/layout/orgChart1"/>
    <dgm:cxn modelId="{D9644457-D5CD-470E-956A-FA74D0842DF5}" type="presParOf" srcId="{A4C13F7D-F9BB-4394-8AE0-297A3ADD16FF}" destId="{3675533F-8418-48A2-AE59-C7A5FECF925E}" srcOrd="1" destOrd="0" presId="urn:microsoft.com/office/officeart/2005/8/layout/orgChart1"/>
    <dgm:cxn modelId="{9819F27F-9E32-474E-A902-4DF9B23263C7}" type="presParOf" srcId="{A9FBEE98-8727-42A9-9F6D-298AB042F79C}" destId="{1138103C-4F49-4AC1-B6F8-14D49E7B0DD3}" srcOrd="1" destOrd="0" presId="urn:microsoft.com/office/officeart/2005/8/layout/orgChart1"/>
    <dgm:cxn modelId="{20E055E0-EE33-4154-BC65-6EB2F56F967E}" type="presParOf" srcId="{1138103C-4F49-4AC1-B6F8-14D49E7B0DD3}" destId="{D67E2A51-F9CF-4AF8-86A3-AF1C77911934}" srcOrd="0" destOrd="0" presId="urn:microsoft.com/office/officeart/2005/8/layout/orgChart1"/>
    <dgm:cxn modelId="{43837313-A99E-4E37-BDB7-4066D540CCE0}" type="presParOf" srcId="{1138103C-4F49-4AC1-B6F8-14D49E7B0DD3}" destId="{5FE3C555-0D6E-4BDD-B223-CA13CB15A790}" srcOrd="1" destOrd="0" presId="urn:microsoft.com/office/officeart/2005/8/layout/orgChart1"/>
    <dgm:cxn modelId="{19CB920E-8C28-455B-BAB0-C28A58B3340A}" type="presParOf" srcId="{5FE3C555-0D6E-4BDD-B223-CA13CB15A790}" destId="{371ED5F2-DE60-44AD-80B6-66CAA62595AE}" srcOrd="0" destOrd="0" presId="urn:microsoft.com/office/officeart/2005/8/layout/orgChart1"/>
    <dgm:cxn modelId="{81982271-7F78-4A98-B563-B1F512E28D76}" type="presParOf" srcId="{371ED5F2-DE60-44AD-80B6-66CAA62595AE}" destId="{83880A93-B0EF-47E0-AEB2-C7FED9997E52}" srcOrd="0" destOrd="0" presId="urn:microsoft.com/office/officeart/2005/8/layout/orgChart1"/>
    <dgm:cxn modelId="{15EF60F0-03BA-453B-A30E-21BF468995B9}" type="presParOf" srcId="{371ED5F2-DE60-44AD-80B6-66CAA62595AE}" destId="{855DF638-28A0-414C-ACED-63F095FD48B5}" srcOrd="1" destOrd="0" presId="urn:microsoft.com/office/officeart/2005/8/layout/orgChart1"/>
    <dgm:cxn modelId="{448A6D81-6339-48A0-9E4C-B36A3D959A33}" type="presParOf" srcId="{5FE3C555-0D6E-4BDD-B223-CA13CB15A790}" destId="{13B1E852-DE2C-4B9A-8B45-40FE11819CC9}" srcOrd="1" destOrd="0" presId="urn:microsoft.com/office/officeart/2005/8/layout/orgChart1"/>
    <dgm:cxn modelId="{AB67E81C-C14D-4FD1-875D-995733CC61C0}" type="presParOf" srcId="{13B1E852-DE2C-4B9A-8B45-40FE11819CC9}" destId="{0326278A-F9B1-4DCA-9566-5D4B0A91A74D}" srcOrd="0" destOrd="0" presId="urn:microsoft.com/office/officeart/2005/8/layout/orgChart1"/>
    <dgm:cxn modelId="{A57CA307-A789-4A95-94EF-10283A58A2B5}" type="presParOf" srcId="{13B1E852-DE2C-4B9A-8B45-40FE11819CC9}" destId="{BF40FA28-8B3B-4167-95D0-F50AB53312CC}" srcOrd="1" destOrd="0" presId="urn:microsoft.com/office/officeart/2005/8/layout/orgChart1"/>
    <dgm:cxn modelId="{C380C534-4A86-4E64-BBD7-A07836E18748}" type="presParOf" srcId="{BF40FA28-8B3B-4167-95D0-F50AB53312CC}" destId="{82584A65-8D4F-4500-90E8-CE4483290FC3}" srcOrd="0" destOrd="0" presId="urn:microsoft.com/office/officeart/2005/8/layout/orgChart1"/>
    <dgm:cxn modelId="{3EB7C8D5-DA7C-4C33-BFA0-81EE6B59BB2F}" type="presParOf" srcId="{82584A65-8D4F-4500-90E8-CE4483290FC3}" destId="{33F1AE81-45F2-4D3C-A0B9-EE9C81D7AD89}" srcOrd="0" destOrd="0" presId="urn:microsoft.com/office/officeart/2005/8/layout/orgChart1"/>
    <dgm:cxn modelId="{9E2AED75-2E83-475C-8095-790AA65113E3}" type="presParOf" srcId="{82584A65-8D4F-4500-90E8-CE4483290FC3}" destId="{B2DF26F7-92CF-460B-AC82-B972D92A8E78}" srcOrd="1" destOrd="0" presId="urn:microsoft.com/office/officeart/2005/8/layout/orgChart1"/>
    <dgm:cxn modelId="{B5422E8E-1546-432B-A735-4EC5C26AE655}" type="presParOf" srcId="{BF40FA28-8B3B-4167-95D0-F50AB53312CC}" destId="{5B0C9813-DA8C-49FD-A493-F6ECBEE8D737}" srcOrd="1" destOrd="0" presId="urn:microsoft.com/office/officeart/2005/8/layout/orgChart1"/>
    <dgm:cxn modelId="{2E9F4EE1-53CB-4F04-9D66-3824F1EDCE26}" type="presParOf" srcId="{BF40FA28-8B3B-4167-95D0-F50AB53312CC}" destId="{6F8BC1C9-0DCD-4A7D-AFB0-6FD1B4F2CCE8}" srcOrd="2" destOrd="0" presId="urn:microsoft.com/office/officeart/2005/8/layout/orgChart1"/>
    <dgm:cxn modelId="{7CBBEBC2-C796-4D31-93A7-F54F6628192E}" type="presParOf" srcId="{5FE3C555-0D6E-4BDD-B223-CA13CB15A790}" destId="{97DE4203-7B93-4D73-82D6-8D1E2D99D9E5}" srcOrd="2" destOrd="0" presId="urn:microsoft.com/office/officeart/2005/8/layout/orgChart1"/>
    <dgm:cxn modelId="{A4333E74-8D54-42F1-B920-3516E926E276}" type="presParOf" srcId="{1138103C-4F49-4AC1-B6F8-14D49E7B0DD3}" destId="{315009BB-7825-4F6C-96AA-8B483641838B}" srcOrd="2" destOrd="0" presId="urn:microsoft.com/office/officeart/2005/8/layout/orgChart1"/>
    <dgm:cxn modelId="{C98FC51E-BAFF-4968-AB79-9B65B57E30B1}" type="presParOf" srcId="{1138103C-4F49-4AC1-B6F8-14D49E7B0DD3}" destId="{1E57DA88-D97F-4085-8498-B5BDA1DFAA0E}" srcOrd="3" destOrd="0" presId="urn:microsoft.com/office/officeart/2005/8/layout/orgChart1"/>
    <dgm:cxn modelId="{C4BCEC9F-5730-4A2B-B2CF-CC4C6FA66BB2}" type="presParOf" srcId="{1E57DA88-D97F-4085-8498-B5BDA1DFAA0E}" destId="{B1669748-BB38-4513-9672-7A49CDB4EAE1}" srcOrd="0" destOrd="0" presId="urn:microsoft.com/office/officeart/2005/8/layout/orgChart1"/>
    <dgm:cxn modelId="{493D844B-077E-49D7-9769-00B4C0665B9A}" type="presParOf" srcId="{B1669748-BB38-4513-9672-7A49CDB4EAE1}" destId="{DB3C6FF8-0F9B-4180-988E-2DAF6BA9917C}" srcOrd="0" destOrd="0" presId="urn:microsoft.com/office/officeart/2005/8/layout/orgChart1"/>
    <dgm:cxn modelId="{E692BB66-3DD4-4CAB-8B07-8F6B38657DA0}" type="presParOf" srcId="{B1669748-BB38-4513-9672-7A49CDB4EAE1}" destId="{B6937272-0045-4519-B86C-8DCE4AEE67CD}" srcOrd="1" destOrd="0" presId="urn:microsoft.com/office/officeart/2005/8/layout/orgChart1"/>
    <dgm:cxn modelId="{8B43355F-04EF-4FC2-BF96-D64372E3FAE1}" type="presParOf" srcId="{1E57DA88-D97F-4085-8498-B5BDA1DFAA0E}" destId="{21E1B14C-C64C-4916-885C-05D5F31E6CF8}" srcOrd="1" destOrd="0" presId="urn:microsoft.com/office/officeart/2005/8/layout/orgChart1"/>
    <dgm:cxn modelId="{C8031391-D9F5-4CA3-AE33-7E73598784A8}" type="presParOf" srcId="{21E1B14C-C64C-4916-885C-05D5F31E6CF8}" destId="{22578456-A97D-4B07-B423-829C4F510C7C}" srcOrd="0" destOrd="0" presId="urn:microsoft.com/office/officeart/2005/8/layout/orgChart1"/>
    <dgm:cxn modelId="{5722306E-2759-4AFA-AFBA-D98A6C2F5944}" type="presParOf" srcId="{21E1B14C-C64C-4916-885C-05D5F31E6CF8}" destId="{63709900-6AC7-40DE-A527-0F12E3BD9E49}" srcOrd="1" destOrd="0" presId="urn:microsoft.com/office/officeart/2005/8/layout/orgChart1"/>
    <dgm:cxn modelId="{EE61D012-054F-4B2F-BB42-4A1320204477}" type="presParOf" srcId="{63709900-6AC7-40DE-A527-0F12E3BD9E49}" destId="{2EDDF5F6-1EA6-4A6A-BD27-5E6A74D66086}" srcOrd="0" destOrd="0" presId="urn:microsoft.com/office/officeart/2005/8/layout/orgChart1"/>
    <dgm:cxn modelId="{43B843A4-F431-4BB5-A73E-D69C9939BC2A}" type="presParOf" srcId="{2EDDF5F6-1EA6-4A6A-BD27-5E6A74D66086}" destId="{CB36063E-7D8D-4C50-96A6-727EEBE1DA96}" srcOrd="0" destOrd="0" presId="urn:microsoft.com/office/officeart/2005/8/layout/orgChart1"/>
    <dgm:cxn modelId="{73543B7D-20C6-4E09-BC3E-7315403AFF50}" type="presParOf" srcId="{2EDDF5F6-1EA6-4A6A-BD27-5E6A74D66086}" destId="{90634E2A-FDCA-4B8B-BDC6-3943DE7EC519}" srcOrd="1" destOrd="0" presId="urn:microsoft.com/office/officeart/2005/8/layout/orgChart1"/>
    <dgm:cxn modelId="{A6811B62-F953-457B-87C4-DC240A91DF94}" type="presParOf" srcId="{63709900-6AC7-40DE-A527-0F12E3BD9E49}" destId="{DD589FA0-8123-4ECF-8428-A68B8FCB358A}" srcOrd="1" destOrd="0" presId="urn:microsoft.com/office/officeart/2005/8/layout/orgChart1"/>
    <dgm:cxn modelId="{5BA7579B-732B-47B3-957E-1D2D869DEA41}" type="presParOf" srcId="{63709900-6AC7-40DE-A527-0F12E3BD9E49}" destId="{3DE47DA7-237A-46EB-8735-B1D61670C629}" srcOrd="2" destOrd="0" presId="urn:microsoft.com/office/officeart/2005/8/layout/orgChart1"/>
    <dgm:cxn modelId="{A6F94669-0487-4A74-934C-81470F214BE2}" type="presParOf" srcId="{1E57DA88-D97F-4085-8498-B5BDA1DFAA0E}" destId="{08508CF2-9F67-4569-9CE5-3CBE3474A2FE}" srcOrd="2" destOrd="0" presId="urn:microsoft.com/office/officeart/2005/8/layout/orgChart1"/>
    <dgm:cxn modelId="{57335BFB-3E74-4658-9A7F-DC72C6E7E753}" type="presParOf" srcId="{1138103C-4F49-4AC1-B6F8-14D49E7B0DD3}" destId="{3B638B9C-C7CA-4A99-BE2E-0DCE9DFF85F3}" srcOrd="4" destOrd="0" presId="urn:microsoft.com/office/officeart/2005/8/layout/orgChart1"/>
    <dgm:cxn modelId="{8DA917AB-BA06-4CE5-AF86-329EA071EA84}" type="presParOf" srcId="{1138103C-4F49-4AC1-B6F8-14D49E7B0DD3}" destId="{6B568C23-B453-4A02-8BEE-AE9909BB2C4D}" srcOrd="5" destOrd="0" presId="urn:microsoft.com/office/officeart/2005/8/layout/orgChart1"/>
    <dgm:cxn modelId="{923D2DC3-61CF-4C0B-A81A-8825001FD390}" type="presParOf" srcId="{6B568C23-B453-4A02-8BEE-AE9909BB2C4D}" destId="{B4D9B647-4B1F-4A1C-9D79-C60F8AEDA92E}" srcOrd="0" destOrd="0" presId="urn:microsoft.com/office/officeart/2005/8/layout/orgChart1"/>
    <dgm:cxn modelId="{236E6FE8-2184-4E23-9C1E-E7ABC81CFE42}" type="presParOf" srcId="{B4D9B647-4B1F-4A1C-9D79-C60F8AEDA92E}" destId="{A3B11AFA-32AB-4B1C-A75E-1955FEC091EB}" srcOrd="0" destOrd="0" presId="urn:microsoft.com/office/officeart/2005/8/layout/orgChart1"/>
    <dgm:cxn modelId="{0B046E98-FB7B-43AB-AB1D-D12421FDB734}" type="presParOf" srcId="{B4D9B647-4B1F-4A1C-9D79-C60F8AEDA92E}" destId="{8823D9CC-C471-44BB-ACE9-38B7ABF4898A}" srcOrd="1" destOrd="0" presId="urn:microsoft.com/office/officeart/2005/8/layout/orgChart1"/>
    <dgm:cxn modelId="{66AA54C4-A8D7-407E-B45F-F9E75E3CCFCA}" type="presParOf" srcId="{6B568C23-B453-4A02-8BEE-AE9909BB2C4D}" destId="{E55C8DC1-EF60-46B2-A4E4-3ECBB37AB820}" srcOrd="1" destOrd="0" presId="urn:microsoft.com/office/officeart/2005/8/layout/orgChart1"/>
    <dgm:cxn modelId="{FEA165BF-44C6-403B-B0EE-84A8E452B32F}" type="presParOf" srcId="{E55C8DC1-EF60-46B2-A4E4-3ECBB37AB820}" destId="{17001B97-1928-4812-9AB1-2AE009275D4C}" srcOrd="0" destOrd="0" presId="urn:microsoft.com/office/officeart/2005/8/layout/orgChart1"/>
    <dgm:cxn modelId="{3CC27DB1-4F7B-4A50-8467-FF8A091DAA6E}" type="presParOf" srcId="{E55C8DC1-EF60-46B2-A4E4-3ECBB37AB820}" destId="{F27AF4B9-60C0-49C2-B945-7D88DF2F4222}" srcOrd="1" destOrd="0" presId="urn:microsoft.com/office/officeart/2005/8/layout/orgChart1"/>
    <dgm:cxn modelId="{7DEB8B9F-2B29-421D-BE8D-0D46BC6373DC}" type="presParOf" srcId="{F27AF4B9-60C0-49C2-B945-7D88DF2F4222}" destId="{8F189482-CF6C-4B72-AB9D-DCF01F144D10}" srcOrd="0" destOrd="0" presId="urn:microsoft.com/office/officeart/2005/8/layout/orgChart1"/>
    <dgm:cxn modelId="{37871CE0-E045-4AD4-ACC1-305C231C29F3}" type="presParOf" srcId="{8F189482-CF6C-4B72-AB9D-DCF01F144D10}" destId="{0EF4F06E-6979-40FE-8D68-47B2DBC2EF6D}" srcOrd="0" destOrd="0" presId="urn:microsoft.com/office/officeart/2005/8/layout/orgChart1"/>
    <dgm:cxn modelId="{EA841BAD-24AB-4285-A1B9-0A0574B9B60F}" type="presParOf" srcId="{8F189482-CF6C-4B72-AB9D-DCF01F144D10}" destId="{CB2E059F-F2DC-4653-BDA0-6733B3012EF2}" srcOrd="1" destOrd="0" presId="urn:microsoft.com/office/officeart/2005/8/layout/orgChart1"/>
    <dgm:cxn modelId="{6A11635F-C260-43AF-9E7C-65DCB6E2A4DE}" type="presParOf" srcId="{F27AF4B9-60C0-49C2-B945-7D88DF2F4222}" destId="{1BE93CA8-4EC1-44BE-8EBC-DC8B4D002213}" srcOrd="1" destOrd="0" presId="urn:microsoft.com/office/officeart/2005/8/layout/orgChart1"/>
    <dgm:cxn modelId="{8CACB965-0BC9-45C8-B4D6-A37C6B7D9E89}" type="presParOf" srcId="{F27AF4B9-60C0-49C2-B945-7D88DF2F4222}" destId="{DBAC937D-F6ED-4AB8-B3A9-63BBAF6A91B0}" srcOrd="2" destOrd="0" presId="urn:microsoft.com/office/officeart/2005/8/layout/orgChart1"/>
    <dgm:cxn modelId="{F07419B6-74F5-4784-BA26-DCD374C1D677}" type="presParOf" srcId="{6B568C23-B453-4A02-8BEE-AE9909BB2C4D}" destId="{5912CA8E-DBEE-48EF-82F4-23DBFA1C70BB}" srcOrd="2" destOrd="0" presId="urn:microsoft.com/office/officeart/2005/8/layout/orgChart1"/>
    <dgm:cxn modelId="{DE116FB5-A631-45DF-8371-0C3F266518FE}" type="presParOf" srcId="{A9FBEE98-8727-42A9-9F6D-298AB042F79C}" destId="{030FA843-C1FC-4C58-B1F3-99C73989263C}" srcOrd="2" destOrd="0" presId="urn:microsoft.com/office/officeart/2005/8/layout/orgChart1"/>
    <dgm:cxn modelId="{893E023E-CABA-45DA-BABC-3F1669E6763B}" type="presParOf" srcId="{2DEEF6D9-4568-4DA1-9E5A-5783CD5B6D4D}" destId="{DC7EAF7C-960F-41BB-83F1-F61C86313C2A}" srcOrd="2" destOrd="0" presId="urn:microsoft.com/office/officeart/2005/8/layout/orgChart1"/>
    <dgm:cxn modelId="{B19A96EE-D8C9-410E-BD1E-C7F7C71D706D}" type="presParOf" srcId="{2DEEF6D9-4568-4DA1-9E5A-5783CD5B6D4D}" destId="{52B9D40D-D63A-4F8C-AEB4-56E52F2C431A}" srcOrd="3" destOrd="0" presId="urn:microsoft.com/office/officeart/2005/8/layout/orgChart1"/>
    <dgm:cxn modelId="{48847956-B0E8-4BE5-94E8-165D1C89337B}" type="presParOf" srcId="{52B9D40D-D63A-4F8C-AEB4-56E52F2C431A}" destId="{7727E62F-AFCB-4C0F-88F6-CBB5F9AC5FC6}" srcOrd="0" destOrd="0" presId="urn:microsoft.com/office/officeart/2005/8/layout/orgChart1"/>
    <dgm:cxn modelId="{9785502B-25EC-4343-8D54-4C2C425C3147}" type="presParOf" srcId="{7727E62F-AFCB-4C0F-88F6-CBB5F9AC5FC6}" destId="{9C9B2972-23EF-491A-B093-948D52434EE1}" srcOrd="0" destOrd="0" presId="urn:microsoft.com/office/officeart/2005/8/layout/orgChart1"/>
    <dgm:cxn modelId="{9F74D2EE-79A9-44A9-A4AC-664110D84D58}" type="presParOf" srcId="{7727E62F-AFCB-4C0F-88F6-CBB5F9AC5FC6}" destId="{B120E042-7483-48B9-96C2-8B80BD703ABB}" srcOrd="1" destOrd="0" presId="urn:microsoft.com/office/officeart/2005/8/layout/orgChart1"/>
    <dgm:cxn modelId="{D436B2E1-D711-4165-B059-D65EEBCB1720}" type="presParOf" srcId="{52B9D40D-D63A-4F8C-AEB4-56E52F2C431A}" destId="{25AAF8D7-F87A-49E1-A3A0-3C3D0B9D476A}" srcOrd="1" destOrd="0" presId="urn:microsoft.com/office/officeart/2005/8/layout/orgChart1"/>
    <dgm:cxn modelId="{C70171C3-5117-4A00-835A-0B657BCC15DC}" type="presParOf" srcId="{52B9D40D-D63A-4F8C-AEB4-56E52F2C431A}" destId="{E8407AD6-197C-45A7-8A31-FB6395A0CB51}" srcOrd="2" destOrd="0" presId="urn:microsoft.com/office/officeart/2005/8/layout/orgChart1"/>
    <dgm:cxn modelId="{26B27052-EE0B-4A9E-8C15-4639A12DCF66}" type="presParOf" srcId="{2DEEF6D9-4568-4DA1-9E5A-5783CD5B6D4D}" destId="{D3AE02BF-C628-4EEC-AEBC-76BDDBDD4F35}" srcOrd="4" destOrd="0" presId="urn:microsoft.com/office/officeart/2005/8/layout/orgChart1"/>
    <dgm:cxn modelId="{AACC828D-A840-4F41-977D-C01262C5DF1C}" type="presParOf" srcId="{2DEEF6D9-4568-4DA1-9E5A-5783CD5B6D4D}" destId="{44A0C9FD-48BF-4542-A4AE-1927EC7BEA60}" srcOrd="5" destOrd="0" presId="urn:microsoft.com/office/officeart/2005/8/layout/orgChart1"/>
    <dgm:cxn modelId="{68A7696E-3ED2-4333-91CB-C0AFD9831DC7}" type="presParOf" srcId="{44A0C9FD-48BF-4542-A4AE-1927EC7BEA60}" destId="{261BC77B-9B94-4DE3-BA48-2D31FB14B31F}" srcOrd="0" destOrd="0" presId="urn:microsoft.com/office/officeart/2005/8/layout/orgChart1"/>
    <dgm:cxn modelId="{B90E4C3C-4FD6-4628-8FF8-D4402D036DF4}" type="presParOf" srcId="{261BC77B-9B94-4DE3-BA48-2D31FB14B31F}" destId="{5BBECEE7-C865-4D7E-9323-67858DAF60BE}" srcOrd="0" destOrd="0" presId="urn:microsoft.com/office/officeart/2005/8/layout/orgChart1"/>
    <dgm:cxn modelId="{CDC7F6D9-2C80-4758-A798-DD167C5EFA11}" type="presParOf" srcId="{261BC77B-9B94-4DE3-BA48-2D31FB14B31F}" destId="{E23D61D8-29DE-4833-9FDE-CC122A84136D}" srcOrd="1" destOrd="0" presId="urn:microsoft.com/office/officeart/2005/8/layout/orgChart1"/>
    <dgm:cxn modelId="{B9581ABC-B14C-4CDD-A51E-9F98D51CC125}" type="presParOf" srcId="{44A0C9FD-48BF-4542-A4AE-1927EC7BEA60}" destId="{A7CCB2B7-C285-4BE6-97CA-70826CF54704}" srcOrd="1" destOrd="0" presId="urn:microsoft.com/office/officeart/2005/8/layout/orgChart1"/>
    <dgm:cxn modelId="{E032E8F5-9D0A-403D-A127-81CADE81F7C2}" type="presParOf" srcId="{44A0C9FD-48BF-4542-A4AE-1927EC7BEA60}" destId="{2B42F5CC-3BAF-4D36-B17A-10A231881ABB}" srcOrd="2" destOrd="0" presId="urn:microsoft.com/office/officeart/2005/8/layout/orgChart1"/>
    <dgm:cxn modelId="{D72CF501-5175-4DCF-9149-5ABA033F3717}" type="presParOf" srcId="{2DEEF6D9-4568-4DA1-9E5A-5783CD5B6D4D}" destId="{8DBAE796-CD7B-4AED-85CC-9DD122D17299}" srcOrd="6" destOrd="0" presId="urn:microsoft.com/office/officeart/2005/8/layout/orgChart1"/>
    <dgm:cxn modelId="{A75A9152-ECB8-4DE4-8FD7-067732E8A3DD}" type="presParOf" srcId="{2DEEF6D9-4568-4DA1-9E5A-5783CD5B6D4D}" destId="{A4BBA415-28AD-40D5-9DF6-43A639F9267E}" srcOrd="7" destOrd="0" presId="urn:microsoft.com/office/officeart/2005/8/layout/orgChart1"/>
    <dgm:cxn modelId="{A7024178-2900-4DEA-99C6-7E40DC07D356}" type="presParOf" srcId="{A4BBA415-28AD-40D5-9DF6-43A639F9267E}" destId="{4B290D4E-052F-442B-A0C4-CB0BA4A5F963}" srcOrd="0" destOrd="0" presId="urn:microsoft.com/office/officeart/2005/8/layout/orgChart1"/>
    <dgm:cxn modelId="{5914D13B-C5EF-49EF-A166-FDCD65B9AC67}" type="presParOf" srcId="{4B290D4E-052F-442B-A0C4-CB0BA4A5F963}" destId="{D5D0291F-DDA5-49D3-8168-9028EED16B63}" srcOrd="0" destOrd="0" presId="urn:microsoft.com/office/officeart/2005/8/layout/orgChart1"/>
    <dgm:cxn modelId="{2E5BCED5-C651-4883-98F4-2BC937E25179}" type="presParOf" srcId="{4B290D4E-052F-442B-A0C4-CB0BA4A5F963}" destId="{3C610684-7E92-41EB-8A1B-F1CA3EC57264}" srcOrd="1" destOrd="0" presId="urn:microsoft.com/office/officeart/2005/8/layout/orgChart1"/>
    <dgm:cxn modelId="{8B34416F-A591-43FB-BF9C-778EFE8898F8}" type="presParOf" srcId="{A4BBA415-28AD-40D5-9DF6-43A639F9267E}" destId="{121222C9-19A1-42CA-868F-E54A7C1B35CD}" srcOrd="1" destOrd="0" presId="urn:microsoft.com/office/officeart/2005/8/layout/orgChart1"/>
    <dgm:cxn modelId="{D4A2A065-C65E-4BC5-96C0-EE149A8E357F}" type="presParOf" srcId="{A4BBA415-28AD-40D5-9DF6-43A639F9267E}" destId="{49D4DC43-F4CD-4B27-B376-C0D4972D0319}" srcOrd="2" destOrd="0" presId="urn:microsoft.com/office/officeart/2005/8/layout/orgChart1"/>
    <dgm:cxn modelId="{2AB03C64-CA0D-4600-B1B6-05FAD34BAC64}" type="presParOf" srcId="{5CA7B661-5CF2-480F-823F-9D6A0FA28DAA}" destId="{50C9541E-B80F-48E7-AEB5-739F193823AA}" srcOrd="2" destOrd="0" presId="urn:microsoft.com/office/officeart/2005/8/layout/orgChart1"/>
    <dgm:cxn modelId="{61E4432D-4F2E-4C1A-ADF4-83AA84049405}" type="presParOf" srcId="{50C9541E-B80F-48E7-AEB5-739F193823AA}" destId="{015C6CFA-0D3A-4B33-B7DF-5E99406C6FDE}" srcOrd="0" destOrd="0" presId="urn:microsoft.com/office/officeart/2005/8/layout/orgChart1"/>
    <dgm:cxn modelId="{6F24BFFF-1A6C-49BF-B98C-AAEB2A77A9F6}" type="presParOf" srcId="{50C9541E-B80F-48E7-AEB5-739F193823AA}" destId="{DAABB296-AEA6-40A8-A87B-56FDFDE5DBBD}" srcOrd="1" destOrd="0" presId="urn:microsoft.com/office/officeart/2005/8/layout/orgChart1"/>
    <dgm:cxn modelId="{817DB4A2-CAE3-419C-B33D-A2A7C87A1F30}" type="presParOf" srcId="{DAABB296-AEA6-40A8-A87B-56FDFDE5DBBD}" destId="{61485F29-E1A5-48E8-8CA3-C6D538C35602}" srcOrd="0" destOrd="0" presId="urn:microsoft.com/office/officeart/2005/8/layout/orgChart1"/>
    <dgm:cxn modelId="{538F9275-F612-4F4A-94B8-827D965B368D}" type="presParOf" srcId="{61485F29-E1A5-48E8-8CA3-C6D538C35602}" destId="{2F0E772A-6ABE-4C26-B6CF-69A663F12682}" srcOrd="0" destOrd="0" presId="urn:microsoft.com/office/officeart/2005/8/layout/orgChart1"/>
    <dgm:cxn modelId="{9A80DDB5-73BD-4F4B-9400-0D4FA4E2CB17}" type="presParOf" srcId="{61485F29-E1A5-48E8-8CA3-C6D538C35602}" destId="{91EFCE49-8928-4DAB-94E2-801C1B561225}" srcOrd="1" destOrd="0" presId="urn:microsoft.com/office/officeart/2005/8/layout/orgChart1"/>
    <dgm:cxn modelId="{FDB5F3E8-6F39-4CDF-8B72-2713F2D09107}" type="presParOf" srcId="{DAABB296-AEA6-40A8-A87B-56FDFDE5DBBD}" destId="{6BB38B28-9295-4C10-8686-8ACA45AC0494}" srcOrd="1" destOrd="0" presId="urn:microsoft.com/office/officeart/2005/8/layout/orgChart1"/>
    <dgm:cxn modelId="{28F71DFC-C887-4ABB-8213-D702432E253E}" type="presParOf" srcId="{DAABB296-AEA6-40A8-A87B-56FDFDE5DBBD}" destId="{0E12F5E3-1035-48AD-8CD1-EA0BA21C7097}"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C6CFA-0D3A-4B33-B7DF-5E99406C6FDE}">
      <dsp:nvSpPr>
        <dsp:cNvPr id="0" name=""/>
        <dsp:cNvSpPr/>
      </dsp:nvSpPr>
      <dsp:spPr>
        <a:xfrm>
          <a:off x="3847526" y="1002786"/>
          <a:ext cx="107893" cy="472674"/>
        </a:xfrm>
        <a:custGeom>
          <a:avLst/>
          <a:gdLst/>
          <a:ahLst/>
          <a:cxnLst/>
          <a:rect l="0" t="0" r="0" b="0"/>
          <a:pathLst>
            <a:path>
              <a:moveTo>
                <a:pt x="107893" y="0"/>
              </a:moveTo>
              <a:lnTo>
                <a:pt x="107893" y="472674"/>
              </a:lnTo>
              <a:lnTo>
                <a:pt x="0" y="47267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8DBAE796-CD7B-4AED-85CC-9DD122D17299}">
      <dsp:nvSpPr>
        <dsp:cNvPr id="0" name=""/>
        <dsp:cNvSpPr/>
      </dsp:nvSpPr>
      <dsp:spPr>
        <a:xfrm>
          <a:off x="3955419" y="1002786"/>
          <a:ext cx="1865009" cy="945349"/>
        </a:xfrm>
        <a:custGeom>
          <a:avLst/>
          <a:gdLst/>
          <a:ahLst/>
          <a:cxnLst/>
          <a:rect l="0" t="0" r="0" b="0"/>
          <a:pathLst>
            <a:path>
              <a:moveTo>
                <a:pt x="0" y="0"/>
              </a:moveTo>
              <a:lnTo>
                <a:pt x="0" y="837456"/>
              </a:lnTo>
              <a:lnTo>
                <a:pt x="1865009" y="837456"/>
              </a:lnTo>
              <a:lnTo>
                <a:pt x="1865009" y="945349"/>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D3AE02BF-C628-4EEC-AEBC-76BDDBDD4F35}">
      <dsp:nvSpPr>
        <dsp:cNvPr id="0" name=""/>
        <dsp:cNvSpPr/>
      </dsp:nvSpPr>
      <dsp:spPr>
        <a:xfrm>
          <a:off x="3955419" y="1002786"/>
          <a:ext cx="288793" cy="945349"/>
        </a:xfrm>
        <a:custGeom>
          <a:avLst/>
          <a:gdLst/>
          <a:ahLst/>
          <a:cxnLst/>
          <a:rect l="0" t="0" r="0" b="0"/>
          <a:pathLst>
            <a:path>
              <a:moveTo>
                <a:pt x="0" y="0"/>
              </a:moveTo>
              <a:lnTo>
                <a:pt x="0" y="837456"/>
              </a:lnTo>
              <a:lnTo>
                <a:pt x="288793" y="837456"/>
              </a:lnTo>
              <a:lnTo>
                <a:pt x="288793" y="945349"/>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DC7EAF7C-960F-41BB-83F1-F61C86313C2A}">
      <dsp:nvSpPr>
        <dsp:cNvPr id="0" name=""/>
        <dsp:cNvSpPr/>
      </dsp:nvSpPr>
      <dsp:spPr>
        <a:xfrm>
          <a:off x="3000874" y="1002786"/>
          <a:ext cx="954545" cy="945349"/>
        </a:xfrm>
        <a:custGeom>
          <a:avLst/>
          <a:gdLst/>
          <a:ahLst/>
          <a:cxnLst/>
          <a:rect l="0" t="0" r="0" b="0"/>
          <a:pathLst>
            <a:path>
              <a:moveTo>
                <a:pt x="954545" y="0"/>
              </a:moveTo>
              <a:lnTo>
                <a:pt x="954545" y="837456"/>
              </a:lnTo>
              <a:lnTo>
                <a:pt x="0" y="837456"/>
              </a:lnTo>
              <a:lnTo>
                <a:pt x="0" y="945349"/>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17001B97-1928-4812-9AB1-2AE009275D4C}">
      <dsp:nvSpPr>
        <dsp:cNvPr id="0" name=""/>
        <dsp:cNvSpPr/>
      </dsp:nvSpPr>
      <dsp:spPr>
        <a:xfrm>
          <a:off x="2589852" y="3191475"/>
          <a:ext cx="154133" cy="576490"/>
        </a:xfrm>
        <a:custGeom>
          <a:avLst/>
          <a:gdLst/>
          <a:ahLst/>
          <a:cxnLst/>
          <a:rect l="0" t="0" r="0" b="0"/>
          <a:pathLst>
            <a:path>
              <a:moveTo>
                <a:pt x="0" y="0"/>
              </a:moveTo>
              <a:lnTo>
                <a:pt x="0" y="576490"/>
              </a:lnTo>
              <a:lnTo>
                <a:pt x="154133" y="576490"/>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3B638B9C-C7CA-4A99-BE2E-0DCE9DFF85F3}">
      <dsp:nvSpPr>
        <dsp:cNvPr id="0" name=""/>
        <dsp:cNvSpPr/>
      </dsp:nvSpPr>
      <dsp:spPr>
        <a:xfrm>
          <a:off x="1757534" y="2461912"/>
          <a:ext cx="1243339" cy="215786"/>
        </a:xfrm>
        <a:custGeom>
          <a:avLst/>
          <a:gdLst/>
          <a:ahLst/>
          <a:cxnLst/>
          <a:rect l="0" t="0" r="0" b="0"/>
          <a:pathLst>
            <a:path>
              <a:moveTo>
                <a:pt x="0" y="0"/>
              </a:moveTo>
              <a:lnTo>
                <a:pt x="0" y="107893"/>
              </a:lnTo>
              <a:lnTo>
                <a:pt x="1243339" y="107893"/>
              </a:lnTo>
              <a:lnTo>
                <a:pt x="1243339" y="215786"/>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22578456-A97D-4B07-B423-829C4F510C7C}">
      <dsp:nvSpPr>
        <dsp:cNvPr id="0" name=""/>
        <dsp:cNvSpPr/>
      </dsp:nvSpPr>
      <dsp:spPr>
        <a:xfrm>
          <a:off x="1346512" y="3191475"/>
          <a:ext cx="154133" cy="610800"/>
        </a:xfrm>
        <a:custGeom>
          <a:avLst/>
          <a:gdLst/>
          <a:ahLst/>
          <a:cxnLst/>
          <a:rect l="0" t="0" r="0" b="0"/>
          <a:pathLst>
            <a:path>
              <a:moveTo>
                <a:pt x="0" y="0"/>
              </a:moveTo>
              <a:lnTo>
                <a:pt x="0" y="610800"/>
              </a:lnTo>
              <a:lnTo>
                <a:pt x="154133" y="610800"/>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315009BB-7825-4F6C-96AA-8B483641838B}">
      <dsp:nvSpPr>
        <dsp:cNvPr id="0" name=""/>
        <dsp:cNvSpPr/>
      </dsp:nvSpPr>
      <dsp:spPr>
        <a:xfrm>
          <a:off x="1711814" y="2461912"/>
          <a:ext cx="91440" cy="215786"/>
        </a:xfrm>
        <a:custGeom>
          <a:avLst/>
          <a:gdLst/>
          <a:ahLst/>
          <a:cxnLst/>
          <a:rect l="0" t="0" r="0" b="0"/>
          <a:pathLst>
            <a:path>
              <a:moveTo>
                <a:pt x="45720" y="0"/>
              </a:moveTo>
              <a:lnTo>
                <a:pt x="45720" y="215786"/>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0326278A-F9B1-4DCA-9566-5D4B0A91A74D}">
      <dsp:nvSpPr>
        <dsp:cNvPr id="0" name=""/>
        <dsp:cNvSpPr/>
      </dsp:nvSpPr>
      <dsp:spPr>
        <a:xfrm>
          <a:off x="103172" y="3191475"/>
          <a:ext cx="154133" cy="472674"/>
        </a:xfrm>
        <a:custGeom>
          <a:avLst/>
          <a:gdLst/>
          <a:ahLst/>
          <a:cxnLst/>
          <a:rect l="0" t="0" r="0" b="0"/>
          <a:pathLst>
            <a:path>
              <a:moveTo>
                <a:pt x="0" y="0"/>
              </a:moveTo>
              <a:lnTo>
                <a:pt x="0" y="472674"/>
              </a:lnTo>
              <a:lnTo>
                <a:pt x="154133" y="47267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D67E2A51-F9CF-4AF8-86A3-AF1C77911934}">
      <dsp:nvSpPr>
        <dsp:cNvPr id="0" name=""/>
        <dsp:cNvSpPr/>
      </dsp:nvSpPr>
      <dsp:spPr>
        <a:xfrm>
          <a:off x="514194" y="2461912"/>
          <a:ext cx="1243339" cy="215786"/>
        </a:xfrm>
        <a:custGeom>
          <a:avLst/>
          <a:gdLst/>
          <a:ahLst/>
          <a:cxnLst/>
          <a:rect l="0" t="0" r="0" b="0"/>
          <a:pathLst>
            <a:path>
              <a:moveTo>
                <a:pt x="1243339" y="0"/>
              </a:moveTo>
              <a:lnTo>
                <a:pt x="1243339" y="107893"/>
              </a:lnTo>
              <a:lnTo>
                <a:pt x="0" y="107893"/>
              </a:lnTo>
              <a:lnTo>
                <a:pt x="0" y="215786"/>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11BDB9CC-366C-4260-9B72-D5A5EB9DB36D}">
      <dsp:nvSpPr>
        <dsp:cNvPr id="0" name=""/>
        <dsp:cNvSpPr/>
      </dsp:nvSpPr>
      <dsp:spPr>
        <a:xfrm>
          <a:off x="1757534" y="1002786"/>
          <a:ext cx="2197885" cy="945349"/>
        </a:xfrm>
        <a:custGeom>
          <a:avLst/>
          <a:gdLst/>
          <a:ahLst/>
          <a:cxnLst/>
          <a:rect l="0" t="0" r="0" b="0"/>
          <a:pathLst>
            <a:path>
              <a:moveTo>
                <a:pt x="2197885" y="0"/>
              </a:moveTo>
              <a:lnTo>
                <a:pt x="2197885" y="837456"/>
              </a:lnTo>
              <a:lnTo>
                <a:pt x="0" y="837456"/>
              </a:lnTo>
              <a:lnTo>
                <a:pt x="0" y="945349"/>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3065779" y="489009"/>
          <a:ext cx="1779280" cy="513776"/>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a:ea typeface="+mn-ea"/>
              <a:cs typeface="+mn-cs"/>
            </a:rPr>
            <a:t>Director Finance &amp; Corporate Services</a:t>
          </a:r>
        </a:p>
      </dsp:txBody>
      <dsp:txXfrm>
        <a:off x="3090859" y="514089"/>
        <a:ext cx="1729120" cy="463616"/>
      </dsp:txXfrm>
    </dsp:sp>
    <dsp:sp modelId="{6F959CB1-ABF3-447C-A02F-2120CBE91464}">
      <dsp:nvSpPr>
        <dsp:cNvPr id="0" name=""/>
        <dsp:cNvSpPr/>
      </dsp:nvSpPr>
      <dsp:spPr>
        <a:xfrm>
          <a:off x="1243757" y="1948135"/>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Finance Manager</a:t>
          </a:r>
        </a:p>
      </dsp:txBody>
      <dsp:txXfrm>
        <a:off x="1268837" y="1973215"/>
        <a:ext cx="977393" cy="463616"/>
      </dsp:txXfrm>
    </dsp:sp>
    <dsp:sp modelId="{83880A93-B0EF-47E0-AEB2-C7FED9997E52}">
      <dsp:nvSpPr>
        <dsp:cNvPr id="0" name=""/>
        <dsp:cNvSpPr/>
      </dsp:nvSpPr>
      <dsp:spPr>
        <a:xfrm>
          <a:off x="417" y="2677698"/>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Systems Administrator</a:t>
          </a:r>
        </a:p>
      </dsp:txBody>
      <dsp:txXfrm>
        <a:off x="25497" y="2702778"/>
        <a:ext cx="977393" cy="463616"/>
      </dsp:txXfrm>
    </dsp:sp>
    <dsp:sp modelId="{33F1AE81-45F2-4D3C-A0B9-EE9C81D7AD89}">
      <dsp:nvSpPr>
        <dsp:cNvPr id="0" name=""/>
        <dsp:cNvSpPr/>
      </dsp:nvSpPr>
      <dsp:spPr>
        <a:xfrm>
          <a:off x="257306" y="3407261"/>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IT Support Assistant</a:t>
          </a:r>
        </a:p>
      </dsp:txBody>
      <dsp:txXfrm>
        <a:off x="282386" y="3432341"/>
        <a:ext cx="977393" cy="463616"/>
      </dsp:txXfrm>
    </dsp:sp>
    <dsp:sp modelId="{DB3C6FF8-0F9B-4180-988E-2DAF6BA9917C}">
      <dsp:nvSpPr>
        <dsp:cNvPr id="0" name=""/>
        <dsp:cNvSpPr/>
      </dsp:nvSpPr>
      <dsp:spPr>
        <a:xfrm>
          <a:off x="1243757" y="2677698"/>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rgbClr val="FF0000"/>
              </a:solidFill>
              <a:latin typeface="Calibri" panose="020F0502020204030204"/>
              <a:ea typeface="+mn-ea"/>
              <a:cs typeface="+mn-cs"/>
            </a:rPr>
            <a:t>Senior Accounting Officer</a:t>
          </a:r>
        </a:p>
      </dsp:txBody>
      <dsp:txXfrm>
        <a:off x="1268837" y="2702778"/>
        <a:ext cx="977393" cy="463616"/>
      </dsp:txXfrm>
    </dsp:sp>
    <dsp:sp modelId="{CB36063E-7D8D-4C50-96A6-727EEBE1DA96}">
      <dsp:nvSpPr>
        <dsp:cNvPr id="0" name=""/>
        <dsp:cNvSpPr/>
      </dsp:nvSpPr>
      <dsp:spPr>
        <a:xfrm>
          <a:off x="1500645" y="3407261"/>
          <a:ext cx="1027553" cy="790029"/>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Payroll Officer</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Senior Creditors Clerk</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Creditors Clerk</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Customer Service Officer</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Accounting Officer</a:t>
          </a:r>
        </a:p>
      </dsp:txBody>
      <dsp:txXfrm>
        <a:off x="1539211" y="3445827"/>
        <a:ext cx="950421" cy="712897"/>
      </dsp:txXfrm>
    </dsp:sp>
    <dsp:sp modelId="{A3B11AFA-32AB-4B1C-A75E-1955FEC091EB}">
      <dsp:nvSpPr>
        <dsp:cNvPr id="0" name=""/>
        <dsp:cNvSpPr/>
      </dsp:nvSpPr>
      <dsp:spPr>
        <a:xfrm>
          <a:off x="2487097" y="2677698"/>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Senior Accounting Officer</a:t>
          </a:r>
        </a:p>
      </dsp:txBody>
      <dsp:txXfrm>
        <a:off x="2512177" y="2702778"/>
        <a:ext cx="977393" cy="463616"/>
      </dsp:txXfrm>
    </dsp:sp>
    <dsp:sp modelId="{0EF4F06E-6979-40FE-8D68-47B2DBC2EF6D}">
      <dsp:nvSpPr>
        <dsp:cNvPr id="0" name=""/>
        <dsp:cNvSpPr/>
      </dsp:nvSpPr>
      <dsp:spPr>
        <a:xfrm>
          <a:off x="2743985" y="3407261"/>
          <a:ext cx="2556429" cy="721409"/>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Senior Rates Officer</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Rates Officer</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Debtors Clerk</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Debt Recovery Officer/Back up Cusotmer Service Officer</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Finance Support Officer</a:t>
          </a:r>
        </a:p>
      </dsp:txBody>
      <dsp:txXfrm>
        <a:off x="2779201" y="3442477"/>
        <a:ext cx="2485997" cy="650977"/>
      </dsp:txXfrm>
    </dsp:sp>
    <dsp:sp modelId="{9C9B2972-23EF-491A-B093-948D52434EE1}">
      <dsp:nvSpPr>
        <dsp:cNvPr id="0" name=""/>
        <dsp:cNvSpPr/>
      </dsp:nvSpPr>
      <dsp:spPr>
        <a:xfrm>
          <a:off x="2487097" y="1948135"/>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Community Services Manager</a:t>
          </a:r>
        </a:p>
      </dsp:txBody>
      <dsp:txXfrm>
        <a:off x="2512177" y="1973215"/>
        <a:ext cx="977393" cy="463616"/>
      </dsp:txXfrm>
    </dsp:sp>
    <dsp:sp modelId="{5BBECEE7-C865-4D7E-9323-67858DAF60BE}">
      <dsp:nvSpPr>
        <dsp:cNvPr id="0" name=""/>
        <dsp:cNvSpPr/>
      </dsp:nvSpPr>
      <dsp:spPr>
        <a:xfrm>
          <a:off x="3730437" y="1948135"/>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Administration Manager</a:t>
          </a:r>
        </a:p>
      </dsp:txBody>
      <dsp:txXfrm>
        <a:off x="3755517" y="1973215"/>
        <a:ext cx="977393" cy="463616"/>
      </dsp:txXfrm>
    </dsp:sp>
    <dsp:sp modelId="{D5D0291F-DDA5-49D3-8168-9028EED16B63}">
      <dsp:nvSpPr>
        <dsp:cNvPr id="0" name=""/>
        <dsp:cNvSpPr/>
      </dsp:nvSpPr>
      <dsp:spPr>
        <a:xfrm>
          <a:off x="4973776" y="1948135"/>
          <a:ext cx="1693305" cy="485935"/>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HR Coordinator</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Risk Management Coordinator</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Records Management Compliance Officer</a:t>
          </a:r>
        </a:p>
      </dsp:txBody>
      <dsp:txXfrm>
        <a:off x="4997497" y="1971856"/>
        <a:ext cx="1645863" cy="438493"/>
      </dsp:txXfrm>
    </dsp:sp>
    <dsp:sp modelId="{2F0E772A-6ABE-4C26-B6CF-69A663F12682}">
      <dsp:nvSpPr>
        <dsp:cNvPr id="0" name=""/>
        <dsp:cNvSpPr/>
      </dsp:nvSpPr>
      <dsp:spPr>
        <a:xfrm>
          <a:off x="2819973" y="1218572"/>
          <a:ext cx="1027553" cy="513776"/>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PA to Direcctor Finance &amp; Corporate Services</a:t>
          </a:r>
        </a:p>
      </dsp:txBody>
      <dsp:txXfrm>
        <a:off x="2845053" y="1243652"/>
        <a:ext cx="977393" cy="4636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9F05151D894708A61A125B6AAC3870"/>
        <w:category>
          <w:name w:val="General"/>
          <w:gallery w:val="placeholder"/>
        </w:category>
        <w:types>
          <w:type w:val="bbPlcHdr"/>
        </w:types>
        <w:behaviors>
          <w:behavior w:val="content"/>
        </w:behaviors>
        <w:guid w:val="{1EEDCEF8-150F-429F-8998-1C5646A316D6}"/>
      </w:docPartPr>
      <w:docPartBody>
        <w:p w:rsidR="006B00CA" w:rsidRDefault="00A05027" w:rsidP="00A05027">
          <w:pPr>
            <w:pStyle w:val="439F05151D894708A61A125B6AAC3870"/>
          </w:pPr>
          <w:r w:rsidRPr="005417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9C"/>
    <w:rsid w:val="00187EC6"/>
    <w:rsid w:val="004F67B0"/>
    <w:rsid w:val="00610457"/>
    <w:rsid w:val="006765B4"/>
    <w:rsid w:val="006B00CA"/>
    <w:rsid w:val="00A05027"/>
    <w:rsid w:val="00BD4FC7"/>
    <w:rsid w:val="00BE33E8"/>
    <w:rsid w:val="00C37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7C97B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027"/>
    <w:rPr>
      <w:color w:val="808080"/>
    </w:rPr>
  </w:style>
  <w:style w:type="paragraph" w:customStyle="1" w:styleId="2EF1F26EFC37470882F1278A461D557F">
    <w:name w:val="2EF1F26EFC37470882F1278A461D557F"/>
    <w:rsid w:val="00A05027"/>
  </w:style>
  <w:style w:type="paragraph" w:customStyle="1" w:styleId="6C38F510CB5A4FD783053A5FBE49FD77">
    <w:name w:val="6C38F510CB5A4FD783053A5FBE49FD77"/>
    <w:rsid w:val="00A05027"/>
  </w:style>
  <w:style w:type="paragraph" w:customStyle="1" w:styleId="439F05151D894708A61A125B6AAC3870">
    <w:name w:val="439F05151D894708A61A125B6AAC3870"/>
    <w:rsid w:val="00A05027"/>
  </w:style>
  <w:style w:type="paragraph" w:customStyle="1" w:styleId="3B01D7A5A4064B659CE112B7F33B5E66">
    <w:name w:val="3B01D7A5A4064B659CE112B7F33B5E66"/>
    <w:rsid w:val="00A05027"/>
  </w:style>
  <w:style w:type="paragraph" w:customStyle="1" w:styleId="C263A8EEE95C4B6FBB60832FD7542404">
    <w:name w:val="C263A8EEE95C4B6FBB60832FD7542404"/>
    <w:rsid w:val="00A05027"/>
  </w:style>
  <w:style w:type="paragraph" w:customStyle="1" w:styleId="EF4701F133DE45E5B644DCA366907CDC">
    <w:name w:val="EF4701F133DE45E5B644DCA366907CDC"/>
    <w:rsid w:val="00A05027"/>
  </w:style>
  <w:style w:type="paragraph" w:customStyle="1" w:styleId="1BD0AE9E4C5F402D86A9EEA2B7403D38">
    <w:name w:val="1BD0AE9E4C5F402D86A9EEA2B7403D38"/>
    <w:rsid w:val="00A05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A19A-80A4-49E9-BE83-7FB43D8E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Gardiner</dc:creator>
  <cp:lastModifiedBy>Glenn Meehan</cp:lastModifiedBy>
  <cp:revision>2</cp:revision>
  <cp:lastPrinted>2016-02-29T03:29:00Z</cp:lastPrinted>
  <dcterms:created xsi:type="dcterms:W3CDTF">2018-04-23T00:05:00Z</dcterms:created>
  <dcterms:modified xsi:type="dcterms:W3CDTF">2018-04-23T00:05:00Z</dcterms:modified>
</cp:coreProperties>
</file>