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0B232" w14:textId="77777777" w:rsidR="00464E16" w:rsidRDefault="00694AD5" w:rsidP="00E60CB4">
      <w:pPr>
        <w:pStyle w:val="Heading1"/>
        <w:spacing w:before="360"/>
        <w:rPr>
          <w:b/>
        </w:rPr>
      </w:pPr>
      <w:r>
        <w:rPr>
          <w:b/>
        </w:rPr>
        <w:t>Position Description</w:t>
      </w:r>
    </w:p>
    <w:p w14:paraId="54E1140F" w14:textId="77777777" w:rsidR="00694AD5" w:rsidRPr="00694AD5" w:rsidRDefault="00694AD5" w:rsidP="00694A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694AD5" w:rsidRPr="000C040E" w14:paraId="15CD8E7D" w14:textId="77777777" w:rsidTr="003E2F45">
        <w:tc>
          <w:tcPr>
            <w:tcW w:w="2988" w:type="dxa"/>
            <w:shd w:val="pct15" w:color="auto" w:fill="auto"/>
            <w:vAlign w:val="center"/>
          </w:tcPr>
          <w:p w14:paraId="59CB72DE" w14:textId="77777777" w:rsidR="00694AD5" w:rsidRPr="000C040E" w:rsidRDefault="00694AD5" w:rsidP="003E2F45">
            <w:pPr>
              <w:spacing w:before="60" w:after="60"/>
              <w:rPr>
                <w:b/>
              </w:rPr>
            </w:pPr>
            <w:r w:rsidRPr="000C040E">
              <w:rPr>
                <w:b/>
              </w:rPr>
              <w:t>Position Title:</w:t>
            </w:r>
          </w:p>
        </w:tc>
        <w:tc>
          <w:tcPr>
            <w:tcW w:w="6866" w:type="dxa"/>
            <w:vAlign w:val="center"/>
          </w:tcPr>
          <w:p w14:paraId="6D028C4E" w14:textId="77777777" w:rsidR="00694AD5" w:rsidRPr="000C040E" w:rsidRDefault="00077FE7" w:rsidP="003E2F45">
            <w:pPr>
              <w:spacing w:before="60" w:after="60"/>
            </w:pPr>
            <w:r>
              <w:t xml:space="preserve">Customer Service and </w:t>
            </w:r>
            <w:r w:rsidR="005F2710">
              <w:t>Resource Recovery Team Leader</w:t>
            </w:r>
          </w:p>
        </w:tc>
      </w:tr>
      <w:tr w:rsidR="00694AD5" w:rsidRPr="000C040E" w14:paraId="6AC15975" w14:textId="77777777" w:rsidTr="003E2F45">
        <w:trPr>
          <w:trHeight w:val="359"/>
        </w:trPr>
        <w:tc>
          <w:tcPr>
            <w:tcW w:w="2988" w:type="dxa"/>
            <w:shd w:val="pct15" w:color="auto" w:fill="auto"/>
            <w:vAlign w:val="center"/>
          </w:tcPr>
          <w:p w14:paraId="09E01885" w14:textId="77777777" w:rsidR="00694AD5" w:rsidRPr="000C040E" w:rsidRDefault="00F0761C" w:rsidP="003E2F45">
            <w:pPr>
              <w:spacing w:before="60" w:after="60"/>
              <w:rPr>
                <w:b/>
              </w:rPr>
            </w:pPr>
            <w:r>
              <w:rPr>
                <w:b/>
              </w:rPr>
              <w:t>Directorate</w:t>
            </w:r>
            <w:r w:rsidR="00694AD5" w:rsidRPr="000C040E">
              <w:rPr>
                <w:b/>
              </w:rPr>
              <w:t>:</w:t>
            </w:r>
          </w:p>
        </w:tc>
        <w:tc>
          <w:tcPr>
            <w:tcW w:w="6866" w:type="dxa"/>
            <w:vAlign w:val="center"/>
          </w:tcPr>
          <w:p w14:paraId="75196840" w14:textId="77777777" w:rsidR="00694AD5" w:rsidRPr="000C040E" w:rsidRDefault="002703D2" w:rsidP="003E2F45">
            <w:pPr>
              <w:spacing w:before="60" w:after="60"/>
            </w:pPr>
            <w:r>
              <w:t>City Wide Services</w:t>
            </w:r>
          </w:p>
        </w:tc>
      </w:tr>
      <w:tr w:rsidR="00694AD5" w:rsidRPr="000C040E" w14:paraId="0190128A" w14:textId="77777777" w:rsidTr="003E2F45">
        <w:tc>
          <w:tcPr>
            <w:tcW w:w="2988" w:type="dxa"/>
            <w:shd w:val="pct15" w:color="auto" w:fill="auto"/>
            <w:vAlign w:val="center"/>
          </w:tcPr>
          <w:p w14:paraId="1691C13C" w14:textId="77777777" w:rsidR="00694AD5" w:rsidRPr="000C040E" w:rsidRDefault="00716638" w:rsidP="003E2F45">
            <w:pPr>
              <w:spacing w:before="60" w:after="60"/>
              <w:rPr>
                <w:b/>
              </w:rPr>
            </w:pPr>
            <w:r>
              <w:rPr>
                <w:b/>
              </w:rPr>
              <w:t>Service</w:t>
            </w:r>
            <w:r w:rsidR="00694AD5" w:rsidRPr="000C040E">
              <w:rPr>
                <w:b/>
              </w:rPr>
              <w:t xml:space="preserve"> Unit:</w:t>
            </w:r>
          </w:p>
        </w:tc>
        <w:tc>
          <w:tcPr>
            <w:tcW w:w="6866" w:type="dxa"/>
            <w:vAlign w:val="center"/>
          </w:tcPr>
          <w:p w14:paraId="70AEEB91" w14:textId="77777777" w:rsidR="00694AD5" w:rsidRPr="000C040E" w:rsidRDefault="005F2710" w:rsidP="00320367">
            <w:pPr>
              <w:spacing w:before="60" w:after="60"/>
            </w:pPr>
            <w:r>
              <w:t>Waste Services</w:t>
            </w:r>
          </w:p>
        </w:tc>
      </w:tr>
      <w:tr w:rsidR="00694AD5" w:rsidRPr="000C040E" w14:paraId="7DB84683" w14:textId="77777777" w:rsidTr="003E2F45">
        <w:tc>
          <w:tcPr>
            <w:tcW w:w="2988" w:type="dxa"/>
            <w:shd w:val="pct15" w:color="auto" w:fill="auto"/>
            <w:vAlign w:val="center"/>
          </w:tcPr>
          <w:p w14:paraId="0F23EB2A" w14:textId="77777777" w:rsidR="00694AD5" w:rsidRPr="000C040E" w:rsidRDefault="00694AD5" w:rsidP="003E2F45">
            <w:pPr>
              <w:spacing w:before="60" w:after="60"/>
              <w:rPr>
                <w:b/>
              </w:rPr>
            </w:pPr>
            <w:r w:rsidRPr="000C040E">
              <w:rPr>
                <w:b/>
              </w:rPr>
              <w:t>Salary Point:</w:t>
            </w:r>
          </w:p>
        </w:tc>
        <w:tc>
          <w:tcPr>
            <w:tcW w:w="6866" w:type="dxa"/>
            <w:vAlign w:val="center"/>
          </w:tcPr>
          <w:p w14:paraId="7001521E" w14:textId="764DA007" w:rsidR="00694AD5" w:rsidRPr="000C040E" w:rsidRDefault="00C00017" w:rsidP="003E2F45">
            <w:pPr>
              <w:spacing w:before="60" w:after="60"/>
            </w:pPr>
            <w:r>
              <w:t>8</w:t>
            </w:r>
          </w:p>
        </w:tc>
      </w:tr>
      <w:tr w:rsidR="00694AD5" w:rsidRPr="000C040E" w14:paraId="2FF4A8D2" w14:textId="77777777" w:rsidTr="003E2F45">
        <w:tc>
          <w:tcPr>
            <w:tcW w:w="2988" w:type="dxa"/>
            <w:shd w:val="pct15" w:color="auto" w:fill="auto"/>
            <w:vAlign w:val="center"/>
          </w:tcPr>
          <w:p w14:paraId="217610B2" w14:textId="77777777" w:rsidR="00694AD5" w:rsidRPr="000C040E" w:rsidRDefault="00694AD5" w:rsidP="003E2F45">
            <w:pPr>
              <w:spacing w:before="60" w:after="60"/>
              <w:rPr>
                <w:b/>
              </w:rPr>
            </w:pPr>
            <w:r w:rsidRPr="000C040E">
              <w:rPr>
                <w:b/>
              </w:rPr>
              <w:t>Position Reports To:</w:t>
            </w:r>
          </w:p>
        </w:tc>
        <w:tc>
          <w:tcPr>
            <w:tcW w:w="6866" w:type="dxa"/>
            <w:vAlign w:val="center"/>
          </w:tcPr>
          <w:p w14:paraId="496B2EF1" w14:textId="77777777" w:rsidR="00694AD5" w:rsidRPr="000C040E" w:rsidRDefault="005F2710" w:rsidP="003E2F45">
            <w:pPr>
              <w:spacing w:before="60" w:after="60"/>
            </w:pPr>
            <w:r>
              <w:t>Waste and Landfill Operations Coordinator</w:t>
            </w:r>
          </w:p>
        </w:tc>
      </w:tr>
      <w:tr w:rsidR="009F7CF6" w:rsidRPr="000C040E" w14:paraId="3DA7A22F" w14:textId="77777777" w:rsidTr="003E2F45">
        <w:tc>
          <w:tcPr>
            <w:tcW w:w="2988" w:type="dxa"/>
            <w:shd w:val="pct15" w:color="auto" w:fill="auto"/>
            <w:vAlign w:val="center"/>
          </w:tcPr>
          <w:p w14:paraId="57FD4EE3" w14:textId="77777777" w:rsidR="009F7CF6" w:rsidRPr="000C040E" w:rsidRDefault="009F7CF6" w:rsidP="003E2F45">
            <w:pPr>
              <w:spacing w:before="60" w:after="60"/>
              <w:rPr>
                <w:b/>
              </w:rPr>
            </w:pPr>
            <w:r w:rsidRPr="000C040E">
              <w:rPr>
                <w:b/>
              </w:rPr>
              <w:t>Staff Management:</w:t>
            </w:r>
          </w:p>
        </w:tc>
        <w:tc>
          <w:tcPr>
            <w:tcW w:w="6866" w:type="dxa"/>
            <w:vAlign w:val="center"/>
          </w:tcPr>
          <w:p w14:paraId="2BC84910" w14:textId="77777777" w:rsidR="009F7CF6" w:rsidRPr="00C7494D" w:rsidRDefault="005F2710" w:rsidP="00055D49">
            <w:pPr>
              <w:spacing w:before="60" w:after="60"/>
            </w:pPr>
            <w:r>
              <w:t>Yes</w:t>
            </w:r>
          </w:p>
        </w:tc>
      </w:tr>
      <w:tr w:rsidR="009F7CF6" w:rsidRPr="000C040E" w14:paraId="189B6D98" w14:textId="77777777" w:rsidTr="003E2F45">
        <w:tc>
          <w:tcPr>
            <w:tcW w:w="2988" w:type="dxa"/>
            <w:shd w:val="pct15" w:color="auto" w:fill="auto"/>
            <w:vAlign w:val="center"/>
          </w:tcPr>
          <w:p w14:paraId="6305C7D4" w14:textId="77777777" w:rsidR="009F7CF6" w:rsidRPr="000C040E" w:rsidRDefault="009F7CF6" w:rsidP="003E2F45">
            <w:pPr>
              <w:spacing w:before="60" w:after="60"/>
              <w:rPr>
                <w:b/>
              </w:rPr>
            </w:pPr>
            <w:r w:rsidRPr="000C040E">
              <w:rPr>
                <w:b/>
              </w:rPr>
              <w:t>Budget Responsibility:</w:t>
            </w:r>
          </w:p>
        </w:tc>
        <w:tc>
          <w:tcPr>
            <w:tcW w:w="6866" w:type="dxa"/>
            <w:vAlign w:val="center"/>
          </w:tcPr>
          <w:p w14:paraId="6FCFF94A" w14:textId="77777777" w:rsidR="009F7CF6" w:rsidRPr="00441A13" w:rsidRDefault="005F2710" w:rsidP="00055D49">
            <w:pPr>
              <w:spacing w:before="60" w:after="60"/>
            </w:pPr>
            <w:r>
              <w:t>No</w:t>
            </w:r>
          </w:p>
        </w:tc>
      </w:tr>
      <w:tr w:rsidR="009F7CF6" w:rsidRPr="000C040E" w14:paraId="1676A582" w14:textId="77777777" w:rsidTr="003E2F45">
        <w:tc>
          <w:tcPr>
            <w:tcW w:w="2988" w:type="dxa"/>
            <w:shd w:val="pct15" w:color="auto" w:fill="auto"/>
            <w:vAlign w:val="center"/>
          </w:tcPr>
          <w:p w14:paraId="1DC80E4D" w14:textId="77777777" w:rsidR="009F7CF6" w:rsidRPr="000C040E" w:rsidRDefault="009F7CF6" w:rsidP="003E2F45">
            <w:pPr>
              <w:spacing w:before="60" w:after="60"/>
              <w:rPr>
                <w:b/>
              </w:rPr>
            </w:pPr>
            <w:r w:rsidRPr="000C040E">
              <w:rPr>
                <w:b/>
              </w:rPr>
              <w:t>Date PD Reviewed:</w:t>
            </w:r>
          </w:p>
        </w:tc>
        <w:tc>
          <w:tcPr>
            <w:tcW w:w="6866" w:type="dxa"/>
            <w:vAlign w:val="center"/>
          </w:tcPr>
          <w:p w14:paraId="1ED96EA6" w14:textId="77777777" w:rsidR="009F7CF6" w:rsidRPr="00441A13" w:rsidRDefault="005F2710" w:rsidP="00716638">
            <w:pPr>
              <w:spacing w:before="60" w:after="60"/>
            </w:pPr>
            <w:r>
              <w:t>January 2019</w:t>
            </w:r>
          </w:p>
        </w:tc>
      </w:tr>
    </w:tbl>
    <w:p w14:paraId="60B81F7A" w14:textId="77777777" w:rsidR="00B7469F" w:rsidRPr="00694AD5" w:rsidRDefault="00B7469F" w:rsidP="00694AD5">
      <w:pPr>
        <w:pStyle w:val="Subtitle"/>
        <w:rPr>
          <w:i/>
          <w:iCs/>
          <w:color w:val="80808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694AD5" w:rsidRPr="000C040E" w14:paraId="16461788" w14:textId="77777777" w:rsidTr="003E2F45">
        <w:tc>
          <w:tcPr>
            <w:tcW w:w="9854" w:type="dxa"/>
            <w:shd w:val="pct15" w:color="auto" w:fill="auto"/>
            <w:vAlign w:val="center"/>
          </w:tcPr>
          <w:p w14:paraId="129C6E74" w14:textId="77777777" w:rsidR="00694AD5" w:rsidRPr="000C040E" w:rsidRDefault="00694AD5" w:rsidP="003E2F45">
            <w:pPr>
              <w:spacing w:before="60" w:after="60"/>
              <w:rPr>
                <w:b/>
              </w:rPr>
            </w:pPr>
            <w:r w:rsidRPr="000C040E">
              <w:rPr>
                <w:b/>
              </w:rPr>
              <w:t>Organisation Context of Position</w:t>
            </w:r>
          </w:p>
        </w:tc>
      </w:tr>
      <w:tr w:rsidR="00694AD5" w:rsidRPr="000C040E" w14:paraId="5ADF4502" w14:textId="77777777" w:rsidTr="003E2F45">
        <w:tc>
          <w:tcPr>
            <w:tcW w:w="9854" w:type="dxa"/>
            <w:vAlign w:val="center"/>
          </w:tcPr>
          <w:p w14:paraId="1A018983" w14:textId="77777777" w:rsidR="00694AD5" w:rsidRDefault="00694AD5" w:rsidP="008152FE">
            <w:pPr>
              <w:autoSpaceDE w:val="0"/>
              <w:autoSpaceDN w:val="0"/>
              <w:adjustRightInd w:val="0"/>
              <w:spacing w:before="60"/>
              <w:jc w:val="both"/>
            </w:pPr>
            <w:r>
              <w:t>Newcastle City Council employs over 900 staff and is responsible for a local government area of 187km</w:t>
            </w:r>
            <w:r>
              <w:rPr>
                <w:smallCaps/>
                <w:vertAlign w:val="superscript"/>
              </w:rPr>
              <w:t>2</w:t>
            </w:r>
            <w:r>
              <w:t xml:space="preserve">.  Newcastle has a population of 148,000 and is the business and cultural centre of the Hunter region, home to over 620,000 people.  In the heart of the Hunter Region, Newcastle City Council has a variety of locations across the City and encompasses </w:t>
            </w:r>
            <w:r w:rsidR="00716638">
              <w:t>5</w:t>
            </w:r>
            <w:r>
              <w:t xml:space="preserve"> </w:t>
            </w:r>
            <w:r w:rsidR="00716638">
              <w:t>Directorates</w:t>
            </w:r>
            <w:r>
              <w:t>:</w:t>
            </w:r>
          </w:p>
          <w:p w14:paraId="4805168B" w14:textId="77777777" w:rsidR="00694AD5" w:rsidRDefault="00716638" w:rsidP="008152FE">
            <w:pPr>
              <w:numPr>
                <w:ilvl w:val="0"/>
                <w:numId w:val="2"/>
              </w:numPr>
              <w:tabs>
                <w:tab w:val="left" w:pos="270"/>
              </w:tabs>
              <w:autoSpaceDE w:val="0"/>
              <w:autoSpaceDN w:val="0"/>
              <w:adjustRightInd w:val="0"/>
              <w:ind w:left="306" w:hanging="306"/>
              <w:jc w:val="both"/>
            </w:pPr>
            <w:r>
              <w:t>Governance</w:t>
            </w:r>
          </w:p>
          <w:p w14:paraId="063EB5EE" w14:textId="77777777" w:rsidR="00694AD5" w:rsidRDefault="00716638" w:rsidP="008152FE">
            <w:pPr>
              <w:numPr>
                <w:ilvl w:val="0"/>
                <w:numId w:val="2"/>
              </w:numPr>
              <w:tabs>
                <w:tab w:val="left" w:pos="270"/>
              </w:tabs>
              <w:autoSpaceDE w:val="0"/>
              <w:autoSpaceDN w:val="0"/>
              <w:adjustRightInd w:val="0"/>
              <w:ind w:left="306" w:hanging="306"/>
              <w:jc w:val="both"/>
            </w:pPr>
            <w:r>
              <w:t>Strategy and Engagement</w:t>
            </w:r>
          </w:p>
          <w:p w14:paraId="2ED6205D" w14:textId="77777777" w:rsidR="00694AD5" w:rsidRDefault="00716638" w:rsidP="008152FE">
            <w:pPr>
              <w:numPr>
                <w:ilvl w:val="0"/>
                <w:numId w:val="2"/>
              </w:numPr>
              <w:tabs>
                <w:tab w:val="left" w:pos="270"/>
              </w:tabs>
              <w:autoSpaceDE w:val="0"/>
              <w:autoSpaceDN w:val="0"/>
              <w:adjustRightInd w:val="0"/>
              <w:ind w:left="306" w:hanging="306"/>
              <w:jc w:val="both"/>
            </w:pPr>
            <w:r>
              <w:t>People and Culture</w:t>
            </w:r>
          </w:p>
          <w:p w14:paraId="67A44C66" w14:textId="77777777" w:rsidR="00716638" w:rsidRDefault="00716638" w:rsidP="008152FE">
            <w:pPr>
              <w:numPr>
                <w:ilvl w:val="0"/>
                <w:numId w:val="2"/>
              </w:numPr>
              <w:tabs>
                <w:tab w:val="left" w:pos="270"/>
              </w:tabs>
              <w:autoSpaceDE w:val="0"/>
              <w:autoSpaceDN w:val="0"/>
              <w:adjustRightInd w:val="0"/>
              <w:ind w:left="306" w:hanging="306"/>
              <w:jc w:val="both"/>
            </w:pPr>
            <w:r>
              <w:t>Infrastructure and Property</w:t>
            </w:r>
          </w:p>
          <w:p w14:paraId="2513E33C" w14:textId="77777777" w:rsidR="00716638" w:rsidRDefault="00716638" w:rsidP="008152FE">
            <w:pPr>
              <w:numPr>
                <w:ilvl w:val="0"/>
                <w:numId w:val="2"/>
              </w:numPr>
              <w:tabs>
                <w:tab w:val="left" w:pos="270"/>
              </w:tabs>
              <w:autoSpaceDE w:val="0"/>
              <w:autoSpaceDN w:val="0"/>
              <w:adjustRightInd w:val="0"/>
              <w:ind w:left="306" w:hanging="306"/>
              <w:jc w:val="both"/>
            </w:pPr>
            <w:r>
              <w:t>City Wide Services</w:t>
            </w:r>
          </w:p>
          <w:p w14:paraId="07014A25" w14:textId="77777777" w:rsidR="00694AD5" w:rsidRDefault="00694AD5" w:rsidP="008152FE">
            <w:pPr>
              <w:tabs>
                <w:tab w:val="left" w:pos="270"/>
              </w:tabs>
              <w:autoSpaceDE w:val="0"/>
              <w:autoSpaceDN w:val="0"/>
              <w:adjustRightInd w:val="0"/>
              <w:ind w:left="306" w:hanging="306"/>
              <w:jc w:val="both"/>
              <w:rPr>
                <w:lang w:val="en-US"/>
              </w:rPr>
            </w:pPr>
          </w:p>
          <w:p w14:paraId="57861CA5" w14:textId="77777777" w:rsidR="00694AD5" w:rsidRDefault="00694AD5" w:rsidP="008152FE">
            <w:pPr>
              <w:tabs>
                <w:tab w:val="left" w:pos="270"/>
              </w:tabs>
              <w:autoSpaceDE w:val="0"/>
              <w:autoSpaceDN w:val="0"/>
              <w:adjustRightInd w:val="0"/>
              <w:ind w:left="306" w:hanging="306"/>
              <w:jc w:val="both"/>
            </w:pPr>
            <w:r>
              <w:t xml:space="preserve">The purpose of the </w:t>
            </w:r>
            <w:r w:rsidR="00D77A8D">
              <w:t>City Wide Services</w:t>
            </w:r>
            <w:r>
              <w:t xml:space="preserve"> </w:t>
            </w:r>
            <w:r w:rsidR="00716638">
              <w:t>Directorate</w:t>
            </w:r>
            <w:r>
              <w:t xml:space="preserve"> is to:</w:t>
            </w:r>
          </w:p>
          <w:p w14:paraId="4F05D06A" w14:textId="77777777" w:rsidR="008B3C85" w:rsidRDefault="00AE194C" w:rsidP="008152FE">
            <w:pPr>
              <w:numPr>
                <w:ilvl w:val="0"/>
                <w:numId w:val="3"/>
              </w:numPr>
              <w:tabs>
                <w:tab w:val="left" w:pos="270"/>
              </w:tabs>
              <w:autoSpaceDE w:val="0"/>
              <w:autoSpaceDN w:val="0"/>
              <w:adjustRightInd w:val="0"/>
              <w:ind w:left="306" w:hanging="306"/>
              <w:jc w:val="both"/>
            </w:pPr>
            <w:r>
              <w:t>Ensure Council's range of services and servicing for the community and visitors is consistently maintained at a high level throughout and across Council.</w:t>
            </w:r>
          </w:p>
          <w:p w14:paraId="2D19509F" w14:textId="77777777" w:rsidR="008B3C85" w:rsidRDefault="008B3C85" w:rsidP="008152FE">
            <w:pPr>
              <w:numPr>
                <w:ilvl w:val="0"/>
                <w:numId w:val="3"/>
              </w:numPr>
              <w:tabs>
                <w:tab w:val="left" w:pos="270"/>
              </w:tabs>
              <w:autoSpaceDE w:val="0"/>
              <w:autoSpaceDN w:val="0"/>
              <w:adjustRightInd w:val="0"/>
              <w:ind w:left="306" w:hanging="306"/>
              <w:jc w:val="both"/>
            </w:pPr>
            <w:r>
              <w:t>Facilitate a high level of community connection across and on behalf of Council.</w:t>
            </w:r>
          </w:p>
          <w:p w14:paraId="3F369CA2" w14:textId="77777777" w:rsidR="008B3C85" w:rsidRDefault="00424AB5" w:rsidP="008152FE">
            <w:pPr>
              <w:numPr>
                <w:ilvl w:val="0"/>
                <w:numId w:val="3"/>
              </w:numPr>
              <w:tabs>
                <w:tab w:val="left" w:pos="270"/>
              </w:tabs>
              <w:autoSpaceDE w:val="0"/>
              <w:autoSpaceDN w:val="0"/>
              <w:adjustRightInd w:val="0"/>
              <w:ind w:left="306" w:hanging="306"/>
              <w:jc w:val="both"/>
            </w:pPr>
            <w:r>
              <w:t>Ensure services are set at a level that is clearly articulated to the elected Council and which are financially sustainable.</w:t>
            </w:r>
          </w:p>
          <w:p w14:paraId="2D23C786" w14:textId="77777777" w:rsidR="00722178" w:rsidRDefault="00722178" w:rsidP="008152FE">
            <w:pPr>
              <w:numPr>
                <w:ilvl w:val="0"/>
                <w:numId w:val="3"/>
              </w:numPr>
              <w:tabs>
                <w:tab w:val="left" w:pos="270"/>
              </w:tabs>
              <w:autoSpaceDE w:val="0"/>
              <w:autoSpaceDN w:val="0"/>
              <w:adjustRightInd w:val="0"/>
              <w:ind w:left="306" w:hanging="306"/>
              <w:jc w:val="both"/>
            </w:pPr>
            <w:r>
              <w:t>Set a benchmark for the organisation of exemplary customer service.</w:t>
            </w:r>
          </w:p>
          <w:p w14:paraId="50AA1CE5" w14:textId="77777777" w:rsidR="00AE194C" w:rsidRDefault="00AE194C" w:rsidP="008152FE">
            <w:pPr>
              <w:tabs>
                <w:tab w:val="left" w:pos="270"/>
              </w:tabs>
              <w:autoSpaceDE w:val="0"/>
              <w:autoSpaceDN w:val="0"/>
              <w:adjustRightInd w:val="0"/>
              <w:ind w:left="306" w:hanging="306"/>
              <w:jc w:val="both"/>
            </w:pPr>
            <w:r>
              <w:t xml:space="preserve"> </w:t>
            </w:r>
          </w:p>
          <w:p w14:paraId="29236664" w14:textId="77777777" w:rsidR="00694AD5" w:rsidRDefault="00694AD5" w:rsidP="008152FE">
            <w:pPr>
              <w:tabs>
                <w:tab w:val="left" w:pos="270"/>
              </w:tabs>
              <w:autoSpaceDE w:val="0"/>
              <w:autoSpaceDN w:val="0"/>
              <w:adjustRightInd w:val="0"/>
              <w:ind w:left="306" w:hanging="306"/>
              <w:jc w:val="both"/>
            </w:pPr>
            <w:r>
              <w:t xml:space="preserve">The </w:t>
            </w:r>
            <w:r w:rsidR="00716638">
              <w:t>Service</w:t>
            </w:r>
            <w:r>
              <w:t xml:space="preserve"> </w:t>
            </w:r>
            <w:r w:rsidR="00722178">
              <w:t xml:space="preserve">Units and </w:t>
            </w:r>
            <w:r w:rsidR="00716638">
              <w:t>Elements</w:t>
            </w:r>
            <w:r>
              <w:t xml:space="preserve"> that form the </w:t>
            </w:r>
            <w:r w:rsidR="008B3C85">
              <w:t>City Wide Services</w:t>
            </w:r>
            <w:r w:rsidR="00716638">
              <w:t xml:space="preserve"> Directorate</w:t>
            </w:r>
            <w:r>
              <w:t xml:space="preserve"> are:</w:t>
            </w:r>
          </w:p>
          <w:p w14:paraId="4E1BE511" w14:textId="77777777" w:rsidR="00694AD5" w:rsidRDefault="008B3C85" w:rsidP="008152FE">
            <w:pPr>
              <w:numPr>
                <w:ilvl w:val="0"/>
                <w:numId w:val="4"/>
              </w:numPr>
              <w:tabs>
                <w:tab w:val="left" w:pos="270"/>
              </w:tabs>
              <w:autoSpaceDE w:val="0"/>
              <w:autoSpaceDN w:val="0"/>
              <w:adjustRightInd w:val="0"/>
              <w:ind w:left="306" w:hanging="306"/>
              <w:jc w:val="both"/>
            </w:pPr>
            <w:r>
              <w:t>Art Gallery</w:t>
            </w:r>
            <w:r w:rsidR="00722178">
              <w:t xml:space="preserve"> (Service Element)</w:t>
            </w:r>
          </w:p>
          <w:p w14:paraId="1F2F95BE" w14:textId="77777777" w:rsidR="008B3C85" w:rsidRDefault="008B3C85" w:rsidP="008152FE">
            <w:pPr>
              <w:numPr>
                <w:ilvl w:val="0"/>
                <w:numId w:val="4"/>
              </w:numPr>
              <w:tabs>
                <w:tab w:val="left" w:pos="270"/>
              </w:tabs>
              <w:autoSpaceDE w:val="0"/>
              <w:autoSpaceDN w:val="0"/>
              <w:adjustRightInd w:val="0"/>
              <w:ind w:left="306" w:hanging="306"/>
              <w:jc w:val="both"/>
            </w:pPr>
            <w:r>
              <w:t>Museum</w:t>
            </w:r>
            <w:r w:rsidR="00722178">
              <w:t xml:space="preserve"> (Service Element)</w:t>
            </w:r>
          </w:p>
          <w:p w14:paraId="7F906852" w14:textId="77777777" w:rsidR="008B3C85" w:rsidRDefault="008B3C85" w:rsidP="008152FE">
            <w:pPr>
              <w:numPr>
                <w:ilvl w:val="0"/>
                <w:numId w:val="4"/>
              </w:numPr>
              <w:tabs>
                <w:tab w:val="left" w:pos="270"/>
              </w:tabs>
              <w:autoSpaceDE w:val="0"/>
              <w:autoSpaceDN w:val="0"/>
              <w:adjustRightInd w:val="0"/>
              <w:ind w:left="306" w:hanging="306"/>
              <w:jc w:val="both"/>
            </w:pPr>
            <w:r>
              <w:t>Civic Services</w:t>
            </w:r>
          </w:p>
          <w:p w14:paraId="61FF0ADF" w14:textId="77777777" w:rsidR="008B3C85" w:rsidRDefault="008B3C85" w:rsidP="008152FE">
            <w:pPr>
              <w:numPr>
                <w:ilvl w:val="0"/>
                <w:numId w:val="4"/>
              </w:numPr>
              <w:tabs>
                <w:tab w:val="left" w:pos="270"/>
              </w:tabs>
              <w:autoSpaceDE w:val="0"/>
              <w:autoSpaceDN w:val="0"/>
              <w:adjustRightInd w:val="0"/>
              <w:ind w:left="306" w:hanging="306"/>
              <w:jc w:val="both"/>
            </w:pPr>
            <w:r>
              <w:t>Libraries &amp; Learning</w:t>
            </w:r>
          </w:p>
          <w:p w14:paraId="1050FB3C" w14:textId="77777777" w:rsidR="008B3C85" w:rsidRDefault="008B3C85" w:rsidP="008152FE">
            <w:pPr>
              <w:numPr>
                <w:ilvl w:val="0"/>
                <w:numId w:val="4"/>
              </w:numPr>
              <w:tabs>
                <w:tab w:val="left" w:pos="270"/>
              </w:tabs>
              <w:autoSpaceDE w:val="0"/>
              <w:autoSpaceDN w:val="0"/>
              <w:adjustRightInd w:val="0"/>
              <w:ind w:left="306" w:hanging="306"/>
              <w:jc w:val="both"/>
            </w:pPr>
            <w:r>
              <w:t>Customer Service</w:t>
            </w:r>
          </w:p>
          <w:p w14:paraId="0DC2E7B2" w14:textId="77777777" w:rsidR="008B3C85" w:rsidRDefault="008B3C85" w:rsidP="008152FE">
            <w:pPr>
              <w:numPr>
                <w:ilvl w:val="0"/>
                <w:numId w:val="4"/>
              </w:numPr>
              <w:tabs>
                <w:tab w:val="left" w:pos="270"/>
              </w:tabs>
              <w:autoSpaceDE w:val="0"/>
              <w:autoSpaceDN w:val="0"/>
              <w:adjustRightInd w:val="0"/>
              <w:ind w:left="306" w:hanging="306"/>
              <w:jc w:val="both"/>
            </w:pPr>
            <w:r>
              <w:t>Waste Services</w:t>
            </w:r>
          </w:p>
          <w:p w14:paraId="093F424D" w14:textId="77777777" w:rsidR="008B3C85" w:rsidRPr="00E03E9E" w:rsidRDefault="008B3C85" w:rsidP="008152FE">
            <w:pPr>
              <w:numPr>
                <w:ilvl w:val="0"/>
                <w:numId w:val="4"/>
              </w:numPr>
              <w:tabs>
                <w:tab w:val="left" w:pos="270"/>
              </w:tabs>
              <w:autoSpaceDE w:val="0"/>
              <w:autoSpaceDN w:val="0"/>
              <w:adjustRightInd w:val="0"/>
              <w:ind w:left="306" w:hanging="306"/>
              <w:jc w:val="both"/>
            </w:pPr>
            <w:r>
              <w:t>Facilities &amp; Recreation</w:t>
            </w:r>
          </w:p>
        </w:tc>
      </w:tr>
    </w:tbl>
    <w:p w14:paraId="4267510B" w14:textId="77777777" w:rsidR="00694AD5" w:rsidRDefault="00694AD5" w:rsidP="00694A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694AD5" w:rsidRPr="000C040E" w14:paraId="6C98DD8B" w14:textId="77777777" w:rsidTr="003E2F45">
        <w:tc>
          <w:tcPr>
            <w:tcW w:w="9854" w:type="dxa"/>
            <w:gridSpan w:val="2"/>
            <w:shd w:val="pct15" w:color="auto" w:fill="auto"/>
            <w:vAlign w:val="center"/>
          </w:tcPr>
          <w:p w14:paraId="109CDB61" w14:textId="77777777" w:rsidR="00694AD5" w:rsidRPr="000C040E" w:rsidRDefault="00694AD5" w:rsidP="003E2F45">
            <w:pPr>
              <w:spacing w:before="60" w:after="60"/>
              <w:rPr>
                <w:b/>
              </w:rPr>
            </w:pPr>
            <w:r>
              <w:rPr>
                <w:b/>
              </w:rPr>
              <w:t>Workplace</w:t>
            </w:r>
            <w:r w:rsidRPr="000C040E">
              <w:rPr>
                <w:b/>
              </w:rPr>
              <w:t xml:space="preserve"> Health &amp; Safety</w:t>
            </w:r>
          </w:p>
        </w:tc>
      </w:tr>
      <w:tr w:rsidR="00694AD5" w:rsidRPr="000C040E" w14:paraId="6117BE6E" w14:textId="77777777" w:rsidTr="003E2F45">
        <w:tc>
          <w:tcPr>
            <w:tcW w:w="2988" w:type="dxa"/>
            <w:shd w:val="pct15" w:color="auto" w:fill="auto"/>
            <w:vAlign w:val="center"/>
          </w:tcPr>
          <w:p w14:paraId="3F781E60" w14:textId="77777777" w:rsidR="00694AD5" w:rsidRPr="000C040E" w:rsidRDefault="00694AD5" w:rsidP="004904B1">
            <w:pPr>
              <w:spacing w:before="60" w:after="60"/>
              <w:rPr>
                <w:b/>
              </w:rPr>
            </w:pPr>
            <w:r>
              <w:rPr>
                <w:b/>
              </w:rPr>
              <w:t>W</w:t>
            </w:r>
            <w:r w:rsidRPr="000C040E">
              <w:rPr>
                <w:b/>
              </w:rPr>
              <w:t xml:space="preserve">HS </w:t>
            </w:r>
            <w:r w:rsidR="004904B1">
              <w:rPr>
                <w:b/>
              </w:rPr>
              <w:t xml:space="preserve">RAA </w:t>
            </w:r>
            <w:r w:rsidRPr="000C040E">
              <w:rPr>
                <w:b/>
              </w:rPr>
              <w:t>Level</w:t>
            </w:r>
          </w:p>
        </w:tc>
        <w:tc>
          <w:tcPr>
            <w:tcW w:w="6866" w:type="dxa"/>
            <w:vAlign w:val="center"/>
          </w:tcPr>
          <w:p w14:paraId="7E320C88" w14:textId="77777777" w:rsidR="00694AD5" w:rsidRPr="000C040E" w:rsidRDefault="009F7CF6" w:rsidP="003E2F45">
            <w:pPr>
              <w:spacing w:before="60" w:after="60"/>
            </w:pPr>
            <w:r>
              <w:t xml:space="preserve">Level </w:t>
            </w:r>
            <w:r w:rsidR="0000670E">
              <w:t>5</w:t>
            </w:r>
          </w:p>
        </w:tc>
      </w:tr>
    </w:tbl>
    <w:p w14:paraId="66F17A12" w14:textId="77777777" w:rsidR="00C20CF0" w:rsidRDefault="00C20CF0" w:rsidP="00694AD5">
      <w:pPr>
        <w:spacing w:after="120"/>
        <w:jc w:val="both"/>
        <w:rPr>
          <w:rFonts w:ascii="Arial Bold" w:hAnsi="Arial Bold"/>
          <w:b/>
          <w:spacing w:val="20"/>
          <w:sz w:val="36"/>
          <w:szCs w:val="36"/>
        </w:rPr>
      </w:pPr>
    </w:p>
    <w:p w14:paraId="58E4E4E5" w14:textId="77777777" w:rsidR="0000670E" w:rsidRDefault="0000670E">
      <w:pPr>
        <w:rPr>
          <w:rFonts w:ascii="Arial Bold" w:hAnsi="Arial Bold"/>
          <w:b/>
          <w:spacing w:val="20"/>
          <w:sz w:val="36"/>
          <w:szCs w:val="36"/>
        </w:rPr>
      </w:pPr>
      <w:r>
        <w:rPr>
          <w:rFonts w:ascii="Arial Bold" w:hAnsi="Arial Bold"/>
          <w:b/>
          <w:spacing w:val="20"/>
          <w:sz w:val="36"/>
          <w:szCs w:val="36"/>
        </w:rPr>
        <w:br w:type="page"/>
      </w:r>
    </w:p>
    <w:p w14:paraId="602E15A8" w14:textId="77777777" w:rsidR="00077FE7" w:rsidRDefault="00077FE7" w:rsidP="00694AD5">
      <w:pPr>
        <w:spacing w:after="120"/>
        <w:jc w:val="both"/>
        <w:rPr>
          <w:rFonts w:ascii="Arial Bold" w:hAnsi="Arial Bold"/>
          <w:b/>
          <w:spacing w:val="20"/>
          <w:sz w:val="36"/>
          <w:szCs w:val="36"/>
        </w:rPr>
      </w:pPr>
    </w:p>
    <w:p w14:paraId="6301C085" w14:textId="77777777" w:rsidR="00077FE7" w:rsidRPr="008152FE" w:rsidRDefault="00077FE7" w:rsidP="00077FE7">
      <w:pPr>
        <w:spacing w:after="120"/>
        <w:jc w:val="both"/>
        <w:rPr>
          <w:rFonts w:ascii="Arial Bold" w:hAnsi="Arial Bold"/>
          <w:b/>
          <w:sz w:val="36"/>
          <w:szCs w:val="36"/>
        </w:rPr>
      </w:pPr>
      <w:r w:rsidRPr="008152FE">
        <w:rPr>
          <w:rFonts w:ascii="Arial Bold" w:hAnsi="Arial Bold"/>
          <w:b/>
          <w:sz w:val="36"/>
          <w:szCs w:val="36"/>
        </w:rPr>
        <w:t>Mission Statement</w:t>
      </w:r>
    </w:p>
    <w:p w14:paraId="55439D22" w14:textId="77777777" w:rsidR="00077FE7" w:rsidRPr="008152FE" w:rsidRDefault="003D38D2" w:rsidP="00077FE7">
      <w:pPr>
        <w:spacing w:after="120"/>
        <w:jc w:val="both"/>
      </w:pPr>
      <w:r w:rsidRPr="008152FE">
        <w:t xml:space="preserve">As the leader of </w:t>
      </w:r>
      <w:r w:rsidR="00ED3618" w:rsidRPr="008152FE">
        <w:t>a dynamic team responsible for high standards of Customer Service and resource recovery the Team Leader is required to set the standards for C</w:t>
      </w:r>
      <w:r w:rsidR="00077FE7" w:rsidRPr="008152FE">
        <w:t xml:space="preserve">ustomer </w:t>
      </w:r>
      <w:r w:rsidR="00ED3618" w:rsidRPr="008152FE">
        <w:t>S</w:t>
      </w:r>
      <w:r w:rsidR="00077FE7" w:rsidRPr="008152FE">
        <w:t>ervice and cleanliness at the Resource Recovery Centre whilst maximising the recovery of target resources and reducing waste to landfill.</w:t>
      </w:r>
    </w:p>
    <w:p w14:paraId="1DF013FF" w14:textId="77777777" w:rsidR="00077FE7" w:rsidRPr="008152FE" w:rsidRDefault="00077FE7" w:rsidP="00077FE7">
      <w:pPr>
        <w:spacing w:after="120"/>
        <w:jc w:val="both"/>
      </w:pPr>
      <w:r w:rsidRPr="008152FE">
        <w:t xml:space="preserve">This role is one of the main interaction points with our customers and is the </w:t>
      </w:r>
      <w:r w:rsidR="00ED3618" w:rsidRPr="008152FE">
        <w:t>advocate</w:t>
      </w:r>
      <w:r w:rsidRPr="008152FE">
        <w:t xml:space="preserve"> of recovery, recycling and improving our environment and is required to educate and assist our</w:t>
      </w:r>
      <w:r w:rsidR="00371196" w:rsidRPr="008152FE">
        <w:t xml:space="preserve"> staff and</w:t>
      </w:r>
      <w:r w:rsidRPr="008152FE">
        <w:t xml:space="preserve"> customers to reduce waste to landfill and promote sustainable practices. </w:t>
      </w:r>
    </w:p>
    <w:p w14:paraId="1E3BCDAB" w14:textId="4EC88AED" w:rsidR="00077FE7" w:rsidRPr="003A708F" w:rsidRDefault="00077FE7" w:rsidP="00077FE7">
      <w:pPr>
        <w:spacing w:after="120"/>
        <w:jc w:val="both"/>
        <w:rPr>
          <w:spacing w:val="20"/>
        </w:rPr>
      </w:pPr>
      <w:r w:rsidRPr="008152FE">
        <w:t xml:space="preserve">As a </w:t>
      </w:r>
      <w:r w:rsidR="00371196" w:rsidRPr="008152FE">
        <w:t>leading</w:t>
      </w:r>
      <w:r w:rsidRPr="008152FE">
        <w:t xml:space="preserve"> position in the recovery and recycling space the role is required to</w:t>
      </w:r>
      <w:r w:rsidR="00371196" w:rsidRPr="008152FE">
        <w:t xml:space="preserve"> supervise the day to day activities and team to</w:t>
      </w:r>
      <w:r w:rsidRPr="008152FE">
        <w:t xml:space="preserve"> extract recoverable materials from the waste stream to avoid landfill and therefore reduce the cost to both Council, our Customers and the environment.</w:t>
      </w:r>
    </w:p>
    <w:p w14:paraId="774DDD27" w14:textId="77777777" w:rsidR="00077FE7" w:rsidRDefault="00077FE7" w:rsidP="00694AD5">
      <w:pPr>
        <w:spacing w:after="120"/>
        <w:jc w:val="both"/>
        <w:rPr>
          <w:rFonts w:ascii="Arial Bold" w:hAnsi="Arial Bold"/>
          <w:b/>
          <w:spacing w:val="20"/>
          <w:sz w:val="36"/>
          <w:szCs w:val="36"/>
        </w:rPr>
      </w:pPr>
    </w:p>
    <w:p w14:paraId="012A1EAD" w14:textId="77777777" w:rsidR="00694AD5" w:rsidRPr="008152FE" w:rsidRDefault="00694AD5" w:rsidP="00694AD5">
      <w:pPr>
        <w:spacing w:after="120"/>
        <w:jc w:val="both"/>
        <w:rPr>
          <w:rFonts w:ascii="Arial Bold" w:hAnsi="Arial Bold"/>
          <w:b/>
          <w:sz w:val="36"/>
          <w:szCs w:val="36"/>
        </w:rPr>
      </w:pPr>
      <w:r w:rsidRPr="008152FE">
        <w:rPr>
          <w:rFonts w:ascii="Arial Bold" w:hAnsi="Arial Bold"/>
          <w:b/>
          <w:sz w:val="36"/>
          <w:szCs w:val="36"/>
        </w:rPr>
        <w:t>Position Responsibilities</w:t>
      </w:r>
    </w:p>
    <w:p w14:paraId="47E78FEA" w14:textId="77777777" w:rsidR="005F2710" w:rsidRPr="00441A13" w:rsidRDefault="005F2710" w:rsidP="005F2710"/>
    <w:p w14:paraId="1988DF46" w14:textId="77777777" w:rsidR="005F2710" w:rsidRDefault="005F2710" w:rsidP="005F2710">
      <w:pPr>
        <w:pStyle w:val="ListParagraph"/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16D7A">
        <w:rPr>
          <w:rFonts w:ascii="Arial" w:hAnsi="Arial" w:cs="Arial"/>
          <w:sz w:val="22"/>
          <w:szCs w:val="22"/>
        </w:rPr>
        <w:t xml:space="preserve">To assist </w:t>
      </w:r>
      <w:r>
        <w:rPr>
          <w:rFonts w:ascii="Arial" w:hAnsi="Arial" w:cs="Arial"/>
          <w:sz w:val="22"/>
          <w:szCs w:val="22"/>
        </w:rPr>
        <w:t>the Coordinator to</w:t>
      </w:r>
      <w:r w:rsidRPr="00116D7A">
        <w:rPr>
          <w:rFonts w:ascii="Arial" w:hAnsi="Arial" w:cs="Arial"/>
          <w:sz w:val="22"/>
          <w:szCs w:val="22"/>
        </w:rPr>
        <w:t xml:space="preserve"> ensure the smooth, safe and efficient operation of the Summerhill Waste Management </w:t>
      </w:r>
      <w:r>
        <w:rPr>
          <w:rFonts w:ascii="Arial" w:hAnsi="Arial" w:cs="Arial"/>
          <w:sz w:val="22"/>
          <w:szCs w:val="22"/>
        </w:rPr>
        <w:t>Resource Recovery Centre [RRC].</w:t>
      </w:r>
    </w:p>
    <w:p w14:paraId="32EA4883" w14:textId="77777777" w:rsidR="005F2710" w:rsidRDefault="005F2710" w:rsidP="005F2710">
      <w:pPr>
        <w:pStyle w:val="ListParagraph"/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p w14:paraId="60EC9963" w14:textId="77777777" w:rsidR="005F2710" w:rsidRDefault="005F2710" w:rsidP="005F2710">
      <w:pPr>
        <w:pStyle w:val="ListParagraph"/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16D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Ensure the RRC</w:t>
      </w:r>
      <w:r w:rsidRPr="00116D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is operated in </w:t>
      </w:r>
      <w:r w:rsidRPr="00116D7A">
        <w:rPr>
          <w:rFonts w:ascii="Arial" w:hAnsi="Arial" w:cs="Arial"/>
          <w:sz w:val="22"/>
          <w:szCs w:val="22"/>
        </w:rPr>
        <w:t>accordance with its Environmental and Work, Health &amp; Safety statutory requirements.</w:t>
      </w:r>
    </w:p>
    <w:p w14:paraId="6FC555F6" w14:textId="77777777" w:rsidR="005F2710" w:rsidRPr="00F3245C" w:rsidRDefault="005F2710" w:rsidP="005F2710">
      <w:pPr>
        <w:pStyle w:val="ListParagraph"/>
        <w:rPr>
          <w:rFonts w:ascii="Arial" w:hAnsi="Arial" w:cs="Arial"/>
          <w:sz w:val="22"/>
          <w:szCs w:val="22"/>
        </w:rPr>
      </w:pPr>
    </w:p>
    <w:p w14:paraId="007FA6E5" w14:textId="77777777" w:rsidR="005F2710" w:rsidRDefault="005F2710" w:rsidP="005F2710">
      <w:pPr>
        <w:pStyle w:val="ListParagraph"/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Develop and monitor KPI’s to maximise resource recovery, in liaison with the Operations Coordinator, at the RRC. </w:t>
      </w:r>
    </w:p>
    <w:p w14:paraId="3C3261A7" w14:textId="77777777" w:rsidR="005F2710" w:rsidRPr="00116D7A" w:rsidRDefault="005F2710" w:rsidP="005F2710">
      <w:pPr>
        <w:pStyle w:val="ListParagraph"/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p w14:paraId="73D921ED" w14:textId="77777777" w:rsidR="005F2710" w:rsidRPr="00F95D2F" w:rsidRDefault="005F2710" w:rsidP="005F2710">
      <w:pPr>
        <w:pStyle w:val="ListParagraph"/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95D2F">
        <w:rPr>
          <w:rFonts w:ascii="Arial" w:hAnsi="Arial"/>
          <w:sz w:val="22"/>
          <w:szCs w:val="22"/>
        </w:rPr>
        <w:t>To provide a high level of customer service to users of the Centre and maintain a professional image for Council.</w:t>
      </w:r>
    </w:p>
    <w:p w14:paraId="6BF779BB" w14:textId="77777777" w:rsidR="005F2710" w:rsidRDefault="005F2710" w:rsidP="005F2710">
      <w:pPr>
        <w:numPr>
          <w:ilvl w:val="0"/>
          <w:numId w:val="5"/>
        </w:numPr>
        <w:spacing w:after="120"/>
        <w:jc w:val="both"/>
      </w:pPr>
      <w:r>
        <w:t>To operate safely and efficiently, leading by example, on all pieces of heavy plant and equipment on site with minimal supervision when required, ensuring that availability and usage is maximised</w:t>
      </w:r>
    </w:p>
    <w:p w14:paraId="1005E5DC" w14:textId="77777777" w:rsidR="005F2710" w:rsidRPr="004309AC" w:rsidRDefault="005F2710" w:rsidP="005F2710">
      <w:pPr>
        <w:numPr>
          <w:ilvl w:val="0"/>
          <w:numId w:val="5"/>
        </w:numPr>
        <w:spacing w:after="120"/>
        <w:jc w:val="both"/>
      </w:pPr>
      <w:r>
        <w:t xml:space="preserve">Active participation in the </w:t>
      </w:r>
      <w:r w:rsidR="0000670E">
        <w:t>competency-based</w:t>
      </w:r>
      <w:r>
        <w:t xml:space="preserve"> training and assessment program to meet requirements of the position.</w:t>
      </w:r>
    </w:p>
    <w:p w14:paraId="4D4FE431" w14:textId="77777777" w:rsidR="005F2710" w:rsidRPr="00CA7EE7" w:rsidRDefault="005F2710" w:rsidP="005F2710">
      <w:pPr>
        <w:numPr>
          <w:ilvl w:val="0"/>
          <w:numId w:val="5"/>
        </w:numPr>
        <w:spacing w:after="120"/>
        <w:jc w:val="both"/>
      </w:pPr>
      <w:r>
        <w:t>Carryout emergency procedures in relation to fire and first aid if accidents occur on the site.</w:t>
      </w:r>
    </w:p>
    <w:p w14:paraId="0CF1F948" w14:textId="77777777" w:rsidR="005F2710" w:rsidRDefault="005F2710" w:rsidP="005F2710">
      <w:pPr>
        <w:pStyle w:val="ListParagraph"/>
        <w:numPr>
          <w:ilvl w:val="0"/>
          <w:numId w:val="5"/>
        </w:numPr>
        <w:rPr>
          <w:rFonts w:ascii="Arial" w:hAnsi="Arial" w:cs="Arial"/>
          <w:noProof/>
          <w:sz w:val="22"/>
          <w:szCs w:val="22"/>
        </w:rPr>
      </w:pPr>
      <w:r w:rsidRPr="000358A8">
        <w:rPr>
          <w:rFonts w:ascii="Arial" w:hAnsi="Arial" w:cs="Arial"/>
          <w:sz w:val="22"/>
          <w:szCs w:val="22"/>
        </w:rPr>
        <w:t>Assi</w:t>
      </w:r>
      <w:r>
        <w:rPr>
          <w:rFonts w:ascii="Arial" w:hAnsi="Arial" w:cs="Arial"/>
          <w:sz w:val="22"/>
          <w:szCs w:val="22"/>
        </w:rPr>
        <w:t>st the Operations Coordinator to ensure</w:t>
      </w:r>
      <w:r w:rsidRPr="000358A8">
        <w:rPr>
          <w:rFonts w:ascii="Arial" w:hAnsi="Arial" w:cs="Arial"/>
          <w:sz w:val="22"/>
          <w:szCs w:val="22"/>
        </w:rPr>
        <w:t xml:space="preserve"> that designated tasks </w:t>
      </w:r>
      <w:r w:rsidRPr="000358A8">
        <w:rPr>
          <w:rFonts w:ascii="Arial" w:hAnsi="Arial" w:cs="Arial"/>
          <w:noProof/>
          <w:sz w:val="22"/>
          <w:szCs w:val="22"/>
        </w:rPr>
        <w:t xml:space="preserve">are undertaken in a safe, efficient and courteous manner at the Summerhill Waste Management </w:t>
      </w:r>
    </w:p>
    <w:p w14:paraId="39F4EB97" w14:textId="77777777" w:rsidR="005F2710" w:rsidRDefault="005F2710" w:rsidP="005F2710">
      <w:pPr>
        <w:pStyle w:val="ListParagraph"/>
        <w:ind w:left="360"/>
        <w:rPr>
          <w:rFonts w:ascii="Arial" w:hAnsi="Arial" w:cs="Arial"/>
          <w:noProof/>
          <w:sz w:val="22"/>
          <w:szCs w:val="22"/>
        </w:rPr>
      </w:pPr>
      <w:r w:rsidRPr="00F3245C">
        <w:rPr>
          <w:rFonts w:ascii="Arial" w:hAnsi="Arial" w:cs="Arial"/>
          <w:noProof/>
          <w:sz w:val="22"/>
          <w:szCs w:val="22"/>
        </w:rPr>
        <w:t>Centre.</w:t>
      </w:r>
    </w:p>
    <w:p w14:paraId="03FECEAF" w14:textId="77777777" w:rsidR="005F2710" w:rsidRPr="00F3245C" w:rsidRDefault="005F2710" w:rsidP="005F2710">
      <w:pPr>
        <w:pStyle w:val="ListParagraph"/>
        <w:ind w:left="360"/>
        <w:rPr>
          <w:rFonts w:ascii="Arial" w:hAnsi="Arial" w:cs="Arial"/>
          <w:noProof/>
          <w:sz w:val="22"/>
          <w:szCs w:val="22"/>
        </w:rPr>
      </w:pPr>
    </w:p>
    <w:p w14:paraId="614BC658" w14:textId="77777777" w:rsidR="005F2710" w:rsidRDefault="005F2710" w:rsidP="005F2710">
      <w:pPr>
        <w:pStyle w:val="ListParagraph"/>
        <w:numPr>
          <w:ilvl w:val="0"/>
          <w:numId w:val="5"/>
        </w:numPr>
        <w:rPr>
          <w:rFonts w:ascii="Arial" w:hAnsi="Arial" w:cs="Arial"/>
          <w:noProof/>
          <w:sz w:val="22"/>
          <w:szCs w:val="22"/>
        </w:rPr>
      </w:pPr>
      <w:r w:rsidRPr="00AE174C">
        <w:rPr>
          <w:rFonts w:ascii="Arial" w:hAnsi="Arial" w:cs="Arial"/>
          <w:noProof/>
          <w:sz w:val="22"/>
          <w:szCs w:val="22"/>
        </w:rPr>
        <w:t>Conduct / assist with the presentation of team meetings, tool box talks, etc.</w:t>
      </w:r>
    </w:p>
    <w:p w14:paraId="330515B5" w14:textId="77777777" w:rsidR="005F2710" w:rsidRPr="00AE174C" w:rsidRDefault="005F2710" w:rsidP="005F2710">
      <w:pPr>
        <w:pStyle w:val="ListParagraph"/>
        <w:ind w:left="360"/>
        <w:rPr>
          <w:rFonts w:ascii="Arial" w:hAnsi="Arial" w:cs="Arial"/>
          <w:noProof/>
          <w:sz w:val="22"/>
          <w:szCs w:val="22"/>
        </w:rPr>
      </w:pPr>
    </w:p>
    <w:p w14:paraId="651E7E45" w14:textId="77777777" w:rsidR="00722178" w:rsidRDefault="005F2710" w:rsidP="005F2710">
      <w:pPr>
        <w:numPr>
          <w:ilvl w:val="0"/>
          <w:numId w:val="5"/>
        </w:numPr>
        <w:spacing w:after="120"/>
        <w:jc w:val="both"/>
      </w:pPr>
      <w:r w:rsidRPr="00AA20C5">
        <w:rPr>
          <w:noProof/>
        </w:rPr>
        <w:t xml:space="preserve">Promote </w:t>
      </w:r>
      <w:r>
        <w:rPr>
          <w:noProof/>
        </w:rPr>
        <w:t xml:space="preserve">and deliver Councils Corporate Values of </w:t>
      </w:r>
      <w:r w:rsidRPr="00AA20C5">
        <w:rPr>
          <w:noProof/>
        </w:rPr>
        <w:t xml:space="preserve"> </w:t>
      </w:r>
      <w:r w:rsidRPr="00653FBC">
        <w:rPr>
          <w:noProof/>
        </w:rPr>
        <w:t>Cooperation | Respect | Excellence | Wellbeing</w:t>
      </w:r>
      <w:r>
        <w:rPr>
          <w:noProof/>
        </w:rPr>
        <w:t xml:space="preserve"> (CREW) </w:t>
      </w:r>
      <w:r w:rsidRPr="00AA20C5">
        <w:rPr>
          <w:noProof/>
        </w:rPr>
        <w:t xml:space="preserve">and </w:t>
      </w:r>
      <w:r>
        <w:rPr>
          <w:noProof/>
        </w:rPr>
        <w:t>maintain a</w:t>
      </w:r>
      <w:r w:rsidRPr="00AA20C5">
        <w:rPr>
          <w:noProof/>
        </w:rPr>
        <w:t xml:space="preserve"> high standard of customer service</w:t>
      </w:r>
      <w:r>
        <w:rPr>
          <w:noProof/>
        </w:rPr>
        <w:t xml:space="preserve"> and satisfaction</w:t>
      </w:r>
      <w:r w:rsidRPr="00AA20C5">
        <w:rPr>
          <w:noProof/>
        </w:rPr>
        <w:t>.</w:t>
      </w:r>
    </w:p>
    <w:p w14:paraId="5DDEFBC6" w14:textId="77777777" w:rsidR="00694AD5" w:rsidRDefault="00722178" w:rsidP="00694AD5">
      <w:pPr>
        <w:numPr>
          <w:ilvl w:val="0"/>
          <w:numId w:val="5"/>
        </w:numPr>
        <w:spacing w:after="120"/>
        <w:jc w:val="both"/>
      </w:pPr>
      <w:r>
        <w:t xml:space="preserve">Any </w:t>
      </w:r>
      <w:r w:rsidRPr="00CA7EE7">
        <w:t>other accountabilities or duties as directed by Supervisor / Mana</w:t>
      </w:r>
      <w:r>
        <w:t xml:space="preserve">ger which are within </w:t>
      </w:r>
      <w:r w:rsidRPr="00CA7EE7">
        <w:t>the employee’s skill, competence and training.</w:t>
      </w:r>
    </w:p>
    <w:p w14:paraId="4E6DCB8C" w14:textId="77777777" w:rsidR="00694AD5" w:rsidRDefault="00694AD5" w:rsidP="00694AD5">
      <w:pPr>
        <w:spacing w:after="120"/>
        <w:jc w:val="both"/>
      </w:pPr>
      <w:r>
        <w:br w:type="page"/>
      </w:r>
    </w:p>
    <w:p w14:paraId="652693EC" w14:textId="77777777" w:rsidR="00694AD5" w:rsidRPr="008152FE" w:rsidRDefault="00694AD5" w:rsidP="00694AD5">
      <w:pPr>
        <w:spacing w:after="120"/>
        <w:jc w:val="both"/>
        <w:rPr>
          <w:sz w:val="36"/>
          <w:szCs w:val="36"/>
        </w:rPr>
      </w:pPr>
      <w:r w:rsidRPr="008152FE">
        <w:rPr>
          <w:rFonts w:ascii="Arial Bold" w:hAnsi="Arial Bold"/>
          <w:b/>
          <w:sz w:val="36"/>
          <w:szCs w:val="36"/>
        </w:rPr>
        <w:lastRenderedPageBreak/>
        <w:t>Position Selection Criteria</w:t>
      </w:r>
    </w:p>
    <w:p w14:paraId="1405AB50" w14:textId="77777777" w:rsidR="00694AD5" w:rsidRPr="008150F9" w:rsidRDefault="00694AD5" w:rsidP="00694AD5">
      <w:pPr>
        <w:spacing w:after="120"/>
        <w:rPr>
          <w:b/>
        </w:rPr>
      </w:pPr>
      <w:r w:rsidRPr="008150F9">
        <w:rPr>
          <w:b/>
        </w:rPr>
        <w:t>Essential</w:t>
      </w:r>
    </w:p>
    <w:p w14:paraId="3889E917" w14:textId="77777777" w:rsidR="005F2710" w:rsidRPr="004B5ABA" w:rsidRDefault="005F2710" w:rsidP="005F2710">
      <w:pPr>
        <w:numPr>
          <w:ilvl w:val="0"/>
          <w:numId w:val="6"/>
        </w:numPr>
        <w:spacing w:after="120"/>
        <w:jc w:val="both"/>
      </w:pPr>
      <w:r w:rsidRPr="004B5ABA">
        <w:t>Demonstrated previous experience in the supervision of labour,</w:t>
      </w:r>
      <w:r>
        <w:t xml:space="preserve"> contractors,</w:t>
      </w:r>
      <w:r w:rsidRPr="004B5ABA">
        <w:t xml:space="preserve"> plant and materials to achieve optimum outcomes in a waste management, </w:t>
      </w:r>
      <w:r>
        <w:t xml:space="preserve">resource recovery </w:t>
      </w:r>
      <w:r w:rsidRPr="004B5ABA">
        <w:t>or similar environment.</w:t>
      </w:r>
    </w:p>
    <w:p w14:paraId="1DBFE6B5" w14:textId="77777777" w:rsidR="005F2710" w:rsidRDefault="005F2710" w:rsidP="005F2710">
      <w:pPr>
        <w:numPr>
          <w:ilvl w:val="0"/>
          <w:numId w:val="6"/>
        </w:numPr>
        <w:spacing w:after="120"/>
        <w:jc w:val="both"/>
      </w:pPr>
      <w:r w:rsidRPr="004B5ABA">
        <w:t>Commitment to working staggered, non-standard work shifts over 7 days a week</w:t>
      </w:r>
      <w:r w:rsidR="0000670E">
        <w:t>.</w:t>
      </w:r>
    </w:p>
    <w:p w14:paraId="66026EF1" w14:textId="6FD1E742" w:rsidR="005F2710" w:rsidRDefault="005F2710" w:rsidP="005F2710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114DF">
        <w:rPr>
          <w:rFonts w:ascii="Arial" w:hAnsi="Arial" w:cs="Arial"/>
          <w:sz w:val="22"/>
          <w:szCs w:val="22"/>
        </w:rPr>
        <w:t>Awareness and demonstrated commitment to WHS and Environmental principles and practices.</w:t>
      </w:r>
    </w:p>
    <w:p w14:paraId="0666EE71" w14:textId="77777777" w:rsidR="005F2710" w:rsidRPr="006114DF" w:rsidRDefault="005F2710" w:rsidP="005F2710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5D62531" w14:textId="77777777" w:rsidR="005F2710" w:rsidRDefault="005F2710" w:rsidP="005F2710">
      <w:pPr>
        <w:numPr>
          <w:ilvl w:val="0"/>
          <w:numId w:val="6"/>
        </w:numPr>
        <w:spacing w:after="120"/>
        <w:jc w:val="both"/>
      </w:pPr>
      <w:r w:rsidRPr="004B5ABA">
        <w:t>Demonstrated knowledge and the delivery of principles and practices related to</w:t>
      </w:r>
      <w:r w:rsidRPr="004B5ABA" w:rsidDel="00653FBC">
        <w:t xml:space="preserve"> </w:t>
      </w:r>
      <w:r w:rsidRPr="004B5ABA">
        <w:t>Workplace Health &amp; Safety and Waste Management legislation.</w:t>
      </w:r>
    </w:p>
    <w:p w14:paraId="735D8EDB" w14:textId="77777777" w:rsidR="005F2710" w:rsidRDefault="005F2710" w:rsidP="005F2710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F25C5">
        <w:rPr>
          <w:rFonts w:ascii="Arial" w:hAnsi="Arial" w:cs="Arial"/>
          <w:sz w:val="22"/>
          <w:szCs w:val="22"/>
        </w:rPr>
        <w:t xml:space="preserve">Experience in rostering and working in an environment where flexibility and responsiveness to change is required on </w:t>
      </w:r>
      <w:bookmarkStart w:id="0" w:name="_GoBack"/>
      <w:bookmarkEnd w:id="0"/>
      <w:r w:rsidRPr="00CF25C5">
        <w:rPr>
          <w:rFonts w:ascii="Arial" w:hAnsi="Arial" w:cs="Arial"/>
          <w:sz w:val="22"/>
          <w:szCs w:val="22"/>
        </w:rPr>
        <w:t>a regular basis.</w:t>
      </w:r>
    </w:p>
    <w:p w14:paraId="673E6164" w14:textId="77777777" w:rsidR="005F2710" w:rsidRPr="00F3245C" w:rsidRDefault="005F2710" w:rsidP="005F2710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F2B20A7" w14:textId="77777777" w:rsidR="005F2710" w:rsidRPr="004B5ABA" w:rsidRDefault="005F2710" w:rsidP="005F2710">
      <w:pPr>
        <w:numPr>
          <w:ilvl w:val="0"/>
          <w:numId w:val="6"/>
        </w:numPr>
        <w:spacing w:after="120"/>
        <w:jc w:val="both"/>
      </w:pPr>
      <w:r w:rsidRPr="004B5ABA">
        <w:t>Demonstrated ability to resolve conflicting work place activities and/or points of view and manage variable workloads that often have peak demands.</w:t>
      </w:r>
    </w:p>
    <w:p w14:paraId="14909304" w14:textId="77777777" w:rsidR="005F2710" w:rsidRPr="004B5ABA" w:rsidRDefault="005F2710" w:rsidP="005F2710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B5ABA">
        <w:rPr>
          <w:rFonts w:ascii="Arial" w:hAnsi="Arial" w:cs="Arial"/>
          <w:sz w:val="22"/>
          <w:szCs w:val="22"/>
        </w:rPr>
        <w:t>Well-developed verbal and written communication skills</w:t>
      </w:r>
      <w:r w:rsidR="0000670E">
        <w:rPr>
          <w:rFonts w:ascii="Arial" w:hAnsi="Arial" w:cs="Arial"/>
          <w:sz w:val="22"/>
          <w:szCs w:val="22"/>
        </w:rPr>
        <w:t>.</w:t>
      </w:r>
    </w:p>
    <w:p w14:paraId="0964CCF5" w14:textId="77777777" w:rsidR="005F2710" w:rsidRPr="004B5ABA" w:rsidRDefault="005F2710" w:rsidP="005F2710">
      <w:pPr>
        <w:pStyle w:val="ListParagraph"/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p w14:paraId="7B1797EF" w14:textId="77777777" w:rsidR="00DF57D1" w:rsidRPr="005F2710" w:rsidRDefault="005F2710" w:rsidP="005F2710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06471">
        <w:rPr>
          <w:rFonts w:ascii="Arial" w:hAnsi="Arial" w:cs="Arial"/>
          <w:sz w:val="22"/>
          <w:szCs w:val="22"/>
        </w:rPr>
        <w:t>Sound computer skills including data entry and retrieval in Microsoft format</w:t>
      </w:r>
      <w:r w:rsidR="0000670E">
        <w:rPr>
          <w:rFonts w:ascii="Arial" w:hAnsi="Arial" w:cs="Arial"/>
          <w:sz w:val="22"/>
          <w:szCs w:val="22"/>
        </w:rPr>
        <w:t>.</w:t>
      </w:r>
    </w:p>
    <w:p w14:paraId="532CB039" w14:textId="77777777" w:rsidR="00694AD5" w:rsidRDefault="00694AD5" w:rsidP="00694AD5">
      <w:pPr>
        <w:spacing w:after="120"/>
        <w:jc w:val="both"/>
        <w:rPr>
          <w:b/>
        </w:rPr>
      </w:pPr>
    </w:p>
    <w:p w14:paraId="7471530B" w14:textId="77777777" w:rsidR="00694AD5" w:rsidRPr="00B67826" w:rsidRDefault="00694AD5" w:rsidP="00694AD5">
      <w:pPr>
        <w:spacing w:after="120"/>
        <w:jc w:val="both"/>
        <w:rPr>
          <w:b/>
        </w:rPr>
      </w:pPr>
      <w:r w:rsidRPr="00B67826">
        <w:rPr>
          <w:b/>
        </w:rPr>
        <w:t>Desirable</w:t>
      </w:r>
    </w:p>
    <w:p w14:paraId="3A8BD31E" w14:textId="77777777" w:rsidR="005F2710" w:rsidRPr="004B5ABA" w:rsidRDefault="005F2710" w:rsidP="005F2710">
      <w:pPr>
        <w:numPr>
          <w:ilvl w:val="0"/>
          <w:numId w:val="11"/>
        </w:numPr>
        <w:spacing w:after="120"/>
        <w:jc w:val="both"/>
      </w:pPr>
      <w:r w:rsidRPr="004B5ABA">
        <w:t>HR Class Drivers Licence</w:t>
      </w:r>
      <w:r w:rsidR="0000670E">
        <w:t>.</w:t>
      </w:r>
      <w:r w:rsidRPr="004B5ABA">
        <w:t xml:space="preserve"> </w:t>
      </w:r>
    </w:p>
    <w:p w14:paraId="212F0522" w14:textId="77777777" w:rsidR="005F2710" w:rsidRPr="004B5ABA" w:rsidRDefault="005F2710" w:rsidP="005F2710">
      <w:pPr>
        <w:numPr>
          <w:ilvl w:val="0"/>
          <w:numId w:val="11"/>
        </w:numPr>
        <w:spacing w:after="120"/>
        <w:jc w:val="both"/>
      </w:pPr>
      <w:r w:rsidRPr="004B5ABA">
        <w:t xml:space="preserve">Working knowledge and experience in landfill operations. </w:t>
      </w:r>
    </w:p>
    <w:p w14:paraId="23E4BE06" w14:textId="77777777" w:rsidR="005F2710" w:rsidRPr="004B5ABA" w:rsidRDefault="005F2710" w:rsidP="005F2710">
      <w:pPr>
        <w:numPr>
          <w:ilvl w:val="0"/>
          <w:numId w:val="11"/>
        </w:numPr>
        <w:spacing w:after="120"/>
        <w:jc w:val="both"/>
      </w:pPr>
      <w:r w:rsidRPr="004B5ABA">
        <w:t>Current and in date Resource &amp; Infrastructure Industry competencies for Excavator, Front End Loader, Bulldozer and Dump Truck issued by an RTO (Registered Training Organisation) as per below</w:t>
      </w:r>
    </w:p>
    <w:p w14:paraId="195AA966" w14:textId="77777777" w:rsidR="005F2710" w:rsidRDefault="005F2710" w:rsidP="008152FE">
      <w:pPr>
        <w:pStyle w:val="ListParagraph"/>
        <w:numPr>
          <w:ilvl w:val="0"/>
          <w:numId w:val="12"/>
        </w:numPr>
        <w:ind w:left="851" w:hanging="425"/>
        <w:contextualSpacing w:val="0"/>
        <w:rPr>
          <w:rFonts w:ascii="Arial" w:hAnsi="Arial" w:cs="Arial"/>
          <w:sz w:val="22"/>
          <w:szCs w:val="22"/>
        </w:rPr>
      </w:pPr>
      <w:r w:rsidRPr="004B5ABA">
        <w:rPr>
          <w:rFonts w:ascii="Arial" w:hAnsi="Arial" w:cs="Arial"/>
          <w:sz w:val="22"/>
          <w:szCs w:val="22"/>
        </w:rPr>
        <w:t>RIIMPO323A or D - Conduct Civil construction dozer operations</w:t>
      </w:r>
    </w:p>
    <w:p w14:paraId="462170E4" w14:textId="77777777" w:rsidR="005F2710" w:rsidRPr="005F2710" w:rsidRDefault="005F2710" w:rsidP="008152FE">
      <w:pPr>
        <w:pStyle w:val="ListParagraph"/>
        <w:numPr>
          <w:ilvl w:val="0"/>
          <w:numId w:val="12"/>
        </w:numPr>
        <w:ind w:left="851" w:hanging="425"/>
        <w:contextualSpacing w:val="0"/>
        <w:rPr>
          <w:rFonts w:ascii="Arial" w:hAnsi="Arial" w:cs="Arial"/>
          <w:sz w:val="22"/>
          <w:szCs w:val="22"/>
        </w:rPr>
      </w:pPr>
      <w:r w:rsidRPr="005F2710">
        <w:rPr>
          <w:rFonts w:ascii="Arial" w:hAnsi="Arial" w:cs="Arial"/>
          <w:sz w:val="22"/>
          <w:szCs w:val="22"/>
        </w:rPr>
        <w:t xml:space="preserve">RIIMPO318D – Conduct </w:t>
      </w:r>
      <w:r>
        <w:rPr>
          <w:rFonts w:ascii="Arial" w:hAnsi="Arial" w:cs="Arial"/>
          <w:sz w:val="22"/>
          <w:szCs w:val="22"/>
        </w:rPr>
        <w:t xml:space="preserve">Civil </w:t>
      </w:r>
      <w:r w:rsidRPr="005F2710">
        <w:rPr>
          <w:rFonts w:ascii="Arial" w:hAnsi="Arial" w:cs="Arial"/>
          <w:sz w:val="22"/>
          <w:szCs w:val="22"/>
        </w:rPr>
        <w:t>Skid Steer Loader Operations</w:t>
      </w:r>
    </w:p>
    <w:p w14:paraId="0BF4B592" w14:textId="77777777" w:rsidR="005F2710" w:rsidRPr="004B5ABA" w:rsidRDefault="005F2710" w:rsidP="008152FE">
      <w:pPr>
        <w:pStyle w:val="ListParagraph"/>
        <w:numPr>
          <w:ilvl w:val="0"/>
          <w:numId w:val="12"/>
        </w:numPr>
        <w:ind w:left="851" w:hanging="425"/>
        <w:contextualSpacing w:val="0"/>
        <w:rPr>
          <w:rFonts w:ascii="Arial" w:hAnsi="Arial" w:cs="Arial"/>
          <w:sz w:val="22"/>
          <w:szCs w:val="22"/>
        </w:rPr>
      </w:pPr>
      <w:r w:rsidRPr="004B5ABA">
        <w:rPr>
          <w:rFonts w:ascii="Arial" w:hAnsi="Arial" w:cs="Arial"/>
          <w:sz w:val="22"/>
          <w:szCs w:val="22"/>
        </w:rPr>
        <w:t>RIIMPO321B or D - Conduct Civil construction wheeled front end loader operations</w:t>
      </w:r>
    </w:p>
    <w:p w14:paraId="45E6543E" w14:textId="77777777" w:rsidR="005F2710" w:rsidRPr="004B5ABA" w:rsidRDefault="005F2710" w:rsidP="008152FE">
      <w:pPr>
        <w:pStyle w:val="ListParagraph"/>
        <w:numPr>
          <w:ilvl w:val="0"/>
          <w:numId w:val="12"/>
        </w:numPr>
        <w:ind w:left="851" w:hanging="425"/>
        <w:contextualSpacing w:val="0"/>
        <w:rPr>
          <w:rFonts w:ascii="Arial" w:hAnsi="Arial" w:cs="Arial"/>
          <w:sz w:val="22"/>
          <w:szCs w:val="22"/>
        </w:rPr>
      </w:pPr>
      <w:r w:rsidRPr="004B5ABA">
        <w:rPr>
          <w:rFonts w:ascii="Arial" w:hAnsi="Arial" w:cs="Arial"/>
          <w:sz w:val="22"/>
          <w:szCs w:val="22"/>
        </w:rPr>
        <w:t>RIIMPO320B or D - Conduct Civil construction excavator operations</w:t>
      </w:r>
    </w:p>
    <w:p w14:paraId="303A9CD3" w14:textId="77777777" w:rsidR="005F2710" w:rsidRPr="004B5ABA" w:rsidRDefault="005F2710" w:rsidP="008152FE">
      <w:pPr>
        <w:pStyle w:val="ListParagraph"/>
        <w:numPr>
          <w:ilvl w:val="0"/>
          <w:numId w:val="12"/>
        </w:numPr>
        <w:ind w:left="851" w:hanging="425"/>
        <w:contextualSpacing w:val="0"/>
        <w:rPr>
          <w:rFonts w:ascii="Arial" w:hAnsi="Arial" w:cs="Arial"/>
          <w:sz w:val="22"/>
          <w:szCs w:val="22"/>
        </w:rPr>
      </w:pPr>
      <w:r w:rsidRPr="004B5ABA">
        <w:rPr>
          <w:rFonts w:ascii="Arial" w:hAnsi="Arial" w:cs="Arial"/>
          <w:sz w:val="22"/>
          <w:szCs w:val="22"/>
        </w:rPr>
        <w:t>RIIMRIIMPO337D - Conduct Articulated Haul Truck Operations</w:t>
      </w:r>
    </w:p>
    <w:p w14:paraId="539F1D5F" w14:textId="77777777" w:rsidR="005F2710" w:rsidRPr="004B5ABA" w:rsidRDefault="005F2710" w:rsidP="005F2710">
      <w:pPr>
        <w:pStyle w:val="ListParagraph"/>
        <w:spacing w:after="120"/>
        <w:ind w:left="1080"/>
        <w:jc w:val="both"/>
        <w:rPr>
          <w:rFonts w:ascii="Arial" w:hAnsi="Arial" w:cs="Arial"/>
          <w:sz w:val="22"/>
          <w:szCs w:val="22"/>
        </w:rPr>
      </w:pPr>
    </w:p>
    <w:p w14:paraId="1A36B3BC" w14:textId="77777777" w:rsidR="005F2710" w:rsidRPr="004B5ABA" w:rsidRDefault="005F2710" w:rsidP="005F2710">
      <w:pPr>
        <w:numPr>
          <w:ilvl w:val="0"/>
          <w:numId w:val="11"/>
        </w:numPr>
        <w:spacing w:after="120"/>
        <w:jc w:val="both"/>
      </w:pPr>
      <w:r w:rsidRPr="004B5ABA">
        <w:t>Current Senior First Aid Certificate</w:t>
      </w:r>
      <w:r w:rsidR="0000670E">
        <w:t>.</w:t>
      </w:r>
    </w:p>
    <w:p w14:paraId="3F99EE31" w14:textId="77777777" w:rsidR="005F2710" w:rsidRDefault="005F2710" w:rsidP="005F2710">
      <w:pPr>
        <w:numPr>
          <w:ilvl w:val="0"/>
          <w:numId w:val="11"/>
        </w:numPr>
        <w:spacing w:after="120"/>
        <w:jc w:val="both"/>
      </w:pPr>
      <w:r w:rsidRPr="004B5ABA">
        <w:t xml:space="preserve">Experience in managing culture and behaviour change within </w:t>
      </w:r>
      <w:r>
        <w:t xml:space="preserve">challenging environments. </w:t>
      </w:r>
    </w:p>
    <w:p w14:paraId="0F539ECD" w14:textId="77777777" w:rsidR="00DF57D1" w:rsidRDefault="00DF57D1" w:rsidP="005F2710">
      <w:pPr>
        <w:pStyle w:val="Default"/>
        <w:ind w:left="360"/>
        <w:rPr>
          <w:sz w:val="22"/>
          <w:szCs w:val="22"/>
        </w:rPr>
      </w:pPr>
    </w:p>
    <w:p w14:paraId="15FFDF83" w14:textId="77777777" w:rsidR="00DF57D1" w:rsidRDefault="00DF57D1" w:rsidP="00DF57D1">
      <w:pPr>
        <w:spacing w:after="120"/>
        <w:ind w:left="360"/>
        <w:jc w:val="both"/>
      </w:pPr>
    </w:p>
    <w:sectPr w:rsidR="00DF57D1" w:rsidSect="009A5D5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851" w:bottom="567" w:left="1134" w:header="34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FA9CF" w14:textId="77777777" w:rsidR="00077FE7" w:rsidRDefault="00077FE7">
      <w:r>
        <w:separator/>
      </w:r>
    </w:p>
  </w:endnote>
  <w:endnote w:type="continuationSeparator" w:id="0">
    <w:p w14:paraId="0523B164" w14:textId="77777777" w:rsidR="00077FE7" w:rsidRDefault="0007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67EC6" w14:textId="77777777" w:rsidR="005F2710" w:rsidRPr="009A5D53" w:rsidRDefault="005F2710" w:rsidP="00812369">
    <w:pPr>
      <w:pStyle w:val="FooterStyle"/>
      <w:rPr>
        <w:sz w:val="18"/>
        <w:szCs w:val="18"/>
      </w:rPr>
    </w:pPr>
  </w:p>
  <w:p w14:paraId="28AA3BE3" w14:textId="77777777" w:rsidR="005F2710" w:rsidRPr="009A5D53" w:rsidRDefault="005F2710" w:rsidP="00812369">
    <w:pPr>
      <w:pStyle w:val="FooterStyle"/>
      <w:rPr>
        <w:sz w:val="18"/>
        <w:szCs w:val="18"/>
      </w:rPr>
    </w:pPr>
  </w:p>
  <w:p w14:paraId="25C831A8" w14:textId="77777777" w:rsidR="005F2710" w:rsidRPr="009A5D53" w:rsidRDefault="005F2710" w:rsidP="009A5D53">
    <w:pPr>
      <w:pStyle w:val="FooterStyle"/>
      <w:tabs>
        <w:tab w:val="center" w:pos="4960"/>
        <w:tab w:val="right" w:pos="9921"/>
      </w:tabs>
      <w:rPr>
        <w:sz w:val="18"/>
        <w:szCs w:val="18"/>
      </w:rPr>
    </w:pPr>
    <w:r>
      <w:rPr>
        <w:sz w:val="18"/>
        <w:szCs w:val="18"/>
      </w:rPr>
      <w:t>City of Newcastle</w:t>
    </w:r>
    <w:r w:rsidRPr="009A5D53">
      <w:rPr>
        <w:sz w:val="18"/>
        <w:szCs w:val="18"/>
      </w:rPr>
      <w:tab/>
    </w:r>
    <w:r w:rsidRPr="009A5D53">
      <w:rPr>
        <w:sz w:val="18"/>
        <w:szCs w:val="18"/>
      </w:rPr>
      <w:tab/>
      <w:t xml:space="preserve">Page </w:t>
    </w:r>
    <w:r w:rsidRPr="009A5D53">
      <w:rPr>
        <w:sz w:val="18"/>
        <w:szCs w:val="18"/>
      </w:rPr>
      <w:fldChar w:fldCharType="begin"/>
    </w:r>
    <w:r w:rsidRPr="009A5D53">
      <w:rPr>
        <w:sz w:val="18"/>
        <w:szCs w:val="18"/>
      </w:rPr>
      <w:instrText xml:space="preserve"> PAGE </w:instrText>
    </w:r>
    <w:r w:rsidRPr="009A5D5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9A5D53">
      <w:rPr>
        <w:sz w:val="18"/>
        <w:szCs w:val="18"/>
      </w:rPr>
      <w:fldChar w:fldCharType="end"/>
    </w:r>
    <w:r w:rsidRPr="009A5D53">
      <w:rPr>
        <w:sz w:val="18"/>
        <w:szCs w:val="18"/>
      </w:rPr>
      <w:t xml:space="preserve"> of </w:t>
    </w:r>
    <w:r w:rsidRPr="009A5D53">
      <w:rPr>
        <w:sz w:val="18"/>
        <w:szCs w:val="18"/>
      </w:rPr>
      <w:fldChar w:fldCharType="begin"/>
    </w:r>
    <w:r w:rsidRPr="009A5D53">
      <w:rPr>
        <w:sz w:val="18"/>
        <w:szCs w:val="18"/>
      </w:rPr>
      <w:instrText xml:space="preserve"> NUMPAGES  </w:instrText>
    </w:r>
    <w:r w:rsidRPr="009A5D53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9A5D53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8" w:type="dxa"/>
      <w:jc w:val="center"/>
      <w:tblLook w:val="01E0" w:firstRow="1" w:lastRow="1" w:firstColumn="1" w:lastColumn="1" w:noHBand="0" w:noVBand="0"/>
    </w:tblPr>
    <w:tblGrid>
      <w:gridCol w:w="1901"/>
      <w:gridCol w:w="2887"/>
      <w:gridCol w:w="2216"/>
      <w:gridCol w:w="844"/>
      <w:gridCol w:w="1137"/>
      <w:gridCol w:w="483"/>
    </w:tblGrid>
    <w:tr w:rsidR="005F2710" w:rsidRPr="005E577C" w14:paraId="09DAA857" w14:textId="77777777" w:rsidTr="00AB51F6">
      <w:trPr>
        <w:jc w:val="center"/>
      </w:trPr>
      <w:tc>
        <w:tcPr>
          <w:tcW w:w="1901" w:type="dxa"/>
          <w:shd w:val="clear" w:color="auto" w:fill="auto"/>
        </w:tcPr>
        <w:p w14:paraId="22DF5E38" w14:textId="77777777" w:rsidR="005F2710" w:rsidRPr="005E577C" w:rsidRDefault="005F2710" w:rsidP="005F2710">
          <w:pPr>
            <w:pStyle w:val="NormalWeb"/>
            <w:tabs>
              <w:tab w:val="left" w:pos="3600"/>
              <w:tab w:val="left" w:pos="6840"/>
            </w:tabs>
            <w:spacing w:before="120" w:beforeAutospacing="0" w:after="0" w:afterAutospacing="0"/>
            <w:rPr>
              <w:rStyle w:val="Footer1"/>
              <w:rFonts w:ascii="Arial" w:hAnsi="Arial" w:cs="Arial"/>
              <w:i w:val="0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City of Newcastle</w:t>
          </w:r>
        </w:p>
      </w:tc>
      <w:tc>
        <w:tcPr>
          <w:tcW w:w="2887" w:type="dxa"/>
          <w:shd w:val="clear" w:color="auto" w:fill="auto"/>
        </w:tcPr>
        <w:p w14:paraId="6E2E5DBD" w14:textId="77777777" w:rsidR="005F2710" w:rsidRPr="003628E7" w:rsidRDefault="005F2710" w:rsidP="005F2710">
          <w:pPr>
            <w:pStyle w:val="NormalWeb"/>
            <w:tabs>
              <w:tab w:val="left" w:pos="3600"/>
              <w:tab w:val="left" w:pos="6840"/>
            </w:tabs>
            <w:spacing w:before="120" w:beforeAutospacing="0" w:after="0" w:afterAutospacing="0"/>
            <w:rPr>
              <w:rStyle w:val="Footer1"/>
              <w:rFonts w:ascii="Arial" w:hAnsi="Arial" w:cs="Arial"/>
              <w:i w:val="0"/>
              <w:sz w:val="16"/>
              <w:szCs w:val="16"/>
            </w:rPr>
          </w:pPr>
          <w:r>
            <w:rPr>
              <w:rStyle w:val="Footer1"/>
              <w:rFonts w:ascii="Arial" w:hAnsi="Arial" w:cs="Arial"/>
              <w:i w:val="0"/>
              <w:sz w:val="16"/>
              <w:szCs w:val="16"/>
            </w:rPr>
            <w:t>Version No:1</w:t>
          </w:r>
        </w:p>
      </w:tc>
      <w:tc>
        <w:tcPr>
          <w:tcW w:w="2216" w:type="dxa"/>
          <w:shd w:val="clear" w:color="auto" w:fill="auto"/>
        </w:tcPr>
        <w:p w14:paraId="03CEFBDF" w14:textId="77777777" w:rsidR="005F2710" w:rsidRPr="003628E7" w:rsidRDefault="005F2710" w:rsidP="00AB51F6">
          <w:pPr>
            <w:pStyle w:val="NormalWeb"/>
            <w:tabs>
              <w:tab w:val="left" w:pos="3600"/>
              <w:tab w:val="left" w:pos="6840"/>
            </w:tabs>
            <w:spacing w:before="120" w:beforeAutospacing="0" w:after="0" w:afterAutospacing="0"/>
            <w:jc w:val="center"/>
            <w:rPr>
              <w:rStyle w:val="Footer1"/>
              <w:rFonts w:ascii="Arial" w:hAnsi="Arial" w:cs="Arial"/>
              <w:i w:val="0"/>
              <w:sz w:val="16"/>
              <w:szCs w:val="16"/>
            </w:rPr>
          </w:pPr>
          <w:r w:rsidRPr="003628E7">
            <w:rPr>
              <w:rStyle w:val="Footer1"/>
              <w:rFonts w:ascii="Arial" w:hAnsi="Arial" w:cs="Arial"/>
              <w:i w:val="0"/>
              <w:sz w:val="16"/>
              <w:szCs w:val="16"/>
            </w:rPr>
            <w:t xml:space="preserve">Issue Status: </w:t>
          </w:r>
          <w:r w:rsidRPr="003628E7">
            <w:rPr>
              <w:rFonts w:ascii="Arial" w:hAnsi="Arial" w:cs="Arial"/>
              <w:sz w:val="16"/>
              <w:szCs w:val="16"/>
            </w:rPr>
            <w:t>Current</w:t>
          </w:r>
        </w:p>
      </w:tc>
      <w:tc>
        <w:tcPr>
          <w:tcW w:w="844" w:type="dxa"/>
          <w:shd w:val="clear" w:color="auto" w:fill="auto"/>
        </w:tcPr>
        <w:p w14:paraId="36A1562E" w14:textId="77777777" w:rsidR="005F2710" w:rsidRPr="003628E7" w:rsidRDefault="005F2710" w:rsidP="005F2710">
          <w:pPr>
            <w:pStyle w:val="NormalWeb"/>
            <w:tabs>
              <w:tab w:val="left" w:pos="3600"/>
              <w:tab w:val="left" w:pos="6840"/>
            </w:tabs>
            <w:spacing w:before="120" w:beforeAutospacing="0" w:after="0" w:afterAutospacing="0"/>
            <w:jc w:val="center"/>
            <w:rPr>
              <w:rStyle w:val="Footer1"/>
              <w:rFonts w:ascii="Arial" w:hAnsi="Arial" w:cs="Arial"/>
              <w:i w:val="0"/>
              <w:sz w:val="16"/>
              <w:szCs w:val="16"/>
            </w:rPr>
          </w:pPr>
        </w:p>
      </w:tc>
      <w:tc>
        <w:tcPr>
          <w:tcW w:w="1620" w:type="dxa"/>
          <w:gridSpan w:val="2"/>
          <w:shd w:val="clear" w:color="auto" w:fill="auto"/>
        </w:tcPr>
        <w:p w14:paraId="6673F714" w14:textId="77777777" w:rsidR="005F2710" w:rsidRPr="003628E7" w:rsidRDefault="005F2710" w:rsidP="005F2710">
          <w:pPr>
            <w:pStyle w:val="NormalWeb"/>
            <w:tabs>
              <w:tab w:val="left" w:pos="3600"/>
              <w:tab w:val="left" w:pos="6840"/>
            </w:tabs>
            <w:spacing w:before="120" w:beforeAutospacing="0" w:after="0" w:afterAutospacing="0"/>
            <w:jc w:val="center"/>
            <w:rPr>
              <w:rStyle w:val="Footer1"/>
              <w:rFonts w:ascii="Arial" w:hAnsi="Arial" w:cs="Arial"/>
              <w:i w:val="0"/>
              <w:sz w:val="16"/>
              <w:szCs w:val="16"/>
            </w:rPr>
          </w:pPr>
          <w:r w:rsidRPr="003628E7">
            <w:rPr>
              <w:rFonts w:ascii="Arial" w:hAnsi="Arial" w:cs="Arial"/>
              <w:sz w:val="16"/>
              <w:szCs w:val="16"/>
            </w:rPr>
            <w:t xml:space="preserve">Page </w:t>
          </w:r>
          <w:r w:rsidRPr="003628E7">
            <w:rPr>
              <w:rFonts w:ascii="Arial" w:hAnsi="Arial" w:cs="Arial"/>
              <w:sz w:val="16"/>
              <w:szCs w:val="16"/>
            </w:rPr>
            <w:fldChar w:fldCharType="begin"/>
          </w:r>
          <w:r w:rsidRPr="003628E7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3628E7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Pr="003628E7">
            <w:rPr>
              <w:rFonts w:ascii="Arial" w:hAnsi="Arial" w:cs="Arial"/>
              <w:sz w:val="16"/>
              <w:szCs w:val="16"/>
            </w:rPr>
            <w:fldChar w:fldCharType="end"/>
          </w:r>
          <w:r w:rsidRPr="003628E7">
            <w:rPr>
              <w:rFonts w:ascii="Arial" w:hAnsi="Arial" w:cs="Arial"/>
              <w:sz w:val="16"/>
              <w:szCs w:val="16"/>
            </w:rPr>
            <w:t xml:space="preserve"> of </w:t>
          </w:r>
          <w:r w:rsidRPr="003628E7">
            <w:rPr>
              <w:rFonts w:ascii="Arial" w:hAnsi="Arial" w:cs="Arial"/>
              <w:sz w:val="16"/>
              <w:szCs w:val="16"/>
            </w:rPr>
            <w:fldChar w:fldCharType="begin"/>
          </w:r>
          <w:r w:rsidRPr="003628E7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3628E7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3</w:t>
          </w:r>
          <w:r w:rsidRPr="003628E7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5F2710" w:rsidRPr="005E577C" w14:paraId="1BE4CEE0" w14:textId="77777777" w:rsidTr="005F2710">
      <w:trPr>
        <w:gridAfter w:val="1"/>
        <w:wAfter w:w="483" w:type="dxa"/>
        <w:jc w:val="center"/>
      </w:trPr>
      <w:tc>
        <w:tcPr>
          <w:tcW w:w="1901" w:type="dxa"/>
          <w:shd w:val="clear" w:color="auto" w:fill="auto"/>
        </w:tcPr>
        <w:p w14:paraId="2478BE91" w14:textId="77777777" w:rsidR="005F2710" w:rsidRPr="003628E7" w:rsidRDefault="005F2710" w:rsidP="00AB51F6">
          <w:pPr>
            <w:pStyle w:val="NormalWeb"/>
            <w:tabs>
              <w:tab w:val="left" w:pos="3600"/>
              <w:tab w:val="left" w:pos="6840"/>
            </w:tabs>
            <w:spacing w:before="120" w:beforeAutospacing="0" w:after="0" w:afterAutospacing="0"/>
            <w:jc w:val="both"/>
            <w:rPr>
              <w:rStyle w:val="Footer1"/>
              <w:rFonts w:ascii="Arial" w:hAnsi="Arial" w:cs="Arial"/>
              <w:i w:val="0"/>
              <w:sz w:val="16"/>
              <w:szCs w:val="16"/>
            </w:rPr>
          </w:pPr>
          <w:r w:rsidRPr="003628E7">
            <w:rPr>
              <w:rStyle w:val="Footer1"/>
              <w:rFonts w:ascii="Arial" w:hAnsi="Arial" w:cs="Arial"/>
              <w:i w:val="0"/>
              <w:sz w:val="16"/>
              <w:szCs w:val="16"/>
            </w:rPr>
            <w:t xml:space="preserve">Date: </w:t>
          </w:r>
          <w:r>
            <w:rPr>
              <w:rStyle w:val="Footer1"/>
              <w:rFonts w:ascii="Arial" w:hAnsi="Arial" w:cs="Arial"/>
              <w:i w:val="0"/>
              <w:sz w:val="16"/>
              <w:szCs w:val="16"/>
            </w:rPr>
            <w:t>August 2018</w:t>
          </w:r>
        </w:p>
      </w:tc>
      <w:tc>
        <w:tcPr>
          <w:tcW w:w="7084" w:type="dxa"/>
          <w:gridSpan w:val="4"/>
          <w:shd w:val="clear" w:color="auto" w:fill="auto"/>
        </w:tcPr>
        <w:p w14:paraId="4733738D" w14:textId="77777777" w:rsidR="005F2710" w:rsidRPr="003628E7" w:rsidRDefault="005F2710" w:rsidP="005F2710">
          <w:pPr>
            <w:pStyle w:val="NormalWeb"/>
            <w:tabs>
              <w:tab w:val="left" w:pos="3600"/>
              <w:tab w:val="left" w:pos="6840"/>
            </w:tabs>
            <w:spacing w:before="120" w:beforeAutospacing="0" w:after="0" w:afterAutospacing="0"/>
            <w:jc w:val="both"/>
            <w:rPr>
              <w:rStyle w:val="Footer1"/>
              <w:rFonts w:ascii="Arial" w:hAnsi="Arial" w:cs="Arial"/>
              <w:i w:val="0"/>
              <w:sz w:val="16"/>
              <w:szCs w:val="16"/>
            </w:rPr>
          </w:pPr>
          <w:r w:rsidRPr="003628E7">
            <w:rPr>
              <w:rStyle w:val="Footer1"/>
              <w:rFonts w:ascii="Arial" w:hAnsi="Arial" w:cs="Arial"/>
              <w:i w:val="0"/>
              <w:sz w:val="16"/>
              <w:szCs w:val="16"/>
            </w:rPr>
            <w:t xml:space="preserve">Review Date: </w:t>
          </w:r>
          <w:r>
            <w:rPr>
              <w:rStyle w:val="Footer1"/>
              <w:rFonts w:ascii="Arial" w:hAnsi="Arial" w:cs="Arial"/>
              <w:i w:val="0"/>
              <w:sz w:val="16"/>
              <w:szCs w:val="16"/>
            </w:rPr>
            <w:t>July 2020</w:t>
          </w:r>
        </w:p>
      </w:tc>
    </w:tr>
  </w:tbl>
  <w:p w14:paraId="33E13B5F" w14:textId="77777777" w:rsidR="005F2710" w:rsidRPr="00AB51F6" w:rsidRDefault="005F2710" w:rsidP="00AB51F6">
    <w:pPr>
      <w:pStyle w:val="Footer"/>
    </w:pPr>
    <w:r w:rsidRPr="009A5D53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FFE9E" w14:textId="77777777" w:rsidR="00077FE7" w:rsidRDefault="00077FE7">
      <w:r>
        <w:separator/>
      </w:r>
    </w:p>
  </w:footnote>
  <w:footnote w:type="continuationSeparator" w:id="0">
    <w:p w14:paraId="4D4CC0AE" w14:textId="77777777" w:rsidR="00077FE7" w:rsidRDefault="00077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3325C" w14:textId="77777777" w:rsidR="008152FE" w:rsidRDefault="008152FE" w:rsidP="008152FE">
    <w:pPr>
      <w:pStyle w:val="Header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5A2325E" wp14:editId="5A72FD83">
          <wp:simplePos x="0" y="0"/>
          <wp:positionH relativeFrom="column">
            <wp:posOffset>4335386</wp:posOffset>
          </wp:positionH>
          <wp:positionV relativeFrom="paragraph">
            <wp:posOffset>4817</wp:posOffset>
          </wp:positionV>
          <wp:extent cx="1960245" cy="636082"/>
          <wp:effectExtent l="0" t="0" r="190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245" cy="636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0FEB4E" w14:textId="77777777" w:rsidR="008152FE" w:rsidRPr="00954BF3" w:rsidRDefault="008152FE" w:rsidP="008152FE">
    <w:pPr>
      <w:pStyle w:val="Header"/>
      <w:rPr>
        <w:sz w:val="20"/>
        <w:szCs w:val="20"/>
      </w:rPr>
    </w:pPr>
  </w:p>
  <w:p w14:paraId="52C30127" w14:textId="77777777" w:rsidR="008152FE" w:rsidRPr="00954BF3" w:rsidRDefault="008152FE" w:rsidP="008152FE">
    <w:pPr>
      <w:pStyle w:val="Header"/>
      <w:pBdr>
        <w:bottom w:val="single" w:sz="4" w:space="1" w:color="auto"/>
      </w:pBdr>
      <w:rPr>
        <w:sz w:val="48"/>
        <w:szCs w:val="48"/>
      </w:rPr>
    </w:pPr>
    <w:r w:rsidRPr="00954BF3">
      <w:rPr>
        <w:sz w:val="48"/>
        <w:szCs w:val="48"/>
      </w:rPr>
      <w:t>City Wide Services</w:t>
    </w:r>
  </w:p>
  <w:p w14:paraId="1E100BA3" w14:textId="77777777" w:rsidR="008152FE" w:rsidRPr="006D665F" w:rsidRDefault="008152FE" w:rsidP="008152FE">
    <w:pPr>
      <w:pStyle w:val="Header"/>
    </w:pPr>
  </w:p>
  <w:p w14:paraId="2C2C89DB" w14:textId="1C008461" w:rsidR="005F2710" w:rsidRDefault="005F27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5F85A" w14:textId="77777777" w:rsidR="00D5624D" w:rsidRDefault="00D5624D" w:rsidP="00D5624D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8F7BF3E" wp14:editId="63709A9E">
          <wp:simplePos x="0" y="0"/>
          <wp:positionH relativeFrom="column">
            <wp:posOffset>4335386</wp:posOffset>
          </wp:positionH>
          <wp:positionV relativeFrom="paragraph">
            <wp:posOffset>4817</wp:posOffset>
          </wp:positionV>
          <wp:extent cx="1960245" cy="636082"/>
          <wp:effectExtent l="0" t="0" r="190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245" cy="636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6562B2" w14:textId="77777777" w:rsidR="00D5624D" w:rsidRPr="00954BF3" w:rsidRDefault="00D5624D" w:rsidP="00D5624D">
    <w:pPr>
      <w:pStyle w:val="Header"/>
      <w:rPr>
        <w:sz w:val="20"/>
        <w:szCs w:val="20"/>
      </w:rPr>
    </w:pPr>
  </w:p>
  <w:p w14:paraId="3C8823E0" w14:textId="77777777" w:rsidR="00D5624D" w:rsidRPr="00954BF3" w:rsidRDefault="00D5624D" w:rsidP="00D5624D">
    <w:pPr>
      <w:pStyle w:val="Header"/>
      <w:pBdr>
        <w:bottom w:val="single" w:sz="4" w:space="1" w:color="auto"/>
      </w:pBdr>
      <w:rPr>
        <w:sz w:val="48"/>
        <w:szCs w:val="48"/>
      </w:rPr>
    </w:pPr>
    <w:r w:rsidRPr="00954BF3">
      <w:rPr>
        <w:sz w:val="48"/>
        <w:szCs w:val="48"/>
      </w:rPr>
      <w:t>City Wide Services</w:t>
    </w:r>
  </w:p>
  <w:p w14:paraId="4DD520B7" w14:textId="77777777" w:rsidR="00D5624D" w:rsidRPr="006D665F" w:rsidRDefault="00D5624D" w:rsidP="00D5624D">
    <w:pPr>
      <w:pStyle w:val="Header"/>
    </w:pPr>
  </w:p>
  <w:p w14:paraId="56AD2CA1" w14:textId="77777777" w:rsidR="00D5624D" w:rsidRDefault="00D562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3AA0E80"/>
    <w:lvl w:ilvl="0">
      <w:numFmt w:val="bullet"/>
      <w:lvlText w:val="*"/>
      <w:lvlJc w:val="left"/>
    </w:lvl>
  </w:abstractNum>
  <w:abstractNum w:abstractNumId="1" w15:restartNumberingAfterBreak="0">
    <w:nsid w:val="051119A6"/>
    <w:multiLevelType w:val="hybridMultilevel"/>
    <w:tmpl w:val="5234FB9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D21AC"/>
    <w:multiLevelType w:val="hybridMultilevel"/>
    <w:tmpl w:val="C9D20B5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601930"/>
    <w:multiLevelType w:val="hybridMultilevel"/>
    <w:tmpl w:val="60842A10"/>
    <w:lvl w:ilvl="0" w:tplc="306C04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E293F"/>
    <w:multiLevelType w:val="hybridMultilevel"/>
    <w:tmpl w:val="384400B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490FD0"/>
    <w:multiLevelType w:val="hybridMultilevel"/>
    <w:tmpl w:val="9676B4D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724DBF"/>
    <w:multiLevelType w:val="hybridMultilevel"/>
    <w:tmpl w:val="D30E6F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CA64A6"/>
    <w:multiLevelType w:val="hybridMultilevel"/>
    <w:tmpl w:val="8E806DE6"/>
    <w:lvl w:ilvl="0" w:tplc="8AD80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E511F6"/>
    <w:multiLevelType w:val="hybridMultilevel"/>
    <w:tmpl w:val="31FE2A6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E81207"/>
    <w:multiLevelType w:val="hybridMultilevel"/>
    <w:tmpl w:val="76E469C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EA49C2"/>
    <w:multiLevelType w:val="hybridMultilevel"/>
    <w:tmpl w:val="C45A6BE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06296D"/>
    <w:multiLevelType w:val="hybridMultilevel"/>
    <w:tmpl w:val="0D9440B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11"/>
  </w:num>
  <w:num w:numId="8">
    <w:abstractNumId w:val="1"/>
  </w:num>
  <w:num w:numId="9">
    <w:abstractNumId w:val="8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E7"/>
    <w:rsid w:val="0000670E"/>
    <w:rsid w:val="000161F3"/>
    <w:rsid w:val="00045EAB"/>
    <w:rsid w:val="00046C89"/>
    <w:rsid w:val="00054B25"/>
    <w:rsid w:val="00055CB8"/>
    <w:rsid w:val="00055D49"/>
    <w:rsid w:val="000729A9"/>
    <w:rsid w:val="00072FFE"/>
    <w:rsid w:val="00073426"/>
    <w:rsid w:val="000735E7"/>
    <w:rsid w:val="00077FE7"/>
    <w:rsid w:val="000937C8"/>
    <w:rsid w:val="00097709"/>
    <w:rsid w:val="000A792D"/>
    <w:rsid w:val="000B1B7B"/>
    <w:rsid w:val="000C5C27"/>
    <w:rsid w:val="000D025A"/>
    <w:rsid w:val="000F0890"/>
    <w:rsid w:val="000F1164"/>
    <w:rsid w:val="00101F93"/>
    <w:rsid w:val="001074D9"/>
    <w:rsid w:val="00122020"/>
    <w:rsid w:val="00127EF4"/>
    <w:rsid w:val="00142254"/>
    <w:rsid w:val="001573C1"/>
    <w:rsid w:val="001625D7"/>
    <w:rsid w:val="00172006"/>
    <w:rsid w:val="001911C5"/>
    <w:rsid w:val="001A47A9"/>
    <w:rsid w:val="001B1511"/>
    <w:rsid w:val="001C226B"/>
    <w:rsid w:val="001C2A29"/>
    <w:rsid w:val="001C2F55"/>
    <w:rsid w:val="001D0A64"/>
    <w:rsid w:val="001D5028"/>
    <w:rsid w:val="00204319"/>
    <w:rsid w:val="0021079D"/>
    <w:rsid w:val="00214E7D"/>
    <w:rsid w:val="0021583E"/>
    <w:rsid w:val="002220EE"/>
    <w:rsid w:val="00230DF9"/>
    <w:rsid w:val="00232E27"/>
    <w:rsid w:val="00244BA2"/>
    <w:rsid w:val="00245782"/>
    <w:rsid w:val="002703D2"/>
    <w:rsid w:val="00271240"/>
    <w:rsid w:val="00272A73"/>
    <w:rsid w:val="0027766A"/>
    <w:rsid w:val="00286335"/>
    <w:rsid w:val="002867CD"/>
    <w:rsid w:val="002922E2"/>
    <w:rsid w:val="002957AA"/>
    <w:rsid w:val="002A58B4"/>
    <w:rsid w:val="002B0574"/>
    <w:rsid w:val="002B4F4C"/>
    <w:rsid w:val="002D4F7B"/>
    <w:rsid w:val="002E7F75"/>
    <w:rsid w:val="003169C5"/>
    <w:rsid w:val="00320367"/>
    <w:rsid w:val="003211DE"/>
    <w:rsid w:val="003632D3"/>
    <w:rsid w:val="00371196"/>
    <w:rsid w:val="003732E8"/>
    <w:rsid w:val="00373A62"/>
    <w:rsid w:val="00374D59"/>
    <w:rsid w:val="00375E7C"/>
    <w:rsid w:val="00381A7F"/>
    <w:rsid w:val="00383777"/>
    <w:rsid w:val="00390FCD"/>
    <w:rsid w:val="003B4B81"/>
    <w:rsid w:val="003B7481"/>
    <w:rsid w:val="003C0D92"/>
    <w:rsid w:val="003C60F0"/>
    <w:rsid w:val="003D38D2"/>
    <w:rsid w:val="003D447A"/>
    <w:rsid w:val="003E2F45"/>
    <w:rsid w:val="003F35B9"/>
    <w:rsid w:val="003F3DA2"/>
    <w:rsid w:val="003F4D9B"/>
    <w:rsid w:val="004059A4"/>
    <w:rsid w:val="0040771C"/>
    <w:rsid w:val="00421364"/>
    <w:rsid w:val="00424AB5"/>
    <w:rsid w:val="00426F2F"/>
    <w:rsid w:val="0043433C"/>
    <w:rsid w:val="00464E16"/>
    <w:rsid w:val="00465ED4"/>
    <w:rsid w:val="004673B5"/>
    <w:rsid w:val="004904B1"/>
    <w:rsid w:val="004A1BD3"/>
    <w:rsid w:val="004C7548"/>
    <w:rsid w:val="004F4D91"/>
    <w:rsid w:val="00500AD4"/>
    <w:rsid w:val="00506541"/>
    <w:rsid w:val="00511120"/>
    <w:rsid w:val="00523FC6"/>
    <w:rsid w:val="005272CB"/>
    <w:rsid w:val="00541B3B"/>
    <w:rsid w:val="00553A9C"/>
    <w:rsid w:val="00564337"/>
    <w:rsid w:val="0058065F"/>
    <w:rsid w:val="005827F4"/>
    <w:rsid w:val="00582DAC"/>
    <w:rsid w:val="0058733E"/>
    <w:rsid w:val="005B62CD"/>
    <w:rsid w:val="005C60FA"/>
    <w:rsid w:val="005D4BBA"/>
    <w:rsid w:val="005E7255"/>
    <w:rsid w:val="005F2710"/>
    <w:rsid w:val="005F300A"/>
    <w:rsid w:val="005F3BE6"/>
    <w:rsid w:val="006275FB"/>
    <w:rsid w:val="00633C15"/>
    <w:rsid w:val="00634A81"/>
    <w:rsid w:val="00642E15"/>
    <w:rsid w:val="006537F1"/>
    <w:rsid w:val="00655AD0"/>
    <w:rsid w:val="006638F9"/>
    <w:rsid w:val="006740AA"/>
    <w:rsid w:val="00691002"/>
    <w:rsid w:val="006924B0"/>
    <w:rsid w:val="00693C5F"/>
    <w:rsid w:val="00694AD5"/>
    <w:rsid w:val="006B2730"/>
    <w:rsid w:val="006C7E18"/>
    <w:rsid w:val="006D38D0"/>
    <w:rsid w:val="006D6E87"/>
    <w:rsid w:val="006D780F"/>
    <w:rsid w:val="006F297B"/>
    <w:rsid w:val="0070226E"/>
    <w:rsid w:val="00703EC2"/>
    <w:rsid w:val="00710CD6"/>
    <w:rsid w:val="00716638"/>
    <w:rsid w:val="00722178"/>
    <w:rsid w:val="007251B6"/>
    <w:rsid w:val="00733B0A"/>
    <w:rsid w:val="00744DE9"/>
    <w:rsid w:val="007705BA"/>
    <w:rsid w:val="007722AF"/>
    <w:rsid w:val="00777498"/>
    <w:rsid w:val="007867FA"/>
    <w:rsid w:val="00793ED4"/>
    <w:rsid w:val="007942F6"/>
    <w:rsid w:val="007B30EA"/>
    <w:rsid w:val="007C1C2F"/>
    <w:rsid w:val="007C52B0"/>
    <w:rsid w:val="007C7194"/>
    <w:rsid w:val="007D0578"/>
    <w:rsid w:val="00812369"/>
    <w:rsid w:val="008152FE"/>
    <w:rsid w:val="00815BF9"/>
    <w:rsid w:val="0082163E"/>
    <w:rsid w:val="00822508"/>
    <w:rsid w:val="00841B4D"/>
    <w:rsid w:val="00843F12"/>
    <w:rsid w:val="00844CE8"/>
    <w:rsid w:val="00864FEF"/>
    <w:rsid w:val="00865153"/>
    <w:rsid w:val="00866D53"/>
    <w:rsid w:val="00871574"/>
    <w:rsid w:val="0087492F"/>
    <w:rsid w:val="0088233C"/>
    <w:rsid w:val="00891343"/>
    <w:rsid w:val="00893901"/>
    <w:rsid w:val="008A4099"/>
    <w:rsid w:val="008A55E9"/>
    <w:rsid w:val="008A6EF0"/>
    <w:rsid w:val="008B3C85"/>
    <w:rsid w:val="008C32A8"/>
    <w:rsid w:val="008C5682"/>
    <w:rsid w:val="008D306D"/>
    <w:rsid w:val="008E78CE"/>
    <w:rsid w:val="008F1E19"/>
    <w:rsid w:val="008F3937"/>
    <w:rsid w:val="00902069"/>
    <w:rsid w:val="00913C1F"/>
    <w:rsid w:val="009210BE"/>
    <w:rsid w:val="00941B5D"/>
    <w:rsid w:val="00962899"/>
    <w:rsid w:val="00963345"/>
    <w:rsid w:val="00970BDD"/>
    <w:rsid w:val="00975248"/>
    <w:rsid w:val="00977983"/>
    <w:rsid w:val="00980D0A"/>
    <w:rsid w:val="009977E9"/>
    <w:rsid w:val="009A5D53"/>
    <w:rsid w:val="009B705F"/>
    <w:rsid w:val="009E14F1"/>
    <w:rsid w:val="009F7CF6"/>
    <w:rsid w:val="00A05C06"/>
    <w:rsid w:val="00A131E4"/>
    <w:rsid w:val="00A178DA"/>
    <w:rsid w:val="00A2256E"/>
    <w:rsid w:val="00A32448"/>
    <w:rsid w:val="00A3748A"/>
    <w:rsid w:val="00A37EC4"/>
    <w:rsid w:val="00A54DBE"/>
    <w:rsid w:val="00A62F57"/>
    <w:rsid w:val="00A63F7F"/>
    <w:rsid w:val="00A67EA4"/>
    <w:rsid w:val="00A732A9"/>
    <w:rsid w:val="00A73728"/>
    <w:rsid w:val="00A741EA"/>
    <w:rsid w:val="00A7698E"/>
    <w:rsid w:val="00A76ADA"/>
    <w:rsid w:val="00AA5B29"/>
    <w:rsid w:val="00AB494F"/>
    <w:rsid w:val="00AB51F6"/>
    <w:rsid w:val="00AD1C26"/>
    <w:rsid w:val="00AD6B48"/>
    <w:rsid w:val="00AE1170"/>
    <w:rsid w:val="00AE194C"/>
    <w:rsid w:val="00AF112E"/>
    <w:rsid w:val="00AF347E"/>
    <w:rsid w:val="00B0651A"/>
    <w:rsid w:val="00B212B3"/>
    <w:rsid w:val="00B26AEB"/>
    <w:rsid w:val="00B4235E"/>
    <w:rsid w:val="00B44AC7"/>
    <w:rsid w:val="00B54200"/>
    <w:rsid w:val="00B67AB7"/>
    <w:rsid w:val="00B7469F"/>
    <w:rsid w:val="00B8146C"/>
    <w:rsid w:val="00B835E8"/>
    <w:rsid w:val="00B95BBB"/>
    <w:rsid w:val="00BA559B"/>
    <w:rsid w:val="00BA5B85"/>
    <w:rsid w:val="00BA5CE8"/>
    <w:rsid w:val="00BB17F2"/>
    <w:rsid w:val="00BB6354"/>
    <w:rsid w:val="00BC01D5"/>
    <w:rsid w:val="00BD27E1"/>
    <w:rsid w:val="00BD38B1"/>
    <w:rsid w:val="00BE1511"/>
    <w:rsid w:val="00BE67DB"/>
    <w:rsid w:val="00C00017"/>
    <w:rsid w:val="00C00C76"/>
    <w:rsid w:val="00C0645E"/>
    <w:rsid w:val="00C1401B"/>
    <w:rsid w:val="00C20CF0"/>
    <w:rsid w:val="00C40CE5"/>
    <w:rsid w:val="00C45F15"/>
    <w:rsid w:val="00C53617"/>
    <w:rsid w:val="00C55416"/>
    <w:rsid w:val="00C560E8"/>
    <w:rsid w:val="00C576A0"/>
    <w:rsid w:val="00C57F59"/>
    <w:rsid w:val="00C75F9C"/>
    <w:rsid w:val="00C80F8A"/>
    <w:rsid w:val="00C83EB4"/>
    <w:rsid w:val="00C86638"/>
    <w:rsid w:val="00C86774"/>
    <w:rsid w:val="00C9086F"/>
    <w:rsid w:val="00CA5BBA"/>
    <w:rsid w:val="00CD2294"/>
    <w:rsid w:val="00CD234A"/>
    <w:rsid w:val="00CD5C51"/>
    <w:rsid w:val="00CE11D7"/>
    <w:rsid w:val="00D02F56"/>
    <w:rsid w:val="00D15540"/>
    <w:rsid w:val="00D22883"/>
    <w:rsid w:val="00D32058"/>
    <w:rsid w:val="00D36252"/>
    <w:rsid w:val="00D36CB0"/>
    <w:rsid w:val="00D51358"/>
    <w:rsid w:val="00D527C9"/>
    <w:rsid w:val="00D551D8"/>
    <w:rsid w:val="00D5624D"/>
    <w:rsid w:val="00D65AA2"/>
    <w:rsid w:val="00D73BFA"/>
    <w:rsid w:val="00D77A8D"/>
    <w:rsid w:val="00D830D1"/>
    <w:rsid w:val="00D86E0A"/>
    <w:rsid w:val="00DB3F89"/>
    <w:rsid w:val="00DB4ABB"/>
    <w:rsid w:val="00DB4C13"/>
    <w:rsid w:val="00DC1292"/>
    <w:rsid w:val="00DC235D"/>
    <w:rsid w:val="00DC3616"/>
    <w:rsid w:val="00DC541A"/>
    <w:rsid w:val="00DD45AE"/>
    <w:rsid w:val="00DF57D1"/>
    <w:rsid w:val="00E05DE2"/>
    <w:rsid w:val="00E341F8"/>
    <w:rsid w:val="00E4326F"/>
    <w:rsid w:val="00E47149"/>
    <w:rsid w:val="00E51555"/>
    <w:rsid w:val="00E53F00"/>
    <w:rsid w:val="00E60CB4"/>
    <w:rsid w:val="00E63E48"/>
    <w:rsid w:val="00E66726"/>
    <w:rsid w:val="00E76B81"/>
    <w:rsid w:val="00E84CFC"/>
    <w:rsid w:val="00EA0E1F"/>
    <w:rsid w:val="00EB22F5"/>
    <w:rsid w:val="00EC4DAD"/>
    <w:rsid w:val="00ED3618"/>
    <w:rsid w:val="00EF0E1B"/>
    <w:rsid w:val="00EF3BAA"/>
    <w:rsid w:val="00EF5283"/>
    <w:rsid w:val="00F012EF"/>
    <w:rsid w:val="00F05972"/>
    <w:rsid w:val="00F0761C"/>
    <w:rsid w:val="00F12CB1"/>
    <w:rsid w:val="00F36B01"/>
    <w:rsid w:val="00F4358F"/>
    <w:rsid w:val="00F44CB4"/>
    <w:rsid w:val="00F45815"/>
    <w:rsid w:val="00F4706F"/>
    <w:rsid w:val="00F65993"/>
    <w:rsid w:val="00F6640C"/>
    <w:rsid w:val="00F7502E"/>
    <w:rsid w:val="00F932B1"/>
    <w:rsid w:val="00F94395"/>
    <w:rsid w:val="00FA145A"/>
    <w:rsid w:val="00FA30E6"/>
    <w:rsid w:val="00FA620E"/>
    <w:rsid w:val="00FB554C"/>
    <w:rsid w:val="00FB7CB7"/>
    <w:rsid w:val="00FC5B28"/>
    <w:rsid w:val="00FD209D"/>
    <w:rsid w:val="00FD3F01"/>
    <w:rsid w:val="00FD6368"/>
    <w:rsid w:val="00FE0B06"/>
    <w:rsid w:val="00FE20B7"/>
    <w:rsid w:val="00FE2707"/>
    <w:rsid w:val="00FE5CA1"/>
    <w:rsid w:val="00FE7041"/>
    <w:rsid w:val="00FE7B97"/>
    <w:rsid w:val="00FF255C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9ED853D"/>
  <w15:docId w15:val="{E00CC439-AA6F-476A-9E46-37339683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4E16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64E16"/>
    <w:pPr>
      <w:outlineLvl w:val="0"/>
    </w:pPr>
    <w:rPr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4B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D4BBA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464E16"/>
    <w:rPr>
      <w:rFonts w:ascii="Arial" w:hAnsi="Arial" w:cs="Arial"/>
      <w:sz w:val="48"/>
      <w:szCs w:val="48"/>
    </w:rPr>
  </w:style>
  <w:style w:type="character" w:styleId="Strong">
    <w:name w:val="Strong"/>
    <w:qFormat/>
    <w:rsid w:val="00464E16"/>
    <w:rPr>
      <w:b/>
    </w:rPr>
  </w:style>
  <w:style w:type="paragraph" w:styleId="Subtitle">
    <w:name w:val="Subtitle"/>
    <w:basedOn w:val="Normal"/>
    <w:next w:val="Normal"/>
    <w:link w:val="SubtitleChar"/>
    <w:qFormat/>
    <w:rsid w:val="00464E16"/>
    <w:rPr>
      <w:sz w:val="36"/>
      <w:szCs w:val="36"/>
    </w:rPr>
  </w:style>
  <w:style w:type="character" w:customStyle="1" w:styleId="SubtitleChar">
    <w:name w:val="Subtitle Char"/>
    <w:link w:val="Subtitle"/>
    <w:rsid w:val="00464E16"/>
    <w:rPr>
      <w:rFonts w:ascii="Arial" w:hAnsi="Arial" w:cs="Arial"/>
      <w:sz w:val="36"/>
      <w:szCs w:val="36"/>
    </w:rPr>
  </w:style>
  <w:style w:type="character" w:styleId="Emphasis">
    <w:name w:val="Emphasis"/>
    <w:qFormat/>
    <w:rsid w:val="00464E16"/>
    <w:rPr>
      <w:i/>
      <w:iCs/>
    </w:rPr>
  </w:style>
  <w:style w:type="character" w:styleId="SubtleEmphasis">
    <w:name w:val="Subtle Emphasis"/>
    <w:uiPriority w:val="19"/>
    <w:qFormat/>
    <w:rsid w:val="00464E16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464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4E1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64E16"/>
    <w:rPr>
      <w:sz w:val="24"/>
      <w:szCs w:val="24"/>
    </w:rPr>
  </w:style>
  <w:style w:type="paragraph" w:customStyle="1" w:styleId="FooterPagenumber">
    <w:name w:val="Footer Page number"/>
    <w:basedOn w:val="Footer"/>
    <w:link w:val="FooterPagenumberChar"/>
    <w:rsid w:val="00464E16"/>
    <w:rPr>
      <w:sz w:val="13"/>
      <w:szCs w:val="13"/>
    </w:rPr>
  </w:style>
  <w:style w:type="character" w:customStyle="1" w:styleId="FooterPagenumberChar">
    <w:name w:val="Footer Page number Char"/>
    <w:link w:val="FooterPagenumber"/>
    <w:rsid w:val="00464E16"/>
    <w:rPr>
      <w:rFonts w:ascii="Arial" w:hAnsi="Arial" w:cs="Arial"/>
      <w:sz w:val="13"/>
      <w:szCs w:val="13"/>
    </w:rPr>
  </w:style>
  <w:style w:type="paragraph" w:customStyle="1" w:styleId="FooterStyle">
    <w:name w:val="Footer Style"/>
    <w:basedOn w:val="Normal"/>
    <w:link w:val="FooterStyleChar"/>
    <w:qFormat/>
    <w:rsid w:val="00812369"/>
    <w:rPr>
      <w:sz w:val="13"/>
      <w:szCs w:val="13"/>
    </w:rPr>
  </w:style>
  <w:style w:type="character" w:customStyle="1" w:styleId="FooterStyleChar">
    <w:name w:val="Footer Style Char"/>
    <w:link w:val="FooterStyle"/>
    <w:rsid w:val="00812369"/>
    <w:rPr>
      <w:rFonts w:ascii="Arial" w:hAnsi="Arial" w:cs="Arial"/>
      <w:sz w:val="13"/>
      <w:szCs w:val="13"/>
    </w:rPr>
  </w:style>
  <w:style w:type="character" w:styleId="CommentReference">
    <w:name w:val="annotation reference"/>
    <w:rsid w:val="003203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0367"/>
    <w:rPr>
      <w:sz w:val="20"/>
      <w:szCs w:val="20"/>
    </w:rPr>
  </w:style>
  <w:style w:type="character" w:customStyle="1" w:styleId="CommentTextChar">
    <w:name w:val="Comment Text Char"/>
    <w:link w:val="CommentText"/>
    <w:rsid w:val="00320367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320367"/>
    <w:rPr>
      <w:b/>
      <w:bCs/>
    </w:rPr>
  </w:style>
  <w:style w:type="character" w:customStyle="1" w:styleId="CommentSubjectChar">
    <w:name w:val="Comment Subject Char"/>
    <w:link w:val="CommentSubject"/>
    <w:rsid w:val="00320367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320367"/>
    <w:rPr>
      <w:rFonts w:ascii="Arial" w:hAnsi="Arial" w:cs="Arial"/>
      <w:sz w:val="22"/>
      <w:szCs w:val="22"/>
    </w:rPr>
  </w:style>
  <w:style w:type="paragraph" w:customStyle="1" w:styleId="Default">
    <w:name w:val="Default"/>
    <w:rsid w:val="00DF57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AB51F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oter1">
    <w:name w:val="Footer1"/>
    <w:rsid w:val="00AB51F6"/>
    <w:rPr>
      <w:rFonts w:ascii="Times New Roman" w:hAnsi="Times New Roman" w:cs="Times New Roman"/>
      <w:b w:val="0"/>
      <w:i/>
      <w:sz w:val="20"/>
    </w:rPr>
  </w:style>
  <w:style w:type="paragraph" w:styleId="ListParagraph">
    <w:name w:val="List Paragraph"/>
    <w:basedOn w:val="Normal"/>
    <w:uiPriority w:val="34"/>
    <w:qFormat/>
    <w:rsid w:val="005F2710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5624D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orth\AppData\Local\Microsoft\Windows\INetCache\Content.Outlook\80BX282Z\Resource%20Recovery%20TL%20PD%20Jan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Resource Recovery TL PD Jan2019</Template>
  <TotalTime>44</TotalTime>
  <Pages>3</Pages>
  <Words>837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North</dc:creator>
  <cp:lastModifiedBy>Anne McDowell</cp:lastModifiedBy>
  <cp:revision>5</cp:revision>
  <cp:lastPrinted>2016-01-26T22:46:00Z</cp:lastPrinted>
  <dcterms:created xsi:type="dcterms:W3CDTF">2019-01-23T22:34:00Z</dcterms:created>
  <dcterms:modified xsi:type="dcterms:W3CDTF">2019-05-16T03:15:00Z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Precis">
    <vt:lpwstr>Documentation - Position Description Template - Corporate Services.doc</vt:lpwstr>
  </property>
  <property fmtid="{D5CDD505-2E9C-101B-9397-08002B2CF9AE}" pid="3" name="DWDocClass">
    <vt:lpwstr>OPENACC</vt:lpwstr>
  </property>
  <property fmtid="{D5CDD505-2E9C-101B-9397-08002B2CF9AE}" pid="4" name="DWDocType">
    <vt:lpwstr>MS Word</vt:lpwstr>
  </property>
  <property fmtid="{D5CDD505-2E9C-101B-9397-08002B2CF9AE}" pid="5" name="DWDocAuthor">
    <vt:lpwstr/>
  </property>
  <property fmtid="{D5CDD505-2E9C-101B-9397-08002B2CF9AE}" pid="6" name="DWDocNo">
    <vt:i4>4921109</vt:i4>
  </property>
  <property fmtid="{D5CDD505-2E9C-101B-9397-08002B2CF9AE}" pid="7" name="DWDocSetID">
    <vt:i4>4249171</vt:i4>
  </property>
  <property fmtid="{D5CDD505-2E9C-101B-9397-08002B2CF9AE}" pid="8" name="DWDocVersion">
    <vt:i4>2</vt:i4>
  </property>
</Properties>
</file>