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8C742" w14:textId="76055DB6" w:rsidR="00F41925" w:rsidRPr="00F41925" w:rsidRDefault="00F41925" w:rsidP="00CA596C">
      <w:pPr>
        <w:tabs>
          <w:tab w:val="left" w:pos="1134"/>
          <w:tab w:val="left" w:pos="2835"/>
        </w:tabs>
        <w:spacing w:before="0" w:after="0"/>
        <w:jc w:val="center"/>
        <w:rPr>
          <w:rFonts w:cstheme="minorHAnsi"/>
          <w:b/>
          <w:iCs/>
          <w:szCs w:val="22"/>
        </w:rPr>
      </w:pPr>
    </w:p>
    <w:tbl>
      <w:tblPr>
        <w:tblStyle w:val="TableGrid"/>
        <w:tblW w:w="0" w:type="auto"/>
        <w:tblInd w:w="-5" w:type="dxa"/>
        <w:tblLook w:val="04A0" w:firstRow="1" w:lastRow="0" w:firstColumn="1" w:lastColumn="0" w:noHBand="0" w:noVBand="1"/>
      </w:tblPr>
      <w:tblGrid>
        <w:gridCol w:w="2552"/>
        <w:gridCol w:w="7082"/>
      </w:tblGrid>
      <w:tr w:rsidR="00453BBE" w:rsidRPr="00CD0D0C" w14:paraId="1FC8CAF4" w14:textId="77777777" w:rsidTr="00031699">
        <w:trPr>
          <w:trHeight w:val="397"/>
        </w:trPr>
        <w:tc>
          <w:tcPr>
            <w:tcW w:w="2552" w:type="dxa"/>
            <w:shd w:val="clear" w:color="auto" w:fill="1F3864" w:themeFill="accent1" w:themeFillShade="80"/>
            <w:vAlign w:val="center"/>
          </w:tcPr>
          <w:p w14:paraId="6DC26979" w14:textId="447605FD" w:rsidR="00453BBE" w:rsidRPr="00CD0D0C" w:rsidRDefault="00453BBE" w:rsidP="00F41925">
            <w:pPr>
              <w:tabs>
                <w:tab w:val="left" w:pos="3261"/>
              </w:tabs>
              <w:spacing w:before="0" w:after="0" w:line="240" w:lineRule="auto"/>
              <w:rPr>
                <w:rFonts w:cstheme="minorHAnsi"/>
                <w:b/>
                <w:szCs w:val="22"/>
              </w:rPr>
            </w:pPr>
            <w:r w:rsidRPr="00CD0D0C">
              <w:rPr>
                <w:rFonts w:cstheme="minorHAnsi"/>
                <w:b/>
                <w:szCs w:val="22"/>
              </w:rPr>
              <w:t>TITLE:</w:t>
            </w:r>
          </w:p>
        </w:tc>
        <w:tc>
          <w:tcPr>
            <w:tcW w:w="7082" w:type="dxa"/>
            <w:vAlign w:val="center"/>
          </w:tcPr>
          <w:p w14:paraId="565541C3" w14:textId="52971176" w:rsidR="00453BBE" w:rsidRPr="00CD0D0C" w:rsidRDefault="00186A39" w:rsidP="00F41925">
            <w:pPr>
              <w:tabs>
                <w:tab w:val="left" w:pos="3261"/>
              </w:tabs>
              <w:spacing w:before="0" w:after="0" w:line="240" w:lineRule="auto"/>
              <w:rPr>
                <w:rFonts w:cstheme="minorHAnsi"/>
                <w:b/>
                <w:szCs w:val="22"/>
              </w:rPr>
            </w:pPr>
            <w:r>
              <w:rPr>
                <w:rFonts w:cstheme="minorHAnsi"/>
                <w:bCs/>
                <w:szCs w:val="22"/>
              </w:rPr>
              <w:t>Early Childhood Teacher (ECT)</w:t>
            </w:r>
            <w:r w:rsidR="004C2163">
              <w:rPr>
                <w:rFonts w:cstheme="minorHAnsi"/>
                <w:bCs/>
                <w:szCs w:val="22"/>
              </w:rPr>
              <w:t xml:space="preserve"> / Educational Leader</w:t>
            </w:r>
          </w:p>
        </w:tc>
      </w:tr>
      <w:tr w:rsidR="00453BBE" w:rsidRPr="00CD0D0C" w14:paraId="6344A3E1" w14:textId="77777777" w:rsidTr="00031699">
        <w:trPr>
          <w:trHeight w:val="397"/>
        </w:trPr>
        <w:tc>
          <w:tcPr>
            <w:tcW w:w="2552" w:type="dxa"/>
            <w:shd w:val="clear" w:color="auto" w:fill="1F3864" w:themeFill="accent1" w:themeFillShade="80"/>
            <w:vAlign w:val="center"/>
          </w:tcPr>
          <w:p w14:paraId="751EC8CE" w14:textId="22324392" w:rsidR="00453BBE" w:rsidRPr="00CD0D0C" w:rsidRDefault="00453BBE" w:rsidP="00F41925">
            <w:pPr>
              <w:tabs>
                <w:tab w:val="left" w:pos="3261"/>
              </w:tabs>
              <w:spacing w:before="0" w:after="0" w:line="240" w:lineRule="auto"/>
              <w:rPr>
                <w:rFonts w:cstheme="minorHAnsi"/>
                <w:b/>
                <w:szCs w:val="22"/>
              </w:rPr>
            </w:pPr>
            <w:r w:rsidRPr="00CD0D0C">
              <w:rPr>
                <w:rFonts w:cstheme="minorHAnsi"/>
                <w:b/>
                <w:szCs w:val="22"/>
              </w:rPr>
              <w:t>CLASSIFICATION:</w:t>
            </w:r>
          </w:p>
        </w:tc>
        <w:tc>
          <w:tcPr>
            <w:tcW w:w="7082" w:type="dxa"/>
            <w:vAlign w:val="center"/>
          </w:tcPr>
          <w:p w14:paraId="390A82B1" w14:textId="687F4655" w:rsidR="00453BBE" w:rsidRPr="00CD0D0C" w:rsidRDefault="003D09D6" w:rsidP="00F41925">
            <w:pPr>
              <w:tabs>
                <w:tab w:val="left" w:pos="3261"/>
              </w:tabs>
              <w:spacing w:before="0" w:after="0" w:line="240" w:lineRule="auto"/>
              <w:rPr>
                <w:rFonts w:cstheme="minorHAnsi"/>
                <w:b/>
                <w:szCs w:val="22"/>
              </w:rPr>
            </w:pPr>
            <w:r w:rsidRPr="00F15568">
              <w:rPr>
                <w:rFonts w:cstheme="minorHAnsi"/>
                <w:szCs w:val="22"/>
              </w:rPr>
              <w:t xml:space="preserve">Band 3 </w:t>
            </w:r>
            <w:r w:rsidRPr="0081447A">
              <w:rPr>
                <w:rFonts w:cstheme="minorHAnsi"/>
                <w:szCs w:val="22"/>
              </w:rPr>
              <w:t xml:space="preserve">Level </w:t>
            </w:r>
            <w:r w:rsidR="00DF59FF" w:rsidRPr="0081447A">
              <w:rPr>
                <w:rFonts w:cstheme="minorHAnsi"/>
                <w:szCs w:val="22"/>
              </w:rPr>
              <w:t>1</w:t>
            </w:r>
          </w:p>
        </w:tc>
      </w:tr>
      <w:tr w:rsidR="00453BBE" w:rsidRPr="00CD0D0C" w14:paraId="564CCE0E" w14:textId="77777777" w:rsidTr="00031699">
        <w:trPr>
          <w:trHeight w:val="397"/>
        </w:trPr>
        <w:tc>
          <w:tcPr>
            <w:tcW w:w="2552" w:type="dxa"/>
            <w:shd w:val="clear" w:color="auto" w:fill="1F3864" w:themeFill="accent1" w:themeFillShade="80"/>
            <w:vAlign w:val="center"/>
          </w:tcPr>
          <w:p w14:paraId="1E17BE5D" w14:textId="1516F664" w:rsidR="00453BBE" w:rsidRPr="00CD0D0C" w:rsidRDefault="00453BBE" w:rsidP="00F41925">
            <w:pPr>
              <w:tabs>
                <w:tab w:val="left" w:pos="3261"/>
              </w:tabs>
              <w:spacing w:before="0" w:after="0" w:line="240" w:lineRule="auto"/>
              <w:rPr>
                <w:rFonts w:cstheme="minorHAnsi"/>
                <w:b/>
                <w:szCs w:val="22"/>
              </w:rPr>
            </w:pPr>
            <w:r w:rsidRPr="00CD0D0C">
              <w:rPr>
                <w:rFonts w:cstheme="minorHAnsi"/>
                <w:b/>
                <w:bCs/>
                <w:szCs w:val="22"/>
              </w:rPr>
              <w:t>REPORTS TO:</w:t>
            </w:r>
          </w:p>
        </w:tc>
        <w:tc>
          <w:tcPr>
            <w:tcW w:w="7082" w:type="dxa"/>
            <w:vAlign w:val="center"/>
          </w:tcPr>
          <w:p w14:paraId="0FEEC6C9" w14:textId="1D9DDF03" w:rsidR="00453BBE" w:rsidRPr="000570C2" w:rsidRDefault="00186A39" w:rsidP="00F41925">
            <w:pPr>
              <w:tabs>
                <w:tab w:val="left" w:pos="3261"/>
              </w:tabs>
              <w:spacing w:before="0" w:after="0" w:line="240" w:lineRule="auto"/>
              <w:rPr>
                <w:rFonts w:cstheme="minorHAnsi"/>
                <w:bCs/>
                <w:szCs w:val="22"/>
              </w:rPr>
            </w:pPr>
            <w:r>
              <w:rPr>
                <w:rFonts w:cstheme="minorHAnsi"/>
                <w:bCs/>
                <w:szCs w:val="22"/>
              </w:rPr>
              <w:t>Centre Co</w:t>
            </w:r>
            <w:r w:rsidR="004C2163">
              <w:rPr>
                <w:rFonts w:cstheme="minorHAnsi"/>
                <w:bCs/>
                <w:szCs w:val="22"/>
              </w:rPr>
              <w:t>o</w:t>
            </w:r>
            <w:r>
              <w:rPr>
                <w:rFonts w:cstheme="minorHAnsi"/>
                <w:bCs/>
                <w:szCs w:val="22"/>
              </w:rPr>
              <w:t>rdinator</w:t>
            </w:r>
          </w:p>
        </w:tc>
      </w:tr>
      <w:tr w:rsidR="00453BBE" w:rsidRPr="00CD0D0C" w14:paraId="6DB1EAC7" w14:textId="77777777" w:rsidTr="00031699">
        <w:trPr>
          <w:trHeight w:val="397"/>
        </w:trPr>
        <w:tc>
          <w:tcPr>
            <w:tcW w:w="2552" w:type="dxa"/>
            <w:shd w:val="clear" w:color="auto" w:fill="1F3864" w:themeFill="accent1" w:themeFillShade="80"/>
            <w:vAlign w:val="center"/>
          </w:tcPr>
          <w:p w14:paraId="5B89E266" w14:textId="5C965E00" w:rsidR="00453BBE" w:rsidRPr="00CD0D0C" w:rsidRDefault="000570C2" w:rsidP="00F41925">
            <w:pPr>
              <w:tabs>
                <w:tab w:val="left" w:pos="3261"/>
              </w:tabs>
              <w:spacing w:before="0" w:after="0" w:line="240" w:lineRule="auto"/>
              <w:rPr>
                <w:rFonts w:cstheme="minorHAnsi"/>
                <w:b/>
                <w:szCs w:val="22"/>
              </w:rPr>
            </w:pPr>
            <w:r>
              <w:rPr>
                <w:rFonts w:cstheme="minorHAnsi"/>
                <w:b/>
                <w:bCs/>
                <w:szCs w:val="22"/>
              </w:rPr>
              <w:t>DIRECT REPORTS</w:t>
            </w:r>
            <w:r w:rsidR="00453BBE" w:rsidRPr="00CD0D0C">
              <w:rPr>
                <w:rFonts w:cstheme="minorHAnsi"/>
                <w:b/>
                <w:bCs/>
                <w:szCs w:val="22"/>
              </w:rPr>
              <w:t>:</w:t>
            </w:r>
          </w:p>
        </w:tc>
        <w:tc>
          <w:tcPr>
            <w:tcW w:w="7082" w:type="dxa"/>
            <w:vAlign w:val="center"/>
          </w:tcPr>
          <w:p w14:paraId="53BF51CC" w14:textId="5E7AC607" w:rsidR="00453BBE" w:rsidRPr="003D616D" w:rsidRDefault="00186A39" w:rsidP="000F121A">
            <w:pPr>
              <w:tabs>
                <w:tab w:val="left" w:pos="3261"/>
              </w:tabs>
              <w:spacing w:before="0" w:after="0" w:line="240" w:lineRule="auto"/>
              <w:rPr>
                <w:rFonts w:cstheme="minorHAnsi"/>
                <w:bCs/>
                <w:szCs w:val="22"/>
              </w:rPr>
            </w:pPr>
            <w:r>
              <w:rPr>
                <w:rFonts w:cstheme="minorHAnsi"/>
                <w:bCs/>
                <w:szCs w:val="22"/>
              </w:rPr>
              <w:t>NIL</w:t>
            </w:r>
          </w:p>
        </w:tc>
      </w:tr>
      <w:tr w:rsidR="00CA596C" w:rsidRPr="00CD0D0C" w14:paraId="7ECB3831" w14:textId="77777777" w:rsidTr="00031699">
        <w:trPr>
          <w:trHeight w:val="397"/>
        </w:trPr>
        <w:tc>
          <w:tcPr>
            <w:tcW w:w="2552" w:type="dxa"/>
            <w:shd w:val="clear" w:color="auto" w:fill="1F3864" w:themeFill="accent1" w:themeFillShade="80"/>
            <w:vAlign w:val="center"/>
          </w:tcPr>
          <w:p w14:paraId="2BD63214" w14:textId="07AC34D4" w:rsidR="00CA596C" w:rsidRPr="00282B2E" w:rsidRDefault="00CA596C" w:rsidP="000E7DE4">
            <w:pPr>
              <w:tabs>
                <w:tab w:val="left" w:pos="3261"/>
              </w:tabs>
              <w:spacing w:before="0" w:after="0" w:line="240" w:lineRule="auto"/>
              <w:rPr>
                <w:rFonts w:cs="Calibri"/>
                <w:b/>
                <w:szCs w:val="22"/>
              </w:rPr>
            </w:pPr>
            <w:r>
              <w:rPr>
                <w:rFonts w:cs="Calibri"/>
                <w:b/>
                <w:szCs w:val="22"/>
              </w:rPr>
              <w:t>DATE REVIEWED</w:t>
            </w:r>
            <w:r w:rsidRPr="00282B2E">
              <w:rPr>
                <w:rFonts w:cs="Calibri"/>
                <w:b/>
                <w:szCs w:val="22"/>
              </w:rPr>
              <w:t>:</w:t>
            </w:r>
          </w:p>
        </w:tc>
        <w:tc>
          <w:tcPr>
            <w:tcW w:w="7082" w:type="dxa"/>
            <w:shd w:val="clear" w:color="auto" w:fill="auto"/>
            <w:vAlign w:val="center"/>
          </w:tcPr>
          <w:p w14:paraId="77D34356" w14:textId="53520ADE" w:rsidR="00CA596C" w:rsidRPr="00282B2E" w:rsidRDefault="00644B99" w:rsidP="000E7DE4">
            <w:pPr>
              <w:tabs>
                <w:tab w:val="left" w:pos="3261"/>
              </w:tabs>
              <w:spacing w:before="0" w:after="0" w:line="240" w:lineRule="auto"/>
              <w:rPr>
                <w:rFonts w:cs="Calibri"/>
                <w:bCs/>
                <w:szCs w:val="22"/>
              </w:rPr>
            </w:pPr>
            <w:r>
              <w:rPr>
                <w:rFonts w:cs="Calibri"/>
                <w:bCs/>
                <w:szCs w:val="22"/>
              </w:rPr>
              <w:t>September</w:t>
            </w:r>
            <w:r w:rsidR="000570C2">
              <w:rPr>
                <w:rFonts w:cs="Calibri"/>
                <w:bCs/>
                <w:szCs w:val="22"/>
              </w:rPr>
              <w:t xml:space="preserve"> 2021</w:t>
            </w:r>
          </w:p>
        </w:tc>
      </w:tr>
    </w:tbl>
    <w:p w14:paraId="17AC2240" w14:textId="090F5FC2" w:rsidR="00CA596C" w:rsidRPr="005C622C" w:rsidRDefault="00CA596C" w:rsidP="00CA596C">
      <w:pPr>
        <w:spacing w:after="0"/>
        <w:jc w:val="center"/>
        <w:rPr>
          <w:rFonts w:cstheme="minorHAnsi"/>
          <w:b/>
          <w:i/>
          <w:szCs w:val="22"/>
        </w:rPr>
      </w:pPr>
      <w:r w:rsidRPr="005C622C">
        <w:rPr>
          <w:rFonts w:cstheme="minorHAnsi"/>
          <w:b/>
          <w:i/>
          <w:szCs w:val="22"/>
        </w:rPr>
        <w:t>This is not a static document. Management reserves the right to review and amend this position description in consultation with the position holder from time to time as the need arises.</w:t>
      </w:r>
    </w:p>
    <w:p w14:paraId="6245B4C8" w14:textId="77777777" w:rsidR="000570C2" w:rsidRPr="005C622C" w:rsidRDefault="000570C2" w:rsidP="000570C2">
      <w:pPr>
        <w:spacing w:after="120"/>
        <w:jc w:val="center"/>
        <w:rPr>
          <w:b/>
          <w:i/>
          <w:szCs w:val="22"/>
        </w:rPr>
      </w:pPr>
      <w:r w:rsidRPr="005C622C">
        <w:rPr>
          <w:b/>
          <w:i/>
          <w:szCs w:val="22"/>
        </w:rPr>
        <w:t>This position is “Child Related Employment</w:t>
      </w:r>
      <w:proofErr w:type="gramStart"/>
      <w:r w:rsidRPr="005C622C">
        <w:rPr>
          <w:b/>
          <w:i/>
          <w:szCs w:val="22"/>
        </w:rPr>
        <w:t>”</w:t>
      </w:r>
      <w:proofErr w:type="gramEnd"/>
      <w:r w:rsidRPr="005C622C">
        <w:rPr>
          <w:b/>
          <w:i/>
          <w:szCs w:val="22"/>
        </w:rPr>
        <w:t xml:space="preserve"> and it is an offence for a prohibited person to apply.  All applicants will be required to sign a declaration and consent form to conduct a Working with Children and National Police Check.</w:t>
      </w:r>
    </w:p>
    <w:p w14:paraId="39F85299" w14:textId="3A4C2ECC" w:rsidR="00AB5B7D" w:rsidRPr="00CA596C" w:rsidRDefault="00AB5B7D" w:rsidP="00CA596C">
      <w:pPr>
        <w:pStyle w:val="Heading2"/>
        <w:rPr>
          <w:sz w:val="24"/>
          <w:szCs w:val="24"/>
        </w:rPr>
      </w:pPr>
      <w:r w:rsidRPr="00CA596C">
        <w:rPr>
          <w:sz w:val="24"/>
          <w:szCs w:val="24"/>
        </w:rPr>
        <w:t>JOB SUMMARY</w:t>
      </w:r>
    </w:p>
    <w:p w14:paraId="70323642" w14:textId="74C8C8C9" w:rsidR="003D616D" w:rsidRPr="003D616D" w:rsidRDefault="000570C2" w:rsidP="003D616D">
      <w:pPr>
        <w:tabs>
          <w:tab w:val="left" w:pos="3515"/>
          <w:tab w:val="left" w:pos="3969"/>
        </w:tabs>
        <w:spacing w:after="120"/>
        <w:jc w:val="both"/>
        <w:rPr>
          <w:rFonts w:cstheme="minorHAnsi"/>
        </w:rPr>
      </w:pPr>
      <w:r>
        <w:rPr>
          <w:rFonts w:cstheme="minorHAnsi"/>
        </w:rPr>
        <w:t>This position</w:t>
      </w:r>
      <w:r w:rsidR="00186A39">
        <w:rPr>
          <w:rFonts w:cstheme="minorHAnsi"/>
        </w:rPr>
        <w:t xml:space="preserve"> delivers high </w:t>
      </w:r>
      <w:r w:rsidR="003D616D">
        <w:rPr>
          <w:rFonts w:cstheme="minorHAnsi"/>
        </w:rPr>
        <w:t>quality</w:t>
      </w:r>
      <w:r w:rsidR="000F014A">
        <w:rPr>
          <w:rFonts w:cstheme="minorHAnsi"/>
        </w:rPr>
        <w:t xml:space="preserve"> pedagogical leadership to educators and</w:t>
      </w:r>
      <w:r w:rsidR="003D616D">
        <w:rPr>
          <w:rFonts w:cstheme="minorHAnsi"/>
        </w:rPr>
        <w:t xml:space="preserve"> customer focused early childhood education and care </w:t>
      </w:r>
      <w:r w:rsidR="003D616D" w:rsidRPr="003D616D">
        <w:rPr>
          <w:rFonts w:cstheme="minorHAnsi"/>
        </w:rPr>
        <w:t>to children</w:t>
      </w:r>
      <w:r w:rsidR="003D616D">
        <w:rPr>
          <w:rFonts w:cstheme="minorHAnsi"/>
        </w:rPr>
        <w:t xml:space="preserve"> </w:t>
      </w:r>
      <w:r w:rsidR="00186A39">
        <w:rPr>
          <w:rFonts w:cstheme="minorHAnsi"/>
        </w:rPr>
        <w:t xml:space="preserve">by providing safe, stimulating, and educationally appropriate </w:t>
      </w:r>
      <w:r w:rsidR="004E03E9">
        <w:rPr>
          <w:rFonts w:cstheme="minorHAnsi"/>
        </w:rPr>
        <w:t>curriculums</w:t>
      </w:r>
      <w:r w:rsidR="00186A39">
        <w:rPr>
          <w:rFonts w:cstheme="minorHAnsi"/>
        </w:rPr>
        <w:t xml:space="preserve">, </w:t>
      </w:r>
      <w:r w:rsidR="004E03E9">
        <w:rPr>
          <w:rFonts w:cstheme="minorHAnsi"/>
        </w:rPr>
        <w:t xml:space="preserve">programs, </w:t>
      </w:r>
      <w:r w:rsidR="00186A39">
        <w:rPr>
          <w:rFonts w:cstheme="minorHAnsi"/>
        </w:rPr>
        <w:t>activities</w:t>
      </w:r>
      <w:r w:rsidR="004E03E9">
        <w:rPr>
          <w:rFonts w:cstheme="minorHAnsi"/>
        </w:rPr>
        <w:t>,</w:t>
      </w:r>
      <w:r w:rsidR="00186A39">
        <w:rPr>
          <w:rFonts w:cstheme="minorHAnsi"/>
        </w:rPr>
        <w:t xml:space="preserve"> and environments that are based on the National Quality </w:t>
      </w:r>
      <w:r w:rsidR="00974E0C">
        <w:rPr>
          <w:rFonts w:cstheme="minorHAnsi"/>
        </w:rPr>
        <w:t>Framework, National Quality Standard</w:t>
      </w:r>
      <w:r w:rsidR="00186A39">
        <w:rPr>
          <w:rFonts w:cstheme="minorHAnsi"/>
        </w:rPr>
        <w:t>, Early Years Learning Framework, children’s interests, age, and developmental needs</w:t>
      </w:r>
      <w:r w:rsidR="003D616D" w:rsidRPr="003D616D">
        <w:rPr>
          <w:rFonts w:cstheme="minorHAnsi"/>
        </w:rPr>
        <w:t xml:space="preserve">. </w:t>
      </w:r>
    </w:p>
    <w:p w14:paraId="62E5EFE9" w14:textId="3E2A2091" w:rsidR="000F121A" w:rsidRPr="00CA596C" w:rsidRDefault="000F121A" w:rsidP="00CA596C">
      <w:pPr>
        <w:pStyle w:val="Heading2"/>
        <w:rPr>
          <w:sz w:val="24"/>
          <w:szCs w:val="24"/>
        </w:rPr>
      </w:pPr>
      <w:r w:rsidRPr="00CA596C">
        <w:rPr>
          <w:sz w:val="24"/>
          <w:szCs w:val="24"/>
        </w:rPr>
        <w:t>COUNCIL’S CORE VALUES</w:t>
      </w:r>
    </w:p>
    <w:p w14:paraId="2A31A8A5" w14:textId="05F5CF76" w:rsidR="000F121A" w:rsidRDefault="000F121A" w:rsidP="000F121A">
      <w:pPr>
        <w:tabs>
          <w:tab w:val="left" w:pos="3515"/>
          <w:tab w:val="left" w:pos="3969"/>
        </w:tabs>
        <w:spacing w:after="0"/>
        <w:jc w:val="both"/>
        <w:rPr>
          <w:rFonts w:cs="Calibri"/>
        </w:rPr>
      </w:pPr>
      <w:r w:rsidRPr="000F121A">
        <w:rPr>
          <w:rFonts w:cs="Calibri"/>
        </w:rPr>
        <w:t>Council staff are committed to delivering value to our community by aligning to our core values of Accountability, Communication, Effective Leadership, Integrity and Teamwork. The abbreviated mantra "</w:t>
      </w:r>
      <w:r w:rsidRPr="00F41925">
        <w:rPr>
          <w:rFonts w:cs="Calibri"/>
          <w:b/>
          <w:bCs/>
        </w:rPr>
        <w:t>ACE IT</w:t>
      </w:r>
      <w:r w:rsidRPr="000F121A">
        <w:rPr>
          <w:rFonts w:cs="Calibri"/>
        </w:rPr>
        <w:t>" represents who we are as an organisation, these core values are the guiding principles for how we carry out our duties and interact with our community.</w:t>
      </w:r>
    </w:p>
    <w:p w14:paraId="4224866F" w14:textId="03B37A70" w:rsidR="000F121A" w:rsidRDefault="007F7D8B" w:rsidP="000F121A">
      <w:pPr>
        <w:tabs>
          <w:tab w:val="left" w:pos="3515"/>
          <w:tab w:val="left" w:pos="3969"/>
        </w:tabs>
        <w:spacing w:after="0"/>
        <w:jc w:val="both"/>
      </w:pPr>
      <w:r w:rsidRPr="007F7D8B">
        <w:rPr>
          <w:noProof/>
        </w:rPr>
        <w:drawing>
          <wp:inline distT="0" distB="0" distL="0" distR="0" wp14:anchorId="602E88D4" wp14:editId="540B11F2">
            <wp:extent cx="6118225" cy="864235"/>
            <wp:effectExtent l="19050" t="19050" r="15875" b="1206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225" cy="864235"/>
                    </a:xfrm>
                    <a:prstGeom prst="rect">
                      <a:avLst/>
                    </a:prstGeom>
                    <a:noFill/>
                    <a:ln>
                      <a:solidFill>
                        <a:schemeClr val="tx1"/>
                      </a:solidFill>
                    </a:ln>
                  </pic:spPr>
                </pic:pic>
              </a:graphicData>
            </a:graphic>
          </wp:inline>
        </w:drawing>
      </w:r>
    </w:p>
    <w:p w14:paraId="1B0B06EE" w14:textId="77777777" w:rsidR="000F121A" w:rsidRPr="000F121A" w:rsidRDefault="000F121A" w:rsidP="00251A8C">
      <w:pPr>
        <w:tabs>
          <w:tab w:val="left" w:pos="3515"/>
          <w:tab w:val="left" w:pos="3969"/>
        </w:tabs>
        <w:spacing w:before="0" w:after="0"/>
        <w:jc w:val="both"/>
        <w:rPr>
          <w:rFonts w:cs="Calibri"/>
        </w:rPr>
      </w:pPr>
    </w:p>
    <w:p w14:paraId="52FA6B40" w14:textId="4E1F841A" w:rsidR="001A39D2" w:rsidRPr="00251A8C" w:rsidRDefault="001A39D2" w:rsidP="00251A8C">
      <w:pPr>
        <w:pStyle w:val="Heading2"/>
        <w:rPr>
          <w:sz w:val="24"/>
          <w:szCs w:val="24"/>
        </w:rPr>
      </w:pPr>
      <w:r w:rsidRPr="00251A8C">
        <w:rPr>
          <w:sz w:val="24"/>
          <w:szCs w:val="24"/>
        </w:rPr>
        <w:t>ORGANISATIONAL RELATIONSHIPS</w:t>
      </w:r>
    </w:p>
    <w:p w14:paraId="1CE7C8B9" w14:textId="3A42E856" w:rsidR="001A39D2" w:rsidRDefault="001A39D2" w:rsidP="00F41925">
      <w:pPr>
        <w:spacing w:before="0" w:after="0" w:line="240" w:lineRule="auto"/>
        <w:rPr>
          <w:sz w:val="12"/>
          <w:szCs w:val="12"/>
        </w:rPr>
      </w:pPr>
    </w:p>
    <w:p w14:paraId="2AF0A781" w14:textId="6D56DC66" w:rsidR="00F373C4" w:rsidRDefault="00F373C4" w:rsidP="00F41925">
      <w:pPr>
        <w:spacing w:before="0" w:after="0" w:line="240" w:lineRule="auto"/>
        <w:rPr>
          <w:sz w:val="12"/>
          <w:szCs w:val="12"/>
        </w:rPr>
      </w:pPr>
      <w:r>
        <w:rPr>
          <w:rFonts w:ascii="Calibri" w:hAnsi="Calibri" w:cs="Calibri"/>
          <w:b/>
          <w:noProof/>
          <w:u w:val="single"/>
        </w:rPr>
        <w:drawing>
          <wp:inline distT="0" distB="0" distL="0" distR="0" wp14:anchorId="4713405F" wp14:editId="48632C76">
            <wp:extent cx="6134735" cy="1641071"/>
            <wp:effectExtent l="0" t="38100" r="0" b="0"/>
            <wp:docPr id="33" name="Organization Chart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C11E631" w14:textId="47DC8E41" w:rsidR="00F373C4" w:rsidRPr="00F41925" w:rsidRDefault="00F373C4" w:rsidP="00F41925">
      <w:pPr>
        <w:spacing w:before="0" w:after="0" w:line="240" w:lineRule="auto"/>
        <w:rPr>
          <w:sz w:val="12"/>
          <w:szCs w:val="12"/>
        </w:rPr>
      </w:pPr>
    </w:p>
    <w:p w14:paraId="19457129" w14:textId="77777777" w:rsidR="003D09D6" w:rsidRDefault="003D09D6">
      <w:pPr>
        <w:rPr>
          <w:b/>
          <w:caps/>
          <w:spacing w:val="15"/>
          <w:sz w:val="24"/>
          <w:szCs w:val="24"/>
        </w:rPr>
      </w:pPr>
      <w:r>
        <w:rPr>
          <w:sz w:val="24"/>
          <w:szCs w:val="24"/>
        </w:rPr>
        <w:br w:type="page"/>
      </w:r>
    </w:p>
    <w:p w14:paraId="6956B981" w14:textId="59C94413" w:rsidR="00AB5B7D" w:rsidRPr="00CA596C" w:rsidRDefault="00AB5B7D" w:rsidP="00CA596C">
      <w:pPr>
        <w:pStyle w:val="Heading2"/>
        <w:rPr>
          <w:sz w:val="24"/>
          <w:szCs w:val="24"/>
        </w:rPr>
      </w:pPr>
      <w:r w:rsidRPr="00CA596C">
        <w:rPr>
          <w:sz w:val="24"/>
          <w:szCs w:val="24"/>
        </w:rPr>
        <w:lastRenderedPageBreak/>
        <w:t>SPECIFIC ACCOUNTABILITIES</w:t>
      </w:r>
    </w:p>
    <w:p w14:paraId="015E2ACA" w14:textId="20772B64" w:rsidR="00AB5B7D" w:rsidRPr="00CA596C" w:rsidRDefault="0022565E" w:rsidP="00DA4D94">
      <w:pPr>
        <w:pStyle w:val="Heading3"/>
        <w:spacing w:before="120" w:line="360" w:lineRule="auto"/>
        <w:rPr>
          <w:b/>
          <w:bCs/>
        </w:rPr>
      </w:pPr>
      <w:r>
        <w:rPr>
          <w:b/>
          <w:bCs/>
        </w:rPr>
        <w:t xml:space="preserve">programming and </w:t>
      </w:r>
      <w:r w:rsidR="0081447A">
        <w:rPr>
          <w:b/>
          <w:bCs/>
        </w:rPr>
        <w:t xml:space="preserve">EDUCATIONAL </w:t>
      </w:r>
      <w:r w:rsidR="004C2163">
        <w:rPr>
          <w:b/>
          <w:bCs/>
        </w:rPr>
        <w:t>LEADERSHIP</w:t>
      </w:r>
    </w:p>
    <w:p w14:paraId="7FA8079F" w14:textId="677328E7" w:rsidR="00626FB1" w:rsidRPr="00626FB1" w:rsidRDefault="00626FB1"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Provide </w:t>
      </w:r>
      <w:r w:rsidR="0060381F">
        <w:rPr>
          <w:rFonts w:cstheme="minorHAnsi"/>
          <w:sz w:val="20"/>
        </w:rPr>
        <w:t xml:space="preserve">and advocate for </w:t>
      </w:r>
      <w:r w:rsidRPr="00626FB1">
        <w:rPr>
          <w:rFonts w:cstheme="minorHAnsi"/>
          <w:sz w:val="20"/>
        </w:rPr>
        <w:t>high-quality</w:t>
      </w:r>
      <w:r w:rsidR="0060381F">
        <w:rPr>
          <w:rFonts w:cstheme="minorHAnsi"/>
          <w:sz w:val="20"/>
        </w:rPr>
        <w:t>,</w:t>
      </w:r>
      <w:r w:rsidRPr="00626FB1">
        <w:rPr>
          <w:rFonts w:cstheme="minorHAnsi"/>
          <w:sz w:val="20"/>
        </w:rPr>
        <w:t xml:space="preserve"> customer focused </w:t>
      </w:r>
      <w:r w:rsidR="0060381F">
        <w:rPr>
          <w:rFonts w:cstheme="minorHAnsi"/>
          <w:sz w:val="20"/>
        </w:rPr>
        <w:t>care and education for the children</w:t>
      </w:r>
      <w:r w:rsidRPr="00626FB1">
        <w:rPr>
          <w:rFonts w:cstheme="minorHAnsi"/>
          <w:sz w:val="20"/>
        </w:rPr>
        <w:t>.</w:t>
      </w:r>
    </w:p>
    <w:p w14:paraId="0E36BE81" w14:textId="589D90BE" w:rsidR="00A0715B" w:rsidRDefault="00A0715B" w:rsidP="00A0715B">
      <w:pPr>
        <w:pStyle w:val="BodyTextIndent"/>
        <w:numPr>
          <w:ilvl w:val="1"/>
          <w:numId w:val="18"/>
        </w:numPr>
        <w:tabs>
          <w:tab w:val="clear" w:pos="567"/>
          <w:tab w:val="clear" w:pos="996"/>
          <w:tab w:val="clear" w:pos="1134"/>
        </w:tabs>
        <w:spacing w:before="0" w:after="0"/>
        <w:ind w:left="284" w:hanging="287"/>
        <w:rPr>
          <w:rFonts w:cstheme="minorHAnsi"/>
          <w:sz w:val="20"/>
        </w:rPr>
      </w:pPr>
      <w:r w:rsidRPr="00A0715B">
        <w:rPr>
          <w:rFonts w:cstheme="minorHAnsi"/>
          <w:sz w:val="20"/>
        </w:rPr>
        <w:t xml:space="preserve">Take on all </w:t>
      </w:r>
      <w:r w:rsidR="004C2163">
        <w:rPr>
          <w:rFonts w:cstheme="minorHAnsi"/>
          <w:sz w:val="20"/>
        </w:rPr>
        <w:t>tasks</w:t>
      </w:r>
      <w:r w:rsidRPr="00A0715B">
        <w:rPr>
          <w:rFonts w:cstheme="minorHAnsi"/>
          <w:sz w:val="20"/>
        </w:rPr>
        <w:t xml:space="preserve"> and responsibilities of the </w:t>
      </w:r>
      <w:r w:rsidR="00186A39">
        <w:rPr>
          <w:rFonts w:cstheme="minorHAnsi"/>
          <w:sz w:val="20"/>
        </w:rPr>
        <w:t>Educational Leader</w:t>
      </w:r>
      <w:r w:rsidR="004C2163">
        <w:rPr>
          <w:rFonts w:cstheme="minorHAnsi"/>
          <w:sz w:val="20"/>
        </w:rPr>
        <w:t xml:space="preserve"> for the service</w:t>
      </w:r>
      <w:r w:rsidR="00DA4D94">
        <w:rPr>
          <w:rFonts w:cstheme="minorHAnsi"/>
          <w:sz w:val="20"/>
        </w:rPr>
        <w:t>,</w:t>
      </w:r>
      <w:r w:rsidR="004C2163">
        <w:rPr>
          <w:rFonts w:cstheme="minorHAnsi"/>
          <w:sz w:val="20"/>
        </w:rPr>
        <w:t xml:space="preserve"> ensuring</w:t>
      </w:r>
      <w:r w:rsidR="00DA4D94">
        <w:rPr>
          <w:rFonts w:cstheme="minorHAnsi"/>
          <w:sz w:val="20"/>
        </w:rPr>
        <w:t xml:space="preserve"> the consistency, continuity, and </w:t>
      </w:r>
      <w:r w:rsidR="004C2163">
        <w:rPr>
          <w:rFonts w:cstheme="minorHAnsi"/>
          <w:sz w:val="20"/>
        </w:rPr>
        <w:t>continuous improvement</w:t>
      </w:r>
      <w:r w:rsidR="00DA4D94">
        <w:rPr>
          <w:rFonts w:cstheme="minorHAnsi"/>
          <w:sz w:val="20"/>
        </w:rPr>
        <w:t xml:space="preserve"> of curriculum(s)</w:t>
      </w:r>
      <w:r w:rsidRPr="00A0715B">
        <w:rPr>
          <w:rFonts w:cstheme="minorHAnsi"/>
          <w:sz w:val="20"/>
        </w:rPr>
        <w:t xml:space="preserve">. </w:t>
      </w:r>
    </w:p>
    <w:p w14:paraId="22832CF6" w14:textId="274B7028" w:rsidR="004C2163" w:rsidRDefault="004C2163" w:rsidP="00A0715B">
      <w:pPr>
        <w:pStyle w:val="BodyTextIndent"/>
        <w:numPr>
          <w:ilvl w:val="1"/>
          <w:numId w:val="18"/>
        </w:numPr>
        <w:tabs>
          <w:tab w:val="clear" w:pos="567"/>
          <w:tab w:val="clear" w:pos="996"/>
          <w:tab w:val="clear" w:pos="1134"/>
        </w:tabs>
        <w:spacing w:before="0" w:after="0"/>
        <w:ind w:left="284" w:hanging="287"/>
        <w:rPr>
          <w:rFonts w:cstheme="minorHAnsi"/>
          <w:sz w:val="20"/>
        </w:rPr>
      </w:pPr>
      <w:r w:rsidRPr="004C2163">
        <w:rPr>
          <w:rFonts w:cstheme="minorHAnsi"/>
          <w:sz w:val="20"/>
        </w:rPr>
        <w:t>Assume overall responsibility for the planning, implementation</w:t>
      </w:r>
      <w:r w:rsidR="00DA4D94">
        <w:rPr>
          <w:rFonts w:cstheme="minorHAnsi"/>
          <w:sz w:val="20"/>
        </w:rPr>
        <w:t>,</w:t>
      </w:r>
      <w:r w:rsidRPr="004C2163">
        <w:rPr>
          <w:rFonts w:cstheme="minorHAnsi"/>
          <w:sz w:val="20"/>
        </w:rPr>
        <w:t xml:space="preserve"> and evaluation of </w:t>
      </w:r>
      <w:r w:rsidR="00DA4D94">
        <w:rPr>
          <w:rFonts w:cstheme="minorHAnsi"/>
          <w:sz w:val="20"/>
        </w:rPr>
        <w:t xml:space="preserve">combined and </w:t>
      </w:r>
      <w:r w:rsidRPr="004C2163">
        <w:rPr>
          <w:rFonts w:cstheme="minorHAnsi"/>
          <w:sz w:val="20"/>
        </w:rPr>
        <w:t xml:space="preserve">individual programs for children </w:t>
      </w:r>
      <w:r>
        <w:rPr>
          <w:rFonts w:cstheme="minorHAnsi"/>
          <w:sz w:val="20"/>
        </w:rPr>
        <w:t>within the centre.</w:t>
      </w:r>
    </w:p>
    <w:p w14:paraId="26D21BE8" w14:textId="2B776AA6" w:rsidR="00186A39" w:rsidRDefault="004C2163" w:rsidP="00186A39">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Lead</w:t>
      </w:r>
      <w:r w:rsidR="00186A39" w:rsidRPr="00A0715B">
        <w:rPr>
          <w:rFonts w:cstheme="minorHAnsi"/>
          <w:sz w:val="20"/>
        </w:rPr>
        <w:t>, guide</w:t>
      </w:r>
      <w:r w:rsidR="00186A39">
        <w:rPr>
          <w:rFonts w:cstheme="minorHAnsi"/>
          <w:sz w:val="20"/>
        </w:rPr>
        <w:t>,</w:t>
      </w:r>
      <w:r w:rsidR="00186A39" w:rsidRPr="00A0715B">
        <w:rPr>
          <w:rFonts w:cstheme="minorHAnsi"/>
          <w:sz w:val="20"/>
        </w:rPr>
        <w:t xml:space="preserve"> and support staff to plan, implement and evaluate </w:t>
      </w:r>
      <w:r w:rsidR="004E03E9">
        <w:rPr>
          <w:rFonts w:cstheme="minorHAnsi"/>
          <w:sz w:val="20"/>
        </w:rPr>
        <w:t xml:space="preserve">a </w:t>
      </w:r>
      <w:r w:rsidR="00186A39">
        <w:rPr>
          <w:rFonts w:cstheme="minorHAnsi"/>
          <w:sz w:val="20"/>
        </w:rPr>
        <w:t xml:space="preserve">play-based </w:t>
      </w:r>
      <w:r w:rsidR="004E03E9">
        <w:rPr>
          <w:rFonts w:cstheme="minorHAnsi"/>
          <w:sz w:val="20"/>
        </w:rPr>
        <w:t>curriculum</w:t>
      </w:r>
      <w:r w:rsidR="00186A39" w:rsidRPr="00A0715B">
        <w:rPr>
          <w:rFonts w:cstheme="minorHAnsi"/>
          <w:sz w:val="20"/>
        </w:rPr>
        <w:t xml:space="preserve"> </w:t>
      </w:r>
      <w:r w:rsidR="008230F1">
        <w:rPr>
          <w:rFonts w:cstheme="minorHAnsi"/>
          <w:sz w:val="20"/>
        </w:rPr>
        <w:t xml:space="preserve">that </w:t>
      </w:r>
      <w:r w:rsidR="004E03E9">
        <w:rPr>
          <w:rFonts w:cstheme="minorHAnsi"/>
          <w:sz w:val="20"/>
        </w:rPr>
        <w:t>is</w:t>
      </w:r>
      <w:r w:rsidR="008230F1">
        <w:rPr>
          <w:rFonts w:cstheme="minorHAnsi"/>
          <w:sz w:val="20"/>
        </w:rPr>
        <w:t xml:space="preserve"> </w:t>
      </w:r>
      <w:r w:rsidR="00186A39" w:rsidRPr="00A0715B">
        <w:rPr>
          <w:rFonts w:cstheme="minorHAnsi"/>
          <w:sz w:val="20"/>
        </w:rPr>
        <w:t>suitable to the individual needs, emerging skills</w:t>
      </w:r>
      <w:r w:rsidR="00186A39">
        <w:rPr>
          <w:rFonts w:cstheme="minorHAnsi"/>
          <w:sz w:val="20"/>
        </w:rPr>
        <w:t>,</w:t>
      </w:r>
      <w:r w:rsidR="00186A39" w:rsidRPr="00A0715B">
        <w:rPr>
          <w:rFonts w:cstheme="minorHAnsi"/>
          <w:sz w:val="20"/>
        </w:rPr>
        <w:t xml:space="preserve"> </w:t>
      </w:r>
      <w:r w:rsidR="00186A39">
        <w:rPr>
          <w:rFonts w:cstheme="minorHAnsi"/>
          <w:sz w:val="20"/>
        </w:rPr>
        <w:t xml:space="preserve">age, </w:t>
      </w:r>
      <w:r w:rsidR="00186A39" w:rsidRPr="00A0715B">
        <w:rPr>
          <w:rFonts w:cstheme="minorHAnsi"/>
          <w:sz w:val="20"/>
        </w:rPr>
        <w:t>and interests of children, to create safe, supportive, stimulating</w:t>
      </w:r>
      <w:r w:rsidR="00186A39">
        <w:rPr>
          <w:rFonts w:cstheme="minorHAnsi"/>
          <w:sz w:val="20"/>
        </w:rPr>
        <w:t>,</w:t>
      </w:r>
      <w:r w:rsidR="00186A39" w:rsidRPr="00A0715B">
        <w:rPr>
          <w:rFonts w:cstheme="minorHAnsi"/>
          <w:sz w:val="20"/>
        </w:rPr>
        <w:t xml:space="preserve"> and educational environments</w:t>
      </w:r>
      <w:r w:rsidR="00186A39">
        <w:rPr>
          <w:rFonts w:cstheme="minorHAnsi"/>
          <w:sz w:val="20"/>
        </w:rPr>
        <w:t>.</w:t>
      </w:r>
    </w:p>
    <w:p w14:paraId="611A9CB2" w14:textId="3F632D20" w:rsidR="008230F1" w:rsidRDefault="008230F1" w:rsidP="008230F1">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Design, critically reflect, and continually review all aspects of the educational program</w:t>
      </w:r>
      <w:r w:rsidR="004E03E9">
        <w:rPr>
          <w:rFonts w:cstheme="minorHAnsi"/>
          <w:sz w:val="20"/>
        </w:rPr>
        <w:t>s</w:t>
      </w:r>
      <w:r>
        <w:rPr>
          <w:rFonts w:cstheme="minorHAnsi"/>
          <w:sz w:val="20"/>
        </w:rPr>
        <w:t xml:space="preserve"> in collaboration with staff, ensuring alignment with the </w:t>
      </w:r>
      <w:r w:rsidRPr="008230F1">
        <w:rPr>
          <w:rFonts w:cstheme="minorHAnsi"/>
          <w:sz w:val="20"/>
        </w:rPr>
        <w:t xml:space="preserve">National Quality </w:t>
      </w:r>
      <w:r>
        <w:rPr>
          <w:rFonts w:cstheme="minorHAnsi"/>
          <w:sz w:val="20"/>
        </w:rPr>
        <w:t>Standards and</w:t>
      </w:r>
      <w:r w:rsidRPr="008230F1">
        <w:rPr>
          <w:rFonts w:cstheme="minorHAnsi"/>
          <w:sz w:val="20"/>
        </w:rPr>
        <w:t xml:space="preserve"> Early Years Learning Framework</w:t>
      </w:r>
      <w:r>
        <w:rPr>
          <w:rFonts w:cstheme="minorHAnsi"/>
          <w:sz w:val="20"/>
        </w:rPr>
        <w:t>.</w:t>
      </w:r>
    </w:p>
    <w:p w14:paraId="4B995595" w14:textId="5AC6F82B" w:rsidR="00186A39" w:rsidRDefault="00186A39" w:rsidP="00186A39">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Collect, record</w:t>
      </w:r>
      <w:r w:rsidR="004E03E9">
        <w:rPr>
          <w:rFonts w:cstheme="minorHAnsi"/>
          <w:sz w:val="20"/>
        </w:rPr>
        <w:t>,</w:t>
      </w:r>
      <w:r>
        <w:rPr>
          <w:rFonts w:cstheme="minorHAnsi"/>
          <w:sz w:val="20"/>
        </w:rPr>
        <w:t xml:space="preserve"> and evaluate</w:t>
      </w:r>
      <w:r w:rsidRPr="00A0715B">
        <w:rPr>
          <w:rFonts w:cstheme="minorHAnsi"/>
          <w:sz w:val="20"/>
        </w:rPr>
        <w:t xml:space="preserve"> records of the child’s development and daily information</w:t>
      </w:r>
      <w:r>
        <w:rPr>
          <w:rFonts w:cstheme="minorHAnsi"/>
          <w:sz w:val="20"/>
        </w:rPr>
        <w:t xml:space="preserve"> in accordance with the standards and regulations, ensuring all educators within the service comply</w:t>
      </w:r>
      <w:r w:rsidRPr="00A0715B">
        <w:rPr>
          <w:rFonts w:cstheme="minorHAnsi"/>
          <w:sz w:val="20"/>
        </w:rPr>
        <w:t xml:space="preserve">. </w:t>
      </w:r>
    </w:p>
    <w:p w14:paraId="71FDFBC1" w14:textId="77777777" w:rsidR="00405268" w:rsidRPr="00626FB1" w:rsidRDefault="00405268" w:rsidP="00405268">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Ensure curriculum decision making contributes to each child’s learning and assists children to enhance their connection with community, wellbeing, confidence as learners</w:t>
      </w:r>
      <w:r>
        <w:rPr>
          <w:rFonts w:cstheme="minorHAnsi"/>
          <w:sz w:val="20"/>
        </w:rPr>
        <w:t>,</w:t>
      </w:r>
      <w:r w:rsidRPr="00626FB1">
        <w:rPr>
          <w:rFonts w:cstheme="minorHAnsi"/>
          <w:sz w:val="20"/>
        </w:rPr>
        <w:t xml:space="preserve"> and effectiveness as communicators.</w:t>
      </w:r>
    </w:p>
    <w:p w14:paraId="37B014DF" w14:textId="77777777" w:rsidR="00405268" w:rsidRDefault="00405268" w:rsidP="00405268">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Assist </w:t>
      </w:r>
      <w:r>
        <w:rPr>
          <w:rFonts w:cstheme="minorHAnsi"/>
          <w:sz w:val="20"/>
        </w:rPr>
        <w:t xml:space="preserve">Educators </w:t>
      </w:r>
      <w:r w:rsidRPr="00626FB1">
        <w:rPr>
          <w:rFonts w:cstheme="minorHAnsi"/>
          <w:sz w:val="20"/>
        </w:rPr>
        <w:t>with the</w:t>
      </w:r>
      <w:r>
        <w:rPr>
          <w:rFonts w:cstheme="minorHAnsi"/>
          <w:sz w:val="20"/>
        </w:rPr>
        <w:t xml:space="preserve"> development and</w:t>
      </w:r>
      <w:r w:rsidRPr="00626FB1">
        <w:rPr>
          <w:rFonts w:cstheme="minorHAnsi"/>
          <w:sz w:val="20"/>
        </w:rPr>
        <w:t xml:space="preserve"> implementation of behaviour support strategies for children.</w:t>
      </w:r>
    </w:p>
    <w:p w14:paraId="352847F0" w14:textId="77777777" w:rsidR="00DF59FF" w:rsidRPr="008230F1" w:rsidRDefault="00DF59FF" w:rsidP="00DF59FF">
      <w:pPr>
        <w:pStyle w:val="BodyTextIndent"/>
        <w:numPr>
          <w:ilvl w:val="1"/>
          <w:numId w:val="18"/>
        </w:numPr>
        <w:tabs>
          <w:tab w:val="clear" w:pos="567"/>
          <w:tab w:val="clear" w:pos="996"/>
          <w:tab w:val="clear" w:pos="1134"/>
        </w:tabs>
        <w:spacing w:before="0" w:after="0"/>
        <w:ind w:left="284" w:hanging="287"/>
        <w:rPr>
          <w:rFonts w:cstheme="minorHAnsi"/>
          <w:sz w:val="20"/>
        </w:rPr>
      </w:pPr>
      <w:r w:rsidRPr="008230F1">
        <w:rPr>
          <w:rFonts w:cstheme="minorHAnsi"/>
          <w:sz w:val="20"/>
        </w:rPr>
        <w:t>Work in accordance with the requirements of the Children (Education and Care Services National Law Application) Bill 2010, Education and Care Services National Regulations, the National Quality Standard for Early Education</w:t>
      </w:r>
      <w:r>
        <w:rPr>
          <w:rFonts w:cstheme="minorHAnsi"/>
          <w:sz w:val="20"/>
        </w:rPr>
        <w:t>,</w:t>
      </w:r>
      <w:r w:rsidRPr="008230F1">
        <w:rPr>
          <w:rFonts w:cstheme="minorHAnsi"/>
          <w:sz w:val="20"/>
        </w:rPr>
        <w:t xml:space="preserve"> and Care and </w:t>
      </w:r>
      <w:r>
        <w:rPr>
          <w:rFonts w:cstheme="minorHAnsi"/>
          <w:sz w:val="20"/>
        </w:rPr>
        <w:t>t</w:t>
      </w:r>
      <w:r w:rsidRPr="008230F1">
        <w:rPr>
          <w:rFonts w:cstheme="minorHAnsi"/>
          <w:sz w:val="20"/>
        </w:rPr>
        <w:t>he Code of Ethics of the Early Childhood Australia.</w:t>
      </w:r>
    </w:p>
    <w:p w14:paraId="655C9B0D" w14:textId="77777777" w:rsidR="00DF59FF" w:rsidRDefault="00DF59FF" w:rsidP="00DF59FF">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Ensure that the children are adequately supervised in a safe, supportive, stimulating</w:t>
      </w:r>
      <w:r>
        <w:rPr>
          <w:rFonts w:cstheme="minorHAnsi"/>
          <w:sz w:val="20"/>
        </w:rPr>
        <w:t>,</w:t>
      </w:r>
      <w:r w:rsidRPr="00626FB1">
        <w:rPr>
          <w:rFonts w:cstheme="minorHAnsi"/>
          <w:sz w:val="20"/>
        </w:rPr>
        <w:t xml:space="preserve"> and educational </w:t>
      </w:r>
      <w:r>
        <w:rPr>
          <w:rFonts w:cstheme="minorHAnsi"/>
          <w:sz w:val="20"/>
        </w:rPr>
        <w:t xml:space="preserve">learning </w:t>
      </w:r>
      <w:r w:rsidRPr="00626FB1">
        <w:rPr>
          <w:rFonts w:cstheme="minorHAnsi"/>
          <w:sz w:val="20"/>
        </w:rPr>
        <w:t>environment.</w:t>
      </w:r>
    </w:p>
    <w:p w14:paraId="2B112474" w14:textId="31461D3D" w:rsidR="00DF59FF" w:rsidRPr="00DF59FF" w:rsidRDefault="00DF59FF" w:rsidP="00DF59FF">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C</w:t>
      </w:r>
      <w:r w:rsidRPr="00DF59FF">
        <w:rPr>
          <w:rFonts w:cstheme="minorHAnsi"/>
          <w:sz w:val="20"/>
        </w:rPr>
        <w:t>ommunicate effectively with families regarding children’s developmental needs utilising a range of communication methods to meet individual preferences</w:t>
      </w:r>
      <w:r>
        <w:rPr>
          <w:rFonts w:cstheme="minorHAnsi"/>
          <w:sz w:val="20"/>
        </w:rPr>
        <w:t>, encouraging families to actively contribute to the ongoing development of the curriculum and associated programs</w:t>
      </w:r>
      <w:r w:rsidRPr="00DF59FF">
        <w:rPr>
          <w:rFonts w:cstheme="minorHAnsi"/>
          <w:sz w:val="20"/>
        </w:rPr>
        <w:t>.</w:t>
      </w:r>
    </w:p>
    <w:p w14:paraId="49B5A26C" w14:textId="0CF9E675" w:rsidR="00DF59FF" w:rsidRPr="00DF59FF" w:rsidRDefault="00DF59FF" w:rsidP="008230F1">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Keep informed on current and immerging trends to e</w:t>
      </w:r>
      <w:r w:rsidRPr="00DF59FF">
        <w:rPr>
          <w:rFonts w:cstheme="minorHAnsi"/>
          <w:sz w:val="20"/>
        </w:rPr>
        <w:t>nsure that processes and systems are fit for purpose and continuously reviewed to ensure the delivery of the best possible service to the community whilst demonstrating value for money.</w:t>
      </w:r>
    </w:p>
    <w:p w14:paraId="200B1922" w14:textId="77B72BB5" w:rsidR="00F346BF" w:rsidRDefault="00186A39"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Assist the centre coordinator with the continual review and updating of the</w:t>
      </w:r>
      <w:r w:rsidR="00F346BF">
        <w:rPr>
          <w:rFonts w:cstheme="minorHAnsi"/>
          <w:sz w:val="20"/>
        </w:rPr>
        <w:t xml:space="preserve"> Quality Improvement Plan</w:t>
      </w:r>
      <w:r>
        <w:rPr>
          <w:rFonts w:cstheme="minorHAnsi"/>
          <w:sz w:val="20"/>
        </w:rPr>
        <w:t xml:space="preserve">, </w:t>
      </w:r>
      <w:r w:rsidR="00F346BF">
        <w:rPr>
          <w:rFonts w:cstheme="minorHAnsi"/>
          <w:sz w:val="20"/>
        </w:rPr>
        <w:t>ensuring that the centre meets the national quality standards in all areas and strives to exceed the quality standards.</w:t>
      </w:r>
    </w:p>
    <w:p w14:paraId="3D44D1E7" w14:textId="37D1CB61" w:rsidR="00F346BF" w:rsidRPr="00626FB1" w:rsidRDefault="00745EB0"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Uphold</w:t>
      </w:r>
      <w:r w:rsidR="00F346BF">
        <w:rPr>
          <w:rFonts w:cstheme="minorHAnsi"/>
          <w:sz w:val="20"/>
        </w:rPr>
        <w:t xml:space="preserve"> compliance with Council’s Child Protection Policy as a mandated reporter.</w:t>
      </w:r>
    </w:p>
    <w:p w14:paraId="362B3B57" w14:textId="04FB8E7E" w:rsidR="00626FB1" w:rsidRPr="00626FB1" w:rsidRDefault="00626FB1"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Respect and support colleagues by developing positive and ethical channels of communication that are based on principles of mutual respect,</w:t>
      </w:r>
      <w:r w:rsidR="00415832">
        <w:rPr>
          <w:rFonts w:cstheme="minorHAnsi"/>
          <w:sz w:val="20"/>
        </w:rPr>
        <w:t xml:space="preserve"> professionalism,</w:t>
      </w:r>
      <w:r w:rsidRPr="00626FB1">
        <w:rPr>
          <w:rFonts w:cstheme="minorHAnsi"/>
          <w:sz w:val="20"/>
        </w:rPr>
        <w:t xml:space="preserve"> equity</w:t>
      </w:r>
      <w:r w:rsidR="00415832">
        <w:rPr>
          <w:rFonts w:cstheme="minorHAnsi"/>
          <w:sz w:val="20"/>
        </w:rPr>
        <w:t>,</w:t>
      </w:r>
      <w:r w:rsidRPr="00626FB1">
        <w:rPr>
          <w:rFonts w:cstheme="minorHAnsi"/>
          <w:sz w:val="20"/>
        </w:rPr>
        <w:t xml:space="preserve"> and fairness.</w:t>
      </w:r>
    </w:p>
    <w:p w14:paraId="3EAFBF84" w14:textId="0E71FE79" w:rsidR="00626FB1" w:rsidRPr="00626FB1" w:rsidRDefault="00626FB1"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Attend meetings as required and actively contribute through shared observations and </w:t>
      </w:r>
      <w:r w:rsidR="00A528F3">
        <w:rPr>
          <w:rFonts w:cstheme="minorHAnsi"/>
          <w:sz w:val="20"/>
        </w:rPr>
        <w:t xml:space="preserve">the </w:t>
      </w:r>
      <w:r w:rsidRPr="00626FB1">
        <w:rPr>
          <w:rFonts w:cstheme="minorHAnsi"/>
          <w:sz w:val="20"/>
        </w:rPr>
        <w:t>sharing</w:t>
      </w:r>
      <w:r w:rsidR="00A528F3">
        <w:rPr>
          <w:rFonts w:cstheme="minorHAnsi"/>
          <w:sz w:val="20"/>
        </w:rPr>
        <w:t xml:space="preserve"> of</w:t>
      </w:r>
      <w:r w:rsidRPr="00626FB1">
        <w:rPr>
          <w:rFonts w:cstheme="minorHAnsi"/>
          <w:sz w:val="20"/>
        </w:rPr>
        <w:t xml:space="preserve"> new ideas.</w:t>
      </w:r>
    </w:p>
    <w:p w14:paraId="7752F3A1" w14:textId="77A8AF31" w:rsidR="00626FB1" w:rsidRPr="00626FB1" w:rsidRDefault="00626FB1"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Maintain the confidentiality o</w:t>
      </w:r>
      <w:r w:rsidR="00A528F3">
        <w:rPr>
          <w:rFonts w:cstheme="minorHAnsi"/>
          <w:sz w:val="20"/>
        </w:rPr>
        <w:t>f</w:t>
      </w:r>
      <w:r w:rsidRPr="00626FB1">
        <w:rPr>
          <w:rFonts w:cstheme="minorHAnsi"/>
          <w:sz w:val="20"/>
        </w:rPr>
        <w:t xml:space="preserve"> children, families</w:t>
      </w:r>
      <w:r w:rsidR="00415832">
        <w:rPr>
          <w:rFonts w:cstheme="minorHAnsi"/>
          <w:sz w:val="20"/>
        </w:rPr>
        <w:t>,</w:t>
      </w:r>
      <w:r w:rsidRPr="00626FB1">
        <w:rPr>
          <w:rFonts w:cstheme="minorHAnsi"/>
          <w:sz w:val="20"/>
        </w:rPr>
        <w:t xml:space="preserve"> and other staff </w:t>
      </w:r>
      <w:proofErr w:type="gramStart"/>
      <w:r w:rsidRPr="00626FB1">
        <w:rPr>
          <w:rFonts w:cstheme="minorHAnsi"/>
          <w:sz w:val="20"/>
        </w:rPr>
        <w:t>at all times</w:t>
      </w:r>
      <w:proofErr w:type="gramEnd"/>
      <w:r w:rsidRPr="00626FB1">
        <w:rPr>
          <w:rFonts w:cstheme="minorHAnsi"/>
          <w:sz w:val="20"/>
        </w:rPr>
        <w:t>.</w:t>
      </w:r>
    </w:p>
    <w:p w14:paraId="02788ECC" w14:textId="77777777" w:rsidR="008230F1" w:rsidRPr="000C7181" w:rsidRDefault="008230F1" w:rsidP="008230F1">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Provide l</w:t>
      </w:r>
      <w:r w:rsidRPr="000C7181">
        <w:rPr>
          <w:rFonts w:cstheme="minorHAnsi"/>
          <w:sz w:val="20"/>
        </w:rPr>
        <w:t xml:space="preserve">eadership </w:t>
      </w:r>
      <w:r>
        <w:rPr>
          <w:rFonts w:cstheme="minorHAnsi"/>
          <w:sz w:val="20"/>
        </w:rPr>
        <w:t>that</w:t>
      </w:r>
      <w:r w:rsidRPr="000C7181">
        <w:rPr>
          <w:rFonts w:cstheme="minorHAnsi"/>
          <w:sz w:val="20"/>
        </w:rPr>
        <w:t xml:space="preserve"> maintain</w:t>
      </w:r>
      <w:r>
        <w:rPr>
          <w:rFonts w:cstheme="minorHAnsi"/>
          <w:sz w:val="20"/>
        </w:rPr>
        <w:t>s</w:t>
      </w:r>
      <w:r w:rsidRPr="000C7181">
        <w:rPr>
          <w:rFonts w:cstheme="minorHAnsi"/>
          <w:sz w:val="20"/>
        </w:rPr>
        <w:t xml:space="preserve"> a harmonious and effective team environment. </w:t>
      </w:r>
    </w:p>
    <w:p w14:paraId="660ADCDB" w14:textId="5D37D382" w:rsidR="008230F1" w:rsidRPr="00F96557" w:rsidRDefault="008230F1" w:rsidP="008230F1">
      <w:pPr>
        <w:pStyle w:val="BodyTextIndent"/>
        <w:numPr>
          <w:ilvl w:val="1"/>
          <w:numId w:val="18"/>
        </w:numPr>
        <w:tabs>
          <w:tab w:val="clear" w:pos="567"/>
          <w:tab w:val="clear" w:pos="996"/>
          <w:tab w:val="clear" w:pos="1134"/>
        </w:tabs>
        <w:spacing w:before="0" w:after="0"/>
        <w:ind w:left="284" w:hanging="287"/>
        <w:rPr>
          <w:rFonts w:cstheme="minorHAnsi"/>
          <w:sz w:val="20"/>
        </w:rPr>
      </w:pPr>
      <w:r w:rsidRPr="00F96557">
        <w:rPr>
          <w:rFonts w:cstheme="minorHAnsi"/>
          <w:sz w:val="20"/>
        </w:rPr>
        <w:t xml:space="preserve">Give and receive regular feedback to enable performance to be improved and ensure individuals </w:t>
      </w:r>
      <w:r>
        <w:rPr>
          <w:rFonts w:cstheme="minorHAnsi"/>
          <w:sz w:val="20"/>
        </w:rPr>
        <w:t>receive the</w:t>
      </w:r>
      <w:r w:rsidRPr="00F96557">
        <w:rPr>
          <w:rFonts w:cstheme="minorHAnsi"/>
          <w:sz w:val="20"/>
        </w:rPr>
        <w:t xml:space="preserve"> support</w:t>
      </w:r>
      <w:r>
        <w:rPr>
          <w:rFonts w:cstheme="minorHAnsi"/>
          <w:sz w:val="20"/>
        </w:rPr>
        <w:t xml:space="preserve"> and tools</w:t>
      </w:r>
      <w:r w:rsidRPr="00F96557">
        <w:rPr>
          <w:rFonts w:cstheme="minorHAnsi"/>
          <w:sz w:val="20"/>
        </w:rPr>
        <w:t xml:space="preserve"> they need to perform to the best of their ability. </w:t>
      </w:r>
    </w:p>
    <w:p w14:paraId="49C7B8F8" w14:textId="77777777" w:rsidR="008230F1" w:rsidRDefault="008230F1" w:rsidP="008230F1">
      <w:pPr>
        <w:pStyle w:val="BodyTextIndent"/>
        <w:numPr>
          <w:ilvl w:val="1"/>
          <w:numId w:val="18"/>
        </w:numPr>
        <w:tabs>
          <w:tab w:val="clear" w:pos="567"/>
          <w:tab w:val="clear" w:pos="996"/>
          <w:tab w:val="clear" w:pos="1134"/>
        </w:tabs>
        <w:spacing w:before="0" w:after="0"/>
        <w:ind w:left="284" w:hanging="287"/>
        <w:rPr>
          <w:rFonts w:cstheme="minorHAnsi"/>
          <w:sz w:val="20"/>
        </w:rPr>
      </w:pPr>
      <w:r w:rsidRPr="00525FAC">
        <w:rPr>
          <w:rFonts w:cstheme="minorHAnsi"/>
          <w:sz w:val="20"/>
        </w:rPr>
        <w:t>Lead</w:t>
      </w:r>
      <w:r>
        <w:rPr>
          <w:rFonts w:cstheme="minorHAnsi"/>
          <w:sz w:val="20"/>
        </w:rPr>
        <w:t xml:space="preserve"> by example</w:t>
      </w:r>
      <w:r w:rsidRPr="00525FAC">
        <w:rPr>
          <w:rFonts w:cstheme="minorHAnsi"/>
          <w:sz w:val="20"/>
        </w:rPr>
        <w:t xml:space="preserve">, </w:t>
      </w:r>
      <w:r>
        <w:rPr>
          <w:rFonts w:cstheme="minorHAnsi"/>
          <w:sz w:val="20"/>
        </w:rPr>
        <w:t>mentoring</w:t>
      </w:r>
      <w:r w:rsidRPr="00525FAC">
        <w:rPr>
          <w:rFonts w:cstheme="minorHAnsi"/>
          <w:sz w:val="20"/>
        </w:rPr>
        <w:t>, coach</w:t>
      </w:r>
      <w:r>
        <w:rPr>
          <w:rFonts w:cstheme="minorHAnsi"/>
          <w:sz w:val="20"/>
        </w:rPr>
        <w:t>ing,</w:t>
      </w:r>
      <w:r w:rsidRPr="00525FAC">
        <w:rPr>
          <w:rFonts w:cstheme="minorHAnsi"/>
          <w:sz w:val="20"/>
        </w:rPr>
        <w:t xml:space="preserve"> and support</w:t>
      </w:r>
      <w:r>
        <w:rPr>
          <w:rFonts w:cstheme="minorHAnsi"/>
          <w:sz w:val="20"/>
        </w:rPr>
        <w:t>ing</w:t>
      </w:r>
      <w:r w:rsidRPr="00525FAC">
        <w:rPr>
          <w:rFonts w:cstheme="minorHAnsi"/>
          <w:sz w:val="20"/>
        </w:rPr>
        <w:t xml:space="preserve"> staff </w:t>
      </w:r>
      <w:r>
        <w:rPr>
          <w:rFonts w:cstheme="minorHAnsi"/>
          <w:sz w:val="20"/>
        </w:rPr>
        <w:t xml:space="preserve">in a positive way </w:t>
      </w:r>
      <w:r w:rsidRPr="00525FAC">
        <w:rPr>
          <w:rFonts w:cstheme="minorHAnsi"/>
          <w:sz w:val="20"/>
        </w:rPr>
        <w:t xml:space="preserve">to achieve their goals and the objectives of Council, ensuring you also celebrate </w:t>
      </w:r>
      <w:r>
        <w:rPr>
          <w:rFonts w:cstheme="minorHAnsi"/>
          <w:sz w:val="20"/>
        </w:rPr>
        <w:t xml:space="preserve">individual and team </w:t>
      </w:r>
      <w:r w:rsidRPr="00525FAC">
        <w:rPr>
          <w:rFonts w:cstheme="minorHAnsi"/>
          <w:sz w:val="20"/>
        </w:rPr>
        <w:t>successes.</w:t>
      </w:r>
    </w:p>
    <w:p w14:paraId="36057660" w14:textId="04C503FD" w:rsidR="00626FB1" w:rsidRDefault="00626FB1" w:rsidP="00626FB1">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Ensure the </w:t>
      </w:r>
      <w:r w:rsidR="00186A39">
        <w:rPr>
          <w:rFonts w:cstheme="minorHAnsi"/>
          <w:sz w:val="20"/>
        </w:rPr>
        <w:t>coordinator</w:t>
      </w:r>
      <w:r w:rsidRPr="00626FB1">
        <w:rPr>
          <w:rFonts w:cstheme="minorHAnsi"/>
          <w:sz w:val="20"/>
        </w:rPr>
        <w:t xml:space="preserve"> is informed of all problems arising which could affect the children, service approval or rating, regulatory and legal compliance</w:t>
      </w:r>
      <w:r w:rsidR="0060381F">
        <w:rPr>
          <w:rFonts w:cstheme="minorHAnsi"/>
          <w:sz w:val="20"/>
        </w:rPr>
        <w:t>,</w:t>
      </w:r>
      <w:r w:rsidRPr="00626FB1">
        <w:rPr>
          <w:rFonts w:cstheme="minorHAnsi"/>
          <w:sz w:val="20"/>
        </w:rPr>
        <w:t xml:space="preserve"> or the </w:t>
      </w:r>
      <w:r w:rsidR="00A528F3">
        <w:rPr>
          <w:rFonts w:cstheme="minorHAnsi"/>
          <w:sz w:val="20"/>
        </w:rPr>
        <w:t xml:space="preserve">overall </w:t>
      </w:r>
      <w:r w:rsidRPr="00626FB1">
        <w:rPr>
          <w:rFonts w:cstheme="minorHAnsi"/>
          <w:sz w:val="20"/>
        </w:rPr>
        <w:t>efficiency of the service.</w:t>
      </w:r>
    </w:p>
    <w:p w14:paraId="0A7A0F58" w14:textId="0C224B12" w:rsidR="00621550" w:rsidRPr="00CA596C" w:rsidRDefault="00B343E3" w:rsidP="00DA4D94">
      <w:pPr>
        <w:pStyle w:val="Heading3"/>
        <w:spacing w:line="360" w:lineRule="auto"/>
        <w:rPr>
          <w:b/>
          <w:bCs/>
        </w:rPr>
      </w:pPr>
      <w:r>
        <w:rPr>
          <w:b/>
          <w:bCs/>
        </w:rPr>
        <w:t>WORK, HEALTH AND SAFETY</w:t>
      </w:r>
    </w:p>
    <w:p w14:paraId="38778D22" w14:textId="77777777"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Take reasonable care for own health and safety as well as health and safety of others by adhering to safe working procedures including verbal instructions given by supervisors.</w:t>
      </w:r>
    </w:p>
    <w:p w14:paraId="5D6E3022" w14:textId="51911433"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Work with due diligence and consideration to safeguard their own health and safety and the health and safety of others</w:t>
      </w:r>
      <w:r w:rsidR="00745861">
        <w:rPr>
          <w:rFonts w:cstheme="minorHAnsi"/>
          <w:sz w:val="20"/>
        </w:rPr>
        <w:t>.</w:t>
      </w:r>
      <w:r w:rsidRPr="0060381F">
        <w:rPr>
          <w:rFonts w:cstheme="minorHAnsi"/>
          <w:sz w:val="20"/>
        </w:rPr>
        <w:t xml:space="preserve"> </w:t>
      </w:r>
    </w:p>
    <w:p w14:paraId="67397FEF" w14:textId="1825EDD0"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Report any potential hazards, incidents</w:t>
      </w:r>
      <w:r w:rsidR="00745EB0">
        <w:rPr>
          <w:rFonts w:cstheme="minorHAnsi"/>
          <w:sz w:val="20"/>
        </w:rPr>
        <w:t>,</w:t>
      </w:r>
      <w:r w:rsidRPr="0060381F">
        <w:rPr>
          <w:rFonts w:cstheme="minorHAnsi"/>
          <w:sz w:val="20"/>
        </w:rPr>
        <w:t xml:space="preserve"> or injuries to Supervisor and WHS Adviser within 48 hours</w:t>
      </w:r>
      <w:r w:rsidR="00745861">
        <w:rPr>
          <w:rFonts w:cstheme="minorHAnsi"/>
          <w:sz w:val="20"/>
        </w:rPr>
        <w:t>.</w:t>
      </w:r>
      <w:r w:rsidRPr="0060381F">
        <w:rPr>
          <w:rFonts w:cstheme="minorHAnsi"/>
          <w:sz w:val="20"/>
        </w:rPr>
        <w:t xml:space="preserve"> </w:t>
      </w:r>
    </w:p>
    <w:p w14:paraId="23EDF022" w14:textId="0EA2A530"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Participate in any applicable WHS consultation arrangements</w:t>
      </w:r>
      <w:r w:rsidR="00745861">
        <w:rPr>
          <w:rFonts w:cstheme="minorHAnsi"/>
          <w:sz w:val="20"/>
        </w:rPr>
        <w:t>.</w:t>
      </w:r>
      <w:r w:rsidRPr="0060381F">
        <w:rPr>
          <w:rFonts w:cstheme="minorHAnsi"/>
          <w:sz w:val="20"/>
        </w:rPr>
        <w:t xml:space="preserve"> </w:t>
      </w:r>
    </w:p>
    <w:p w14:paraId="7A2208F0" w14:textId="10A7CD86"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lastRenderedPageBreak/>
        <w:t>Complying with any Return-to-Work Plan if injured and support rehabilitation in the workplace</w:t>
      </w:r>
      <w:r w:rsidR="00745861">
        <w:rPr>
          <w:rFonts w:cstheme="minorHAnsi"/>
          <w:sz w:val="20"/>
        </w:rPr>
        <w:t>.</w:t>
      </w:r>
      <w:r w:rsidRPr="0060381F">
        <w:rPr>
          <w:rFonts w:cstheme="minorHAnsi"/>
          <w:sz w:val="20"/>
        </w:rPr>
        <w:t xml:space="preserve"> </w:t>
      </w:r>
    </w:p>
    <w:p w14:paraId="06BDCF0F" w14:textId="1084522B"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Correctly use all personal protective equipment</w:t>
      </w:r>
      <w:r w:rsidR="00745861">
        <w:rPr>
          <w:rFonts w:cstheme="minorHAnsi"/>
          <w:sz w:val="20"/>
        </w:rPr>
        <w:t>.</w:t>
      </w:r>
      <w:r w:rsidRPr="0060381F">
        <w:rPr>
          <w:rFonts w:cstheme="minorHAnsi"/>
          <w:sz w:val="20"/>
        </w:rPr>
        <w:t xml:space="preserve"> </w:t>
      </w:r>
    </w:p>
    <w:p w14:paraId="3ABD2D45" w14:textId="3F50EFD9"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Comply with emergency and evacuation procedures and site rules if applicable</w:t>
      </w:r>
      <w:r w:rsidR="00745861">
        <w:rPr>
          <w:rFonts w:cstheme="minorHAnsi"/>
          <w:sz w:val="20"/>
        </w:rPr>
        <w:t>.</w:t>
      </w:r>
      <w:r w:rsidRPr="0060381F">
        <w:rPr>
          <w:rFonts w:cstheme="minorHAnsi"/>
          <w:sz w:val="20"/>
        </w:rPr>
        <w:t xml:space="preserve"> </w:t>
      </w:r>
    </w:p>
    <w:p w14:paraId="067E7A19" w14:textId="77777777"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Report all identified hazards, accidents/incidents and near misses to manager/supervisor by actively monitoring the workplace to determine presence of hazards and initiate actions to rectify/eliminate the hazard.</w:t>
      </w:r>
    </w:p>
    <w:p w14:paraId="3D1ED63E" w14:textId="1F0E2277"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Correctly use all personal protective equipment</w:t>
      </w:r>
      <w:r w:rsidR="00745861">
        <w:rPr>
          <w:rFonts w:cstheme="minorHAnsi"/>
          <w:sz w:val="20"/>
        </w:rPr>
        <w:t>.</w:t>
      </w:r>
      <w:r w:rsidRPr="0060381F">
        <w:rPr>
          <w:rFonts w:cstheme="minorHAnsi"/>
          <w:sz w:val="20"/>
        </w:rPr>
        <w:t xml:space="preserve"> </w:t>
      </w:r>
    </w:p>
    <w:p w14:paraId="630DD519" w14:textId="7C4CDF68"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Comply with emergency and evacuation procedures and site rules if applicable</w:t>
      </w:r>
      <w:r w:rsidR="00745861">
        <w:rPr>
          <w:rFonts w:cstheme="minorHAnsi"/>
          <w:sz w:val="20"/>
        </w:rPr>
        <w:t>.</w:t>
      </w:r>
      <w:r w:rsidRPr="0060381F">
        <w:rPr>
          <w:rFonts w:cstheme="minorHAnsi"/>
          <w:sz w:val="20"/>
        </w:rPr>
        <w:t xml:space="preserve"> </w:t>
      </w:r>
    </w:p>
    <w:p w14:paraId="27818E89" w14:textId="1FD48F55" w:rsidR="00540EA3" w:rsidRPr="00CA596C" w:rsidRDefault="00540EA3" w:rsidP="00DA4D94">
      <w:pPr>
        <w:pStyle w:val="Heading3"/>
        <w:spacing w:line="360" w:lineRule="auto"/>
        <w:rPr>
          <w:b/>
          <w:bCs/>
        </w:rPr>
      </w:pPr>
      <w:r w:rsidRPr="00CA596C">
        <w:rPr>
          <w:b/>
          <w:bCs/>
        </w:rPr>
        <w:t>General</w:t>
      </w:r>
    </w:p>
    <w:p w14:paraId="766168ED" w14:textId="127C28D6"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 xml:space="preserve">Actively share information and knowledge </w:t>
      </w:r>
      <w:r>
        <w:rPr>
          <w:rFonts w:cstheme="minorHAnsi"/>
          <w:sz w:val="20"/>
        </w:rPr>
        <w:t>with</w:t>
      </w:r>
      <w:r w:rsidRPr="0060381F">
        <w:rPr>
          <w:rFonts w:cstheme="minorHAnsi"/>
          <w:sz w:val="20"/>
        </w:rPr>
        <w:t xml:space="preserve"> relevant staff</w:t>
      </w:r>
      <w:r w:rsidR="003C0E5F">
        <w:rPr>
          <w:rFonts w:cstheme="minorHAnsi"/>
          <w:sz w:val="20"/>
        </w:rPr>
        <w:t>.</w:t>
      </w:r>
      <w:r w:rsidRPr="0060381F">
        <w:rPr>
          <w:rFonts w:cstheme="minorHAnsi"/>
          <w:sz w:val="20"/>
        </w:rPr>
        <w:t xml:space="preserve"> </w:t>
      </w:r>
    </w:p>
    <w:p w14:paraId="3432B49A" w14:textId="7BC6BE36" w:rsidR="008E12AE" w:rsidRDefault="00536F5C"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D</w:t>
      </w:r>
      <w:r w:rsidR="008E12AE" w:rsidRPr="001B48A3">
        <w:rPr>
          <w:rFonts w:cstheme="minorHAnsi"/>
          <w:sz w:val="20"/>
        </w:rPr>
        <w:t xml:space="preserve">eliver </w:t>
      </w:r>
      <w:r w:rsidR="00A65604">
        <w:rPr>
          <w:rFonts w:cstheme="minorHAnsi"/>
          <w:sz w:val="20"/>
        </w:rPr>
        <w:t xml:space="preserve">the </w:t>
      </w:r>
      <w:r w:rsidR="008E12AE" w:rsidRPr="001B48A3">
        <w:rPr>
          <w:rFonts w:cstheme="minorHAnsi"/>
          <w:sz w:val="20"/>
        </w:rPr>
        <w:t>accountabilities</w:t>
      </w:r>
      <w:r w:rsidR="00A65604">
        <w:rPr>
          <w:rFonts w:cstheme="minorHAnsi"/>
          <w:sz w:val="20"/>
        </w:rPr>
        <w:t xml:space="preserve"> and</w:t>
      </w:r>
      <w:r w:rsidR="008E12AE" w:rsidRPr="001B48A3">
        <w:rPr>
          <w:rFonts w:cstheme="minorHAnsi"/>
          <w:sz w:val="20"/>
        </w:rPr>
        <w:t xml:space="preserve"> meet milestones, performance targets and service levels within your role</w:t>
      </w:r>
      <w:r w:rsidRPr="001B48A3">
        <w:rPr>
          <w:rFonts w:cstheme="minorHAnsi"/>
          <w:sz w:val="20"/>
        </w:rPr>
        <w:t>.</w:t>
      </w:r>
    </w:p>
    <w:p w14:paraId="3A2E1A9A" w14:textId="574EB7E4" w:rsidR="00415832" w:rsidRPr="00626FB1" w:rsidRDefault="00415832" w:rsidP="00415832">
      <w:pPr>
        <w:pStyle w:val="BodyTextIndent"/>
        <w:numPr>
          <w:ilvl w:val="1"/>
          <w:numId w:val="18"/>
        </w:numPr>
        <w:tabs>
          <w:tab w:val="clear" w:pos="567"/>
          <w:tab w:val="clear" w:pos="996"/>
          <w:tab w:val="clear" w:pos="1134"/>
        </w:tabs>
        <w:spacing w:before="0" w:after="0"/>
        <w:ind w:left="284" w:hanging="287"/>
        <w:rPr>
          <w:rFonts w:cstheme="minorHAnsi"/>
          <w:sz w:val="20"/>
        </w:rPr>
      </w:pPr>
      <w:r w:rsidRPr="00626FB1">
        <w:rPr>
          <w:rFonts w:cstheme="minorHAnsi"/>
          <w:sz w:val="20"/>
        </w:rPr>
        <w:t xml:space="preserve">Comply with the </w:t>
      </w:r>
      <w:r>
        <w:rPr>
          <w:rFonts w:cstheme="minorHAnsi"/>
          <w:sz w:val="20"/>
        </w:rPr>
        <w:t xml:space="preserve">plans, </w:t>
      </w:r>
      <w:r w:rsidRPr="00626FB1">
        <w:rPr>
          <w:rFonts w:cstheme="minorHAnsi"/>
          <w:sz w:val="20"/>
        </w:rPr>
        <w:t>policies</w:t>
      </w:r>
      <w:r>
        <w:rPr>
          <w:rFonts w:cstheme="minorHAnsi"/>
          <w:sz w:val="20"/>
        </w:rPr>
        <w:t>,</w:t>
      </w:r>
      <w:r w:rsidRPr="00626FB1">
        <w:rPr>
          <w:rFonts w:cstheme="minorHAnsi"/>
          <w:sz w:val="20"/>
        </w:rPr>
        <w:t xml:space="preserve"> and procedures of Council and the service. </w:t>
      </w:r>
    </w:p>
    <w:p w14:paraId="5ED92179" w14:textId="28987478" w:rsidR="00525FAC" w:rsidRPr="001B48A3" w:rsidRDefault="00525FAC"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Ensure accurate records are maintained in Council’s corporate records management system as appropriate</w:t>
      </w:r>
      <w:r w:rsidR="00A65604">
        <w:rPr>
          <w:rFonts w:cstheme="minorHAnsi"/>
          <w:sz w:val="20"/>
        </w:rPr>
        <w:t>.</w:t>
      </w:r>
    </w:p>
    <w:p w14:paraId="05BE5C85" w14:textId="3C923B72" w:rsidR="00525FAC" w:rsidRPr="00681D68" w:rsidRDefault="00A65604" w:rsidP="00525FAC">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Ensure t</w:t>
      </w:r>
      <w:r w:rsidR="00525FAC">
        <w:rPr>
          <w:rFonts w:cstheme="minorHAnsi"/>
          <w:sz w:val="20"/>
        </w:rPr>
        <w:t>imely attention to and reporting of matters requiring corrective action.</w:t>
      </w:r>
    </w:p>
    <w:p w14:paraId="03167DD3" w14:textId="738A173C" w:rsidR="008E12AE" w:rsidRDefault="008E12AE" w:rsidP="00F373C4">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 xml:space="preserve">Actively liaise with other </w:t>
      </w:r>
      <w:r w:rsidR="00A65604">
        <w:rPr>
          <w:rFonts w:cstheme="minorHAnsi"/>
          <w:sz w:val="20"/>
        </w:rPr>
        <w:t xml:space="preserve">Council </w:t>
      </w:r>
      <w:r w:rsidRPr="001B48A3">
        <w:rPr>
          <w:rFonts w:cstheme="minorHAnsi"/>
          <w:sz w:val="20"/>
        </w:rPr>
        <w:t>staff, work collaboratively across the organisation</w:t>
      </w:r>
      <w:r w:rsidR="00A65604">
        <w:rPr>
          <w:rFonts w:cstheme="minorHAnsi"/>
          <w:sz w:val="20"/>
        </w:rPr>
        <w:t xml:space="preserve">, and contribute to </w:t>
      </w:r>
      <w:r w:rsidRPr="001B48A3">
        <w:rPr>
          <w:rFonts w:cstheme="minorHAnsi"/>
          <w:sz w:val="20"/>
        </w:rPr>
        <w:t xml:space="preserve">a positive </w:t>
      </w:r>
      <w:r w:rsidR="00A65604">
        <w:rPr>
          <w:rFonts w:cstheme="minorHAnsi"/>
          <w:sz w:val="20"/>
        </w:rPr>
        <w:t>workplace culture</w:t>
      </w:r>
      <w:r w:rsidRPr="001B48A3">
        <w:rPr>
          <w:rFonts w:cstheme="minorHAnsi"/>
          <w:sz w:val="20"/>
        </w:rPr>
        <w:t>.</w:t>
      </w:r>
    </w:p>
    <w:p w14:paraId="0603BDEF" w14:textId="6F8348DD"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 xml:space="preserve">Contribute to a positive work environment within </w:t>
      </w:r>
      <w:r>
        <w:rPr>
          <w:rFonts w:cstheme="minorHAnsi"/>
          <w:sz w:val="20"/>
        </w:rPr>
        <w:t>the</w:t>
      </w:r>
      <w:r w:rsidRPr="0060381F">
        <w:rPr>
          <w:rFonts w:cstheme="minorHAnsi"/>
          <w:sz w:val="20"/>
        </w:rPr>
        <w:t xml:space="preserve"> team, business unit, and the workplace. </w:t>
      </w:r>
    </w:p>
    <w:p w14:paraId="589A1B64" w14:textId="28433D59"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Foster a culture of high performance, supporting others to deliver operational objectives.</w:t>
      </w:r>
    </w:p>
    <w:p w14:paraId="2B19B38E" w14:textId="4851572C"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 xml:space="preserve">Undertake relevant training to improve performance of the individual, </w:t>
      </w:r>
      <w:r w:rsidR="00A528F3">
        <w:rPr>
          <w:rFonts w:cstheme="minorHAnsi"/>
          <w:sz w:val="20"/>
        </w:rPr>
        <w:t xml:space="preserve">the </w:t>
      </w:r>
      <w:r w:rsidRPr="0060381F">
        <w:rPr>
          <w:rFonts w:cstheme="minorHAnsi"/>
          <w:sz w:val="20"/>
        </w:rPr>
        <w:t>organisation</w:t>
      </w:r>
      <w:r w:rsidR="00A528F3">
        <w:rPr>
          <w:rFonts w:cstheme="minorHAnsi"/>
          <w:sz w:val="20"/>
        </w:rPr>
        <w:t>,</w:t>
      </w:r>
      <w:r w:rsidRPr="0060381F">
        <w:rPr>
          <w:rFonts w:cstheme="minorHAnsi"/>
          <w:sz w:val="20"/>
        </w:rPr>
        <w:t xml:space="preserve"> and </w:t>
      </w:r>
      <w:r w:rsidR="00A528F3">
        <w:rPr>
          <w:rFonts w:cstheme="minorHAnsi"/>
          <w:sz w:val="20"/>
        </w:rPr>
        <w:t xml:space="preserve">to </w:t>
      </w:r>
      <w:r w:rsidRPr="0060381F">
        <w:rPr>
          <w:rFonts w:cstheme="minorHAnsi"/>
          <w:sz w:val="20"/>
        </w:rPr>
        <w:t xml:space="preserve">meet mandatory </w:t>
      </w:r>
      <w:r w:rsidR="00A528F3">
        <w:rPr>
          <w:rFonts w:cstheme="minorHAnsi"/>
          <w:sz w:val="20"/>
        </w:rPr>
        <w:t xml:space="preserve">and/or compliance </w:t>
      </w:r>
      <w:r w:rsidRPr="0060381F">
        <w:rPr>
          <w:rFonts w:cstheme="minorHAnsi"/>
          <w:sz w:val="20"/>
        </w:rPr>
        <w:t>requirements</w:t>
      </w:r>
      <w:r w:rsidR="00A528F3">
        <w:rPr>
          <w:rFonts w:cstheme="minorHAnsi"/>
          <w:sz w:val="20"/>
        </w:rPr>
        <w:t>.</w:t>
      </w:r>
    </w:p>
    <w:p w14:paraId="62CC65A4" w14:textId="1C3271AB" w:rsidR="0060381F" w:rsidRPr="0060381F" w:rsidRDefault="0060381F"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sidRPr="0060381F">
        <w:rPr>
          <w:rFonts w:cstheme="minorHAnsi"/>
          <w:sz w:val="20"/>
        </w:rPr>
        <w:t>When responding to customer enquiries both verbally and in writing, ensure that the information provided is accurate and in accordance with Council’s policies, guidelines</w:t>
      </w:r>
      <w:r w:rsidR="00415832">
        <w:rPr>
          <w:rFonts w:cstheme="minorHAnsi"/>
          <w:sz w:val="20"/>
        </w:rPr>
        <w:t>,</w:t>
      </w:r>
      <w:r w:rsidRPr="0060381F">
        <w:rPr>
          <w:rFonts w:cstheme="minorHAnsi"/>
          <w:sz w:val="20"/>
        </w:rPr>
        <w:t xml:space="preserve"> and relevant legislation inclusive of the Privacy Act.</w:t>
      </w:r>
    </w:p>
    <w:p w14:paraId="276E8E6D" w14:textId="7F573DB8" w:rsidR="003C0E5F" w:rsidRPr="001B48A3" w:rsidRDefault="003C0E5F" w:rsidP="003C0E5F">
      <w:pPr>
        <w:pStyle w:val="BodyTextIndent"/>
        <w:numPr>
          <w:ilvl w:val="1"/>
          <w:numId w:val="18"/>
        </w:numPr>
        <w:tabs>
          <w:tab w:val="clear" w:pos="567"/>
          <w:tab w:val="clear" w:pos="996"/>
          <w:tab w:val="clear" w:pos="1134"/>
        </w:tabs>
        <w:spacing w:before="0" w:after="0"/>
        <w:ind w:left="284" w:hanging="287"/>
        <w:rPr>
          <w:rFonts w:cstheme="minorHAnsi"/>
          <w:sz w:val="20"/>
        </w:rPr>
      </w:pPr>
      <w:r w:rsidRPr="001B48A3">
        <w:rPr>
          <w:rFonts w:cstheme="minorHAnsi"/>
          <w:sz w:val="20"/>
        </w:rPr>
        <w:t>Exhibit Council’s core values in all that you do and say, demonstrating behaviour</w:t>
      </w:r>
      <w:r>
        <w:rPr>
          <w:rFonts w:cstheme="minorHAnsi"/>
          <w:sz w:val="20"/>
        </w:rPr>
        <w:t>s that are</w:t>
      </w:r>
      <w:r w:rsidRPr="001B48A3">
        <w:rPr>
          <w:rFonts w:cstheme="minorHAnsi"/>
          <w:sz w:val="20"/>
        </w:rPr>
        <w:t xml:space="preserve"> above the line</w:t>
      </w:r>
      <w:r>
        <w:rPr>
          <w:rFonts w:cstheme="minorHAnsi"/>
          <w:sz w:val="20"/>
        </w:rPr>
        <w:t xml:space="preserve"> and</w:t>
      </w:r>
      <w:r w:rsidRPr="001B48A3">
        <w:rPr>
          <w:rFonts w:cstheme="minorHAnsi"/>
          <w:sz w:val="20"/>
        </w:rPr>
        <w:t xml:space="preserve"> setting a </w:t>
      </w:r>
      <w:r w:rsidR="00A528F3">
        <w:rPr>
          <w:rFonts w:cstheme="minorHAnsi"/>
          <w:sz w:val="20"/>
        </w:rPr>
        <w:t>positive</w:t>
      </w:r>
      <w:r w:rsidRPr="001B48A3">
        <w:rPr>
          <w:rFonts w:cstheme="minorHAnsi"/>
          <w:sz w:val="20"/>
        </w:rPr>
        <w:t xml:space="preserve"> example </w:t>
      </w:r>
      <w:r>
        <w:rPr>
          <w:rFonts w:cstheme="minorHAnsi"/>
          <w:sz w:val="20"/>
        </w:rPr>
        <w:t>that</w:t>
      </w:r>
      <w:r w:rsidRPr="001B48A3">
        <w:rPr>
          <w:rFonts w:cstheme="minorHAnsi"/>
          <w:sz w:val="20"/>
        </w:rPr>
        <w:t xml:space="preserve"> inspire</w:t>
      </w:r>
      <w:r>
        <w:rPr>
          <w:rFonts w:cstheme="minorHAnsi"/>
          <w:sz w:val="20"/>
        </w:rPr>
        <w:t>s</w:t>
      </w:r>
      <w:r w:rsidRPr="001B48A3">
        <w:rPr>
          <w:rFonts w:cstheme="minorHAnsi"/>
          <w:sz w:val="20"/>
        </w:rPr>
        <w:t xml:space="preserve"> staff around you to do the same.</w:t>
      </w:r>
    </w:p>
    <w:p w14:paraId="5D39FAA6" w14:textId="5A706143" w:rsidR="0060381F" w:rsidRPr="0060381F" w:rsidRDefault="008230F1" w:rsidP="0060381F">
      <w:pPr>
        <w:pStyle w:val="BodyTextIndent"/>
        <w:numPr>
          <w:ilvl w:val="1"/>
          <w:numId w:val="18"/>
        </w:numPr>
        <w:tabs>
          <w:tab w:val="clear" w:pos="567"/>
          <w:tab w:val="clear" w:pos="996"/>
          <w:tab w:val="clear" w:pos="1134"/>
        </w:tabs>
        <w:spacing w:before="0" w:after="0"/>
        <w:ind w:left="284" w:hanging="287"/>
        <w:rPr>
          <w:rFonts w:cstheme="minorHAnsi"/>
          <w:sz w:val="20"/>
        </w:rPr>
      </w:pPr>
      <w:r>
        <w:rPr>
          <w:rFonts w:cstheme="minorHAnsi"/>
          <w:sz w:val="20"/>
        </w:rPr>
        <w:t>Undertake a</w:t>
      </w:r>
      <w:r w:rsidR="0060381F" w:rsidRPr="0060381F">
        <w:rPr>
          <w:rFonts w:cstheme="minorHAnsi"/>
          <w:sz w:val="20"/>
        </w:rPr>
        <w:t>ny other duties as requested by Council within the skills and experience of the jobholder.</w:t>
      </w:r>
    </w:p>
    <w:p w14:paraId="0A988991" w14:textId="77777777" w:rsidR="007F7D8B" w:rsidRPr="00B0279C" w:rsidRDefault="007F7D8B" w:rsidP="008D52F5">
      <w:pPr>
        <w:pStyle w:val="BodyTextIndent"/>
        <w:tabs>
          <w:tab w:val="clear" w:pos="567"/>
          <w:tab w:val="clear" w:pos="1134"/>
        </w:tabs>
        <w:spacing w:before="0" w:after="0" w:line="240" w:lineRule="auto"/>
        <w:ind w:left="567" w:firstLine="0"/>
        <w:rPr>
          <w:rFonts w:cstheme="minorHAnsi"/>
          <w:sz w:val="20"/>
        </w:rPr>
      </w:pPr>
    </w:p>
    <w:p w14:paraId="1E91CF3E" w14:textId="77777777" w:rsidR="00AB5B7D" w:rsidRPr="00CA596C" w:rsidRDefault="00AB5B7D" w:rsidP="00CA596C">
      <w:pPr>
        <w:pStyle w:val="Heading2"/>
        <w:rPr>
          <w:sz w:val="24"/>
          <w:szCs w:val="24"/>
        </w:rPr>
      </w:pPr>
      <w:r w:rsidRPr="00CA596C">
        <w:rPr>
          <w:sz w:val="24"/>
          <w:szCs w:val="24"/>
        </w:rPr>
        <w:t>SELECTION CRITERIA</w:t>
      </w:r>
    </w:p>
    <w:p w14:paraId="4CCD6184" w14:textId="77777777" w:rsidR="00AB5B7D" w:rsidRPr="00CA596C" w:rsidRDefault="00AB5B7D" w:rsidP="00DA4D94">
      <w:pPr>
        <w:pStyle w:val="Heading3"/>
        <w:spacing w:before="120" w:line="360" w:lineRule="auto"/>
        <w:rPr>
          <w:b/>
          <w:bCs/>
        </w:rPr>
      </w:pPr>
      <w:r w:rsidRPr="00CA596C">
        <w:rPr>
          <w:b/>
          <w:bCs/>
        </w:rPr>
        <w:t>Essential Criteria</w:t>
      </w:r>
    </w:p>
    <w:p w14:paraId="3D4AB001" w14:textId="32A2A1F4" w:rsidR="003D09D6" w:rsidRDefault="003F42CA" w:rsidP="00F41925">
      <w:pPr>
        <w:numPr>
          <w:ilvl w:val="0"/>
          <w:numId w:val="6"/>
        </w:numPr>
        <w:spacing w:before="0" w:after="0"/>
        <w:jc w:val="both"/>
        <w:rPr>
          <w:rFonts w:cstheme="minorHAnsi"/>
        </w:rPr>
      </w:pPr>
      <w:r>
        <w:rPr>
          <w:rFonts w:cstheme="minorHAnsi"/>
        </w:rPr>
        <w:t>Tertiary qualifications at AQF Level 7 (Degree)</w:t>
      </w:r>
      <w:r w:rsidR="003D09D6">
        <w:rPr>
          <w:rFonts w:cstheme="minorHAnsi"/>
        </w:rPr>
        <w:t xml:space="preserve"> </w:t>
      </w:r>
      <w:r>
        <w:rPr>
          <w:rFonts w:cstheme="minorHAnsi"/>
        </w:rPr>
        <w:t xml:space="preserve">in </w:t>
      </w:r>
      <w:r w:rsidR="0081447A">
        <w:rPr>
          <w:rFonts w:cstheme="minorHAnsi"/>
        </w:rPr>
        <w:t>Teaching/</w:t>
      </w:r>
      <w:r w:rsidR="0060381F">
        <w:rPr>
          <w:rFonts w:cstheme="minorHAnsi"/>
        </w:rPr>
        <w:t>E</w:t>
      </w:r>
      <w:r>
        <w:rPr>
          <w:rFonts w:cstheme="minorHAnsi"/>
        </w:rPr>
        <w:t>ducation (E</w:t>
      </w:r>
      <w:r w:rsidR="0060381F">
        <w:rPr>
          <w:rFonts w:cstheme="minorHAnsi"/>
        </w:rPr>
        <w:t>arly</w:t>
      </w:r>
      <w:r>
        <w:rPr>
          <w:rFonts w:cstheme="minorHAnsi"/>
        </w:rPr>
        <w:t xml:space="preserve"> Childhood</w:t>
      </w:r>
      <w:r w:rsidR="0081447A">
        <w:rPr>
          <w:rFonts w:cstheme="minorHAnsi"/>
        </w:rPr>
        <w:t xml:space="preserve"> Education</w:t>
      </w:r>
      <w:r>
        <w:rPr>
          <w:rFonts w:cstheme="minorHAnsi"/>
        </w:rPr>
        <w:t>)</w:t>
      </w:r>
      <w:r w:rsidR="00405268">
        <w:rPr>
          <w:rFonts w:cstheme="minorHAnsi"/>
        </w:rPr>
        <w:t xml:space="preserve"> </w:t>
      </w:r>
    </w:p>
    <w:p w14:paraId="7E22EC47" w14:textId="64E14F0D" w:rsidR="00AB5B7D" w:rsidRPr="0081447A" w:rsidRDefault="00405268" w:rsidP="002D3DFD">
      <w:pPr>
        <w:numPr>
          <w:ilvl w:val="0"/>
          <w:numId w:val="6"/>
        </w:numPr>
        <w:spacing w:before="0" w:after="0"/>
        <w:jc w:val="both"/>
        <w:rPr>
          <w:rFonts w:cstheme="minorHAnsi"/>
        </w:rPr>
      </w:pPr>
      <w:r w:rsidRPr="0081447A">
        <w:rPr>
          <w:rFonts w:cstheme="minorHAnsi"/>
        </w:rPr>
        <w:t xml:space="preserve">NESA accreditation </w:t>
      </w:r>
      <w:r w:rsidR="0081447A" w:rsidRPr="0081447A">
        <w:rPr>
          <w:rFonts w:cstheme="minorHAnsi"/>
        </w:rPr>
        <w:t xml:space="preserve">and </w:t>
      </w:r>
      <w:r w:rsidR="000F014A">
        <w:rPr>
          <w:rFonts w:cstheme="minorHAnsi"/>
        </w:rPr>
        <w:t xml:space="preserve">completion of approved </w:t>
      </w:r>
      <w:r w:rsidR="0081447A" w:rsidRPr="0081447A">
        <w:rPr>
          <w:rFonts w:cstheme="minorHAnsi"/>
        </w:rPr>
        <w:t xml:space="preserve">child protection training with </w:t>
      </w:r>
      <w:r w:rsidR="0081447A">
        <w:rPr>
          <w:rFonts w:cstheme="minorHAnsi"/>
        </w:rPr>
        <w:t>t</w:t>
      </w:r>
      <w:r w:rsidR="00974E0C" w:rsidRPr="0081447A">
        <w:rPr>
          <w:rFonts w:cstheme="minorHAnsi"/>
        </w:rPr>
        <w:t>wo</w:t>
      </w:r>
      <w:r w:rsidR="003D09D6" w:rsidRPr="0081447A">
        <w:rPr>
          <w:rFonts w:cstheme="minorHAnsi"/>
        </w:rPr>
        <w:t xml:space="preserve"> years’</w:t>
      </w:r>
      <w:r w:rsidR="0025134C" w:rsidRPr="0081447A">
        <w:rPr>
          <w:rFonts w:cstheme="minorHAnsi"/>
        </w:rPr>
        <w:t xml:space="preserve"> </w:t>
      </w:r>
      <w:r w:rsidR="003D38EE" w:rsidRPr="0081447A">
        <w:rPr>
          <w:rFonts w:cstheme="minorHAnsi"/>
        </w:rPr>
        <w:t xml:space="preserve">previous </w:t>
      </w:r>
      <w:r w:rsidR="003F42CA" w:rsidRPr="0081447A">
        <w:rPr>
          <w:rFonts w:cstheme="minorHAnsi"/>
        </w:rPr>
        <w:t>experience</w:t>
      </w:r>
      <w:r w:rsidRPr="0081447A">
        <w:rPr>
          <w:rFonts w:cstheme="minorHAnsi"/>
        </w:rPr>
        <w:t xml:space="preserve"> </w:t>
      </w:r>
      <w:r w:rsidR="003F42CA" w:rsidRPr="0081447A">
        <w:rPr>
          <w:rFonts w:cstheme="minorHAnsi"/>
        </w:rPr>
        <w:t>i</w:t>
      </w:r>
      <w:r w:rsidR="0060381F" w:rsidRPr="0081447A">
        <w:rPr>
          <w:rFonts w:cstheme="minorHAnsi"/>
        </w:rPr>
        <w:t xml:space="preserve">n a similar </w:t>
      </w:r>
      <w:r w:rsidR="00974E0C" w:rsidRPr="0081447A">
        <w:rPr>
          <w:rFonts w:cstheme="minorHAnsi"/>
        </w:rPr>
        <w:t>early learning environment</w:t>
      </w:r>
    </w:p>
    <w:p w14:paraId="1181EDF8" w14:textId="77777777" w:rsidR="0081447A" w:rsidRDefault="0081447A" w:rsidP="0081447A">
      <w:pPr>
        <w:numPr>
          <w:ilvl w:val="0"/>
          <w:numId w:val="6"/>
        </w:numPr>
        <w:tabs>
          <w:tab w:val="left" w:pos="426"/>
        </w:tabs>
        <w:spacing w:before="0" w:after="0" w:line="240" w:lineRule="auto"/>
        <w:jc w:val="both"/>
        <w:rPr>
          <w:bCs/>
          <w:szCs w:val="24"/>
        </w:rPr>
      </w:pPr>
      <w:r w:rsidRPr="000D7511">
        <w:rPr>
          <w:bCs/>
          <w:szCs w:val="24"/>
        </w:rPr>
        <w:t>Clearance to work with children as verified through a current Working with Children Check (WWCC)</w:t>
      </w:r>
    </w:p>
    <w:p w14:paraId="27567D56" w14:textId="77777777" w:rsidR="00B474B3" w:rsidRPr="002A4E41" w:rsidRDefault="00B474B3" w:rsidP="00B474B3">
      <w:pPr>
        <w:numPr>
          <w:ilvl w:val="0"/>
          <w:numId w:val="6"/>
        </w:numPr>
        <w:spacing w:before="0" w:after="0"/>
        <w:jc w:val="both"/>
        <w:rPr>
          <w:rFonts w:cstheme="minorHAnsi"/>
        </w:rPr>
      </w:pPr>
      <w:r w:rsidRPr="002A4E41">
        <w:rPr>
          <w:rFonts w:cstheme="minorHAnsi"/>
        </w:rPr>
        <w:t>Genuine interest in the education of children and a desire to encourage and support families and children in our community</w:t>
      </w:r>
      <w:r>
        <w:rPr>
          <w:rFonts w:cstheme="minorHAnsi"/>
        </w:rPr>
        <w:t xml:space="preserve"> with</w:t>
      </w:r>
      <w:r w:rsidRPr="002A4E41">
        <w:rPr>
          <w:rFonts w:cstheme="minorHAnsi"/>
        </w:rPr>
        <w:t xml:space="preserve"> the ability to </w:t>
      </w:r>
      <w:r>
        <w:rPr>
          <w:rFonts w:cstheme="minorHAnsi"/>
        </w:rPr>
        <w:t>foster</w:t>
      </w:r>
      <w:r w:rsidRPr="002A4E41">
        <w:rPr>
          <w:rFonts w:cstheme="minorHAnsi"/>
        </w:rPr>
        <w:t xml:space="preserve"> </w:t>
      </w:r>
      <w:r>
        <w:rPr>
          <w:rFonts w:cstheme="minorHAnsi"/>
        </w:rPr>
        <w:t xml:space="preserve">sincere, </w:t>
      </w:r>
      <w:r w:rsidRPr="002A4E41">
        <w:rPr>
          <w:rFonts w:cstheme="minorHAnsi"/>
        </w:rPr>
        <w:t>responsive relationships with children</w:t>
      </w:r>
    </w:p>
    <w:p w14:paraId="11E9411A" w14:textId="586E22F7" w:rsidR="000C7181" w:rsidRDefault="000C7181" w:rsidP="000C7181">
      <w:pPr>
        <w:numPr>
          <w:ilvl w:val="0"/>
          <w:numId w:val="6"/>
        </w:numPr>
        <w:tabs>
          <w:tab w:val="left" w:pos="426"/>
        </w:tabs>
        <w:spacing w:before="0" w:after="0" w:line="240" w:lineRule="auto"/>
        <w:jc w:val="both"/>
        <w:rPr>
          <w:bCs/>
          <w:szCs w:val="24"/>
        </w:rPr>
      </w:pPr>
      <w:r>
        <w:rPr>
          <w:bCs/>
          <w:szCs w:val="24"/>
        </w:rPr>
        <w:t>H</w:t>
      </w:r>
      <w:r w:rsidRPr="000C7181">
        <w:rPr>
          <w:bCs/>
          <w:szCs w:val="24"/>
        </w:rPr>
        <w:t>igh</w:t>
      </w:r>
      <w:r w:rsidR="0081447A">
        <w:rPr>
          <w:bCs/>
          <w:szCs w:val="24"/>
        </w:rPr>
        <w:t>-</w:t>
      </w:r>
      <w:r w:rsidRPr="000C7181">
        <w:rPr>
          <w:bCs/>
          <w:szCs w:val="24"/>
        </w:rPr>
        <w:t>level knowledge of early learning principles, teaching practices and standards</w:t>
      </w:r>
      <w:r w:rsidR="00974E0C">
        <w:rPr>
          <w:bCs/>
          <w:szCs w:val="24"/>
        </w:rPr>
        <w:t xml:space="preserve"> of child development, observationally based program planning, and behaviour management</w:t>
      </w:r>
    </w:p>
    <w:p w14:paraId="7EBF4AEC" w14:textId="68685C06" w:rsidR="00974E0C" w:rsidRPr="000C7181" w:rsidRDefault="00974E0C" w:rsidP="000C7181">
      <w:pPr>
        <w:numPr>
          <w:ilvl w:val="0"/>
          <w:numId w:val="6"/>
        </w:numPr>
        <w:tabs>
          <w:tab w:val="left" w:pos="426"/>
        </w:tabs>
        <w:spacing w:before="0" w:after="0" w:line="240" w:lineRule="auto"/>
        <w:jc w:val="both"/>
        <w:rPr>
          <w:bCs/>
          <w:szCs w:val="24"/>
        </w:rPr>
      </w:pPr>
      <w:r>
        <w:rPr>
          <w:bCs/>
          <w:szCs w:val="24"/>
        </w:rPr>
        <w:t>Comprehensive working knowledge of the Education and Care Services National Regulations 2011, National Quality Framework (NQF), National Quality Standard (NQS), and Early Years Learning Framework (EYLF)</w:t>
      </w:r>
    </w:p>
    <w:p w14:paraId="2F806120" w14:textId="278A5DE6" w:rsidR="00911C0A" w:rsidRDefault="00911C0A" w:rsidP="00911C0A">
      <w:pPr>
        <w:pStyle w:val="BSC-Policy-PageHeading"/>
        <w:numPr>
          <w:ilvl w:val="0"/>
          <w:numId w:val="6"/>
        </w:numPr>
        <w:spacing w:before="0"/>
        <w:jc w:val="both"/>
        <w:rPr>
          <w:b w:val="0"/>
          <w:bCs w:val="0"/>
          <w:color w:val="auto"/>
          <w:sz w:val="20"/>
          <w:szCs w:val="20"/>
        </w:rPr>
      </w:pPr>
      <w:r>
        <w:rPr>
          <w:b w:val="0"/>
          <w:bCs w:val="0"/>
          <w:color w:val="auto"/>
          <w:sz w:val="20"/>
          <w:szCs w:val="20"/>
        </w:rPr>
        <w:t>Outstanding</w:t>
      </w:r>
      <w:r w:rsidRPr="00911C0A">
        <w:rPr>
          <w:b w:val="0"/>
          <w:bCs w:val="0"/>
          <w:color w:val="auto"/>
          <w:sz w:val="20"/>
          <w:szCs w:val="20"/>
        </w:rPr>
        <w:t xml:space="preserve"> interpersonal, oral</w:t>
      </w:r>
      <w:r w:rsidR="00974E0C">
        <w:rPr>
          <w:b w:val="0"/>
          <w:bCs w:val="0"/>
          <w:color w:val="auto"/>
          <w:sz w:val="20"/>
          <w:szCs w:val="20"/>
        </w:rPr>
        <w:t>,</w:t>
      </w:r>
      <w:r w:rsidRPr="00911C0A">
        <w:rPr>
          <w:b w:val="0"/>
          <w:bCs w:val="0"/>
          <w:color w:val="auto"/>
          <w:sz w:val="20"/>
          <w:szCs w:val="20"/>
        </w:rPr>
        <w:t xml:space="preserve"> and written communication, consultation, </w:t>
      </w:r>
      <w:proofErr w:type="gramStart"/>
      <w:r w:rsidRPr="00911C0A">
        <w:rPr>
          <w:b w:val="0"/>
          <w:bCs w:val="0"/>
          <w:color w:val="auto"/>
          <w:sz w:val="20"/>
          <w:szCs w:val="20"/>
        </w:rPr>
        <w:t>negotiation</w:t>
      </w:r>
      <w:proofErr w:type="gramEnd"/>
      <w:r w:rsidRPr="00911C0A">
        <w:rPr>
          <w:b w:val="0"/>
          <w:bCs w:val="0"/>
          <w:color w:val="auto"/>
          <w:sz w:val="20"/>
          <w:szCs w:val="20"/>
        </w:rPr>
        <w:t xml:space="preserve"> and advocacy skills with the demonstrated ability to develop and maintain relationships and effective partnerships with </w:t>
      </w:r>
      <w:r>
        <w:rPr>
          <w:b w:val="0"/>
          <w:bCs w:val="0"/>
          <w:color w:val="auto"/>
          <w:sz w:val="20"/>
          <w:szCs w:val="20"/>
        </w:rPr>
        <w:t xml:space="preserve">children, families and </w:t>
      </w:r>
      <w:r w:rsidRPr="00911C0A">
        <w:rPr>
          <w:b w:val="0"/>
          <w:bCs w:val="0"/>
          <w:color w:val="auto"/>
          <w:sz w:val="20"/>
          <w:szCs w:val="20"/>
        </w:rPr>
        <w:t>the community</w:t>
      </w:r>
    </w:p>
    <w:p w14:paraId="6BBA1815" w14:textId="195E146A" w:rsidR="003D38EE" w:rsidRPr="00911C0A" w:rsidRDefault="00974E0C" w:rsidP="00911C0A">
      <w:pPr>
        <w:pStyle w:val="BSC-Policy-PageHeading"/>
        <w:numPr>
          <w:ilvl w:val="0"/>
          <w:numId w:val="6"/>
        </w:numPr>
        <w:spacing w:before="0"/>
        <w:jc w:val="both"/>
        <w:rPr>
          <w:b w:val="0"/>
          <w:bCs w:val="0"/>
          <w:color w:val="auto"/>
          <w:sz w:val="20"/>
          <w:szCs w:val="20"/>
        </w:rPr>
      </w:pPr>
      <w:r>
        <w:rPr>
          <w:b w:val="0"/>
          <w:bCs w:val="0"/>
          <w:color w:val="auto"/>
          <w:sz w:val="20"/>
          <w:szCs w:val="20"/>
        </w:rPr>
        <w:t>Sound</w:t>
      </w:r>
      <w:r w:rsidR="003D09D6">
        <w:rPr>
          <w:b w:val="0"/>
          <w:bCs w:val="0"/>
          <w:color w:val="auto"/>
          <w:sz w:val="20"/>
          <w:szCs w:val="20"/>
        </w:rPr>
        <w:t xml:space="preserve"> </w:t>
      </w:r>
      <w:r w:rsidR="00B474B3">
        <w:rPr>
          <w:b w:val="0"/>
          <w:bCs w:val="0"/>
          <w:color w:val="auto"/>
          <w:sz w:val="20"/>
          <w:szCs w:val="20"/>
        </w:rPr>
        <w:t>skills</w:t>
      </w:r>
      <w:r w:rsidR="003D38EE">
        <w:rPr>
          <w:b w:val="0"/>
          <w:bCs w:val="0"/>
          <w:color w:val="auto"/>
          <w:sz w:val="20"/>
          <w:szCs w:val="20"/>
        </w:rPr>
        <w:t xml:space="preserve"> across Microsoft Office </w:t>
      </w:r>
      <w:r w:rsidR="00725866">
        <w:rPr>
          <w:b w:val="0"/>
          <w:bCs w:val="0"/>
          <w:color w:val="auto"/>
          <w:sz w:val="20"/>
          <w:szCs w:val="20"/>
        </w:rPr>
        <w:t>applications with high level computer literacy</w:t>
      </w:r>
    </w:p>
    <w:p w14:paraId="47223BEE" w14:textId="137F4A52" w:rsidR="000C7181" w:rsidRPr="00911C0A" w:rsidRDefault="003D09D6" w:rsidP="000C7181">
      <w:pPr>
        <w:pStyle w:val="BSC-Policy-PageHeading"/>
        <w:numPr>
          <w:ilvl w:val="0"/>
          <w:numId w:val="6"/>
        </w:numPr>
        <w:spacing w:before="0"/>
        <w:jc w:val="both"/>
        <w:rPr>
          <w:b w:val="0"/>
          <w:bCs w:val="0"/>
          <w:color w:val="auto"/>
          <w:sz w:val="20"/>
          <w:szCs w:val="20"/>
        </w:rPr>
      </w:pPr>
      <w:r>
        <w:rPr>
          <w:b w:val="0"/>
          <w:bCs w:val="0"/>
          <w:color w:val="auto"/>
          <w:sz w:val="20"/>
          <w:szCs w:val="20"/>
        </w:rPr>
        <w:t>Proven a</w:t>
      </w:r>
      <w:r w:rsidR="00911C0A">
        <w:rPr>
          <w:b w:val="0"/>
          <w:bCs w:val="0"/>
          <w:color w:val="auto"/>
          <w:sz w:val="20"/>
          <w:szCs w:val="20"/>
        </w:rPr>
        <w:t>b</w:t>
      </w:r>
      <w:r w:rsidR="000C7181" w:rsidRPr="00911C0A">
        <w:rPr>
          <w:b w:val="0"/>
          <w:bCs w:val="0"/>
          <w:color w:val="auto"/>
          <w:sz w:val="20"/>
          <w:szCs w:val="20"/>
        </w:rPr>
        <w:t xml:space="preserve">ility to </w:t>
      </w:r>
      <w:r w:rsidR="00911C0A">
        <w:rPr>
          <w:b w:val="0"/>
          <w:bCs w:val="0"/>
          <w:color w:val="auto"/>
          <w:sz w:val="20"/>
          <w:szCs w:val="20"/>
        </w:rPr>
        <w:t xml:space="preserve">independently </w:t>
      </w:r>
      <w:r w:rsidR="000C7181" w:rsidRPr="00911C0A">
        <w:rPr>
          <w:b w:val="0"/>
          <w:bCs w:val="0"/>
          <w:color w:val="auto"/>
          <w:sz w:val="20"/>
          <w:szCs w:val="20"/>
        </w:rPr>
        <w:t xml:space="preserve">research, think analytically and plan work with </w:t>
      </w:r>
      <w:r>
        <w:rPr>
          <w:b w:val="0"/>
          <w:bCs w:val="0"/>
          <w:color w:val="auto"/>
          <w:sz w:val="20"/>
          <w:szCs w:val="20"/>
        </w:rPr>
        <w:t>the</w:t>
      </w:r>
      <w:r w:rsidR="000C7181" w:rsidRPr="00911C0A">
        <w:rPr>
          <w:b w:val="0"/>
          <w:bCs w:val="0"/>
          <w:color w:val="auto"/>
          <w:sz w:val="20"/>
          <w:szCs w:val="20"/>
        </w:rPr>
        <w:t xml:space="preserve"> problem-solving skills to </w:t>
      </w:r>
      <w:r w:rsidR="00911C0A">
        <w:rPr>
          <w:b w:val="0"/>
          <w:bCs w:val="0"/>
          <w:color w:val="auto"/>
          <w:sz w:val="20"/>
          <w:szCs w:val="20"/>
        </w:rPr>
        <w:t xml:space="preserve">apply your specialised knowledge and experience to </w:t>
      </w:r>
      <w:r w:rsidR="000C7181" w:rsidRPr="00911C0A">
        <w:rPr>
          <w:b w:val="0"/>
          <w:bCs w:val="0"/>
          <w:color w:val="auto"/>
          <w:sz w:val="20"/>
          <w:szCs w:val="20"/>
        </w:rPr>
        <w:t>develop potential options and recommendations for resolution</w:t>
      </w:r>
    </w:p>
    <w:p w14:paraId="2CD8290E" w14:textId="2671A635" w:rsidR="003D38EE" w:rsidRPr="003D38EE" w:rsidRDefault="003D38EE" w:rsidP="003D38EE">
      <w:pPr>
        <w:pStyle w:val="BSC-Policy-PageHeading"/>
        <w:numPr>
          <w:ilvl w:val="0"/>
          <w:numId w:val="6"/>
        </w:numPr>
        <w:spacing w:before="0"/>
        <w:jc w:val="both"/>
        <w:rPr>
          <w:b w:val="0"/>
          <w:bCs w:val="0"/>
          <w:color w:val="auto"/>
          <w:sz w:val="20"/>
          <w:szCs w:val="20"/>
        </w:rPr>
      </w:pPr>
      <w:r w:rsidRPr="003D38EE">
        <w:rPr>
          <w:b w:val="0"/>
          <w:bCs w:val="0"/>
          <w:color w:val="auto"/>
          <w:sz w:val="20"/>
          <w:szCs w:val="20"/>
        </w:rPr>
        <w:t xml:space="preserve">Well-developed organisational skills with the ability and willingness to adapt within a team environment of fluctuating workloads and changing priorities </w:t>
      </w:r>
      <w:proofErr w:type="gramStart"/>
      <w:r w:rsidRPr="003D38EE">
        <w:rPr>
          <w:b w:val="0"/>
          <w:bCs w:val="0"/>
          <w:color w:val="auto"/>
          <w:sz w:val="20"/>
          <w:szCs w:val="20"/>
        </w:rPr>
        <w:t>in order to</w:t>
      </w:r>
      <w:proofErr w:type="gramEnd"/>
      <w:r w:rsidRPr="003D38EE">
        <w:rPr>
          <w:b w:val="0"/>
          <w:bCs w:val="0"/>
          <w:color w:val="auto"/>
          <w:sz w:val="20"/>
          <w:szCs w:val="20"/>
        </w:rPr>
        <w:t xml:space="preserve"> meet operational outcomes</w:t>
      </w:r>
    </w:p>
    <w:p w14:paraId="5C93136F" w14:textId="1552D993" w:rsidR="000C7181" w:rsidRPr="000C7181" w:rsidRDefault="000C7181" w:rsidP="000C7181">
      <w:pPr>
        <w:numPr>
          <w:ilvl w:val="0"/>
          <w:numId w:val="6"/>
        </w:numPr>
        <w:spacing w:before="0" w:after="0"/>
        <w:jc w:val="both"/>
        <w:rPr>
          <w:rFonts w:cstheme="minorHAnsi"/>
        </w:rPr>
      </w:pPr>
      <w:r w:rsidRPr="000C7181">
        <w:rPr>
          <w:rFonts w:cstheme="minorHAnsi"/>
        </w:rPr>
        <w:t>Knowledge of and commitment to the principles of workplace health and safety (WHS)</w:t>
      </w:r>
    </w:p>
    <w:p w14:paraId="23700D15" w14:textId="77777777" w:rsidR="00AB5B7D" w:rsidRPr="00CA596C" w:rsidRDefault="00AB5B7D" w:rsidP="00CA596C">
      <w:pPr>
        <w:pStyle w:val="Heading3"/>
        <w:rPr>
          <w:b/>
          <w:bCs/>
        </w:rPr>
      </w:pPr>
      <w:r w:rsidRPr="00CA596C">
        <w:rPr>
          <w:b/>
          <w:bCs/>
        </w:rPr>
        <w:t>Desirable Criteria</w:t>
      </w:r>
    </w:p>
    <w:p w14:paraId="6D8E6CB8" w14:textId="710215DE" w:rsidR="00B343E3" w:rsidRDefault="00B343E3" w:rsidP="00B343E3">
      <w:pPr>
        <w:numPr>
          <w:ilvl w:val="0"/>
          <w:numId w:val="6"/>
        </w:numPr>
        <w:spacing w:before="0" w:after="0"/>
        <w:jc w:val="both"/>
        <w:rPr>
          <w:rFonts w:cstheme="minorHAnsi"/>
        </w:rPr>
      </w:pPr>
      <w:r w:rsidRPr="001B48A3">
        <w:rPr>
          <w:rFonts w:cstheme="minorHAnsi"/>
        </w:rPr>
        <w:t xml:space="preserve">Tertiary </w:t>
      </w:r>
      <w:r w:rsidRPr="004028F2">
        <w:rPr>
          <w:rFonts w:cstheme="minorHAnsi"/>
        </w:rPr>
        <w:t>qualifications</w:t>
      </w:r>
      <w:r w:rsidRPr="001B48A3">
        <w:rPr>
          <w:rFonts w:cstheme="minorHAnsi"/>
        </w:rPr>
        <w:t xml:space="preserve"> </w:t>
      </w:r>
      <w:r w:rsidR="000C7181">
        <w:rPr>
          <w:rFonts w:cstheme="minorHAnsi"/>
        </w:rPr>
        <w:t>in Leadership and Management or equivalent</w:t>
      </w:r>
    </w:p>
    <w:p w14:paraId="55BFA622" w14:textId="3FCDC51A" w:rsidR="00A528F3" w:rsidRPr="00DA4D94" w:rsidRDefault="00A528F3" w:rsidP="00B343E3">
      <w:pPr>
        <w:numPr>
          <w:ilvl w:val="0"/>
          <w:numId w:val="6"/>
        </w:numPr>
        <w:spacing w:before="0" w:after="0"/>
        <w:jc w:val="both"/>
        <w:rPr>
          <w:rFonts w:cstheme="minorHAnsi"/>
        </w:rPr>
      </w:pPr>
      <w:r>
        <w:rPr>
          <w:bCs/>
          <w:szCs w:val="24"/>
        </w:rPr>
        <w:t>C</w:t>
      </w:r>
      <w:r w:rsidRPr="000D7511">
        <w:rPr>
          <w:bCs/>
          <w:szCs w:val="24"/>
        </w:rPr>
        <w:t>urrent First Aid Certificate including asthma and anaphylactic management</w:t>
      </w:r>
    </w:p>
    <w:p w14:paraId="6E5FC168" w14:textId="50A01BA9" w:rsidR="00AB5B7D" w:rsidRPr="00CA596C" w:rsidRDefault="00AB5B7D" w:rsidP="00DA4D94">
      <w:pPr>
        <w:pStyle w:val="Heading2"/>
        <w:rPr>
          <w:sz w:val="24"/>
          <w:szCs w:val="24"/>
        </w:rPr>
      </w:pPr>
      <w:r w:rsidRPr="00CA596C">
        <w:rPr>
          <w:sz w:val="24"/>
          <w:szCs w:val="24"/>
        </w:rPr>
        <w:lastRenderedPageBreak/>
        <w:t>CONDITIONS OF EMPLOYMENT</w:t>
      </w:r>
    </w:p>
    <w:p w14:paraId="0BB4A6DA" w14:textId="77777777" w:rsidR="00FF79E5" w:rsidRPr="00CA596C" w:rsidRDefault="00FF79E5" w:rsidP="00F373C4">
      <w:pPr>
        <w:pStyle w:val="Heading3"/>
        <w:spacing w:before="120"/>
        <w:rPr>
          <w:b/>
          <w:bCs/>
        </w:rPr>
      </w:pPr>
      <w:r w:rsidRPr="00CA596C">
        <w:rPr>
          <w:b/>
          <w:bCs/>
        </w:rPr>
        <w:t>SALARY</w:t>
      </w:r>
    </w:p>
    <w:p w14:paraId="2C71B930" w14:textId="6246427C" w:rsidR="00FF79E5" w:rsidRPr="00CD0D0C" w:rsidRDefault="00FF79E5" w:rsidP="001B48A3">
      <w:pPr>
        <w:pStyle w:val="NoSpacing"/>
        <w:jc w:val="both"/>
      </w:pPr>
      <w:r w:rsidRPr="00CD0D0C">
        <w:t xml:space="preserve">The position has been </w:t>
      </w:r>
      <w:r w:rsidRPr="0081447A">
        <w:t xml:space="preserve">evaluated as Band </w:t>
      </w:r>
      <w:r w:rsidR="000C7181" w:rsidRPr="0081447A">
        <w:t>3</w:t>
      </w:r>
      <w:r w:rsidRPr="0081447A">
        <w:t xml:space="preserve"> Level </w:t>
      </w:r>
      <w:r w:rsidR="00DF59FF" w:rsidRPr="0081447A">
        <w:t>1</w:t>
      </w:r>
      <w:r w:rsidRPr="0081447A">
        <w:t xml:space="preserve"> in</w:t>
      </w:r>
      <w:r w:rsidRPr="00CD0D0C">
        <w:t xml:space="preserve"> accordance with the NSW Local Government (State) Award.</w:t>
      </w:r>
    </w:p>
    <w:p w14:paraId="21DA1E90" w14:textId="77777777" w:rsidR="00FF79E5" w:rsidRPr="00CA596C" w:rsidRDefault="00FF79E5" w:rsidP="00CA596C">
      <w:pPr>
        <w:pStyle w:val="Heading3"/>
        <w:rPr>
          <w:b/>
          <w:bCs/>
        </w:rPr>
      </w:pPr>
      <w:r w:rsidRPr="00CA596C">
        <w:rPr>
          <w:b/>
          <w:bCs/>
        </w:rPr>
        <w:t>Hours</w:t>
      </w:r>
    </w:p>
    <w:p w14:paraId="112B72D5" w14:textId="52A21717" w:rsidR="000B35E7" w:rsidRPr="00CD0D0C" w:rsidRDefault="000B35E7" w:rsidP="000B35E7">
      <w:pPr>
        <w:pStyle w:val="Level1General"/>
        <w:numPr>
          <w:ilvl w:val="0"/>
          <w:numId w:val="0"/>
        </w:numPr>
        <w:jc w:val="both"/>
        <w:rPr>
          <w:rFonts w:cstheme="minorHAnsi"/>
        </w:rPr>
      </w:pPr>
      <w:bookmarkStart w:id="0" w:name="_Hlk48207206"/>
      <w:r>
        <w:rPr>
          <w:rFonts w:cstheme="minorHAnsi"/>
        </w:rPr>
        <w:t xml:space="preserve">Full time Kubby House Childcare Centre professional and administrative </w:t>
      </w:r>
      <w:r w:rsidRPr="00CD0D0C">
        <w:rPr>
          <w:rFonts w:cstheme="minorHAnsi"/>
        </w:rPr>
        <w:t xml:space="preserve">staff work </w:t>
      </w:r>
      <w:r>
        <w:rPr>
          <w:rFonts w:cstheme="minorHAnsi"/>
        </w:rPr>
        <w:t>35-</w:t>
      </w:r>
      <w:r w:rsidRPr="00CD0D0C">
        <w:rPr>
          <w:rFonts w:cstheme="minorHAnsi"/>
        </w:rPr>
        <w:t>hours each week</w:t>
      </w:r>
      <w:r>
        <w:rPr>
          <w:rFonts w:cstheme="minorHAnsi"/>
        </w:rPr>
        <w:t xml:space="preserve">.  The spread of hours </w:t>
      </w:r>
      <w:proofErr w:type="gramStart"/>
      <w:r>
        <w:rPr>
          <w:rFonts w:cstheme="minorHAnsi"/>
        </w:rPr>
        <w:t>are</w:t>
      </w:r>
      <w:proofErr w:type="gramEnd"/>
      <w:r>
        <w:rPr>
          <w:rFonts w:cstheme="minorHAnsi"/>
        </w:rPr>
        <w:t xml:space="preserve"> worked over a 9-day fortnight, Monday to Sunday</w:t>
      </w:r>
      <w:r w:rsidRPr="00CD0D0C">
        <w:rPr>
          <w:rFonts w:cstheme="minorHAnsi"/>
        </w:rPr>
        <w:t xml:space="preserve">. The current standard </w:t>
      </w:r>
      <w:r>
        <w:rPr>
          <w:rFonts w:cstheme="minorHAnsi"/>
        </w:rPr>
        <w:t xml:space="preserve">operating hours for the centre are </w:t>
      </w:r>
      <w:r w:rsidRPr="00CD0D0C">
        <w:rPr>
          <w:rFonts w:cstheme="minorHAnsi"/>
        </w:rPr>
        <w:t xml:space="preserve">8.00am – </w:t>
      </w:r>
      <w:r>
        <w:rPr>
          <w:rFonts w:cstheme="minorHAnsi"/>
        </w:rPr>
        <w:t>5</w:t>
      </w:r>
      <w:r w:rsidRPr="00CD0D0C">
        <w:rPr>
          <w:rFonts w:cstheme="minorHAnsi"/>
        </w:rPr>
        <w:t>.30pm</w:t>
      </w:r>
      <w:r>
        <w:rPr>
          <w:rFonts w:cstheme="minorHAnsi"/>
        </w:rPr>
        <w:t xml:space="preserve">, with staff working a variety of shifts across a rotating roster. </w:t>
      </w:r>
    </w:p>
    <w:bookmarkEnd w:id="0"/>
    <w:p w14:paraId="0407F9BF" w14:textId="0E879721" w:rsidR="00FF79E5" w:rsidRPr="00CD0D0C" w:rsidRDefault="00FF79E5" w:rsidP="008D52F5">
      <w:pPr>
        <w:tabs>
          <w:tab w:val="left" w:pos="284"/>
          <w:tab w:val="left" w:pos="2835"/>
          <w:tab w:val="left" w:pos="3005"/>
          <w:tab w:val="left" w:pos="3119"/>
        </w:tabs>
        <w:spacing w:before="0" w:after="0"/>
        <w:ind w:right="-58"/>
        <w:jc w:val="both"/>
        <w:rPr>
          <w:rFonts w:cstheme="minorHAnsi"/>
          <w:szCs w:val="24"/>
        </w:rPr>
      </w:pPr>
      <w:r w:rsidRPr="00CD0D0C">
        <w:rPr>
          <w:rFonts w:cstheme="minorHAnsi"/>
          <w:szCs w:val="24"/>
        </w:rPr>
        <w:t xml:space="preserve">Some variation in work hours may be required from time to time to ensure efficient </w:t>
      </w:r>
      <w:r w:rsidR="004028F2">
        <w:rPr>
          <w:rFonts w:cstheme="minorHAnsi"/>
          <w:szCs w:val="24"/>
        </w:rPr>
        <w:t xml:space="preserve">operation of the centre, with excess hours paid at </w:t>
      </w:r>
      <w:r w:rsidRPr="00CD0D0C">
        <w:rPr>
          <w:rFonts w:cstheme="minorHAnsi"/>
          <w:szCs w:val="24"/>
        </w:rPr>
        <w:t>overtime</w:t>
      </w:r>
      <w:r w:rsidR="004028F2">
        <w:rPr>
          <w:rFonts w:cstheme="minorHAnsi"/>
          <w:szCs w:val="24"/>
        </w:rPr>
        <w:t xml:space="preserve"> penalties</w:t>
      </w:r>
      <w:r w:rsidRPr="00CD0D0C">
        <w:rPr>
          <w:rFonts w:cstheme="minorHAnsi"/>
          <w:szCs w:val="24"/>
        </w:rPr>
        <w:t>.</w:t>
      </w:r>
      <w:r w:rsidR="000C7181">
        <w:rPr>
          <w:rFonts w:cstheme="minorHAnsi"/>
          <w:szCs w:val="24"/>
        </w:rPr>
        <w:t xml:space="preserve"> </w:t>
      </w:r>
      <w:r w:rsidR="000C7181">
        <w:rPr>
          <w:rFonts w:cstheme="minorHAnsi"/>
        </w:rPr>
        <w:t>Customer demand may require the operational hours of the service to change in the future.</w:t>
      </w:r>
    </w:p>
    <w:p w14:paraId="4104C59D" w14:textId="77777777" w:rsidR="00E435FF" w:rsidRPr="00CA596C" w:rsidRDefault="00E435FF" w:rsidP="00CA596C">
      <w:pPr>
        <w:pStyle w:val="Heading3"/>
        <w:rPr>
          <w:b/>
          <w:bCs/>
        </w:rPr>
      </w:pPr>
      <w:r w:rsidRPr="00CA596C">
        <w:rPr>
          <w:b/>
          <w:bCs/>
        </w:rPr>
        <w:t>PRE-EMPLOYMENT SCREENING</w:t>
      </w:r>
    </w:p>
    <w:p w14:paraId="6F1DFED6" w14:textId="6D5C57AB" w:rsidR="00E435FF" w:rsidRPr="00CD0D0C" w:rsidRDefault="00E435FF" w:rsidP="008D52F5">
      <w:pPr>
        <w:spacing w:before="120" w:after="0"/>
        <w:jc w:val="both"/>
        <w:rPr>
          <w:rFonts w:cstheme="minorHAnsi"/>
          <w:szCs w:val="24"/>
        </w:rPr>
      </w:pPr>
      <w:r w:rsidRPr="00CD0D0C">
        <w:rPr>
          <w:rFonts w:cstheme="minorHAnsi"/>
          <w:szCs w:val="24"/>
        </w:rPr>
        <w:t xml:space="preserve">Prior to commencement </w:t>
      </w:r>
      <w:r w:rsidR="004028F2">
        <w:rPr>
          <w:rFonts w:cstheme="minorHAnsi"/>
          <w:szCs w:val="24"/>
        </w:rPr>
        <w:t xml:space="preserve">of employment </w:t>
      </w:r>
      <w:r w:rsidRPr="00CD0D0C">
        <w:rPr>
          <w:rFonts w:cstheme="minorHAnsi"/>
          <w:szCs w:val="24"/>
        </w:rPr>
        <w:t>with Council it may be necessary to undergo the following pre-employment screening (at Council’s expense):</w:t>
      </w:r>
    </w:p>
    <w:p w14:paraId="6CC639AC" w14:textId="12723BF7" w:rsidR="00E435FF" w:rsidRDefault="00E435FF" w:rsidP="00F41925">
      <w:pPr>
        <w:numPr>
          <w:ilvl w:val="0"/>
          <w:numId w:val="14"/>
        </w:numPr>
        <w:spacing w:before="0" w:after="0"/>
        <w:ind w:left="714" w:hanging="357"/>
        <w:jc w:val="both"/>
        <w:rPr>
          <w:rFonts w:cstheme="minorHAnsi"/>
          <w:szCs w:val="24"/>
        </w:rPr>
      </w:pPr>
      <w:r w:rsidRPr="00CD0D0C">
        <w:rPr>
          <w:rFonts w:cstheme="minorHAnsi"/>
          <w:szCs w:val="24"/>
        </w:rPr>
        <w:t>Medical examination</w:t>
      </w:r>
      <w:r w:rsidR="00745EB0">
        <w:rPr>
          <w:rFonts w:cstheme="minorHAnsi"/>
          <w:szCs w:val="24"/>
        </w:rPr>
        <w:t xml:space="preserve">, </w:t>
      </w:r>
      <w:r w:rsidRPr="00CD0D0C">
        <w:rPr>
          <w:rFonts w:cstheme="minorHAnsi"/>
          <w:szCs w:val="24"/>
        </w:rPr>
        <w:t>which includes drug and alcohol testing</w:t>
      </w:r>
    </w:p>
    <w:p w14:paraId="6F6526A2" w14:textId="469620C5" w:rsidR="00CF1711" w:rsidRDefault="00CF1711" w:rsidP="00F41925">
      <w:pPr>
        <w:numPr>
          <w:ilvl w:val="0"/>
          <w:numId w:val="14"/>
        </w:numPr>
        <w:spacing w:before="0" w:after="0"/>
        <w:ind w:left="714" w:hanging="357"/>
        <w:jc w:val="both"/>
        <w:rPr>
          <w:rFonts w:cstheme="minorHAnsi"/>
          <w:szCs w:val="24"/>
        </w:rPr>
      </w:pPr>
      <w:r>
        <w:rPr>
          <w:rFonts w:cstheme="minorHAnsi"/>
          <w:szCs w:val="24"/>
        </w:rPr>
        <w:t xml:space="preserve">National Police Check and/or Working </w:t>
      </w:r>
      <w:r w:rsidR="000C7181">
        <w:rPr>
          <w:rFonts w:cstheme="minorHAnsi"/>
          <w:szCs w:val="24"/>
        </w:rPr>
        <w:t>w</w:t>
      </w:r>
      <w:r>
        <w:rPr>
          <w:rFonts w:cstheme="minorHAnsi"/>
          <w:szCs w:val="24"/>
        </w:rPr>
        <w:t>ith Children Check</w:t>
      </w:r>
    </w:p>
    <w:p w14:paraId="0873FB84" w14:textId="6638231E" w:rsidR="00745EB0" w:rsidRDefault="00745EB0" w:rsidP="00F41925">
      <w:pPr>
        <w:numPr>
          <w:ilvl w:val="0"/>
          <w:numId w:val="14"/>
        </w:numPr>
        <w:spacing w:before="0" w:after="0"/>
        <w:ind w:left="714" w:hanging="357"/>
        <w:jc w:val="both"/>
        <w:rPr>
          <w:rFonts w:cstheme="minorHAnsi"/>
          <w:szCs w:val="24"/>
        </w:rPr>
      </w:pPr>
      <w:r>
        <w:rPr>
          <w:rFonts w:cstheme="minorHAnsi"/>
          <w:szCs w:val="24"/>
        </w:rPr>
        <w:t>Psychometric testing including cognitive ability and behavioural profiling</w:t>
      </w:r>
    </w:p>
    <w:p w14:paraId="75A9B72E" w14:textId="5FE1F7F7" w:rsidR="004028F2" w:rsidRDefault="004028F2" w:rsidP="00F41925">
      <w:pPr>
        <w:numPr>
          <w:ilvl w:val="0"/>
          <w:numId w:val="14"/>
        </w:numPr>
        <w:spacing w:before="0" w:after="0"/>
        <w:ind w:left="714" w:hanging="357"/>
        <w:jc w:val="both"/>
        <w:rPr>
          <w:rFonts w:cstheme="minorHAnsi"/>
          <w:szCs w:val="24"/>
        </w:rPr>
      </w:pPr>
      <w:r>
        <w:rPr>
          <w:rFonts w:cstheme="minorHAnsi"/>
          <w:szCs w:val="24"/>
        </w:rPr>
        <w:t>Reference checking</w:t>
      </w:r>
    </w:p>
    <w:p w14:paraId="758F19DC" w14:textId="77777777" w:rsidR="000F014A" w:rsidRDefault="000F014A" w:rsidP="000F014A">
      <w:pPr>
        <w:spacing w:before="0" w:after="0"/>
        <w:jc w:val="both"/>
        <w:rPr>
          <w:rFonts w:cstheme="minorHAnsi"/>
          <w:szCs w:val="24"/>
        </w:rPr>
      </w:pPr>
    </w:p>
    <w:p w14:paraId="7AF299FD" w14:textId="2EAC2D10" w:rsidR="000F014A" w:rsidRPr="00CD0D0C" w:rsidRDefault="000F014A" w:rsidP="000F014A">
      <w:pPr>
        <w:spacing w:before="0" w:after="0"/>
        <w:jc w:val="both"/>
        <w:rPr>
          <w:rFonts w:cstheme="minorHAnsi"/>
          <w:szCs w:val="24"/>
        </w:rPr>
      </w:pPr>
      <w:r>
        <w:rPr>
          <w:rFonts w:cstheme="minorHAnsi"/>
          <w:szCs w:val="24"/>
        </w:rPr>
        <w:t>In accordance with the NSW Department Education guidelines, the job holder is required to provide evidence to confirm that they have received two doses of an approved COVID-19 vaccination.</w:t>
      </w:r>
    </w:p>
    <w:p w14:paraId="5EA35270" w14:textId="62625381" w:rsidR="00E435FF" w:rsidRPr="00CA596C" w:rsidRDefault="00251A8C" w:rsidP="00CA596C">
      <w:pPr>
        <w:pStyle w:val="Heading3"/>
        <w:rPr>
          <w:b/>
          <w:bCs/>
        </w:rPr>
      </w:pPr>
      <w:r>
        <w:rPr>
          <w:b/>
          <w:bCs/>
        </w:rPr>
        <w:t>EMPLOYEE ACCEPTANCE</w:t>
      </w:r>
    </w:p>
    <w:p w14:paraId="3A9E693B" w14:textId="712A6EF3" w:rsidR="00E435FF" w:rsidRDefault="00E435FF" w:rsidP="004028F2">
      <w:pPr>
        <w:spacing w:after="0"/>
        <w:jc w:val="both"/>
        <w:rPr>
          <w:rFonts w:cstheme="minorHAnsi"/>
          <w:szCs w:val="24"/>
        </w:rPr>
      </w:pPr>
      <w:r w:rsidRPr="00CD0D0C">
        <w:rPr>
          <w:rFonts w:cstheme="minorHAnsi"/>
          <w:szCs w:val="24"/>
        </w:rPr>
        <w:t>This section verifies that the position holder has read the above position description and accepts the role and associated responsibilities contained within this document. The position holder agrees to work cooperatively under Council’s policies and procedures including work health and safety, equal employment opportunity and code of conduct.</w:t>
      </w:r>
    </w:p>
    <w:p w14:paraId="03EF607C" w14:textId="77777777" w:rsidR="00251A8C" w:rsidRPr="00CD0D0C" w:rsidRDefault="00251A8C" w:rsidP="00251A8C">
      <w:pPr>
        <w:spacing w:before="0" w:after="0"/>
        <w:jc w:val="both"/>
        <w:rPr>
          <w:rFonts w:cstheme="minorHAnsi"/>
          <w:szCs w:val="24"/>
        </w:rPr>
      </w:pPr>
    </w:p>
    <w:tbl>
      <w:tblPr>
        <w:tblStyle w:val="TableGrid"/>
        <w:tblW w:w="0" w:type="auto"/>
        <w:tblInd w:w="-5" w:type="dxa"/>
        <w:tblLook w:val="04A0" w:firstRow="1" w:lastRow="0" w:firstColumn="1" w:lastColumn="0" w:noHBand="0" w:noVBand="1"/>
      </w:tblPr>
      <w:tblGrid>
        <w:gridCol w:w="2552"/>
        <w:gridCol w:w="3685"/>
        <w:gridCol w:w="709"/>
        <w:gridCol w:w="2688"/>
      </w:tblGrid>
      <w:tr w:rsidR="00251A8C" w:rsidRPr="00CD0D0C" w14:paraId="016E73D3" w14:textId="77777777" w:rsidTr="00525FAC">
        <w:trPr>
          <w:trHeight w:val="475"/>
        </w:trPr>
        <w:tc>
          <w:tcPr>
            <w:tcW w:w="2552" w:type="dxa"/>
            <w:shd w:val="clear" w:color="auto" w:fill="auto"/>
            <w:vAlign w:val="center"/>
          </w:tcPr>
          <w:p w14:paraId="26C7C85A" w14:textId="40145EFA" w:rsidR="00251A8C" w:rsidRPr="00CD0D0C" w:rsidRDefault="00251A8C" w:rsidP="000E7DE4">
            <w:pPr>
              <w:tabs>
                <w:tab w:val="left" w:pos="3261"/>
              </w:tabs>
              <w:spacing w:before="0" w:after="0" w:line="240" w:lineRule="auto"/>
              <w:rPr>
                <w:rFonts w:cstheme="minorHAnsi"/>
                <w:b/>
                <w:szCs w:val="22"/>
              </w:rPr>
            </w:pPr>
            <w:r>
              <w:rPr>
                <w:rFonts w:cstheme="minorHAnsi"/>
                <w:b/>
                <w:szCs w:val="22"/>
              </w:rPr>
              <w:t>NAME</w:t>
            </w:r>
          </w:p>
        </w:tc>
        <w:tc>
          <w:tcPr>
            <w:tcW w:w="7082" w:type="dxa"/>
            <w:gridSpan w:val="3"/>
            <w:shd w:val="clear" w:color="auto" w:fill="auto"/>
            <w:vAlign w:val="center"/>
          </w:tcPr>
          <w:p w14:paraId="595DE030" w14:textId="10053D22" w:rsidR="00251A8C" w:rsidRPr="00251A8C" w:rsidRDefault="00251A8C" w:rsidP="000E7DE4">
            <w:pPr>
              <w:tabs>
                <w:tab w:val="left" w:pos="3261"/>
              </w:tabs>
              <w:spacing w:before="0" w:after="0" w:line="240" w:lineRule="auto"/>
              <w:rPr>
                <w:rFonts w:cstheme="minorHAnsi"/>
                <w:bCs/>
                <w:szCs w:val="22"/>
              </w:rPr>
            </w:pPr>
          </w:p>
        </w:tc>
      </w:tr>
      <w:tr w:rsidR="00251A8C" w:rsidRPr="00CD0D0C" w14:paraId="24E9CB6E" w14:textId="77777777" w:rsidTr="00525FAC">
        <w:trPr>
          <w:trHeight w:val="475"/>
        </w:trPr>
        <w:tc>
          <w:tcPr>
            <w:tcW w:w="2552" w:type="dxa"/>
            <w:shd w:val="clear" w:color="auto" w:fill="auto"/>
            <w:vAlign w:val="center"/>
          </w:tcPr>
          <w:p w14:paraId="1FF722DA" w14:textId="1B25261A" w:rsidR="00251A8C" w:rsidRDefault="00251A8C" w:rsidP="000E7DE4">
            <w:pPr>
              <w:tabs>
                <w:tab w:val="left" w:pos="3261"/>
              </w:tabs>
              <w:spacing w:before="0" w:after="0" w:line="240" w:lineRule="auto"/>
              <w:rPr>
                <w:rFonts w:cstheme="minorHAnsi"/>
                <w:b/>
                <w:szCs w:val="22"/>
              </w:rPr>
            </w:pPr>
            <w:r>
              <w:rPr>
                <w:rFonts w:cstheme="minorHAnsi"/>
                <w:b/>
                <w:szCs w:val="22"/>
              </w:rPr>
              <w:t>SIGNATURE</w:t>
            </w:r>
          </w:p>
        </w:tc>
        <w:tc>
          <w:tcPr>
            <w:tcW w:w="3685" w:type="dxa"/>
            <w:shd w:val="clear" w:color="auto" w:fill="auto"/>
            <w:vAlign w:val="center"/>
          </w:tcPr>
          <w:p w14:paraId="55891796" w14:textId="77777777" w:rsidR="00251A8C" w:rsidRPr="00251A8C" w:rsidRDefault="00251A8C" w:rsidP="000E7DE4">
            <w:pPr>
              <w:tabs>
                <w:tab w:val="left" w:pos="3261"/>
              </w:tabs>
              <w:spacing w:before="0" w:after="0" w:line="240" w:lineRule="auto"/>
              <w:rPr>
                <w:rFonts w:cstheme="minorHAnsi"/>
                <w:bCs/>
                <w:szCs w:val="22"/>
              </w:rPr>
            </w:pPr>
          </w:p>
        </w:tc>
        <w:tc>
          <w:tcPr>
            <w:tcW w:w="709" w:type="dxa"/>
            <w:shd w:val="clear" w:color="auto" w:fill="auto"/>
            <w:vAlign w:val="center"/>
          </w:tcPr>
          <w:p w14:paraId="075AA85E" w14:textId="5C7F82A0" w:rsidR="00251A8C" w:rsidRPr="00251A8C" w:rsidRDefault="00251A8C" w:rsidP="00251A8C">
            <w:pPr>
              <w:tabs>
                <w:tab w:val="left" w:pos="3261"/>
              </w:tabs>
              <w:spacing w:before="0" w:after="0" w:line="240" w:lineRule="auto"/>
              <w:rPr>
                <w:rFonts w:cstheme="minorHAnsi"/>
                <w:b/>
                <w:color w:val="FFFFFF" w:themeColor="background1"/>
                <w:szCs w:val="22"/>
              </w:rPr>
            </w:pPr>
            <w:r w:rsidRPr="00251A8C">
              <w:rPr>
                <w:rFonts w:cstheme="minorHAnsi"/>
                <w:b/>
                <w:szCs w:val="22"/>
              </w:rPr>
              <w:t>DATE</w:t>
            </w:r>
          </w:p>
        </w:tc>
        <w:tc>
          <w:tcPr>
            <w:tcW w:w="2688" w:type="dxa"/>
            <w:shd w:val="clear" w:color="auto" w:fill="auto"/>
            <w:vAlign w:val="center"/>
          </w:tcPr>
          <w:p w14:paraId="6700CDF3" w14:textId="1EB309BB" w:rsidR="00251A8C" w:rsidRPr="00251A8C" w:rsidRDefault="00251A8C" w:rsidP="000E7DE4">
            <w:pPr>
              <w:tabs>
                <w:tab w:val="left" w:pos="3261"/>
              </w:tabs>
              <w:spacing w:before="0" w:after="0" w:line="240" w:lineRule="auto"/>
              <w:rPr>
                <w:rFonts w:cstheme="minorHAnsi"/>
                <w:bCs/>
                <w:szCs w:val="22"/>
              </w:rPr>
            </w:pPr>
          </w:p>
        </w:tc>
      </w:tr>
    </w:tbl>
    <w:p w14:paraId="6C0E2A80" w14:textId="725946C8" w:rsidR="00A67E3F" w:rsidRDefault="00E435FF" w:rsidP="00251A8C">
      <w:pPr>
        <w:rPr>
          <w:rFonts w:cstheme="minorHAnsi"/>
          <w:szCs w:val="24"/>
        </w:rPr>
      </w:pPr>
      <w:r w:rsidRPr="00CD0D0C">
        <w:rPr>
          <w:rFonts w:cstheme="minorHAnsi"/>
          <w:szCs w:val="24"/>
        </w:rPr>
        <w:t xml:space="preserve"> </w:t>
      </w:r>
    </w:p>
    <w:sectPr w:rsidR="00A67E3F" w:rsidSect="00F41925">
      <w:headerReference w:type="default" r:id="rId14"/>
      <w:footerReference w:type="default" r:id="rId15"/>
      <w:headerReference w:type="first" r:id="rId16"/>
      <w:pgSz w:w="11906" w:h="16838"/>
      <w:pgMar w:top="709" w:right="1133" w:bottom="567" w:left="1134" w:header="426"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8E016" w14:textId="77777777" w:rsidR="00E41FDA" w:rsidRDefault="00E41FDA">
      <w:r>
        <w:separator/>
      </w:r>
    </w:p>
  </w:endnote>
  <w:endnote w:type="continuationSeparator" w:id="0">
    <w:p w14:paraId="73D39BF5" w14:textId="77777777" w:rsidR="00E41FDA" w:rsidRDefault="00E4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95330" w14:textId="3ADD6CA8" w:rsidR="00AB5B7D" w:rsidRDefault="003B3D7A" w:rsidP="00515983">
    <w:pPr>
      <w:pStyle w:val="Footer"/>
      <w:tabs>
        <w:tab w:val="clear" w:pos="4153"/>
        <w:tab w:val="clear" w:pos="8306"/>
        <w:tab w:val="decimal" w:pos="5245"/>
        <w:tab w:val="right" w:pos="9639"/>
      </w:tabs>
      <w:rPr>
        <w:rStyle w:val="PageNumber"/>
        <w:rFonts w:ascii="Comic Sans MS" w:hAnsi="Comic Sans MS"/>
        <w:b/>
        <w:bCs/>
        <w:i/>
        <w:iCs/>
      </w:rPr>
    </w:pPr>
    <w:r w:rsidRPr="003B3D7A">
      <w:rPr>
        <w:bCs/>
        <w:iCs/>
        <w:sz w:val="18"/>
        <w:szCs w:val="18"/>
      </w:rPr>
      <w:t>JD</w:t>
    </w:r>
    <w:r>
      <w:rPr>
        <w:bCs/>
        <w:iCs/>
        <w:sz w:val="18"/>
        <w:szCs w:val="18"/>
      </w:rPr>
      <w:t xml:space="preserve"> –</w:t>
    </w:r>
    <w:r w:rsidR="00F96557">
      <w:rPr>
        <w:bCs/>
        <w:iCs/>
        <w:sz w:val="18"/>
        <w:szCs w:val="18"/>
      </w:rPr>
      <w:t xml:space="preserve"> </w:t>
    </w:r>
    <w:r w:rsidR="0022565E">
      <w:rPr>
        <w:bCs/>
        <w:iCs/>
        <w:sz w:val="18"/>
        <w:szCs w:val="18"/>
      </w:rPr>
      <w:t>Early Childhood Teacher (ECT)</w:t>
    </w:r>
    <w:r w:rsidR="00307A5A">
      <w:rPr>
        <w:bCs/>
        <w:iCs/>
        <w:sz w:val="18"/>
        <w:szCs w:val="18"/>
      </w:rPr>
      <w:tab/>
    </w:r>
    <w:r w:rsidR="00307A5A">
      <w:rPr>
        <w:bCs/>
        <w:iCs/>
        <w:sz w:val="18"/>
        <w:szCs w:val="18"/>
      </w:rPr>
      <w:tab/>
    </w:r>
    <w:r>
      <w:rPr>
        <w:bCs/>
        <w:iCs/>
        <w:sz w:val="18"/>
        <w:szCs w:val="18"/>
      </w:rPr>
      <w:t xml:space="preserve">                                                     </w:t>
    </w:r>
    <w:r w:rsidRPr="003B3D7A">
      <w:rPr>
        <w:bCs/>
        <w:iCs/>
        <w:sz w:val="18"/>
        <w:szCs w:val="18"/>
      </w:rPr>
      <w:t xml:space="preserve">Page </w:t>
    </w:r>
    <w:r w:rsidRPr="003B3D7A">
      <w:rPr>
        <w:bCs/>
        <w:iCs/>
        <w:sz w:val="18"/>
        <w:szCs w:val="18"/>
      </w:rPr>
      <w:fldChar w:fldCharType="begin"/>
    </w:r>
    <w:r w:rsidRPr="003B3D7A">
      <w:rPr>
        <w:bCs/>
        <w:iCs/>
        <w:sz w:val="18"/>
        <w:szCs w:val="18"/>
      </w:rPr>
      <w:instrText xml:space="preserve"> PAGE  \* Arabic  \* MERGEFORMAT </w:instrText>
    </w:r>
    <w:r w:rsidRPr="003B3D7A">
      <w:rPr>
        <w:bCs/>
        <w:iCs/>
        <w:sz w:val="18"/>
        <w:szCs w:val="18"/>
      </w:rPr>
      <w:fldChar w:fldCharType="separate"/>
    </w:r>
    <w:r w:rsidR="00415B70">
      <w:rPr>
        <w:bCs/>
        <w:iCs/>
        <w:noProof/>
        <w:sz w:val="18"/>
        <w:szCs w:val="18"/>
      </w:rPr>
      <w:t>1</w:t>
    </w:r>
    <w:r w:rsidRPr="003B3D7A">
      <w:rPr>
        <w:bCs/>
        <w:iCs/>
        <w:sz w:val="18"/>
        <w:szCs w:val="18"/>
      </w:rPr>
      <w:fldChar w:fldCharType="end"/>
    </w:r>
    <w:r w:rsidRPr="003B3D7A">
      <w:rPr>
        <w:bCs/>
        <w:iCs/>
        <w:sz w:val="18"/>
        <w:szCs w:val="18"/>
      </w:rPr>
      <w:t xml:space="preserve"> of </w:t>
    </w:r>
    <w:r w:rsidRPr="003B3D7A">
      <w:rPr>
        <w:bCs/>
        <w:iCs/>
        <w:sz w:val="18"/>
        <w:szCs w:val="18"/>
      </w:rPr>
      <w:fldChar w:fldCharType="begin"/>
    </w:r>
    <w:r w:rsidRPr="003B3D7A">
      <w:rPr>
        <w:bCs/>
        <w:iCs/>
        <w:sz w:val="18"/>
        <w:szCs w:val="18"/>
      </w:rPr>
      <w:instrText xml:space="preserve"> NUMPAGES  \* Arabic  \* MERGEFORMAT </w:instrText>
    </w:r>
    <w:r w:rsidRPr="003B3D7A">
      <w:rPr>
        <w:bCs/>
        <w:iCs/>
        <w:sz w:val="18"/>
        <w:szCs w:val="18"/>
      </w:rPr>
      <w:fldChar w:fldCharType="separate"/>
    </w:r>
    <w:r w:rsidR="00415B70">
      <w:rPr>
        <w:bCs/>
        <w:iCs/>
        <w:noProof/>
        <w:sz w:val="18"/>
        <w:szCs w:val="18"/>
      </w:rPr>
      <w:t>8</w:t>
    </w:r>
    <w:r w:rsidRPr="003B3D7A">
      <w:rPr>
        <w:bCs/>
        <w:iCs/>
        <w:sz w:val="18"/>
        <w:szCs w:val="18"/>
      </w:rPr>
      <w:fldChar w:fldCharType="end"/>
    </w:r>
  </w:p>
  <w:p w14:paraId="70A9539E" w14:textId="77777777" w:rsidR="00AB5B7D" w:rsidRDefault="00AB5B7D">
    <w:pPr>
      <w:pStyle w:val="Foote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30CFD" w14:textId="77777777" w:rsidR="00E41FDA" w:rsidRDefault="00E41FDA">
      <w:r>
        <w:separator/>
      </w:r>
    </w:p>
  </w:footnote>
  <w:footnote w:type="continuationSeparator" w:id="0">
    <w:p w14:paraId="0A169827" w14:textId="77777777" w:rsidR="00E41FDA" w:rsidRDefault="00E41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4EC4" w14:textId="77777777" w:rsidR="00427656" w:rsidRDefault="00427656" w:rsidP="002A3EEB">
    <w:pPr>
      <w:pStyle w:val="BSC-Policy-PageHeading"/>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3B401" w14:textId="77777777" w:rsidR="00E848FA" w:rsidRDefault="00E848FA" w:rsidP="00E848FA">
    <w:pPr>
      <w:pStyle w:val="BSC-Policy-PageHeading"/>
      <w:jc w:val="left"/>
    </w:pPr>
  </w:p>
  <w:p w14:paraId="776A711D" w14:textId="3FC02EEB" w:rsidR="00E848FA" w:rsidRDefault="007F7D8B" w:rsidP="00E848FA">
    <w:pPr>
      <w:pStyle w:val="BSC-Policy-PageHeading"/>
      <w:jc w:val="left"/>
    </w:pPr>
    <w:r>
      <w:rPr>
        <w:noProof/>
      </w:rPr>
      <w:drawing>
        <wp:anchor distT="0" distB="0" distL="114300" distR="114300" simplePos="0" relativeHeight="251658240" behindDoc="0" locked="0" layoutInCell="1" allowOverlap="1" wp14:anchorId="3C612F90" wp14:editId="10EF19DF">
          <wp:simplePos x="0" y="0"/>
          <wp:positionH relativeFrom="column">
            <wp:posOffset>4878705</wp:posOffset>
          </wp:positionH>
          <wp:positionV relativeFrom="paragraph">
            <wp:posOffset>-353695</wp:posOffset>
          </wp:positionV>
          <wp:extent cx="1138555" cy="1130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130300"/>
                  </a:xfrm>
                  <a:prstGeom prst="rect">
                    <a:avLst/>
                  </a:prstGeom>
                  <a:noFill/>
                </pic:spPr>
              </pic:pic>
            </a:graphicData>
          </a:graphic>
          <wp14:sizeRelH relativeFrom="page">
            <wp14:pctWidth>0</wp14:pctWidth>
          </wp14:sizeRelH>
          <wp14:sizeRelV relativeFrom="page">
            <wp14:pctHeight>0</wp14:pctHeight>
          </wp14:sizeRelV>
        </wp:anchor>
      </w:drawing>
    </w:r>
  </w:p>
  <w:p w14:paraId="6B4DA567" w14:textId="4E2A6792" w:rsidR="00B837AC" w:rsidRPr="00E848FA" w:rsidRDefault="00E848FA" w:rsidP="00E848FA">
    <w:pPr>
      <w:pStyle w:val="Heading1"/>
      <w:rPr>
        <w:sz w:val="32"/>
        <w:szCs w:val="32"/>
      </w:rPr>
    </w:pPr>
    <w:r w:rsidRPr="00427656">
      <w:rPr>
        <w:rStyle w:val="Heading1Char"/>
        <w:sz w:val="32"/>
        <w:szCs w:val="32"/>
      </w:rPr>
      <w:t>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748FE"/>
    <w:multiLevelType w:val="multilevel"/>
    <w:tmpl w:val="F3FEF8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B53FF0"/>
    <w:multiLevelType w:val="hybridMultilevel"/>
    <w:tmpl w:val="574696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311CBD"/>
    <w:multiLevelType w:val="multilevel"/>
    <w:tmpl w:val="6B762A9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290"/>
        </w:tabs>
        <w:ind w:left="1290" w:hanging="72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5220"/>
        </w:tabs>
        <w:ind w:left="5220" w:hanging="180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4" w15:restartNumberingAfterBreak="0">
    <w:nsid w:val="1BE31389"/>
    <w:multiLevelType w:val="multilevel"/>
    <w:tmpl w:val="39C6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E77E2A"/>
    <w:multiLevelType w:val="multilevel"/>
    <w:tmpl w:val="E8662F98"/>
    <w:lvl w:ilvl="0">
      <w:start w:val="1"/>
      <w:numFmt w:val="decimal"/>
      <w:lvlText w:val="%1."/>
      <w:lvlJc w:val="left"/>
      <w:pPr>
        <w:tabs>
          <w:tab w:val="num" w:pos="570"/>
        </w:tabs>
        <w:ind w:left="570" w:hanging="570"/>
      </w:pPr>
      <w:rPr>
        <w:rFonts w:hint="default"/>
      </w:rPr>
    </w:lvl>
    <w:lvl w:ilvl="1">
      <w:start w:val="4"/>
      <w:numFmt w:val="bullet"/>
      <w:lvlText w:val="-"/>
      <w:lvlJc w:val="left"/>
      <w:pPr>
        <w:tabs>
          <w:tab w:val="num" w:pos="996"/>
        </w:tabs>
        <w:ind w:left="996" w:hanging="570"/>
      </w:pPr>
      <w:rPr>
        <w:rFonts w:ascii="Times New Roman" w:eastAsia="Times New Roman" w:hAnsi="Times New Roman" w:cs="Times New Roman"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6" w15:restartNumberingAfterBreak="0">
    <w:nsid w:val="254F7DB1"/>
    <w:multiLevelType w:val="singleLevel"/>
    <w:tmpl w:val="35649F84"/>
    <w:lvl w:ilvl="0">
      <w:start w:val="19"/>
      <w:numFmt w:val="bullet"/>
      <w:lvlText w:val="-"/>
      <w:lvlJc w:val="left"/>
      <w:pPr>
        <w:tabs>
          <w:tab w:val="num" w:pos="720"/>
        </w:tabs>
        <w:ind w:left="720" w:hanging="360"/>
      </w:pPr>
      <w:rPr>
        <w:rFonts w:hint="default"/>
      </w:rPr>
    </w:lvl>
  </w:abstractNum>
  <w:abstractNum w:abstractNumId="7" w15:restartNumberingAfterBreak="0">
    <w:nsid w:val="26A95C27"/>
    <w:multiLevelType w:val="hybridMultilevel"/>
    <w:tmpl w:val="E69A4BE2"/>
    <w:lvl w:ilvl="0" w:tplc="4C6C4E00">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96400C"/>
    <w:multiLevelType w:val="hybridMultilevel"/>
    <w:tmpl w:val="965AA3E2"/>
    <w:lvl w:ilvl="0" w:tplc="CB645E60">
      <w:start w:val="1"/>
      <w:numFmt w:val="bullet"/>
      <w:lvlText w:val=""/>
      <w:lvlJc w:val="left"/>
      <w:pPr>
        <w:tabs>
          <w:tab w:val="num" w:pos="340"/>
        </w:tabs>
        <w:ind w:left="340" w:hanging="34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526D6"/>
    <w:multiLevelType w:val="hybridMultilevel"/>
    <w:tmpl w:val="34E4A144"/>
    <w:lvl w:ilvl="0" w:tplc="4C6C4E00">
      <w:start w:val="4"/>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D8320E"/>
    <w:multiLevelType w:val="hybridMultilevel"/>
    <w:tmpl w:val="DD2C996E"/>
    <w:lvl w:ilvl="0" w:tplc="FBCA1E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F075AB"/>
    <w:multiLevelType w:val="multilevel"/>
    <w:tmpl w:val="E6D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A54B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49D2BC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4" w15:restartNumberingAfterBreak="0">
    <w:nsid w:val="66D259C0"/>
    <w:multiLevelType w:val="multilevel"/>
    <w:tmpl w:val="E2FA101C"/>
    <w:lvl w:ilvl="0">
      <w:start w:val="2"/>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5" w15:restartNumberingAfterBreak="0">
    <w:nsid w:val="6832114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6" w15:restartNumberingAfterBreak="0">
    <w:nsid w:val="6A4240F2"/>
    <w:multiLevelType w:val="multilevel"/>
    <w:tmpl w:val="6C8CB7F8"/>
    <w:lvl w:ilvl="0">
      <w:start w:val="1"/>
      <w:numFmt w:val="decimal"/>
      <w:lvlText w:val="%1."/>
      <w:lvlJc w:val="left"/>
      <w:pPr>
        <w:tabs>
          <w:tab w:val="num" w:pos="570"/>
        </w:tabs>
        <w:ind w:left="570" w:hanging="570"/>
      </w:pPr>
      <w:rPr>
        <w:rFonts w:hint="default"/>
      </w:rPr>
    </w:lvl>
    <w:lvl w:ilvl="1">
      <w:start w:val="1"/>
      <w:numFmt w:val="bullet"/>
      <w:lvlText w:val=""/>
      <w:lvlJc w:val="left"/>
      <w:pPr>
        <w:tabs>
          <w:tab w:val="num" w:pos="996"/>
        </w:tabs>
        <w:ind w:left="996" w:hanging="570"/>
      </w:pPr>
      <w:rPr>
        <w:rFonts w:ascii="Symbol" w:hAnsi="Symbol"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17" w15:restartNumberingAfterBreak="0">
    <w:nsid w:val="6B125AE4"/>
    <w:multiLevelType w:val="multilevel"/>
    <w:tmpl w:val="6156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80F28"/>
    <w:multiLevelType w:val="hybridMultilevel"/>
    <w:tmpl w:val="2E08770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D367506"/>
    <w:multiLevelType w:val="multilevel"/>
    <w:tmpl w:val="78E42962"/>
    <w:lvl w:ilvl="0">
      <w:start w:val="1"/>
      <w:numFmt w:val="decimal"/>
      <w:lvlText w:val="%1."/>
      <w:lvlJc w:val="left"/>
      <w:pPr>
        <w:tabs>
          <w:tab w:val="num" w:pos="570"/>
        </w:tabs>
        <w:ind w:left="570" w:hanging="570"/>
      </w:pPr>
      <w:rPr>
        <w:rFonts w:hint="default"/>
      </w:rPr>
    </w:lvl>
    <w:lvl w:ilvl="1">
      <w:start w:val="1"/>
      <w:numFmt w:val="decimal"/>
      <w:isLgl/>
      <w:lvlText w:val="%1.%2"/>
      <w:lvlJc w:val="left"/>
      <w:pPr>
        <w:tabs>
          <w:tab w:val="num" w:pos="996"/>
        </w:tabs>
        <w:ind w:left="996" w:hanging="570"/>
      </w:pPr>
      <w:rPr>
        <w:rFonts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000"/>
        </w:tabs>
        <w:ind w:left="6000" w:hanging="1440"/>
      </w:pPr>
      <w:rPr>
        <w:rFonts w:hint="default"/>
      </w:rPr>
    </w:lvl>
  </w:abstractNum>
  <w:abstractNum w:abstractNumId="20" w15:restartNumberingAfterBreak="0">
    <w:nsid w:val="745E0C1C"/>
    <w:multiLevelType w:val="hybridMultilevel"/>
    <w:tmpl w:val="8D88411C"/>
    <w:lvl w:ilvl="0" w:tplc="FBCA1EBA">
      <w:start w:val="1"/>
      <w:numFmt w:val="bullet"/>
      <w:lvlText w:val=""/>
      <w:lvlJc w:val="left"/>
      <w:pPr>
        <w:tabs>
          <w:tab w:val="num" w:pos="360"/>
        </w:tabs>
        <w:ind w:left="360" w:hanging="360"/>
      </w:pPr>
      <w:rPr>
        <w:rFonts w:ascii="Symbol" w:hAnsi="Symbol" w:hint="default"/>
        <w:color w:val="auto"/>
      </w:rPr>
    </w:lvl>
    <w:lvl w:ilvl="1" w:tplc="BDB2C6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C70416"/>
    <w:multiLevelType w:val="multilevel"/>
    <w:tmpl w:val="E0D87A8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7ED804F7"/>
    <w:multiLevelType w:val="multilevel"/>
    <w:tmpl w:val="6D7E0DF0"/>
    <w:name w:val=" "/>
    <w:lvl w:ilvl="0">
      <w:start w:val="1"/>
      <w:numFmt w:val="decimal"/>
      <w:pStyle w:val="Level1General"/>
      <w:lvlText w:val="%1."/>
      <w:lvlJc w:val="left"/>
      <w:pPr>
        <w:tabs>
          <w:tab w:val="num" w:pos="720"/>
        </w:tabs>
        <w:ind w:left="720" w:hanging="720"/>
      </w:pPr>
    </w:lvl>
    <w:lvl w:ilvl="1">
      <w:start w:val="1"/>
      <w:numFmt w:val="lowerLetter"/>
      <w:pStyle w:val="Level2General"/>
      <w:lvlText w:val="(%2)"/>
      <w:lvlJc w:val="left"/>
      <w:pPr>
        <w:tabs>
          <w:tab w:val="num" w:pos="1440"/>
        </w:tabs>
        <w:ind w:left="1440" w:hanging="720"/>
      </w:pPr>
    </w:lvl>
    <w:lvl w:ilvl="2">
      <w:start w:val="1"/>
      <w:numFmt w:val="lowerRoman"/>
      <w:pStyle w:val="Level3Gener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F98476F"/>
    <w:multiLevelType w:val="hybridMultilevel"/>
    <w:tmpl w:val="F92A41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2"/>
  </w:num>
  <w:num w:numId="4">
    <w:abstractNumId w:val="6"/>
  </w:num>
  <w:num w:numId="5">
    <w:abstractNumId w:val="19"/>
  </w:num>
  <w:num w:numId="6">
    <w:abstractNumId w:val="15"/>
  </w:num>
  <w:num w:numId="7">
    <w:abstractNumId w:val="2"/>
  </w:num>
  <w:num w:numId="8">
    <w:abstractNumId w:val="10"/>
  </w:num>
  <w:num w:numId="9">
    <w:abstractNumId w:val="3"/>
  </w:num>
  <w:num w:numId="10">
    <w:abstractNumId w:val="23"/>
  </w:num>
  <w:num w:numId="11">
    <w:abstractNumId w:val="21"/>
  </w:num>
  <w:num w:numId="12">
    <w:abstractNumId w:val="14"/>
  </w:num>
  <w:num w:numId="13">
    <w:abstractNumId w:val="22"/>
  </w:num>
  <w:num w:numId="14">
    <w:abstractNumId w:val="7"/>
  </w:num>
  <w:num w:numId="15">
    <w:abstractNumId w:val="11"/>
  </w:num>
  <w:num w:numId="16">
    <w:abstractNumId w:val="4"/>
  </w:num>
  <w:num w:numId="17">
    <w:abstractNumId w:val="16"/>
  </w:num>
  <w:num w:numId="18">
    <w:abstractNumId w:val="5"/>
  </w:num>
  <w:num w:numId="19">
    <w:abstractNumId w:val="13"/>
  </w:num>
  <w:num w:numId="20">
    <w:abstractNumId w:val="1"/>
  </w:num>
  <w:num w:numId="21">
    <w:abstractNumId w:val="18"/>
  </w:num>
  <w:num w:numId="22">
    <w:abstractNumId w:val="20"/>
  </w:num>
  <w:num w:numId="23">
    <w:abstractNumId w:val="9"/>
  </w:num>
  <w:num w:numId="24">
    <w:abstractNumId w:val="17"/>
  </w:num>
  <w:num w:numId="2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7649">
      <o:colormenu v:ext="edit" strokecolor="none"/>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554"/>
    <w:rsid w:val="00007EE1"/>
    <w:rsid w:val="00031699"/>
    <w:rsid w:val="00050172"/>
    <w:rsid w:val="000570C2"/>
    <w:rsid w:val="000629E2"/>
    <w:rsid w:val="000960C2"/>
    <w:rsid w:val="000B35E7"/>
    <w:rsid w:val="000C48F1"/>
    <w:rsid w:val="000C7181"/>
    <w:rsid w:val="000F014A"/>
    <w:rsid w:val="000F121A"/>
    <w:rsid w:val="000F586A"/>
    <w:rsid w:val="001034A4"/>
    <w:rsid w:val="00117678"/>
    <w:rsid w:val="00131A54"/>
    <w:rsid w:val="00141E74"/>
    <w:rsid w:val="00152306"/>
    <w:rsid w:val="00153A44"/>
    <w:rsid w:val="001614E2"/>
    <w:rsid w:val="00164586"/>
    <w:rsid w:val="00181463"/>
    <w:rsid w:val="00186A39"/>
    <w:rsid w:val="001A186C"/>
    <w:rsid w:val="001A39D2"/>
    <w:rsid w:val="001B48A3"/>
    <w:rsid w:val="001D4E10"/>
    <w:rsid w:val="001F0393"/>
    <w:rsid w:val="001F23ED"/>
    <w:rsid w:val="002058ED"/>
    <w:rsid w:val="002062CD"/>
    <w:rsid w:val="00215DD0"/>
    <w:rsid w:val="0022565E"/>
    <w:rsid w:val="0024244C"/>
    <w:rsid w:val="00246B17"/>
    <w:rsid w:val="0025134C"/>
    <w:rsid w:val="00251A8C"/>
    <w:rsid w:val="00255EB0"/>
    <w:rsid w:val="00256F21"/>
    <w:rsid w:val="00267372"/>
    <w:rsid w:val="00271709"/>
    <w:rsid w:val="00282B2E"/>
    <w:rsid w:val="0028300A"/>
    <w:rsid w:val="002A3EEB"/>
    <w:rsid w:val="002A7B35"/>
    <w:rsid w:val="002C4BD6"/>
    <w:rsid w:val="002C6F0D"/>
    <w:rsid w:val="002D51D2"/>
    <w:rsid w:val="002D5383"/>
    <w:rsid w:val="002E12AA"/>
    <w:rsid w:val="002F15F7"/>
    <w:rsid w:val="002F3D58"/>
    <w:rsid w:val="00307A5A"/>
    <w:rsid w:val="00312870"/>
    <w:rsid w:val="00321D49"/>
    <w:rsid w:val="00325730"/>
    <w:rsid w:val="003433CA"/>
    <w:rsid w:val="00346D68"/>
    <w:rsid w:val="0035234E"/>
    <w:rsid w:val="00356605"/>
    <w:rsid w:val="00380CB1"/>
    <w:rsid w:val="003847B8"/>
    <w:rsid w:val="00395EC5"/>
    <w:rsid w:val="003B22C9"/>
    <w:rsid w:val="003B3D7A"/>
    <w:rsid w:val="003C0E5F"/>
    <w:rsid w:val="003C3969"/>
    <w:rsid w:val="003D09D6"/>
    <w:rsid w:val="003D1DBA"/>
    <w:rsid w:val="003D38EE"/>
    <w:rsid w:val="003D47EF"/>
    <w:rsid w:val="003D616D"/>
    <w:rsid w:val="003E7276"/>
    <w:rsid w:val="003F42CA"/>
    <w:rsid w:val="004028F2"/>
    <w:rsid w:val="00405268"/>
    <w:rsid w:val="00415832"/>
    <w:rsid w:val="00415B70"/>
    <w:rsid w:val="00427656"/>
    <w:rsid w:val="00432F07"/>
    <w:rsid w:val="00437DE8"/>
    <w:rsid w:val="00453BBE"/>
    <w:rsid w:val="00465394"/>
    <w:rsid w:val="00475346"/>
    <w:rsid w:val="00475584"/>
    <w:rsid w:val="004859B4"/>
    <w:rsid w:val="00487C8B"/>
    <w:rsid w:val="004A09FC"/>
    <w:rsid w:val="004C2163"/>
    <w:rsid w:val="004C26BD"/>
    <w:rsid w:val="004C3838"/>
    <w:rsid w:val="004D2296"/>
    <w:rsid w:val="004E03E9"/>
    <w:rsid w:val="0050342E"/>
    <w:rsid w:val="00515983"/>
    <w:rsid w:val="00525FAC"/>
    <w:rsid w:val="005272EA"/>
    <w:rsid w:val="005307D1"/>
    <w:rsid w:val="00536F5C"/>
    <w:rsid w:val="00540EA3"/>
    <w:rsid w:val="005652BD"/>
    <w:rsid w:val="0056735B"/>
    <w:rsid w:val="005951F2"/>
    <w:rsid w:val="005A0167"/>
    <w:rsid w:val="005A40F5"/>
    <w:rsid w:val="005A7846"/>
    <w:rsid w:val="005B1E4C"/>
    <w:rsid w:val="005B5124"/>
    <w:rsid w:val="005C622C"/>
    <w:rsid w:val="005D1263"/>
    <w:rsid w:val="005E3EFD"/>
    <w:rsid w:val="005E5A43"/>
    <w:rsid w:val="0060381F"/>
    <w:rsid w:val="00607C06"/>
    <w:rsid w:val="00617D95"/>
    <w:rsid w:val="0062068A"/>
    <w:rsid w:val="00621550"/>
    <w:rsid w:val="006227B8"/>
    <w:rsid w:val="00623535"/>
    <w:rsid w:val="00626FB1"/>
    <w:rsid w:val="00636E83"/>
    <w:rsid w:val="00644B99"/>
    <w:rsid w:val="00650247"/>
    <w:rsid w:val="00652A38"/>
    <w:rsid w:val="00655CA6"/>
    <w:rsid w:val="00681D68"/>
    <w:rsid w:val="006A09D5"/>
    <w:rsid w:val="006A389D"/>
    <w:rsid w:val="006D3690"/>
    <w:rsid w:val="006D643F"/>
    <w:rsid w:val="00725866"/>
    <w:rsid w:val="00736FA1"/>
    <w:rsid w:val="00745861"/>
    <w:rsid w:val="00745EB0"/>
    <w:rsid w:val="007602AB"/>
    <w:rsid w:val="00771955"/>
    <w:rsid w:val="00775AB9"/>
    <w:rsid w:val="007760C0"/>
    <w:rsid w:val="007A2D5F"/>
    <w:rsid w:val="007A59A9"/>
    <w:rsid w:val="007B5737"/>
    <w:rsid w:val="007D5DCE"/>
    <w:rsid w:val="007F7D8B"/>
    <w:rsid w:val="0081447A"/>
    <w:rsid w:val="00821A15"/>
    <w:rsid w:val="008226FC"/>
    <w:rsid w:val="00822F41"/>
    <w:rsid w:val="008230F1"/>
    <w:rsid w:val="008360F2"/>
    <w:rsid w:val="00841B0C"/>
    <w:rsid w:val="00861C66"/>
    <w:rsid w:val="00867763"/>
    <w:rsid w:val="008700E4"/>
    <w:rsid w:val="00884AA4"/>
    <w:rsid w:val="00885554"/>
    <w:rsid w:val="00891E07"/>
    <w:rsid w:val="008D03DF"/>
    <w:rsid w:val="008D52F5"/>
    <w:rsid w:val="008E12AE"/>
    <w:rsid w:val="008F02B8"/>
    <w:rsid w:val="008F71EA"/>
    <w:rsid w:val="0090559B"/>
    <w:rsid w:val="00911C0A"/>
    <w:rsid w:val="009346C6"/>
    <w:rsid w:val="00974E0C"/>
    <w:rsid w:val="009932F9"/>
    <w:rsid w:val="009A3486"/>
    <w:rsid w:val="009B053A"/>
    <w:rsid w:val="009B6F86"/>
    <w:rsid w:val="009D635A"/>
    <w:rsid w:val="009E7EE1"/>
    <w:rsid w:val="00A05A62"/>
    <w:rsid w:val="00A0715B"/>
    <w:rsid w:val="00A220F5"/>
    <w:rsid w:val="00A26079"/>
    <w:rsid w:val="00A31805"/>
    <w:rsid w:val="00A35801"/>
    <w:rsid w:val="00A35CE0"/>
    <w:rsid w:val="00A4770D"/>
    <w:rsid w:val="00A528F3"/>
    <w:rsid w:val="00A65604"/>
    <w:rsid w:val="00A67E3F"/>
    <w:rsid w:val="00A72542"/>
    <w:rsid w:val="00A92CB5"/>
    <w:rsid w:val="00AB5B7D"/>
    <w:rsid w:val="00AC7F3B"/>
    <w:rsid w:val="00AD4E86"/>
    <w:rsid w:val="00AF632B"/>
    <w:rsid w:val="00AF71A8"/>
    <w:rsid w:val="00B0279C"/>
    <w:rsid w:val="00B05D4B"/>
    <w:rsid w:val="00B1240E"/>
    <w:rsid w:val="00B26AE2"/>
    <w:rsid w:val="00B343E3"/>
    <w:rsid w:val="00B44444"/>
    <w:rsid w:val="00B45BEB"/>
    <w:rsid w:val="00B474B3"/>
    <w:rsid w:val="00B75E7A"/>
    <w:rsid w:val="00B837AC"/>
    <w:rsid w:val="00BB583D"/>
    <w:rsid w:val="00BD0009"/>
    <w:rsid w:val="00BE1584"/>
    <w:rsid w:val="00BF0D15"/>
    <w:rsid w:val="00C245FB"/>
    <w:rsid w:val="00C252F1"/>
    <w:rsid w:val="00C445F9"/>
    <w:rsid w:val="00C710AC"/>
    <w:rsid w:val="00CA596C"/>
    <w:rsid w:val="00CB45DA"/>
    <w:rsid w:val="00CC13CD"/>
    <w:rsid w:val="00CD0D0C"/>
    <w:rsid w:val="00CD1A55"/>
    <w:rsid w:val="00CD3D3C"/>
    <w:rsid w:val="00CF1711"/>
    <w:rsid w:val="00D32A0B"/>
    <w:rsid w:val="00D70B89"/>
    <w:rsid w:val="00D912C8"/>
    <w:rsid w:val="00DA4D94"/>
    <w:rsid w:val="00DB7432"/>
    <w:rsid w:val="00DD226C"/>
    <w:rsid w:val="00DF59FF"/>
    <w:rsid w:val="00E148E8"/>
    <w:rsid w:val="00E17586"/>
    <w:rsid w:val="00E31019"/>
    <w:rsid w:val="00E353F6"/>
    <w:rsid w:val="00E35D92"/>
    <w:rsid w:val="00E36710"/>
    <w:rsid w:val="00E41FDA"/>
    <w:rsid w:val="00E435FF"/>
    <w:rsid w:val="00E541F1"/>
    <w:rsid w:val="00E65288"/>
    <w:rsid w:val="00E66713"/>
    <w:rsid w:val="00E70473"/>
    <w:rsid w:val="00E848FA"/>
    <w:rsid w:val="00EA168F"/>
    <w:rsid w:val="00EA31EE"/>
    <w:rsid w:val="00EA4461"/>
    <w:rsid w:val="00EA4971"/>
    <w:rsid w:val="00EA64F0"/>
    <w:rsid w:val="00EB281F"/>
    <w:rsid w:val="00EF0392"/>
    <w:rsid w:val="00F048DA"/>
    <w:rsid w:val="00F15568"/>
    <w:rsid w:val="00F164FD"/>
    <w:rsid w:val="00F230B4"/>
    <w:rsid w:val="00F2633C"/>
    <w:rsid w:val="00F346BF"/>
    <w:rsid w:val="00F373C4"/>
    <w:rsid w:val="00F41925"/>
    <w:rsid w:val="00F43998"/>
    <w:rsid w:val="00F57441"/>
    <w:rsid w:val="00F6039B"/>
    <w:rsid w:val="00F646E0"/>
    <w:rsid w:val="00F719D9"/>
    <w:rsid w:val="00F7543A"/>
    <w:rsid w:val="00F90740"/>
    <w:rsid w:val="00F9464F"/>
    <w:rsid w:val="00F96557"/>
    <w:rsid w:val="00FA3932"/>
    <w:rsid w:val="00FF79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enu v:ext="edit" strokecolor="none"/>
    </o:shapedefaults>
    <o:shapelayout v:ext="edit">
      <o:idmap v:ext="edit" data="1"/>
    </o:shapelayout>
  </w:shapeDefaults>
  <w:decimalSymbol w:val="."/>
  <w:listSeparator w:val=","/>
  <w14:docId w14:val="137B0FFF"/>
  <w15:chartTrackingRefBased/>
  <w15:docId w15:val="{3DF71121-BB4A-442F-8523-A490E616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079"/>
  </w:style>
  <w:style w:type="paragraph" w:styleId="Heading1">
    <w:name w:val="heading 1"/>
    <w:basedOn w:val="Normal"/>
    <w:next w:val="Normal"/>
    <w:link w:val="Heading1Char"/>
    <w:uiPriority w:val="9"/>
    <w:qFormat/>
    <w:rsid w:val="00E66713"/>
    <w:pPr>
      <w:pBdr>
        <w:top w:val="single" w:sz="24" w:space="0" w:color="1F3864" w:themeColor="accent1" w:themeShade="80"/>
        <w:left w:val="single" w:sz="24" w:space="0" w:color="1F3864" w:themeColor="accent1" w:themeShade="80"/>
        <w:bottom w:val="single" w:sz="24" w:space="0" w:color="1F3864" w:themeColor="accent1" w:themeShade="80"/>
        <w:right w:val="single" w:sz="24" w:space="0" w:color="1F3864" w:themeColor="accent1" w:themeShade="80"/>
      </w:pBdr>
      <w:shd w:val="clear" w:color="auto" w:fill="1F3864" w:themeFill="accent1" w:themeFillShade="80"/>
      <w:spacing w:after="0"/>
      <w:outlineLvl w:val="0"/>
    </w:pPr>
    <w:rPr>
      <w:caps/>
      <w:color w:val="FFFFFF"/>
      <w:spacing w:val="15"/>
      <w:sz w:val="22"/>
      <w:szCs w:val="22"/>
    </w:rPr>
  </w:style>
  <w:style w:type="paragraph" w:styleId="Heading2">
    <w:name w:val="heading 2"/>
    <w:basedOn w:val="Normal"/>
    <w:next w:val="Normal"/>
    <w:link w:val="Heading2Char"/>
    <w:uiPriority w:val="9"/>
    <w:unhideWhenUsed/>
    <w:qFormat/>
    <w:rsid w:val="008D52F5"/>
    <w:pPr>
      <w:pBdr>
        <w:top w:val="single" w:sz="24" w:space="0" w:color="BAD3EC"/>
        <w:left w:val="single" w:sz="24" w:space="0" w:color="BAD3EC"/>
        <w:bottom w:val="single" w:sz="24" w:space="0" w:color="BAD3EC"/>
        <w:right w:val="single" w:sz="24" w:space="0" w:color="BAD3EC"/>
      </w:pBdr>
      <w:shd w:val="clear" w:color="auto" w:fill="BAD3EC"/>
      <w:spacing w:after="0"/>
      <w:outlineLvl w:val="1"/>
    </w:pPr>
    <w:rPr>
      <w:b/>
      <w:caps/>
      <w:spacing w:val="15"/>
    </w:rPr>
  </w:style>
  <w:style w:type="paragraph" w:styleId="Heading3">
    <w:name w:val="heading 3"/>
    <w:basedOn w:val="Normal"/>
    <w:next w:val="Normal"/>
    <w:link w:val="Heading3Char"/>
    <w:uiPriority w:val="9"/>
    <w:unhideWhenUsed/>
    <w:qFormat/>
    <w:rsid w:val="00A26079"/>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unhideWhenUsed/>
    <w:qFormat/>
    <w:rsid w:val="00E848FA"/>
    <w:pPr>
      <w:pBdr>
        <w:top w:val="dotted" w:sz="6" w:space="2" w:color="1F3864" w:themeColor="accent1" w:themeShade="80"/>
      </w:pBdr>
      <w:spacing w:before="200" w:after="0"/>
      <w:outlineLvl w:val="3"/>
    </w:pPr>
    <w:rPr>
      <w:caps/>
      <w:color w:val="1F3864" w:themeColor="accent1" w:themeShade="80"/>
      <w:spacing w:val="10"/>
    </w:rPr>
  </w:style>
  <w:style w:type="paragraph" w:styleId="Heading5">
    <w:name w:val="heading 5"/>
    <w:basedOn w:val="Normal"/>
    <w:next w:val="Normal"/>
    <w:link w:val="Heading5Char"/>
    <w:uiPriority w:val="9"/>
    <w:unhideWhenUsed/>
    <w:qFormat/>
    <w:rsid w:val="00B837AC"/>
    <w:pPr>
      <w:pBdr>
        <w:bottom w:val="single" w:sz="6" w:space="1" w:color="1F3864"/>
      </w:pBdr>
      <w:spacing w:before="200" w:after="0"/>
      <w:outlineLvl w:val="4"/>
    </w:pPr>
    <w:rPr>
      <w:caps/>
      <w:color w:val="1F3864" w:themeColor="accent1" w:themeShade="80"/>
      <w:spacing w:val="10"/>
      <w:sz w:val="24"/>
      <w:szCs w:val="24"/>
    </w:rPr>
  </w:style>
  <w:style w:type="paragraph" w:styleId="Heading6">
    <w:name w:val="heading 6"/>
    <w:basedOn w:val="Normal"/>
    <w:next w:val="Normal"/>
    <w:link w:val="Heading6Char"/>
    <w:uiPriority w:val="9"/>
    <w:semiHidden/>
    <w:unhideWhenUsed/>
    <w:qFormat/>
    <w:rsid w:val="00A26079"/>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semiHidden/>
    <w:unhideWhenUsed/>
    <w:qFormat/>
    <w:rsid w:val="00A26079"/>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A2607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2607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tabs>
        <w:tab w:val="left" w:pos="567"/>
        <w:tab w:val="left" w:pos="1134"/>
      </w:tabs>
      <w:ind w:left="1134" w:hanging="564"/>
      <w:jc w:val="both"/>
    </w:pPr>
    <w:rPr>
      <w:sz w:val="22"/>
    </w:rPr>
  </w:style>
  <w:style w:type="paragraph" w:styleId="BodyTextIndent2">
    <w:name w:val="Body Text Indent 2"/>
    <w:basedOn w:val="Normal"/>
    <w:pPr>
      <w:tabs>
        <w:tab w:val="left" w:pos="567"/>
        <w:tab w:val="left" w:pos="1134"/>
      </w:tabs>
      <w:ind w:left="570"/>
      <w:jc w:val="both"/>
    </w:pPr>
    <w:rPr>
      <w:sz w:val="22"/>
    </w:rPr>
  </w:style>
  <w:style w:type="paragraph" w:styleId="BodyText">
    <w:name w:val="Body Text"/>
    <w:basedOn w:val="Normal"/>
    <w:pPr>
      <w:tabs>
        <w:tab w:val="left" w:pos="567"/>
        <w:tab w:val="left" w:pos="1134"/>
      </w:tabs>
      <w:jc w:val="both"/>
    </w:pPr>
    <w:rPr>
      <w:sz w:val="22"/>
    </w:rPr>
  </w:style>
  <w:style w:type="paragraph" w:styleId="BodyText2">
    <w:name w:val="Body Text 2"/>
    <w:basedOn w:val="Normal"/>
    <w:pPr>
      <w:tabs>
        <w:tab w:val="left" w:pos="3515"/>
        <w:tab w:val="left" w:pos="3969"/>
      </w:tabs>
      <w:spacing w:before="120" w:after="120"/>
      <w:jc w:val="both"/>
    </w:pPr>
    <w:rPr>
      <w:i/>
      <w:sz w:val="22"/>
    </w:rPr>
  </w:style>
  <w:style w:type="paragraph" w:styleId="BodyText3">
    <w:name w:val="Body Text 3"/>
    <w:basedOn w:val="Normal"/>
    <w:pPr>
      <w:tabs>
        <w:tab w:val="left" w:pos="3515"/>
        <w:tab w:val="left" w:pos="3969"/>
      </w:tabs>
      <w:jc w:val="both"/>
    </w:pPr>
    <w:rPr>
      <w:b/>
      <w:sz w:val="22"/>
    </w:rPr>
  </w:style>
  <w:style w:type="paragraph" w:styleId="BodyTextIndent3">
    <w:name w:val="Body Text Indent 3"/>
    <w:basedOn w:val="Normal"/>
    <w:pPr>
      <w:ind w:left="1140" w:hanging="570"/>
    </w:pPr>
    <w:rPr>
      <w:sz w:val="22"/>
    </w:rPr>
  </w:style>
  <w:style w:type="paragraph" w:styleId="NormalIndent">
    <w:name w:val="Normal Indent"/>
    <w:basedOn w:val="Normal"/>
    <w:pPr>
      <w:ind w:left="720"/>
    </w:pPr>
  </w:style>
  <w:style w:type="paragraph" w:styleId="Title">
    <w:name w:val="Title"/>
    <w:basedOn w:val="Normal"/>
    <w:next w:val="Normal"/>
    <w:link w:val="TitleChar"/>
    <w:uiPriority w:val="10"/>
    <w:qFormat/>
    <w:rsid w:val="00A26079"/>
    <w:pPr>
      <w:spacing w:before="0" w:after="0"/>
    </w:pPr>
    <w:rPr>
      <w:rFonts w:ascii="Calibri Light" w:eastAsia="SimSun" w:hAnsi="Calibri Light" w:cs="Times New Roman"/>
      <w:caps/>
      <w:color w:val="5B9BD5"/>
      <w:spacing w:val="10"/>
      <w:sz w:val="52"/>
      <w:szCs w:val="52"/>
    </w:rPr>
  </w:style>
  <w:style w:type="paragraph" w:styleId="BalloonText">
    <w:name w:val="Balloon Text"/>
    <w:basedOn w:val="Normal"/>
    <w:semiHidden/>
    <w:rsid w:val="00D70B89"/>
    <w:rPr>
      <w:rFonts w:ascii="Tahoma" w:hAnsi="Tahoma" w:cs="Tahoma"/>
      <w:sz w:val="16"/>
      <w:szCs w:val="16"/>
    </w:rPr>
  </w:style>
  <w:style w:type="paragraph" w:styleId="DocumentMap">
    <w:name w:val="Document Map"/>
    <w:basedOn w:val="Normal"/>
    <w:semiHidden/>
    <w:rsid w:val="00636E83"/>
    <w:pPr>
      <w:shd w:val="clear" w:color="auto" w:fill="000080"/>
    </w:pPr>
    <w:rPr>
      <w:rFonts w:ascii="Tahoma" w:hAnsi="Tahoma" w:cs="Tahoma"/>
    </w:rPr>
  </w:style>
  <w:style w:type="paragraph" w:styleId="ListParagraph">
    <w:name w:val="List Paragraph"/>
    <w:basedOn w:val="Normal"/>
    <w:uiPriority w:val="34"/>
    <w:qFormat/>
    <w:rsid w:val="00E70473"/>
    <w:pPr>
      <w:ind w:left="720"/>
      <w:contextualSpacing/>
    </w:pPr>
  </w:style>
  <w:style w:type="paragraph" w:customStyle="1" w:styleId="BSC-Policy-PageHeading">
    <w:name w:val="BSC-Policy-Page Heading"/>
    <w:basedOn w:val="NoSpacing"/>
    <w:qFormat/>
    <w:rsid w:val="000960C2"/>
    <w:pPr>
      <w:jc w:val="center"/>
    </w:pPr>
    <w:rPr>
      <w:b/>
      <w:bCs/>
      <w:color w:val="1F3864" w:themeColor="accent1" w:themeShade="80"/>
      <w:sz w:val="40"/>
      <w:szCs w:val="40"/>
    </w:rPr>
  </w:style>
  <w:style w:type="paragraph" w:styleId="NoSpacing">
    <w:name w:val="No Spacing"/>
    <w:uiPriority w:val="1"/>
    <w:qFormat/>
    <w:rsid w:val="00A26079"/>
    <w:pPr>
      <w:spacing w:after="0" w:line="240" w:lineRule="auto"/>
    </w:pPr>
  </w:style>
  <w:style w:type="paragraph" w:customStyle="1" w:styleId="Level1General">
    <w:name w:val="Level 1 (General)"/>
    <w:basedOn w:val="Normal"/>
    <w:uiPriority w:val="99"/>
    <w:rsid w:val="00E435FF"/>
    <w:pPr>
      <w:numPr>
        <w:numId w:val="13"/>
      </w:numPr>
      <w:spacing w:after="120"/>
      <w:outlineLvl w:val="0"/>
    </w:pPr>
    <w:rPr>
      <w:szCs w:val="24"/>
    </w:rPr>
  </w:style>
  <w:style w:type="paragraph" w:customStyle="1" w:styleId="Level2General">
    <w:name w:val="Level 2 (General)"/>
    <w:basedOn w:val="Normal"/>
    <w:uiPriority w:val="99"/>
    <w:rsid w:val="00E435FF"/>
    <w:pPr>
      <w:numPr>
        <w:ilvl w:val="1"/>
        <w:numId w:val="13"/>
      </w:numPr>
      <w:spacing w:after="120"/>
      <w:outlineLvl w:val="1"/>
    </w:pPr>
    <w:rPr>
      <w:szCs w:val="24"/>
    </w:rPr>
  </w:style>
  <w:style w:type="paragraph" w:customStyle="1" w:styleId="Level3General">
    <w:name w:val="Level 3 (General)"/>
    <w:basedOn w:val="Normal"/>
    <w:uiPriority w:val="99"/>
    <w:rsid w:val="00E435FF"/>
    <w:pPr>
      <w:numPr>
        <w:ilvl w:val="2"/>
        <w:numId w:val="13"/>
      </w:numPr>
      <w:spacing w:after="120"/>
      <w:outlineLvl w:val="2"/>
    </w:pPr>
    <w:rPr>
      <w:szCs w:val="24"/>
    </w:rPr>
  </w:style>
  <w:style w:type="character" w:customStyle="1" w:styleId="Heading7Char">
    <w:name w:val="Heading 7 Char"/>
    <w:link w:val="Heading7"/>
    <w:uiPriority w:val="9"/>
    <w:semiHidden/>
    <w:rsid w:val="00A26079"/>
    <w:rPr>
      <w:caps/>
      <w:color w:val="2E74B5"/>
      <w:spacing w:val="10"/>
    </w:rPr>
  </w:style>
  <w:style w:type="table" w:styleId="TableGrid">
    <w:name w:val="Table Grid"/>
    <w:basedOn w:val="TableNormal"/>
    <w:rsid w:val="00453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E31019"/>
    <w:rPr>
      <w:sz w:val="16"/>
      <w:szCs w:val="16"/>
    </w:rPr>
  </w:style>
  <w:style w:type="paragraph" w:styleId="CommentText">
    <w:name w:val="annotation text"/>
    <w:basedOn w:val="Normal"/>
    <w:link w:val="CommentTextChar"/>
    <w:rsid w:val="00E31019"/>
  </w:style>
  <w:style w:type="character" w:customStyle="1" w:styleId="CommentTextChar">
    <w:name w:val="Comment Text Char"/>
    <w:basedOn w:val="DefaultParagraphFont"/>
    <w:link w:val="CommentText"/>
    <w:rsid w:val="00E31019"/>
    <w:rPr>
      <w:lang w:val="en-US" w:eastAsia="en-US"/>
    </w:rPr>
  </w:style>
  <w:style w:type="paragraph" w:styleId="CommentSubject">
    <w:name w:val="annotation subject"/>
    <w:basedOn w:val="CommentText"/>
    <w:next w:val="CommentText"/>
    <w:link w:val="CommentSubjectChar"/>
    <w:rsid w:val="00E31019"/>
    <w:rPr>
      <w:b/>
      <w:bCs/>
    </w:rPr>
  </w:style>
  <w:style w:type="character" w:customStyle="1" w:styleId="CommentSubjectChar">
    <w:name w:val="Comment Subject Char"/>
    <w:basedOn w:val="CommentTextChar"/>
    <w:link w:val="CommentSubject"/>
    <w:rsid w:val="00E31019"/>
    <w:rPr>
      <w:b/>
      <w:bCs/>
      <w:lang w:val="en-US" w:eastAsia="en-US"/>
    </w:rPr>
  </w:style>
  <w:style w:type="character" w:customStyle="1" w:styleId="Heading4Char">
    <w:name w:val="Heading 4 Char"/>
    <w:link w:val="Heading4"/>
    <w:uiPriority w:val="9"/>
    <w:rsid w:val="00E848FA"/>
    <w:rPr>
      <w:caps/>
      <w:color w:val="1F3864" w:themeColor="accent1" w:themeShade="80"/>
      <w:spacing w:val="10"/>
    </w:rPr>
  </w:style>
  <w:style w:type="character" w:customStyle="1" w:styleId="Heading1Char">
    <w:name w:val="Heading 1 Char"/>
    <w:link w:val="Heading1"/>
    <w:uiPriority w:val="9"/>
    <w:rsid w:val="00E66713"/>
    <w:rPr>
      <w:caps/>
      <w:color w:val="FFFFFF"/>
      <w:spacing w:val="15"/>
      <w:sz w:val="22"/>
      <w:szCs w:val="22"/>
      <w:shd w:val="clear" w:color="auto" w:fill="1F3864" w:themeFill="accent1" w:themeFillShade="80"/>
    </w:rPr>
  </w:style>
  <w:style w:type="character" w:customStyle="1" w:styleId="Heading2Char">
    <w:name w:val="Heading 2 Char"/>
    <w:link w:val="Heading2"/>
    <w:uiPriority w:val="9"/>
    <w:rsid w:val="008D52F5"/>
    <w:rPr>
      <w:b/>
      <w:caps/>
      <w:spacing w:val="15"/>
      <w:shd w:val="clear" w:color="auto" w:fill="BAD3EC"/>
    </w:rPr>
  </w:style>
  <w:style w:type="character" w:customStyle="1" w:styleId="Heading3Char">
    <w:name w:val="Heading 3 Char"/>
    <w:link w:val="Heading3"/>
    <w:uiPriority w:val="9"/>
    <w:rsid w:val="00A26079"/>
    <w:rPr>
      <w:caps/>
      <w:color w:val="1F4D78"/>
      <w:spacing w:val="15"/>
    </w:rPr>
  </w:style>
  <w:style w:type="character" w:customStyle="1" w:styleId="Heading5Char">
    <w:name w:val="Heading 5 Char"/>
    <w:link w:val="Heading5"/>
    <w:uiPriority w:val="9"/>
    <w:rsid w:val="00B837AC"/>
    <w:rPr>
      <w:caps/>
      <w:color w:val="1F3864" w:themeColor="accent1" w:themeShade="80"/>
      <w:spacing w:val="10"/>
      <w:sz w:val="24"/>
      <w:szCs w:val="24"/>
    </w:rPr>
  </w:style>
  <w:style w:type="character" w:customStyle="1" w:styleId="Heading6Char">
    <w:name w:val="Heading 6 Char"/>
    <w:link w:val="Heading6"/>
    <w:uiPriority w:val="9"/>
    <w:semiHidden/>
    <w:rsid w:val="00A26079"/>
    <w:rPr>
      <w:caps/>
      <w:color w:val="2E74B5"/>
      <w:spacing w:val="10"/>
    </w:rPr>
  </w:style>
  <w:style w:type="character" w:customStyle="1" w:styleId="Heading8Char">
    <w:name w:val="Heading 8 Char"/>
    <w:link w:val="Heading8"/>
    <w:uiPriority w:val="9"/>
    <w:semiHidden/>
    <w:rsid w:val="00A26079"/>
    <w:rPr>
      <w:caps/>
      <w:spacing w:val="10"/>
      <w:sz w:val="18"/>
      <w:szCs w:val="18"/>
    </w:rPr>
  </w:style>
  <w:style w:type="character" w:customStyle="1" w:styleId="Heading9Char">
    <w:name w:val="Heading 9 Char"/>
    <w:link w:val="Heading9"/>
    <w:uiPriority w:val="9"/>
    <w:semiHidden/>
    <w:rsid w:val="00A26079"/>
    <w:rPr>
      <w:i/>
      <w:iCs/>
      <w:caps/>
      <w:spacing w:val="10"/>
      <w:sz w:val="18"/>
      <w:szCs w:val="18"/>
    </w:rPr>
  </w:style>
  <w:style w:type="paragraph" w:styleId="Caption">
    <w:name w:val="caption"/>
    <w:basedOn w:val="Normal"/>
    <w:next w:val="Normal"/>
    <w:uiPriority w:val="35"/>
    <w:semiHidden/>
    <w:unhideWhenUsed/>
    <w:qFormat/>
    <w:rsid w:val="00A26079"/>
    <w:rPr>
      <w:b/>
      <w:bCs/>
      <w:color w:val="2E74B5"/>
      <w:sz w:val="16"/>
      <w:szCs w:val="16"/>
    </w:rPr>
  </w:style>
  <w:style w:type="character" w:customStyle="1" w:styleId="TitleChar">
    <w:name w:val="Title Char"/>
    <w:link w:val="Title"/>
    <w:uiPriority w:val="10"/>
    <w:rsid w:val="00A26079"/>
    <w:rPr>
      <w:rFonts w:ascii="Calibri Light" w:eastAsia="SimSun" w:hAnsi="Calibri Light" w:cs="Times New Roman"/>
      <w:caps/>
      <w:color w:val="5B9BD5"/>
      <w:spacing w:val="10"/>
      <w:sz w:val="52"/>
      <w:szCs w:val="52"/>
    </w:rPr>
  </w:style>
  <w:style w:type="paragraph" w:styleId="Subtitle">
    <w:name w:val="Subtitle"/>
    <w:basedOn w:val="Normal"/>
    <w:next w:val="Normal"/>
    <w:link w:val="SubtitleChar"/>
    <w:uiPriority w:val="11"/>
    <w:qFormat/>
    <w:rsid w:val="00A26079"/>
    <w:pPr>
      <w:spacing w:before="0" w:after="500" w:line="240" w:lineRule="auto"/>
    </w:pPr>
    <w:rPr>
      <w:caps/>
      <w:color w:val="595959"/>
      <w:spacing w:val="10"/>
      <w:sz w:val="21"/>
      <w:szCs w:val="21"/>
    </w:rPr>
  </w:style>
  <w:style w:type="character" w:customStyle="1" w:styleId="SubtitleChar">
    <w:name w:val="Subtitle Char"/>
    <w:link w:val="Subtitle"/>
    <w:uiPriority w:val="11"/>
    <w:rsid w:val="00A26079"/>
    <w:rPr>
      <w:caps/>
      <w:color w:val="595959"/>
      <w:spacing w:val="10"/>
      <w:sz w:val="21"/>
      <w:szCs w:val="21"/>
    </w:rPr>
  </w:style>
  <w:style w:type="character" w:styleId="Strong">
    <w:name w:val="Strong"/>
    <w:uiPriority w:val="22"/>
    <w:qFormat/>
    <w:rsid w:val="00A26079"/>
    <w:rPr>
      <w:b/>
      <w:bCs/>
    </w:rPr>
  </w:style>
  <w:style w:type="character" w:styleId="Emphasis">
    <w:name w:val="Emphasis"/>
    <w:uiPriority w:val="20"/>
    <w:qFormat/>
    <w:rsid w:val="00A26079"/>
    <w:rPr>
      <w:caps/>
      <w:color w:val="1F4D78"/>
      <w:spacing w:val="5"/>
    </w:rPr>
  </w:style>
  <w:style w:type="paragraph" w:styleId="Quote">
    <w:name w:val="Quote"/>
    <w:basedOn w:val="Normal"/>
    <w:next w:val="Normal"/>
    <w:link w:val="QuoteChar"/>
    <w:uiPriority w:val="29"/>
    <w:qFormat/>
    <w:rsid w:val="00A26079"/>
    <w:rPr>
      <w:i/>
      <w:iCs/>
      <w:sz w:val="24"/>
      <w:szCs w:val="24"/>
    </w:rPr>
  </w:style>
  <w:style w:type="character" w:customStyle="1" w:styleId="QuoteChar">
    <w:name w:val="Quote Char"/>
    <w:link w:val="Quote"/>
    <w:uiPriority w:val="29"/>
    <w:rsid w:val="00A26079"/>
    <w:rPr>
      <w:i/>
      <w:iCs/>
      <w:sz w:val="24"/>
      <w:szCs w:val="24"/>
    </w:rPr>
  </w:style>
  <w:style w:type="paragraph" w:styleId="IntenseQuote">
    <w:name w:val="Intense Quote"/>
    <w:basedOn w:val="Normal"/>
    <w:next w:val="Normal"/>
    <w:link w:val="IntenseQuoteChar"/>
    <w:uiPriority w:val="30"/>
    <w:qFormat/>
    <w:rsid w:val="00A26079"/>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A26079"/>
    <w:rPr>
      <w:color w:val="5B9BD5"/>
      <w:sz w:val="24"/>
      <w:szCs w:val="24"/>
    </w:rPr>
  </w:style>
  <w:style w:type="character" w:styleId="SubtleEmphasis">
    <w:name w:val="Subtle Emphasis"/>
    <w:uiPriority w:val="19"/>
    <w:qFormat/>
    <w:rsid w:val="00A26079"/>
    <w:rPr>
      <w:i/>
      <w:iCs/>
      <w:color w:val="1F4D78"/>
    </w:rPr>
  </w:style>
  <w:style w:type="character" w:styleId="IntenseEmphasis">
    <w:name w:val="Intense Emphasis"/>
    <w:uiPriority w:val="21"/>
    <w:qFormat/>
    <w:rsid w:val="00A26079"/>
    <w:rPr>
      <w:b/>
      <w:bCs/>
      <w:caps/>
      <w:color w:val="1F4D78"/>
      <w:spacing w:val="10"/>
    </w:rPr>
  </w:style>
  <w:style w:type="character" w:styleId="SubtleReference">
    <w:name w:val="Subtle Reference"/>
    <w:uiPriority w:val="31"/>
    <w:qFormat/>
    <w:rsid w:val="00A26079"/>
    <w:rPr>
      <w:b/>
      <w:bCs/>
      <w:color w:val="5B9BD5"/>
    </w:rPr>
  </w:style>
  <w:style w:type="character" w:styleId="IntenseReference">
    <w:name w:val="Intense Reference"/>
    <w:uiPriority w:val="32"/>
    <w:qFormat/>
    <w:rsid w:val="00A26079"/>
    <w:rPr>
      <w:b/>
      <w:bCs/>
      <w:i/>
      <w:iCs/>
      <w:caps/>
      <w:color w:val="5B9BD5"/>
    </w:rPr>
  </w:style>
  <w:style w:type="character" w:styleId="BookTitle">
    <w:name w:val="Book Title"/>
    <w:uiPriority w:val="33"/>
    <w:qFormat/>
    <w:rsid w:val="00A26079"/>
    <w:rPr>
      <w:b/>
      <w:bCs/>
      <w:i/>
      <w:iCs/>
      <w:spacing w:val="0"/>
    </w:rPr>
  </w:style>
  <w:style w:type="paragraph" w:styleId="TOCHeading">
    <w:name w:val="TOC Heading"/>
    <w:basedOn w:val="Heading1"/>
    <w:next w:val="Normal"/>
    <w:uiPriority w:val="39"/>
    <w:semiHidden/>
    <w:unhideWhenUsed/>
    <w:qFormat/>
    <w:rsid w:val="00A26079"/>
    <w:pPr>
      <w:pBdr>
        <w:top w:val="single" w:sz="24" w:space="0" w:color="5B9BD5"/>
        <w:left w:val="single" w:sz="24" w:space="0" w:color="5B9BD5"/>
        <w:bottom w:val="single" w:sz="24" w:space="0" w:color="5B9BD5"/>
        <w:right w:val="single" w:sz="24" w:space="0" w:color="5B9BD5"/>
      </w:pBdr>
      <w:shd w:val="clear" w:color="auto" w:fill="5B9BD5"/>
      <w:outlineLvl w:val="9"/>
    </w:pPr>
  </w:style>
  <w:style w:type="paragraph" w:styleId="NormalWeb">
    <w:name w:val="Normal (Web)"/>
    <w:basedOn w:val="Normal"/>
    <w:uiPriority w:val="99"/>
    <w:unhideWhenUsed/>
    <w:rsid w:val="00487C8B"/>
    <w:pPr>
      <w:spacing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D616D"/>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2015">
      <w:bodyDiv w:val="1"/>
      <w:marLeft w:val="0"/>
      <w:marRight w:val="0"/>
      <w:marTop w:val="0"/>
      <w:marBottom w:val="0"/>
      <w:divBdr>
        <w:top w:val="none" w:sz="0" w:space="0" w:color="auto"/>
        <w:left w:val="none" w:sz="0" w:space="0" w:color="auto"/>
        <w:bottom w:val="none" w:sz="0" w:space="0" w:color="auto"/>
        <w:right w:val="none" w:sz="0" w:space="0" w:color="auto"/>
      </w:divBdr>
    </w:div>
    <w:div w:id="819343420">
      <w:bodyDiv w:val="1"/>
      <w:marLeft w:val="0"/>
      <w:marRight w:val="0"/>
      <w:marTop w:val="0"/>
      <w:marBottom w:val="0"/>
      <w:divBdr>
        <w:top w:val="none" w:sz="0" w:space="0" w:color="auto"/>
        <w:left w:val="none" w:sz="0" w:space="0" w:color="auto"/>
        <w:bottom w:val="none" w:sz="0" w:space="0" w:color="auto"/>
        <w:right w:val="none" w:sz="0" w:space="0" w:color="auto"/>
      </w:divBdr>
    </w:div>
    <w:div w:id="881289187">
      <w:bodyDiv w:val="1"/>
      <w:marLeft w:val="0"/>
      <w:marRight w:val="0"/>
      <w:marTop w:val="0"/>
      <w:marBottom w:val="0"/>
      <w:divBdr>
        <w:top w:val="none" w:sz="0" w:space="0" w:color="auto"/>
        <w:left w:val="none" w:sz="0" w:space="0" w:color="auto"/>
        <w:bottom w:val="none" w:sz="0" w:space="0" w:color="auto"/>
        <w:right w:val="none" w:sz="0" w:space="0" w:color="auto"/>
      </w:divBdr>
    </w:div>
    <w:div w:id="928924522">
      <w:bodyDiv w:val="1"/>
      <w:marLeft w:val="0"/>
      <w:marRight w:val="0"/>
      <w:marTop w:val="0"/>
      <w:marBottom w:val="0"/>
      <w:divBdr>
        <w:top w:val="none" w:sz="0" w:space="0" w:color="auto"/>
        <w:left w:val="none" w:sz="0" w:space="0" w:color="auto"/>
        <w:bottom w:val="none" w:sz="0" w:space="0" w:color="auto"/>
        <w:right w:val="none" w:sz="0" w:space="0" w:color="auto"/>
      </w:divBdr>
    </w:div>
    <w:div w:id="1168397866">
      <w:bodyDiv w:val="1"/>
      <w:marLeft w:val="0"/>
      <w:marRight w:val="0"/>
      <w:marTop w:val="0"/>
      <w:marBottom w:val="0"/>
      <w:divBdr>
        <w:top w:val="none" w:sz="0" w:space="0" w:color="auto"/>
        <w:left w:val="none" w:sz="0" w:space="0" w:color="auto"/>
        <w:bottom w:val="none" w:sz="0" w:space="0" w:color="auto"/>
        <w:right w:val="none" w:sz="0" w:space="0" w:color="auto"/>
      </w:divBdr>
    </w:div>
    <w:div w:id="1188719169">
      <w:bodyDiv w:val="1"/>
      <w:marLeft w:val="0"/>
      <w:marRight w:val="0"/>
      <w:marTop w:val="0"/>
      <w:marBottom w:val="0"/>
      <w:divBdr>
        <w:top w:val="none" w:sz="0" w:space="0" w:color="auto"/>
        <w:left w:val="none" w:sz="0" w:space="0" w:color="auto"/>
        <w:bottom w:val="none" w:sz="0" w:space="0" w:color="auto"/>
        <w:right w:val="none" w:sz="0" w:space="0" w:color="auto"/>
      </w:divBdr>
    </w:div>
    <w:div w:id="1335576179">
      <w:bodyDiv w:val="1"/>
      <w:marLeft w:val="0"/>
      <w:marRight w:val="0"/>
      <w:marTop w:val="0"/>
      <w:marBottom w:val="0"/>
      <w:divBdr>
        <w:top w:val="none" w:sz="0" w:space="0" w:color="auto"/>
        <w:left w:val="none" w:sz="0" w:space="0" w:color="auto"/>
        <w:bottom w:val="none" w:sz="0" w:space="0" w:color="auto"/>
        <w:right w:val="none" w:sz="0" w:space="0" w:color="auto"/>
      </w:divBdr>
    </w:div>
    <w:div w:id="1378703747">
      <w:bodyDiv w:val="1"/>
      <w:marLeft w:val="0"/>
      <w:marRight w:val="0"/>
      <w:marTop w:val="0"/>
      <w:marBottom w:val="0"/>
      <w:divBdr>
        <w:top w:val="none" w:sz="0" w:space="0" w:color="auto"/>
        <w:left w:val="none" w:sz="0" w:space="0" w:color="auto"/>
        <w:bottom w:val="none" w:sz="0" w:space="0" w:color="auto"/>
        <w:right w:val="none" w:sz="0" w:space="0" w:color="auto"/>
      </w:divBdr>
    </w:div>
    <w:div w:id="1660189658">
      <w:bodyDiv w:val="1"/>
      <w:marLeft w:val="0"/>
      <w:marRight w:val="0"/>
      <w:marTop w:val="0"/>
      <w:marBottom w:val="0"/>
      <w:divBdr>
        <w:top w:val="none" w:sz="0" w:space="0" w:color="auto"/>
        <w:left w:val="none" w:sz="0" w:space="0" w:color="auto"/>
        <w:bottom w:val="none" w:sz="0" w:space="0" w:color="auto"/>
        <w:right w:val="none" w:sz="0" w:space="0" w:color="auto"/>
      </w:divBdr>
    </w:div>
    <w:div w:id="1703942814">
      <w:bodyDiv w:val="1"/>
      <w:marLeft w:val="0"/>
      <w:marRight w:val="0"/>
      <w:marTop w:val="0"/>
      <w:marBottom w:val="0"/>
      <w:divBdr>
        <w:top w:val="none" w:sz="0" w:space="0" w:color="auto"/>
        <w:left w:val="none" w:sz="0" w:space="0" w:color="auto"/>
        <w:bottom w:val="none" w:sz="0" w:space="0" w:color="auto"/>
        <w:right w:val="none" w:sz="0" w:space="0" w:color="auto"/>
      </w:divBdr>
    </w:div>
    <w:div w:id="1747068428">
      <w:bodyDiv w:val="1"/>
      <w:marLeft w:val="0"/>
      <w:marRight w:val="0"/>
      <w:marTop w:val="0"/>
      <w:marBottom w:val="0"/>
      <w:divBdr>
        <w:top w:val="none" w:sz="0" w:space="0" w:color="auto"/>
        <w:left w:val="none" w:sz="0" w:space="0" w:color="auto"/>
        <w:bottom w:val="none" w:sz="0" w:space="0" w:color="auto"/>
        <w:right w:val="none" w:sz="0" w:space="0" w:color="auto"/>
      </w:divBdr>
    </w:div>
    <w:div w:id="205260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B58EBC-050B-48E1-AC87-A15E90377218}"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pt>
    <dgm:pt modelId="{B58E64A4-EE4D-4A8B-89A6-1215681E20E6}">
      <dgm:prSet/>
      <dgm:spPr>
        <a:noFill/>
      </dgm:spPr>
      <dgm:t>
        <a:bodyPr/>
        <a:lstStyle/>
        <a:p>
          <a:pPr marR="0" algn="ctr" rtl="0"/>
          <a:r>
            <a:rPr lang="en-AU" b="0" i="0" u="none" strike="noStrike" baseline="0">
              <a:latin typeface="Calibri" panose="020F0502020204030204" pitchFamily="34" charset="0"/>
            </a:rPr>
            <a:t>Long Daycare Centre CoOrdinator</a:t>
          </a:r>
          <a:endParaRPr lang="en-AU" b="0"/>
        </a:p>
      </dgm:t>
    </dgm:pt>
    <dgm:pt modelId="{13917FC8-5828-4D84-BF81-20E9D8F9CDCD}" type="parTrans" cxnId="{EAEF7EA1-9E5C-4EA8-A3DB-9FF3F9576EFA}">
      <dgm:prSet/>
      <dgm:spPr/>
      <dgm:t>
        <a:bodyPr/>
        <a:lstStyle/>
        <a:p>
          <a:pPr algn="ctr"/>
          <a:endParaRPr lang="en-AU"/>
        </a:p>
      </dgm:t>
    </dgm:pt>
    <dgm:pt modelId="{9BA28C28-170B-4075-8397-29B19C71AE72}" type="sibTrans" cxnId="{EAEF7EA1-9E5C-4EA8-A3DB-9FF3F9576EFA}">
      <dgm:prSet/>
      <dgm:spPr/>
      <dgm:t>
        <a:bodyPr/>
        <a:lstStyle/>
        <a:p>
          <a:pPr algn="ctr"/>
          <a:endParaRPr lang="en-AU"/>
        </a:p>
      </dgm:t>
    </dgm:pt>
    <dgm:pt modelId="{2D078DAC-851C-4F6C-9EC8-6CD337B30C28}">
      <dgm:prSet/>
      <dgm:spPr/>
      <dgm:t>
        <a:bodyPr/>
        <a:lstStyle/>
        <a:p>
          <a:pPr marR="0" algn="ctr" rtl="0"/>
          <a:r>
            <a:rPr lang="en-AU"/>
            <a:t>Room Leader </a:t>
          </a:r>
        </a:p>
        <a:p>
          <a:pPr marR="0" algn="ctr" rtl="0"/>
          <a:r>
            <a:rPr lang="en-AU"/>
            <a:t>(0-3)</a:t>
          </a:r>
        </a:p>
      </dgm:t>
    </dgm:pt>
    <dgm:pt modelId="{060937E2-A5C7-461C-833F-63C97F657029}" type="parTrans" cxnId="{225FE439-19B6-4FB7-9D50-93913428E4E7}">
      <dgm:prSet/>
      <dgm:spPr/>
      <dgm:t>
        <a:bodyPr/>
        <a:lstStyle/>
        <a:p>
          <a:pPr algn="ctr"/>
          <a:endParaRPr lang="en-AU"/>
        </a:p>
      </dgm:t>
    </dgm:pt>
    <dgm:pt modelId="{F39C5F8E-71AE-45A7-8F8A-E78067A69647}" type="sibTrans" cxnId="{225FE439-19B6-4FB7-9D50-93913428E4E7}">
      <dgm:prSet/>
      <dgm:spPr/>
      <dgm:t>
        <a:bodyPr/>
        <a:lstStyle/>
        <a:p>
          <a:pPr algn="ctr"/>
          <a:endParaRPr lang="en-AU"/>
        </a:p>
      </dgm:t>
    </dgm:pt>
    <dgm:pt modelId="{5F11F6AF-9071-4B9E-AEEC-DE3BF7BFA860}">
      <dgm:prSet/>
      <dgm:spPr/>
      <dgm:t>
        <a:bodyPr/>
        <a:lstStyle/>
        <a:p>
          <a:pPr algn="ctr"/>
          <a:r>
            <a:rPr lang="en-AU"/>
            <a:t>Room Leader </a:t>
          </a:r>
        </a:p>
        <a:p>
          <a:pPr algn="ctr"/>
          <a:r>
            <a:rPr lang="en-AU"/>
            <a:t>(3-5)</a:t>
          </a:r>
        </a:p>
      </dgm:t>
    </dgm:pt>
    <dgm:pt modelId="{32BEE5D0-FBD3-448F-BAE8-7F71FEEC28D9}" type="parTrans" cxnId="{1CF26876-D3D1-4CEF-A32D-87C588D2809D}">
      <dgm:prSet/>
      <dgm:spPr/>
      <dgm:t>
        <a:bodyPr/>
        <a:lstStyle/>
        <a:p>
          <a:pPr algn="ctr"/>
          <a:endParaRPr lang="en-AU"/>
        </a:p>
      </dgm:t>
    </dgm:pt>
    <dgm:pt modelId="{CC01CAF1-505B-468D-B5A5-C4B90393CB7F}" type="sibTrans" cxnId="{1CF26876-D3D1-4CEF-A32D-87C588D2809D}">
      <dgm:prSet/>
      <dgm:spPr/>
      <dgm:t>
        <a:bodyPr/>
        <a:lstStyle/>
        <a:p>
          <a:pPr algn="ctr"/>
          <a:endParaRPr lang="en-AU"/>
        </a:p>
      </dgm:t>
    </dgm:pt>
    <dgm:pt modelId="{64A95271-4D8E-4589-8BF3-2443779DE7DC}">
      <dgm:prSet/>
      <dgm:spPr/>
      <dgm:t>
        <a:bodyPr/>
        <a:lstStyle/>
        <a:p>
          <a:pPr marR="0" algn="ctr" rtl="0"/>
          <a:r>
            <a:rPr lang="en-AU" b="0" i="0" u="none" strike="noStrike" baseline="0">
              <a:latin typeface="Calibri" panose="020F0502020204030204" pitchFamily="34" charset="0"/>
            </a:rPr>
            <a:t>In Home Care</a:t>
          </a:r>
          <a:endParaRPr lang="en-AU"/>
        </a:p>
      </dgm:t>
    </dgm:pt>
    <dgm:pt modelId="{0748A90F-C608-4F30-A171-777234C11E5F}" type="sibTrans" cxnId="{77BC9B29-DB17-4D4D-AD1B-3B1B5100035B}">
      <dgm:prSet/>
      <dgm:spPr/>
      <dgm:t>
        <a:bodyPr/>
        <a:lstStyle/>
        <a:p>
          <a:pPr algn="ctr"/>
          <a:endParaRPr lang="en-AU"/>
        </a:p>
      </dgm:t>
    </dgm:pt>
    <dgm:pt modelId="{4678655A-FBEB-423C-9A69-7DE0884F3811}" type="parTrans" cxnId="{77BC9B29-DB17-4D4D-AD1B-3B1B5100035B}">
      <dgm:prSet/>
      <dgm:spPr/>
      <dgm:t>
        <a:bodyPr/>
        <a:lstStyle/>
        <a:p>
          <a:pPr algn="ctr"/>
          <a:endParaRPr lang="en-AU"/>
        </a:p>
      </dgm:t>
    </dgm:pt>
    <dgm:pt modelId="{91D81303-C015-42A2-9E72-2886054CC406}">
      <dgm:prSet/>
      <dgm:spPr/>
      <dgm:t>
        <a:bodyPr/>
        <a:lstStyle/>
        <a:p>
          <a:pPr marR="0" algn="ctr" rtl="0"/>
          <a:r>
            <a:rPr lang="en-AU" b="0" i="0" u="none" strike="noStrike" baseline="0">
              <a:latin typeface="Calibri" panose="020F0502020204030204" pitchFamily="34" charset="0"/>
            </a:rPr>
            <a:t>Family Day Care</a:t>
          </a:r>
          <a:endParaRPr lang="en-AU"/>
        </a:p>
      </dgm:t>
    </dgm:pt>
    <dgm:pt modelId="{D1717A17-4A72-4126-91E1-D10B817E9CCD}" type="sibTrans" cxnId="{AA8E2B5D-36E6-47FB-9D85-DDCFBBCB5489}">
      <dgm:prSet/>
      <dgm:spPr/>
      <dgm:t>
        <a:bodyPr/>
        <a:lstStyle/>
        <a:p>
          <a:pPr algn="ctr"/>
          <a:endParaRPr lang="en-AU"/>
        </a:p>
      </dgm:t>
    </dgm:pt>
    <dgm:pt modelId="{4509216F-B980-415E-A0ED-002A3A88C2FB}" type="parTrans" cxnId="{AA8E2B5D-36E6-47FB-9D85-DDCFBBCB5489}">
      <dgm:prSet/>
      <dgm:spPr/>
      <dgm:t>
        <a:bodyPr/>
        <a:lstStyle/>
        <a:p>
          <a:pPr algn="ctr"/>
          <a:endParaRPr lang="en-AU"/>
        </a:p>
      </dgm:t>
    </dgm:pt>
    <dgm:pt modelId="{4162AE88-ED1B-479D-A0C4-F9F57012BAAC}">
      <dgm:prSet/>
      <dgm:spPr/>
      <dgm:t>
        <a:bodyPr/>
        <a:lstStyle/>
        <a:p>
          <a:pPr marR="0" algn="ctr" rtl="0"/>
          <a:r>
            <a:rPr lang="en-AU" b="0" i="0" u="none" strike="noStrike" baseline="0">
              <a:latin typeface="Calibri" panose="020F0502020204030204" pitchFamily="34" charset="0"/>
            </a:rPr>
            <a:t>Business Operations Manager</a:t>
          </a:r>
          <a:endParaRPr lang="en-AU"/>
        </a:p>
      </dgm:t>
    </dgm:pt>
    <dgm:pt modelId="{37D18A87-3FFE-490C-B983-4A5EDBFF9F46}" type="sibTrans" cxnId="{60E79A4A-5D03-45BE-B3E1-1BA2F581FA7D}">
      <dgm:prSet/>
      <dgm:spPr/>
      <dgm:t>
        <a:bodyPr/>
        <a:lstStyle/>
        <a:p>
          <a:pPr algn="ctr"/>
          <a:endParaRPr lang="en-AU"/>
        </a:p>
      </dgm:t>
    </dgm:pt>
    <dgm:pt modelId="{D0A4DDBB-91C2-4B2F-B2A3-B9A90B7EFE22}" type="parTrans" cxnId="{60E79A4A-5D03-45BE-B3E1-1BA2F581FA7D}">
      <dgm:prSet/>
      <dgm:spPr/>
      <dgm:t>
        <a:bodyPr/>
        <a:lstStyle/>
        <a:p>
          <a:pPr algn="ctr"/>
          <a:endParaRPr lang="en-AU"/>
        </a:p>
      </dgm:t>
    </dgm:pt>
    <dgm:pt modelId="{D3E64508-AF9F-4B66-B597-2A7837F6D980}">
      <dgm:prSet/>
      <dgm:spPr>
        <a:noFill/>
      </dgm:spPr>
      <dgm:t>
        <a:bodyPr/>
        <a:lstStyle/>
        <a:p>
          <a:r>
            <a:rPr lang="en-AU" b="0"/>
            <a:t>Educators</a:t>
          </a:r>
        </a:p>
      </dgm:t>
    </dgm:pt>
    <dgm:pt modelId="{A2532492-3F54-4F16-817B-1A70707FA671}" type="parTrans" cxnId="{8E23D9C2-C2CD-4CA5-9361-AE1B2F1D9399}">
      <dgm:prSet/>
      <dgm:spPr/>
      <dgm:t>
        <a:bodyPr/>
        <a:lstStyle/>
        <a:p>
          <a:endParaRPr lang="en-AU"/>
        </a:p>
      </dgm:t>
    </dgm:pt>
    <dgm:pt modelId="{8925C07F-6656-47E8-BA01-76F29E22122B}" type="sibTrans" cxnId="{8E23D9C2-C2CD-4CA5-9361-AE1B2F1D9399}">
      <dgm:prSet/>
      <dgm:spPr/>
      <dgm:t>
        <a:bodyPr/>
        <a:lstStyle/>
        <a:p>
          <a:endParaRPr lang="en-AU"/>
        </a:p>
      </dgm:t>
    </dgm:pt>
    <dgm:pt modelId="{6CCE2609-282A-4D89-9D89-029DA9883C2F}">
      <dgm:prSet/>
      <dgm:spPr>
        <a:noFill/>
      </dgm:spPr>
      <dgm:t>
        <a:bodyPr/>
        <a:lstStyle/>
        <a:p>
          <a:r>
            <a:rPr lang="en-AU" b="0"/>
            <a:t>Educators</a:t>
          </a:r>
        </a:p>
      </dgm:t>
    </dgm:pt>
    <dgm:pt modelId="{ADC015CF-81B0-44E3-A758-F67E9BE6FD36}" type="parTrans" cxnId="{181D7463-E5E2-40C5-898B-E9C4FF9AC10B}">
      <dgm:prSet/>
      <dgm:spPr/>
      <dgm:t>
        <a:bodyPr/>
        <a:lstStyle/>
        <a:p>
          <a:endParaRPr lang="en-AU"/>
        </a:p>
      </dgm:t>
    </dgm:pt>
    <dgm:pt modelId="{7415ADB2-B5B3-41D2-BC5D-9718B8582474}" type="sibTrans" cxnId="{181D7463-E5E2-40C5-898B-E9C4FF9AC10B}">
      <dgm:prSet/>
      <dgm:spPr/>
      <dgm:t>
        <a:bodyPr/>
        <a:lstStyle/>
        <a:p>
          <a:endParaRPr lang="en-AU"/>
        </a:p>
      </dgm:t>
    </dgm:pt>
    <dgm:pt modelId="{35A182F0-A536-4EE4-9E71-90D03C46E008}">
      <dgm:prSet/>
      <dgm:spPr>
        <a:solidFill>
          <a:schemeClr val="accent1">
            <a:lumMod val="40000"/>
            <a:lumOff val="60000"/>
          </a:schemeClr>
        </a:solidFill>
      </dgm:spPr>
      <dgm:t>
        <a:bodyPr/>
        <a:lstStyle/>
        <a:p>
          <a:r>
            <a:rPr lang="en-AU" b="1"/>
            <a:t>Early Childhood Teacher</a:t>
          </a:r>
        </a:p>
      </dgm:t>
    </dgm:pt>
    <dgm:pt modelId="{A969AA39-E9A8-4A91-A1B5-D901737FC475}" type="sibTrans" cxnId="{DA59BB52-10CF-44D9-9352-BD20DCAEF418}">
      <dgm:prSet/>
      <dgm:spPr/>
      <dgm:t>
        <a:bodyPr/>
        <a:lstStyle/>
        <a:p>
          <a:endParaRPr lang="en-AU"/>
        </a:p>
      </dgm:t>
    </dgm:pt>
    <dgm:pt modelId="{59DF0027-4D2A-4FD9-BB95-325D4308B81F}" type="parTrans" cxnId="{DA59BB52-10CF-44D9-9352-BD20DCAEF418}">
      <dgm:prSet/>
      <dgm:spPr/>
      <dgm:t>
        <a:bodyPr/>
        <a:lstStyle/>
        <a:p>
          <a:endParaRPr lang="en-AU"/>
        </a:p>
      </dgm:t>
    </dgm:pt>
    <dgm:pt modelId="{3F1FF064-5020-46AB-9098-5F10EE2FE891}" type="pres">
      <dgm:prSet presAssocID="{70B58EBC-050B-48E1-AC87-A15E90377218}" presName="Name0" presStyleCnt="0">
        <dgm:presLayoutVars>
          <dgm:chPref val="1"/>
          <dgm:dir/>
          <dgm:animOne val="branch"/>
          <dgm:animLvl val="lvl"/>
          <dgm:resizeHandles val="exact"/>
        </dgm:presLayoutVars>
      </dgm:prSet>
      <dgm:spPr/>
    </dgm:pt>
    <dgm:pt modelId="{65A090BC-0B18-460D-AE14-FD71F316F97B}" type="pres">
      <dgm:prSet presAssocID="{4162AE88-ED1B-479D-A0C4-F9F57012BAAC}" presName="root1" presStyleCnt="0"/>
      <dgm:spPr/>
    </dgm:pt>
    <dgm:pt modelId="{EC8CA545-AD2F-4A44-816E-2B0A8983B2AD}" type="pres">
      <dgm:prSet presAssocID="{4162AE88-ED1B-479D-A0C4-F9F57012BAAC}" presName="LevelOneTextNode" presStyleLbl="node0" presStyleIdx="0" presStyleCnt="1" custAng="5400000" custScaleY="90909" custLinFactX="-134922" custLinFactNeighborX="-200000" custLinFactNeighborY="-1247">
        <dgm:presLayoutVars>
          <dgm:chPref val="3"/>
        </dgm:presLayoutVars>
      </dgm:prSet>
      <dgm:spPr/>
    </dgm:pt>
    <dgm:pt modelId="{ABF210BA-B700-4721-B244-6D947D55AE52}" type="pres">
      <dgm:prSet presAssocID="{4162AE88-ED1B-479D-A0C4-F9F57012BAAC}" presName="level2hierChild" presStyleCnt="0"/>
      <dgm:spPr/>
    </dgm:pt>
    <dgm:pt modelId="{C06A92DC-FCE1-4775-95DC-738FAFC24687}" type="pres">
      <dgm:prSet presAssocID="{13917FC8-5828-4D84-BF81-20E9D8F9CDCD}" presName="conn2-1" presStyleLbl="parChTrans1D2" presStyleIdx="0" presStyleCnt="3"/>
      <dgm:spPr/>
    </dgm:pt>
    <dgm:pt modelId="{9E3B785C-BB58-4371-A2B5-0ADFF9FD1E1C}" type="pres">
      <dgm:prSet presAssocID="{13917FC8-5828-4D84-BF81-20E9D8F9CDCD}" presName="connTx" presStyleLbl="parChTrans1D2" presStyleIdx="0" presStyleCnt="3"/>
      <dgm:spPr/>
    </dgm:pt>
    <dgm:pt modelId="{C45F3CF2-86EC-405A-8179-C26C9324C8B9}" type="pres">
      <dgm:prSet presAssocID="{B58E64A4-EE4D-4A8B-89A6-1215681E20E6}" presName="root2" presStyleCnt="0"/>
      <dgm:spPr/>
    </dgm:pt>
    <dgm:pt modelId="{BD737B1B-F31F-40C3-BEA2-B073D40865C5}" type="pres">
      <dgm:prSet presAssocID="{B58E64A4-EE4D-4A8B-89A6-1215681E20E6}" presName="LevelTwoTextNode" presStyleLbl="node2" presStyleIdx="0" presStyleCnt="3" custLinFactNeighborX="0">
        <dgm:presLayoutVars>
          <dgm:chPref val="3"/>
        </dgm:presLayoutVars>
      </dgm:prSet>
      <dgm:spPr/>
    </dgm:pt>
    <dgm:pt modelId="{D99700F4-4D42-48B7-9838-C90E25E6AD03}" type="pres">
      <dgm:prSet presAssocID="{B58E64A4-EE4D-4A8B-89A6-1215681E20E6}" presName="level3hierChild" presStyleCnt="0"/>
      <dgm:spPr/>
    </dgm:pt>
    <dgm:pt modelId="{6E502ABB-283B-4150-BF6C-B4E71AB1D4C0}" type="pres">
      <dgm:prSet presAssocID="{060937E2-A5C7-461C-833F-63C97F657029}" presName="conn2-1" presStyleLbl="parChTrans1D3" presStyleIdx="0" presStyleCnt="3"/>
      <dgm:spPr/>
    </dgm:pt>
    <dgm:pt modelId="{1C015630-A77C-4AB0-BC40-AB24DD822B2D}" type="pres">
      <dgm:prSet presAssocID="{060937E2-A5C7-461C-833F-63C97F657029}" presName="connTx" presStyleLbl="parChTrans1D3" presStyleIdx="0" presStyleCnt="3"/>
      <dgm:spPr/>
    </dgm:pt>
    <dgm:pt modelId="{5976731B-8185-4903-8640-3B01AACD8212}" type="pres">
      <dgm:prSet presAssocID="{2D078DAC-851C-4F6C-9EC8-6CD337B30C28}" presName="root2" presStyleCnt="0"/>
      <dgm:spPr/>
    </dgm:pt>
    <dgm:pt modelId="{818EC8F6-61D5-48EB-A5A7-F253500C285B}" type="pres">
      <dgm:prSet presAssocID="{2D078DAC-851C-4F6C-9EC8-6CD337B30C28}" presName="LevelTwoTextNode" presStyleLbl="node3" presStyleIdx="0" presStyleCnt="3" custLinFactNeighborX="8892">
        <dgm:presLayoutVars>
          <dgm:chPref val="3"/>
        </dgm:presLayoutVars>
      </dgm:prSet>
      <dgm:spPr/>
    </dgm:pt>
    <dgm:pt modelId="{4E1F2B5C-CC63-4AF6-B637-1D0173511E20}" type="pres">
      <dgm:prSet presAssocID="{2D078DAC-851C-4F6C-9EC8-6CD337B30C28}" presName="level3hierChild" presStyleCnt="0"/>
      <dgm:spPr/>
    </dgm:pt>
    <dgm:pt modelId="{E824FBDE-18BD-4AE3-8D0A-2E1A08FC47F3}" type="pres">
      <dgm:prSet presAssocID="{ADC015CF-81B0-44E3-A758-F67E9BE6FD36}" presName="conn2-1" presStyleLbl="parChTrans1D4" presStyleIdx="0" presStyleCnt="2"/>
      <dgm:spPr/>
    </dgm:pt>
    <dgm:pt modelId="{ABF577AE-2918-42FA-BE81-8B8305AE2BB5}" type="pres">
      <dgm:prSet presAssocID="{ADC015CF-81B0-44E3-A758-F67E9BE6FD36}" presName="connTx" presStyleLbl="parChTrans1D4" presStyleIdx="0" presStyleCnt="2"/>
      <dgm:spPr/>
    </dgm:pt>
    <dgm:pt modelId="{4F5221C5-FAA8-4CF6-B202-2689FB66A59D}" type="pres">
      <dgm:prSet presAssocID="{6CCE2609-282A-4D89-9D89-029DA9883C2F}" presName="root2" presStyleCnt="0"/>
      <dgm:spPr/>
    </dgm:pt>
    <dgm:pt modelId="{E90F6E8F-F328-44E6-9E4B-3CDB9170CBB7}" type="pres">
      <dgm:prSet presAssocID="{6CCE2609-282A-4D89-9D89-029DA9883C2F}" presName="LevelTwoTextNode" presStyleLbl="node4" presStyleIdx="0" presStyleCnt="2" custLinFactNeighborX="6916">
        <dgm:presLayoutVars>
          <dgm:chPref val="3"/>
        </dgm:presLayoutVars>
      </dgm:prSet>
      <dgm:spPr/>
    </dgm:pt>
    <dgm:pt modelId="{AF3D29FF-BC61-4D32-B5E9-8C081C01D236}" type="pres">
      <dgm:prSet presAssocID="{6CCE2609-282A-4D89-9D89-029DA9883C2F}" presName="level3hierChild" presStyleCnt="0"/>
      <dgm:spPr/>
    </dgm:pt>
    <dgm:pt modelId="{EB3BBB51-70CF-46A9-B831-BC3D176993FB}" type="pres">
      <dgm:prSet presAssocID="{32BEE5D0-FBD3-448F-BAE8-7F71FEEC28D9}" presName="conn2-1" presStyleLbl="parChTrans1D3" presStyleIdx="1" presStyleCnt="3"/>
      <dgm:spPr/>
    </dgm:pt>
    <dgm:pt modelId="{CB58B987-574C-4C6B-9AAB-4E0F0F10E30F}" type="pres">
      <dgm:prSet presAssocID="{32BEE5D0-FBD3-448F-BAE8-7F71FEEC28D9}" presName="connTx" presStyleLbl="parChTrans1D3" presStyleIdx="1" presStyleCnt="3"/>
      <dgm:spPr/>
    </dgm:pt>
    <dgm:pt modelId="{7109C10B-9B8E-4488-A97C-77026932C4A0}" type="pres">
      <dgm:prSet presAssocID="{5F11F6AF-9071-4B9E-AEEC-DE3BF7BFA860}" presName="root2" presStyleCnt="0"/>
      <dgm:spPr/>
    </dgm:pt>
    <dgm:pt modelId="{7FE8E7AE-078E-42D0-8AC8-727B5E7F0BDA}" type="pres">
      <dgm:prSet presAssocID="{5F11F6AF-9071-4B9E-AEEC-DE3BF7BFA860}" presName="LevelTwoTextNode" presStyleLbl="node3" presStyleIdx="1" presStyleCnt="3" custLinFactNeighborX="8892">
        <dgm:presLayoutVars>
          <dgm:chPref val="3"/>
        </dgm:presLayoutVars>
      </dgm:prSet>
      <dgm:spPr/>
    </dgm:pt>
    <dgm:pt modelId="{18C3262F-7CAE-4A46-AE4E-772FD658A306}" type="pres">
      <dgm:prSet presAssocID="{5F11F6AF-9071-4B9E-AEEC-DE3BF7BFA860}" presName="level3hierChild" presStyleCnt="0"/>
      <dgm:spPr/>
    </dgm:pt>
    <dgm:pt modelId="{44D5E5A9-B370-44C3-B320-AF11E6C2CFF6}" type="pres">
      <dgm:prSet presAssocID="{A2532492-3F54-4F16-817B-1A70707FA671}" presName="conn2-1" presStyleLbl="parChTrans1D4" presStyleIdx="1" presStyleCnt="2"/>
      <dgm:spPr/>
    </dgm:pt>
    <dgm:pt modelId="{0334BC36-F51B-4751-AF14-F09ACC1076EE}" type="pres">
      <dgm:prSet presAssocID="{A2532492-3F54-4F16-817B-1A70707FA671}" presName="connTx" presStyleLbl="parChTrans1D4" presStyleIdx="1" presStyleCnt="2"/>
      <dgm:spPr/>
    </dgm:pt>
    <dgm:pt modelId="{820A89CC-29ED-4941-AD00-5EE6E3224DCA}" type="pres">
      <dgm:prSet presAssocID="{D3E64508-AF9F-4B66-B597-2A7837F6D980}" presName="root2" presStyleCnt="0"/>
      <dgm:spPr/>
    </dgm:pt>
    <dgm:pt modelId="{6E7260A5-0620-4939-905B-BEF4476298EA}" type="pres">
      <dgm:prSet presAssocID="{D3E64508-AF9F-4B66-B597-2A7837F6D980}" presName="LevelTwoTextNode" presStyleLbl="node4" presStyleIdx="1" presStyleCnt="2" custLinFactNeighborX="6916">
        <dgm:presLayoutVars>
          <dgm:chPref val="3"/>
        </dgm:presLayoutVars>
      </dgm:prSet>
      <dgm:spPr/>
    </dgm:pt>
    <dgm:pt modelId="{BB54EFE5-5F2E-45EE-8D7D-35DA49E53184}" type="pres">
      <dgm:prSet presAssocID="{D3E64508-AF9F-4B66-B597-2A7837F6D980}" presName="level3hierChild" presStyleCnt="0"/>
      <dgm:spPr/>
    </dgm:pt>
    <dgm:pt modelId="{887647A0-DA87-478C-AF36-12D2A8A0EB3A}" type="pres">
      <dgm:prSet presAssocID="{59DF0027-4D2A-4FD9-BB95-325D4308B81F}" presName="conn2-1" presStyleLbl="parChTrans1D3" presStyleIdx="2" presStyleCnt="3"/>
      <dgm:spPr/>
    </dgm:pt>
    <dgm:pt modelId="{B3081735-5B03-46BC-917F-86BD8CF812E0}" type="pres">
      <dgm:prSet presAssocID="{59DF0027-4D2A-4FD9-BB95-325D4308B81F}" presName="connTx" presStyleLbl="parChTrans1D3" presStyleIdx="2" presStyleCnt="3"/>
      <dgm:spPr/>
    </dgm:pt>
    <dgm:pt modelId="{0FECBF25-97D4-4677-92E7-59EF0614F579}" type="pres">
      <dgm:prSet presAssocID="{35A182F0-A536-4EE4-9E71-90D03C46E008}" presName="root2" presStyleCnt="0"/>
      <dgm:spPr/>
    </dgm:pt>
    <dgm:pt modelId="{4FEACB94-3CA6-4FC7-9035-961F14DCBA9C}" type="pres">
      <dgm:prSet presAssocID="{35A182F0-A536-4EE4-9E71-90D03C46E008}" presName="LevelTwoTextNode" presStyleLbl="node3" presStyleIdx="2" presStyleCnt="3" custLinFactNeighborX="9117">
        <dgm:presLayoutVars>
          <dgm:chPref val="3"/>
        </dgm:presLayoutVars>
      </dgm:prSet>
      <dgm:spPr/>
    </dgm:pt>
    <dgm:pt modelId="{59AD58AA-0F11-478D-93B0-BB03BB439DF4}" type="pres">
      <dgm:prSet presAssocID="{35A182F0-A536-4EE4-9E71-90D03C46E008}" presName="level3hierChild" presStyleCnt="0"/>
      <dgm:spPr/>
    </dgm:pt>
    <dgm:pt modelId="{9B349AA1-D9B8-4466-9D8F-35FAEC84E9C1}" type="pres">
      <dgm:prSet presAssocID="{4509216F-B980-415E-A0ED-002A3A88C2FB}" presName="conn2-1" presStyleLbl="parChTrans1D2" presStyleIdx="1" presStyleCnt="3"/>
      <dgm:spPr/>
    </dgm:pt>
    <dgm:pt modelId="{8BC27DBA-09A8-4BBD-9532-D1BAB577DB17}" type="pres">
      <dgm:prSet presAssocID="{4509216F-B980-415E-A0ED-002A3A88C2FB}" presName="connTx" presStyleLbl="parChTrans1D2" presStyleIdx="1" presStyleCnt="3"/>
      <dgm:spPr/>
    </dgm:pt>
    <dgm:pt modelId="{F36FF864-B78C-4504-BF1A-B5E576167D20}" type="pres">
      <dgm:prSet presAssocID="{91D81303-C015-42A2-9E72-2886054CC406}" presName="root2" presStyleCnt="0"/>
      <dgm:spPr/>
    </dgm:pt>
    <dgm:pt modelId="{2F6D9DAE-8DCE-499C-8FB5-1044161B67C3}" type="pres">
      <dgm:prSet presAssocID="{91D81303-C015-42A2-9E72-2886054CC406}" presName="LevelTwoTextNode" presStyleLbl="node2" presStyleIdx="1" presStyleCnt="3">
        <dgm:presLayoutVars>
          <dgm:chPref val="3"/>
        </dgm:presLayoutVars>
      </dgm:prSet>
      <dgm:spPr/>
    </dgm:pt>
    <dgm:pt modelId="{B81BF608-2803-4817-812E-1DA7E7489A49}" type="pres">
      <dgm:prSet presAssocID="{91D81303-C015-42A2-9E72-2886054CC406}" presName="level3hierChild" presStyleCnt="0"/>
      <dgm:spPr/>
    </dgm:pt>
    <dgm:pt modelId="{62CFAD58-B78A-47D2-92FC-9D5DA3BD8015}" type="pres">
      <dgm:prSet presAssocID="{4678655A-FBEB-423C-9A69-7DE0884F3811}" presName="conn2-1" presStyleLbl="parChTrans1D2" presStyleIdx="2" presStyleCnt="3"/>
      <dgm:spPr/>
    </dgm:pt>
    <dgm:pt modelId="{8A5C359E-207C-4DFA-81C3-B5B0671F602C}" type="pres">
      <dgm:prSet presAssocID="{4678655A-FBEB-423C-9A69-7DE0884F3811}" presName="connTx" presStyleLbl="parChTrans1D2" presStyleIdx="2" presStyleCnt="3"/>
      <dgm:spPr/>
    </dgm:pt>
    <dgm:pt modelId="{E7752807-A78C-473A-8241-D787C32F9F8B}" type="pres">
      <dgm:prSet presAssocID="{64A95271-4D8E-4589-8BF3-2443779DE7DC}" presName="root2" presStyleCnt="0"/>
      <dgm:spPr/>
    </dgm:pt>
    <dgm:pt modelId="{BCE26204-9435-47C2-BFBB-8F2E1BC82009}" type="pres">
      <dgm:prSet presAssocID="{64A95271-4D8E-4589-8BF3-2443779DE7DC}" presName="LevelTwoTextNode" presStyleLbl="node2" presStyleIdx="2" presStyleCnt="3" custLinFactNeighborY="6482">
        <dgm:presLayoutVars>
          <dgm:chPref val="3"/>
        </dgm:presLayoutVars>
      </dgm:prSet>
      <dgm:spPr/>
    </dgm:pt>
    <dgm:pt modelId="{B3EB96C3-A840-415E-B13F-83B3EA604267}" type="pres">
      <dgm:prSet presAssocID="{64A95271-4D8E-4589-8BF3-2443779DE7DC}" presName="level3hierChild" presStyleCnt="0"/>
      <dgm:spPr/>
    </dgm:pt>
  </dgm:ptLst>
  <dgm:cxnLst>
    <dgm:cxn modelId="{62BDD216-F7AB-463E-A911-89477144B72D}" type="presOf" srcId="{060937E2-A5C7-461C-833F-63C97F657029}" destId="{1C015630-A77C-4AB0-BC40-AB24DD822B2D}" srcOrd="1" destOrd="0" presId="urn:microsoft.com/office/officeart/2008/layout/HorizontalMultiLevelHierarchy"/>
    <dgm:cxn modelId="{E99B5819-87B9-4DE3-A1FE-881AEB76FD01}" type="presOf" srcId="{35A182F0-A536-4EE4-9E71-90D03C46E008}" destId="{4FEACB94-3CA6-4FC7-9035-961F14DCBA9C}" srcOrd="0" destOrd="0" presId="urn:microsoft.com/office/officeart/2008/layout/HorizontalMultiLevelHierarchy"/>
    <dgm:cxn modelId="{D07FB919-F479-4FF6-99A8-DD3FA5E03878}" type="presOf" srcId="{13917FC8-5828-4D84-BF81-20E9D8F9CDCD}" destId="{9E3B785C-BB58-4371-A2B5-0ADFF9FD1E1C}" srcOrd="1" destOrd="0" presId="urn:microsoft.com/office/officeart/2008/layout/HorizontalMultiLevelHierarchy"/>
    <dgm:cxn modelId="{5EC0F526-EBB4-4147-AC27-98EA91B5BCB6}" type="presOf" srcId="{64A95271-4D8E-4589-8BF3-2443779DE7DC}" destId="{BCE26204-9435-47C2-BFBB-8F2E1BC82009}" srcOrd="0" destOrd="0" presId="urn:microsoft.com/office/officeart/2008/layout/HorizontalMultiLevelHierarchy"/>
    <dgm:cxn modelId="{77BC9B29-DB17-4D4D-AD1B-3B1B5100035B}" srcId="{4162AE88-ED1B-479D-A0C4-F9F57012BAAC}" destId="{64A95271-4D8E-4589-8BF3-2443779DE7DC}" srcOrd="2" destOrd="0" parTransId="{4678655A-FBEB-423C-9A69-7DE0884F3811}" sibTransId="{0748A90F-C608-4F30-A171-777234C11E5F}"/>
    <dgm:cxn modelId="{D3CB3C2D-B95A-4BC4-BA0A-240BE6DE31D3}" type="presOf" srcId="{060937E2-A5C7-461C-833F-63C97F657029}" destId="{6E502ABB-283B-4150-BF6C-B4E71AB1D4C0}" srcOrd="0" destOrd="0" presId="urn:microsoft.com/office/officeart/2008/layout/HorizontalMultiLevelHierarchy"/>
    <dgm:cxn modelId="{BC1B522E-9F18-4505-AE52-EE8D5689B9DE}" type="presOf" srcId="{91D81303-C015-42A2-9E72-2886054CC406}" destId="{2F6D9DAE-8DCE-499C-8FB5-1044161B67C3}" srcOrd="0" destOrd="0" presId="urn:microsoft.com/office/officeart/2008/layout/HorizontalMultiLevelHierarchy"/>
    <dgm:cxn modelId="{A1BC5231-EFFB-43A0-8A90-4DA6E17A236C}" type="presOf" srcId="{4509216F-B980-415E-A0ED-002A3A88C2FB}" destId="{8BC27DBA-09A8-4BBD-9532-D1BAB577DB17}" srcOrd="1" destOrd="0" presId="urn:microsoft.com/office/officeart/2008/layout/HorizontalMultiLevelHierarchy"/>
    <dgm:cxn modelId="{225FE439-19B6-4FB7-9D50-93913428E4E7}" srcId="{B58E64A4-EE4D-4A8B-89A6-1215681E20E6}" destId="{2D078DAC-851C-4F6C-9EC8-6CD337B30C28}" srcOrd="0" destOrd="0" parTransId="{060937E2-A5C7-461C-833F-63C97F657029}" sibTransId="{F39C5F8E-71AE-45A7-8F8A-E78067A69647}"/>
    <dgm:cxn modelId="{AA8E2B5D-36E6-47FB-9D85-DDCFBBCB5489}" srcId="{4162AE88-ED1B-479D-A0C4-F9F57012BAAC}" destId="{91D81303-C015-42A2-9E72-2886054CC406}" srcOrd="1" destOrd="0" parTransId="{4509216F-B980-415E-A0ED-002A3A88C2FB}" sibTransId="{D1717A17-4A72-4126-91E1-D10B817E9CCD}"/>
    <dgm:cxn modelId="{B7E1CD60-2D09-417A-865D-F39E1BC944C7}" type="presOf" srcId="{ADC015CF-81B0-44E3-A758-F67E9BE6FD36}" destId="{ABF577AE-2918-42FA-BE81-8B8305AE2BB5}" srcOrd="1" destOrd="0" presId="urn:microsoft.com/office/officeart/2008/layout/HorizontalMultiLevelHierarchy"/>
    <dgm:cxn modelId="{181D7463-E5E2-40C5-898B-E9C4FF9AC10B}" srcId="{2D078DAC-851C-4F6C-9EC8-6CD337B30C28}" destId="{6CCE2609-282A-4D89-9D89-029DA9883C2F}" srcOrd="0" destOrd="0" parTransId="{ADC015CF-81B0-44E3-A758-F67E9BE6FD36}" sibTransId="{7415ADB2-B5B3-41D2-BC5D-9718B8582474}"/>
    <dgm:cxn modelId="{60E79A4A-5D03-45BE-B3E1-1BA2F581FA7D}" srcId="{70B58EBC-050B-48E1-AC87-A15E90377218}" destId="{4162AE88-ED1B-479D-A0C4-F9F57012BAAC}" srcOrd="0" destOrd="0" parTransId="{D0A4DDBB-91C2-4B2F-B2A3-B9A90B7EFE22}" sibTransId="{37D18A87-3FFE-490C-B983-4A5EDBFF9F46}"/>
    <dgm:cxn modelId="{E853196B-8137-4035-AF56-15852CD95476}" type="presOf" srcId="{A2532492-3F54-4F16-817B-1A70707FA671}" destId="{44D5E5A9-B370-44C3-B320-AF11E6C2CFF6}" srcOrd="0" destOrd="0" presId="urn:microsoft.com/office/officeart/2008/layout/HorizontalMultiLevelHierarchy"/>
    <dgm:cxn modelId="{DA59BB52-10CF-44D9-9352-BD20DCAEF418}" srcId="{B58E64A4-EE4D-4A8B-89A6-1215681E20E6}" destId="{35A182F0-A536-4EE4-9E71-90D03C46E008}" srcOrd="2" destOrd="0" parTransId="{59DF0027-4D2A-4FD9-BB95-325D4308B81F}" sibTransId="{A969AA39-E9A8-4A91-A1B5-D901737FC475}"/>
    <dgm:cxn modelId="{DC68C554-9EA3-40DC-BFF9-A49199BEDAF0}" type="presOf" srcId="{13917FC8-5828-4D84-BF81-20E9D8F9CDCD}" destId="{C06A92DC-FCE1-4775-95DC-738FAFC24687}" srcOrd="0" destOrd="0" presId="urn:microsoft.com/office/officeart/2008/layout/HorizontalMultiLevelHierarchy"/>
    <dgm:cxn modelId="{1CF26876-D3D1-4CEF-A32D-87C588D2809D}" srcId="{B58E64A4-EE4D-4A8B-89A6-1215681E20E6}" destId="{5F11F6AF-9071-4B9E-AEEC-DE3BF7BFA860}" srcOrd="1" destOrd="0" parTransId="{32BEE5D0-FBD3-448F-BAE8-7F71FEEC28D9}" sibTransId="{CC01CAF1-505B-468D-B5A5-C4B90393CB7F}"/>
    <dgm:cxn modelId="{618DAC7A-C5B1-4782-9270-EAC987A5C031}" type="presOf" srcId="{D3E64508-AF9F-4B66-B597-2A7837F6D980}" destId="{6E7260A5-0620-4939-905B-BEF4476298EA}" srcOrd="0" destOrd="0" presId="urn:microsoft.com/office/officeart/2008/layout/HorizontalMultiLevelHierarchy"/>
    <dgm:cxn modelId="{976C8E91-B096-41DA-B384-F5204D7B2DD1}" type="presOf" srcId="{4678655A-FBEB-423C-9A69-7DE0884F3811}" destId="{8A5C359E-207C-4DFA-81C3-B5B0671F602C}" srcOrd="1" destOrd="0" presId="urn:microsoft.com/office/officeart/2008/layout/HorizontalMultiLevelHierarchy"/>
    <dgm:cxn modelId="{5B39E995-8E8A-4B2C-9883-9C553786C577}" type="presOf" srcId="{5F11F6AF-9071-4B9E-AEEC-DE3BF7BFA860}" destId="{7FE8E7AE-078E-42D0-8AC8-727B5E7F0BDA}" srcOrd="0" destOrd="0" presId="urn:microsoft.com/office/officeart/2008/layout/HorizontalMultiLevelHierarchy"/>
    <dgm:cxn modelId="{2592289A-975B-4890-BB52-AE45A3C37FC4}" type="presOf" srcId="{B58E64A4-EE4D-4A8B-89A6-1215681E20E6}" destId="{BD737B1B-F31F-40C3-BEA2-B073D40865C5}" srcOrd="0" destOrd="0" presId="urn:microsoft.com/office/officeart/2008/layout/HorizontalMultiLevelHierarchy"/>
    <dgm:cxn modelId="{7B965B9B-ABFD-4CD0-91A1-84F189179259}" type="presOf" srcId="{70B58EBC-050B-48E1-AC87-A15E90377218}" destId="{3F1FF064-5020-46AB-9098-5F10EE2FE891}" srcOrd="0" destOrd="0" presId="urn:microsoft.com/office/officeart/2008/layout/HorizontalMultiLevelHierarchy"/>
    <dgm:cxn modelId="{5EE9869B-EBEF-4B4D-BD63-87D21258A59F}" type="presOf" srcId="{A2532492-3F54-4F16-817B-1A70707FA671}" destId="{0334BC36-F51B-4751-AF14-F09ACC1076EE}" srcOrd="1" destOrd="0" presId="urn:microsoft.com/office/officeart/2008/layout/HorizontalMultiLevelHierarchy"/>
    <dgm:cxn modelId="{EAEF7EA1-9E5C-4EA8-A3DB-9FF3F9576EFA}" srcId="{4162AE88-ED1B-479D-A0C4-F9F57012BAAC}" destId="{B58E64A4-EE4D-4A8B-89A6-1215681E20E6}" srcOrd="0" destOrd="0" parTransId="{13917FC8-5828-4D84-BF81-20E9D8F9CDCD}" sibTransId="{9BA28C28-170B-4075-8397-29B19C71AE72}"/>
    <dgm:cxn modelId="{C368F0A1-6B24-48B7-9A5B-6C7037547D0F}" type="presOf" srcId="{ADC015CF-81B0-44E3-A758-F67E9BE6FD36}" destId="{E824FBDE-18BD-4AE3-8D0A-2E1A08FC47F3}" srcOrd="0" destOrd="0" presId="urn:microsoft.com/office/officeart/2008/layout/HorizontalMultiLevelHierarchy"/>
    <dgm:cxn modelId="{531903B8-D3FE-4E4E-9525-EC0126998CBB}" type="presOf" srcId="{6CCE2609-282A-4D89-9D89-029DA9883C2F}" destId="{E90F6E8F-F328-44E6-9E4B-3CDB9170CBB7}" srcOrd="0" destOrd="0" presId="urn:microsoft.com/office/officeart/2008/layout/HorizontalMultiLevelHierarchy"/>
    <dgm:cxn modelId="{1C2398BA-0245-4A6E-B680-D86DEBDAB1D9}" type="presOf" srcId="{4678655A-FBEB-423C-9A69-7DE0884F3811}" destId="{62CFAD58-B78A-47D2-92FC-9D5DA3BD8015}" srcOrd="0" destOrd="0" presId="urn:microsoft.com/office/officeart/2008/layout/HorizontalMultiLevelHierarchy"/>
    <dgm:cxn modelId="{8E23D9C2-C2CD-4CA5-9361-AE1B2F1D9399}" srcId="{5F11F6AF-9071-4B9E-AEEC-DE3BF7BFA860}" destId="{D3E64508-AF9F-4B66-B597-2A7837F6D980}" srcOrd="0" destOrd="0" parTransId="{A2532492-3F54-4F16-817B-1A70707FA671}" sibTransId="{8925C07F-6656-47E8-BA01-76F29E22122B}"/>
    <dgm:cxn modelId="{31F963CC-8F81-4FCD-B113-57CBEEBF198F}" type="presOf" srcId="{2D078DAC-851C-4F6C-9EC8-6CD337B30C28}" destId="{818EC8F6-61D5-48EB-A5A7-F253500C285B}" srcOrd="0" destOrd="0" presId="urn:microsoft.com/office/officeart/2008/layout/HorizontalMultiLevelHierarchy"/>
    <dgm:cxn modelId="{7D618BCD-456C-4C8C-B05B-3F0C6F9AD139}" type="presOf" srcId="{32BEE5D0-FBD3-448F-BAE8-7F71FEEC28D9}" destId="{EB3BBB51-70CF-46A9-B831-BC3D176993FB}" srcOrd="0" destOrd="0" presId="urn:microsoft.com/office/officeart/2008/layout/HorizontalMultiLevelHierarchy"/>
    <dgm:cxn modelId="{835723D2-E6C5-4769-96A9-650CAE0D3F91}" type="presOf" srcId="{4509216F-B980-415E-A0ED-002A3A88C2FB}" destId="{9B349AA1-D9B8-4466-9D8F-35FAEC84E9C1}" srcOrd="0" destOrd="0" presId="urn:microsoft.com/office/officeart/2008/layout/HorizontalMultiLevelHierarchy"/>
    <dgm:cxn modelId="{D3D190E6-155E-4A6C-88C3-CE15F24A7BF4}" type="presOf" srcId="{32BEE5D0-FBD3-448F-BAE8-7F71FEEC28D9}" destId="{CB58B987-574C-4C6B-9AAB-4E0F0F10E30F}" srcOrd="1" destOrd="0" presId="urn:microsoft.com/office/officeart/2008/layout/HorizontalMultiLevelHierarchy"/>
    <dgm:cxn modelId="{934238F3-2FD9-4CC0-B106-C9E52FD6204C}" type="presOf" srcId="{4162AE88-ED1B-479D-A0C4-F9F57012BAAC}" destId="{EC8CA545-AD2F-4A44-816E-2B0A8983B2AD}" srcOrd="0" destOrd="0" presId="urn:microsoft.com/office/officeart/2008/layout/HorizontalMultiLevelHierarchy"/>
    <dgm:cxn modelId="{4901E6FA-46D7-468E-9F12-44586DC5055E}" type="presOf" srcId="{59DF0027-4D2A-4FD9-BB95-325D4308B81F}" destId="{887647A0-DA87-478C-AF36-12D2A8A0EB3A}" srcOrd="0" destOrd="0" presId="urn:microsoft.com/office/officeart/2008/layout/HorizontalMultiLevelHierarchy"/>
    <dgm:cxn modelId="{C063B2FF-4E60-43FC-A09B-60F1763CB49B}" type="presOf" srcId="{59DF0027-4D2A-4FD9-BB95-325D4308B81F}" destId="{B3081735-5B03-46BC-917F-86BD8CF812E0}" srcOrd="1" destOrd="0" presId="urn:microsoft.com/office/officeart/2008/layout/HorizontalMultiLevelHierarchy"/>
    <dgm:cxn modelId="{01FBF6E5-BAFB-4534-BA0C-AF370F2A39B3}" type="presParOf" srcId="{3F1FF064-5020-46AB-9098-5F10EE2FE891}" destId="{65A090BC-0B18-460D-AE14-FD71F316F97B}" srcOrd="0" destOrd="0" presId="urn:microsoft.com/office/officeart/2008/layout/HorizontalMultiLevelHierarchy"/>
    <dgm:cxn modelId="{9BDAC4DB-FC40-4BCD-9942-A139CD9964E8}" type="presParOf" srcId="{65A090BC-0B18-460D-AE14-FD71F316F97B}" destId="{EC8CA545-AD2F-4A44-816E-2B0A8983B2AD}" srcOrd="0" destOrd="0" presId="urn:microsoft.com/office/officeart/2008/layout/HorizontalMultiLevelHierarchy"/>
    <dgm:cxn modelId="{F6539397-B280-44C9-9AE4-D86FC5575AEF}" type="presParOf" srcId="{65A090BC-0B18-460D-AE14-FD71F316F97B}" destId="{ABF210BA-B700-4721-B244-6D947D55AE52}" srcOrd="1" destOrd="0" presId="urn:microsoft.com/office/officeart/2008/layout/HorizontalMultiLevelHierarchy"/>
    <dgm:cxn modelId="{CDCF8648-E231-4B2B-A71F-96C7F2474F03}" type="presParOf" srcId="{ABF210BA-B700-4721-B244-6D947D55AE52}" destId="{C06A92DC-FCE1-4775-95DC-738FAFC24687}" srcOrd="0" destOrd="0" presId="urn:microsoft.com/office/officeart/2008/layout/HorizontalMultiLevelHierarchy"/>
    <dgm:cxn modelId="{4357F693-4E07-4B33-AE9F-7E6AEAED80ED}" type="presParOf" srcId="{C06A92DC-FCE1-4775-95DC-738FAFC24687}" destId="{9E3B785C-BB58-4371-A2B5-0ADFF9FD1E1C}" srcOrd="0" destOrd="0" presId="urn:microsoft.com/office/officeart/2008/layout/HorizontalMultiLevelHierarchy"/>
    <dgm:cxn modelId="{F23204A9-B431-4E9E-A82E-50AD40BB6EAF}" type="presParOf" srcId="{ABF210BA-B700-4721-B244-6D947D55AE52}" destId="{C45F3CF2-86EC-405A-8179-C26C9324C8B9}" srcOrd="1" destOrd="0" presId="urn:microsoft.com/office/officeart/2008/layout/HorizontalMultiLevelHierarchy"/>
    <dgm:cxn modelId="{BC853C35-936B-4DB4-95B6-26684F2E2F1E}" type="presParOf" srcId="{C45F3CF2-86EC-405A-8179-C26C9324C8B9}" destId="{BD737B1B-F31F-40C3-BEA2-B073D40865C5}" srcOrd="0" destOrd="0" presId="urn:microsoft.com/office/officeart/2008/layout/HorizontalMultiLevelHierarchy"/>
    <dgm:cxn modelId="{423BB6BC-D0E8-4C9D-8A22-7603E39B0707}" type="presParOf" srcId="{C45F3CF2-86EC-405A-8179-C26C9324C8B9}" destId="{D99700F4-4D42-48B7-9838-C90E25E6AD03}" srcOrd="1" destOrd="0" presId="urn:microsoft.com/office/officeart/2008/layout/HorizontalMultiLevelHierarchy"/>
    <dgm:cxn modelId="{2EB7A4B4-BCAA-4948-9B9B-25A8173F0314}" type="presParOf" srcId="{D99700F4-4D42-48B7-9838-C90E25E6AD03}" destId="{6E502ABB-283B-4150-BF6C-B4E71AB1D4C0}" srcOrd="0" destOrd="0" presId="urn:microsoft.com/office/officeart/2008/layout/HorizontalMultiLevelHierarchy"/>
    <dgm:cxn modelId="{55A62AE8-53E7-4A27-BED3-450C862BD0D0}" type="presParOf" srcId="{6E502ABB-283B-4150-BF6C-B4E71AB1D4C0}" destId="{1C015630-A77C-4AB0-BC40-AB24DD822B2D}" srcOrd="0" destOrd="0" presId="urn:microsoft.com/office/officeart/2008/layout/HorizontalMultiLevelHierarchy"/>
    <dgm:cxn modelId="{7D2F51F2-4529-44A6-A61F-B8B65CA83A4A}" type="presParOf" srcId="{D99700F4-4D42-48B7-9838-C90E25E6AD03}" destId="{5976731B-8185-4903-8640-3B01AACD8212}" srcOrd="1" destOrd="0" presId="urn:microsoft.com/office/officeart/2008/layout/HorizontalMultiLevelHierarchy"/>
    <dgm:cxn modelId="{15AB26BA-62E1-479E-9647-691F4B3D1FB8}" type="presParOf" srcId="{5976731B-8185-4903-8640-3B01AACD8212}" destId="{818EC8F6-61D5-48EB-A5A7-F253500C285B}" srcOrd="0" destOrd="0" presId="urn:microsoft.com/office/officeart/2008/layout/HorizontalMultiLevelHierarchy"/>
    <dgm:cxn modelId="{1EAD6301-3845-44BA-8798-8EF547448694}" type="presParOf" srcId="{5976731B-8185-4903-8640-3B01AACD8212}" destId="{4E1F2B5C-CC63-4AF6-B637-1D0173511E20}" srcOrd="1" destOrd="0" presId="urn:microsoft.com/office/officeart/2008/layout/HorizontalMultiLevelHierarchy"/>
    <dgm:cxn modelId="{5911A7FC-47B8-46D0-8855-75AA14B64CE3}" type="presParOf" srcId="{4E1F2B5C-CC63-4AF6-B637-1D0173511E20}" destId="{E824FBDE-18BD-4AE3-8D0A-2E1A08FC47F3}" srcOrd="0" destOrd="0" presId="urn:microsoft.com/office/officeart/2008/layout/HorizontalMultiLevelHierarchy"/>
    <dgm:cxn modelId="{CE376257-AE9E-4937-8835-5F5F30AF2CAD}" type="presParOf" srcId="{E824FBDE-18BD-4AE3-8D0A-2E1A08FC47F3}" destId="{ABF577AE-2918-42FA-BE81-8B8305AE2BB5}" srcOrd="0" destOrd="0" presId="urn:microsoft.com/office/officeart/2008/layout/HorizontalMultiLevelHierarchy"/>
    <dgm:cxn modelId="{06A45DE4-7A83-4EF9-ABDF-82961569DA30}" type="presParOf" srcId="{4E1F2B5C-CC63-4AF6-B637-1D0173511E20}" destId="{4F5221C5-FAA8-4CF6-B202-2689FB66A59D}" srcOrd="1" destOrd="0" presId="urn:microsoft.com/office/officeart/2008/layout/HorizontalMultiLevelHierarchy"/>
    <dgm:cxn modelId="{9D12996C-1781-41D6-A44A-142A1C60F8D1}" type="presParOf" srcId="{4F5221C5-FAA8-4CF6-B202-2689FB66A59D}" destId="{E90F6E8F-F328-44E6-9E4B-3CDB9170CBB7}" srcOrd="0" destOrd="0" presId="urn:microsoft.com/office/officeart/2008/layout/HorizontalMultiLevelHierarchy"/>
    <dgm:cxn modelId="{647C1DC9-2C51-4366-A66E-C8C1C4021138}" type="presParOf" srcId="{4F5221C5-FAA8-4CF6-B202-2689FB66A59D}" destId="{AF3D29FF-BC61-4D32-B5E9-8C081C01D236}" srcOrd="1" destOrd="0" presId="urn:microsoft.com/office/officeart/2008/layout/HorizontalMultiLevelHierarchy"/>
    <dgm:cxn modelId="{973221B2-2BB6-4AE4-96AA-3791B77B57DB}" type="presParOf" srcId="{D99700F4-4D42-48B7-9838-C90E25E6AD03}" destId="{EB3BBB51-70CF-46A9-B831-BC3D176993FB}" srcOrd="2" destOrd="0" presId="urn:microsoft.com/office/officeart/2008/layout/HorizontalMultiLevelHierarchy"/>
    <dgm:cxn modelId="{C1A63DDB-1435-427F-AA24-E3B9FBEC3E57}" type="presParOf" srcId="{EB3BBB51-70CF-46A9-B831-BC3D176993FB}" destId="{CB58B987-574C-4C6B-9AAB-4E0F0F10E30F}" srcOrd="0" destOrd="0" presId="urn:microsoft.com/office/officeart/2008/layout/HorizontalMultiLevelHierarchy"/>
    <dgm:cxn modelId="{6A2C702F-645F-409D-97D8-B644A4E90789}" type="presParOf" srcId="{D99700F4-4D42-48B7-9838-C90E25E6AD03}" destId="{7109C10B-9B8E-4488-A97C-77026932C4A0}" srcOrd="3" destOrd="0" presId="urn:microsoft.com/office/officeart/2008/layout/HorizontalMultiLevelHierarchy"/>
    <dgm:cxn modelId="{4ABDB61D-077C-4DFD-8B51-C72FF1DAB279}" type="presParOf" srcId="{7109C10B-9B8E-4488-A97C-77026932C4A0}" destId="{7FE8E7AE-078E-42D0-8AC8-727B5E7F0BDA}" srcOrd="0" destOrd="0" presId="urn:microsoft.com/office/officeart/2008/layout/HorizontalMultiLevelHierarchy"/>
    <dgm:cxn modelId="{4FE7DB3F-9528-404E-8691-20BCD067A82B}" type="presParOf" srcId="{7109C10B-9B8E-4488-A97C-77026932C4A0}" destId="{18C3262F-7CAE-4A46-AE4E-772FD658A306}" srcOrd="1" destOrd="0" presId="urn:microsoft.com/office/officeart/2008/layout/HorizontalMultiLevelHierarchy"/>
    <dgm:cxn modelId="{0A10FCFA-2CF2-4564-AE38-C25CE6BA5A79}" type="presParOf" srcId="{18C3262F-7CAE-4A46-AE4E-772FD658A306}" destId="{44D5E5A9-B370-44C3-B320-AF11E6C2CFF6}" srcOrd="0" destOrd="0" presId="urn:microsoft.com/office/officeart/2008/layout/HorizontalMultiLevelHierarchy"/>
    <dgm:cxn modelId="{FC22E029-BE1B-481B-AE1F-AB84B092CF37}" type="presParOf" srcId="{44D5E5A9-B370-44C3-B320-AF11E6C2CFF6}" destId="{0334BC36-F51B-4751-AF14-F09ACC1076EE}" srcOrd="0" destOrd="0" presId="urn:microsoft.com/office/officeart/2008/layout/HorizontalMultiLevelHierarchy"/>
    <dgm:cxn modelId="{9481D2DE-72AB-42A6-95D8-FDB915EBA298}" type="presParOf" srcId="{18C3262F-7CAE-4A46-AE4E-772FD658A306}" destId="{820A89CC-29ED-4941-AD00-5EE6E3224DCA}" srcOrd="1" destOrd="0" presId="urn:microsoft.com/office/officeart/2008/layout/HorizontalMultiLevelHierarchy"/>
    <dgm:cxn modelId="{652C7669-44DA-47E2-B64B-CF914A727247}" type="presParOf" srcId="{820A89CC-29ED-4941-AD00-5EE6E3224DCA}" destId="{6E7260A5-0620-4939-905B-BEF4476298EA}" srcOrd="0" destOrd="0" presId="urn:microsoft.com/office/officeart/2008/layout/HorizontalMultiLevelHierarchy"/>
    <dgm:cxn modelId="{C9A74F46-D321-40F8-94C3-E11D35B24B70}" type="presParOf" srcId="{820A89CC-29ED-4941-AD00-5EE6E3224DCA}" destId="{BB54EFE5-5F2E-45EE-8D7D-35DA49E53184}" srcOrd="1" destOrd="0" presId="urn:microsoft.com/office/officeart/2008/layout/HorizontalMultiLevelHierarchy"/>
    <dgm:cxn modelId="{DDFC765F-320B-4D83-AD97-E9536F063A92}" type="presParOf" srcId="{D99700F4-4D42-48B7-9838-C90E25E6AD03}" destId="{887647A0-DA87-478C-AF36-12D2A8A0EB3A}" srcOrd="4" destOrd="0" presId="urn:microsoft.com/office/officeart/2008/layout/HorizontalMultiLevelHierarchy"/>
    <dgm:cxn modelId="{B4310E01-5F9D-422A-9F37-5205EEB48052}" type="presParOf" srcId="{887647A0-DA87-478C-AF36-12D2A8A0EB3A}" destId="{B3081735-5B03-46BC-917F-86BD8CF812E0}" srcOrd="0" destOrd="0" presId="urn:microsoft.com/office/officeart/2008/layout/HorizontalMultiLevelHierarchy"/>
    <dgm:cxn modelId="{32231C56-E38A-4436-AA31-A5A76DE8F96D}" type="presParOf" srcId="{D99700F4-4D42-48B7-9838-C90E25E6AD03}" destId="{0FECBF25-97D4-4677-92E7-59EF0614F579}" srcOrd="5" destOrd="0" presId="urn:microsoft.com/office/officeart/2008/layout/HorizontalMultiLevelHierarchy"/>
    <dgm:cxn modelId="{CCFA55CF-B90B-4F33-AF0C-452812625B30}" type="presParOf" srcId="{0FECBF25-97D4-4677-92E7-59EF0614F579}" destId="{4FEACB94-3CA6-4FC7-9035-961F14DCBA9C}" srcOrd="0" destOrd="0" presId="urn:microsoft.com/office/officeart/2008/layout/HorizontalMultiLevelHierarchy"/>
    <dgm:cxn modelId="{0CB8D54F-39EB-48CF-AF15-65AED468C500}" type="presParOf" srcId="{0FECBF25-97D4-4677-92E7-59EF0614F579}" destId="{59AD58AA-0F11-478D-93B0-BB03BB439DF4}" srcOrd="1" destOrd="0" presId="urn:microsoft.com/office/officeart/2008/layout/HorizontalMultiLevelHierarchy"/>
    <dgm:cxn modelId="{4BC11859-B7B4-4F2D-B752-5AE59C44C43C}" type="presParOf" srcId="{ABF210BA-B700-4721-B244-6D947D55AE52}" destId="{9B349AA1-D9B8-4466-9D8F-35FAEC84E9C1}" srcOrd="2" destOrd="0" presId="urn:microsoft.com/office/officeart/2008/layout/HorizontalMultiLevelHierarchy"/>
    <dgm:cxn modelId="{723FD82F-BA69-4B89-AE48-AB888B326E9C}" type="presParOf" srcId="{9B349AA1-D9B8-4466-9D8F-35FAEC84E9C1}" destId="{8BC27DBA-09A8-4BBD-9532-D1BAB577DB17}" srcOrd="0" destOrd="0" presId="urn:microsoft.com/office/officeart/2008/layout/HorizontalMultiLevelHierarchy"/>
    <dgm:cxn modelId="{E7A9F5BE-775F-4CC8-B6DA-68A5475EA06C}" type="presParOf" srcId="{ABF210BA-B700-4721-B244-6D947D55AE52}" destId="{F36FF864-B78C-4504-BF1A-B5E576167D20}" srcOrd="3" destOrd="0" presId="urn:microsoft.com/office/officeart/2008/layout/HorizontalMultiLevelHierarchy"/>
    <dgm:cxn modelId="{9E0B938E-A8AD-4F01-955A-47FCD2D15B47}" type="presParOf" srcId="{F36FF864-B78C-4504-BF1A-B5E576167D20}" destId="{2F6D9DAE-8DCE-499C-8FB5-1044161B67C3}" srcOrd="0" destOrd="0" presId="urn:microsoft.com/office/officeart/2008/layout/HorizontalMultiLevelHierarchy"/>
    <dgm:cxn modelId="{0B6F88A5-11E3-4473-B905-E93C0C422CE6}" type="presParOf" srcId="{F36FF864-B78C-4504-BF1A-B5E576167D20}" destId="{B81BF608-2803-4817-812E-1DA7E7489A49}" srcOrd="1" destOrd="0" presId="urn:microsoft.com/office/officeart/2008/layout/HorizontalMultiLevelHierarchy"/>
    <dgm:cxn modelId="{F62071D2-2DFA-45E3-97CC-5310DEB6832D}" type="presParOf" srcId="{ABF210BA-B700-4721-B244-6D947D55AE52}" destId="{62CFAD58-B78A-47D2-92FC-9D5DA3BD8015}" srcOrd="4" destOrd="0" presId="urn:microsoft.com/office/officeart/2008/layout/HorizontalMultiLevelHierarchy"/>
    <dgm:cxn modelId="{ECA3096A-1143-4AFF-A38D-4FF36D163B72}" type="presParOf" srcId="{62CFAD58-B78A-47D2-92FC-9D5DA3BD8015}" destId="{8A5C359E-207C-4DFA-81C3-B5B0671F602C}" srcOrd="0" destOrd="0" presId="urn:microsoft.com/office/officeart/2008/layout/HorizontalMultiLevelHierarchy"/>
    <dgm:cxn modelId="{92513B02-031E-4D8A-AB80-5EC57F80AE84}" type="presParOf" srcId="{ABF210BA-B700-4721-B244-6D947D55AE52}" destId="{E7752807-A78C-473A-8241-D787C32F9F8B}" srcOrd="5" destOrd="0" presId="urn:microsoft.com/office/officeart/2008/layout/HorizontalMultiLevelHierarchy"/>
    <dgm:cxn modelId="{4A092458-A176-4D9B-A735-5D48B1C5CE3A}" type="presParOf" srcId="{E7752807-A78C-473A-8241-D787C32F9F8B}" destId="{BCE26204-9435-47C2-BFBB-8F2E1BC82009}" srcOrd="0" destOrd="0" presId="urn:microsoft.com/office/officeart/2008/layout/HorizontalMultiLevelHierarchy"/>
    <dgm:cxn modelId="{3D115F12-9247-4C7F-84B9-91E5A3A43695}" type="presParOf" srcId="{E7752807-A78C-473A-8241-D787C32F9F8B}" destId="{B3EB96C3-A840-415E-B13F-83B3EA604267}"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CFAD58-B78A-47D2-92FC-9D5DA3BD8015}">
      <dsp:nvSpPr>
        <dsp:cNvPr id="0" name=""/>
        <dsp:cNvSpPr/>
      </dsp:nvSpPr>
      <dsp:spPr>
        <a:xfrm>
          <a:off x="879824" y="892993"/>
          <a:ext cx="743243" cy="419921"/>
        </a:xfrm>
        <a:custGeom>
          <a:avLst/>
          <a:gdLst/>
          <a:ahLst/>
          <a:cxnLst/>
          <a:rect l="0" t="0" r="0" b="0"/>
          <a:pathLst>
            <a:path>
              <a:moveTo>
                <a:pt x="0" y="0"/>
              </a:moveTo>
              <a:lnTo>
                <a:pt x="371621" y="0"/>
              </a:lnTo>
              <a:lnTo>
                <a:pt x="371621" y="419921"/>
              </a:lnTo>
              <a:lnTo>
                <a:pt x="743243" y="41992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230104" y="1081611"/>
        <a:ext cx="42683" cy="42683"/>
      </dsp:txXfrm>
    </dsp:sp>
    <dsp:sp modelId="{9B349AA1-D9B8-4466-9D8F-35FAEC84E9C1}">
      <dsp:nvSpPr>
        <dsp:cNvPr id="0" name=""/>
        <dsp:cNvSpPr/>
      </dsp:nvSpPr>
      <dsp:spPr>
        <a:xfrm>
          <a:off x="879824" y="847273"/>
          <a:ext cx="743243" cy="91440"/>
        </a:xfrm>
        <a:custGeom>
          <a:avLst/>
          <a:gdLst/>
          <a:ahLst/>
          <a:cxnLst/>
          <a:rect l="0" t="0" r="0" b="0"/>
          <a:pathLst>
            <a:path>
              <a:moveTo>
                <a:pt x="0" y="45720"/>
              </a:moveTo>
              <a:lnTo>
                <a:pt x="371621" y="45720"/>
              </a:lnTo>
              <a:lnTo>
                <a:pt x="371621" y="65684"/>
              </a:lnTo>
              <a:lnTo>
                <a:pt x="743243" y="6568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232858" y="874405"/>
        <a:ext cx="37175" cy="37175"/>
      </dsp:txXfrm>
    </dsp:sp>
    <dsp:sp modelId="{887647A0-DA87-478C-AF36-12D2A8A0EB3A}">
      <dsp:nvSpPr>
        <dsp:cNvPr id="0" name=""/>
        <dsp:cNvSpPr/>
      </dsp:nvSpPr>
      <dsp:spPr>
        <a:xfrm>
          <a:off x="2620814" y="532718"/>
          <a:ext cx="290513" cy="380238"/>
        </a:xfrm>
        <a:custGeom>
          <a:avLst/>
          <a:gdLst/>
          <a:ahLst/>
          <a:cxnLst/>
          <a:rect l="0" t="0" r="0" b="0"/>
          <a:pathLst>
            <a:path>
              <a:moveTo>
                <a:pt x="0" y="0"/>
              </a:moveTo>
              <a:lnTo>
                <a:pt x="145256" y="0"/>
              </a:lnTo>
              <a:lnTo>
                <a:pt x="145256" y="380238"/>
              </a:lnTo>
              <a:lnTo>
                <a:pt x="290513" y="38023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54108" y="710875"/>
        <a:ext cx="23925" cy="23925"/>
      </dsp:txXfrm>
    </dsp:sp>
    <dsp:sp modelId="{44D5E5A9-B370-44C3-B320-AF11E6C2CFF6}">
      <dsp:nvSpPr>
        <dsp:cNvPr id="0" name=""/>
        <dsp:cNvSpPr/>
      </dsp:nvSpPr>
      <dsp:spPr>
        <a:xfrm>
          <a:off x="3906830" y="486998"/>
          <a:ext cx="179833" cy="91440"/>
        </a:xfrm>
        <a:custGeom>
          <a:avLst/>
          <a:gdLst/>
          <a:ahLst/>
          <a:cxnLst/>
          <a:rect l="0" t="0" r="0" b="0"/>
          <a:pathLst>
            <a:path>
              <a:moveTo>
                <a:pt x="0" y="45720"/>
              </a:moveTo>
              <a:lnTo>
                <a:pt x="179833"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92251" y="528222"/>
        <a:ext cx="8991" cy="8991"/>
      </dsp:txXfrm>
    </dsp:sp>
    <dsp:sp modelId="{EB3BBB51-70CF-46A9-B831-BC3D176993FB}">
      <dsp:nvSpPr>
        <dsp:cNvPr id="0" name=""/>
        <dsp:cNvSpPr/>
      </dsp:nvSpPr>
      <dsp:spPr>
        <a:xfrm>
          <a:off x="2620814" y="486998"/>
          <a:ext cx="288269" cy="91440"/>
        </a:xfrm>
        <a:custGeom>
          <a:avLst/>
          <a:gdLst/>
          <a:ahLst/>
          <a:cxnLst/>
          <a:rect l="0" t="0" r="0" b="0"/>
          <a:pathLst>
            <a:path>
              <a:moveTo>
                <a:pt x="0" y="45720"/>
              </a:moveTo>
              <a:lnTo>
                <a:pt x="288269"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57742" y="525511"/>
        <a:ext cx="14413" cy="14413"/>
      </dsp:txXfrm>
    </dsp:sp>
    <dsp:sp modelId="{E824FBDE-18BD-4AE3-8D0A-2E1A08FC47F3}">
      <dsp:nvSpPr>
        <dsp:cNvPr id="0" name=""/>
        <dsp:cNvSpPr/>
      </dsp:nvSpPr>
      <dsp:spPr>
        <a:xfrm>
          <a:off x="3906830" y="106759"/>
          <a:ext cx="179833" cy="91440"/>
        </a:xfrm>
        <a:custGeom>
          <a:avLst/>
          <a:gdLst/>
          <a:ahLst/>
          <a:cxnLst/>
          <a:rect l="0" t="0" r="0" b="0"/>
          <a:pathLst>
            <a:path>
              <a:moveTo>
                <a:pt x="0" y="45720"/>
              </a:moveTo>
              <a:lnTo>
                <a:pt x="179833"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92251" y="147983"/>
        <a:ext cx="8991" cy="8991"/>
      </dsp:txXfrm>
    </dsp:sp>
    <dsp:sp modelId="{6E502ABB-283B-4150-BF6C-B4E71AB1D4C0}">
      <dsp:nvSpPr>
        <dsp:cNvPr id="0" name=""/>
        <dsp:cNvSpPr/>
      </dsp:nvSpPr>
      <dsp:spPr>
        <a:xfrm>
          <a:off x="2620814" y="152479"/>
          <a:ext cx="288269" cy="380238"/>
        </a:xfrm>
        <a:custGeom>
          <a:avLst/>
          <a:gdLst/>
          <a:ahLst/>
          <a:cxnLst/>
          <a:rect l="0" t="0" r="0" b="0"/>
          <a:pathLst>
            <a:path>
              <a:moveTo>
                <a:pt x="0" y="380238"/>
              </a:moveTo>
              <a:lnTo>
                <a:pt x="144134" y="380238"/>
              </a:lnTo>
              <a:lnTo>
                <a:pt x="144134" y="0"/>
              </a:lnTo>
              <a:lnTo>
                <a:pt x="288269"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53020" y="330670"/>
        <a:ext cx="23857" cy="23857"/>
      </dsp:txXfrm>
    </dsp:sp>
    <dsp:sp modelId="{C06A92DC-FCE1-4775-95DC-738FAFC24687}">
      <dsp:nvSpPr>
        <dsp:cNvPr id="0" name=""/>
        <dsp:cNvSpPr/>
      </dsp:nvSpPr>
      <dsp:spPr>
        <a:xfrm>
          <a:off x="879824" y="532718"/>
          <a:ext cx="743243" cy="360274"/>
        </a:xfrm>
        <a:custGeom>
          <a:avLst/>
          <a:gdLst/>
          <a:ahLst/>
          <a:cxnLst/>
          <a:rect l="0" t="0" r="0" b="0"/>
          <a:pathLst>
            <a:path>
              <a:moveTo>
                <a:pt x="0" y="360274"/>
              </a:moveTo>
              <a:lnTo>
                <a:pt x="371621" y="360274"/>
              </a:lnTo>
              <a:lnTo>
                <a:pt x="371621" y="0"/>
              </a:lnTo>
              <a:lnTo>
                <a:pt x="743243"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230797" y="692206"/>
        <a:ext cx="41297" cy="41297"/>
      </dsp:txXfrm>
    </dsp:sp>
    <dsp:sp modelId="{EC8CA545-AD2F-4A44-816E-2B0A8983B2AD}">
      <dsp:nvSpPr>
        <dsp:cNvPr id="0" name=""/>
        <dsp:cNvSpPr/>
      </dsp:nvSpPr>
      <dsp:spPr>
        <a:xfrm>
          <a:off x="0" y="740897"/>
          <a:ext cx="1455458" cy="30419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AU" sz="1000" b="0" i="0" u="none" strike="noStrike" kern="1200" baseline="0">
              <a:latin typeface="Calibri" panose="020F0502020204030204" pitchFamily="34" charset="0"/>
            </a:rPr>
            <a:t>Business Operations Manager</a:t>
          </a:r>
          <a:endParaRPr lang="en-AU" sz="1000" kern="1200"/>
        </a:p>
      </dsp:txBody>
      <dsp:txXfrm>
        <a:off x="0" y="740897"/>
        <a:ext cx="1455458" cy="304191"/>
      </dsp:txXfrm>
    </dsp:sp>
    <dsp:sp modelId="{BD737B1B-F31F-40C3-BEA2-B073D40865C5}">
      <dsp:nvSpPr>
        <dsp:cNvPr id="0" name=""/>
        <dsp:cNvSpPr/>
      </dsp:nvSpPr>
      <dsp:spPr>
        <a:xfrm>
          <a:off x="1623068" y="380623"/>
          <a:ext cx="997746" cy="304191"/>
        </a:xfrm>
        <a:prstGeom prst="rect">
          <a:avLst/>
        </a:pr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Calibri" panose="020F0502020204030204" pitchFamily="34" charset="0"/>
            </a:rPr>
            <a:t>Long Daycare Centre CoOrdinator</a:t>
          </a:r>
          <a:endParaRPr lang="en-AU" sz="800" b="0" kern="1200"/>
        </a:p>
      </dsp:txBody>
      <dsp:txXfrm>
        <a:off x="1623068" y="380623"/>
        <a:ext cx="997746" cy="304191"/>
      </dsp:txXfrm>
    </dsp:sp>
    <dsp:sp modelId="{818EC8F6-61D5-48EB-A5A7-F253500C285B}">
      <dsp:nvSpPr>
        <dsp:cNvPr id="0" name=""/>
        <dsp:cNvSpPr/>
      </dsp:nvSpPr>
      <dsp:spPr>
        <a:xfrm>
          <a:off x="2909083" y="384"/>
          <a:ext cx="997746" cy="30419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kern="1200"/>
            <a:t>Room Leader </a:t>
          </a:r>
        </a:p>
        <a:p>
          <a:pPr marL="0" marR="0" lvl="0" indent="0" algn="ctr" defTabSz="355600" rtl="0">
            <a:lnSpc>
              <a:spcPct val="90000"/>
            </a:lnSpc>
            <a:spcBef>
              <a:spcPct val="0"/>
            </a:spcBef>
            <a:spcAft>
              <a:spcPct val="35000"/>
            </a:spcAft>
            <a:buNone/>
          </a:pPr>
          <a:r>
            <a:rPr lang="en-AU" sz="800" kern="1200"/>
            <a:t>(0-3)</a:t>
          </a:r>
        </a:p>
      </dsp:txBody>
      <dsp:txXfrm>
        <a:off x="2909083" y="384"/>
        <a:ext cx="997746" cy="304191"/>
      </dsp:txXfrm>
    </dsp:sp>
    <dsp:sp modelId="{E90F6E8F-F328-44E6-9E4B-3CDB9170CBB7}">
      <dsp:nvSpPr>
        <dsp:cNvPr id="0" name=""/>
        <dsp:cNvSpPr/>
      </dsp:nvSpPr>
      <dsp:spPr>
        <a:xfrm>
          <a:off x="4086664" y="384"/>
          <a:ext cx="997746" cy="304191"/>
        </a:xfrm>
        <a:prstGeom prst="rect">
          <a:avLst/>
        </a:pr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0" kern="1200"/>
            <a:t>Educators</a:t>
          </a:r>
        </a:p>
      </dsp:txBody>
      <dsp:txXfrm>
        <a:off x="4086664" y="384"/>
        <a:ext cx="997746" cy="304191"/>
      </dsp:txXfrm>
    </dsp:sp>
    <dsp:sp modelId="{7FE8E7AE-078E-42D0-8AC8-727B5E7F0BDA}">
      <dsp:nvSpPr>
        <dsp:cNvPr id="0" name=""/>
        <dsp:cNvSpPr/>
      </dsp:nvSpPr>
      <dsp:spPr>
        <a:xfrm>
          <a:off x="2909083" y="380623"/>
          <a:ext cx="997746" cy="30419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Room Leader </a:t>
          </a:r>
        </a:p>
        <a:p>
          <a:pPr marL="0" lvl="0" indent="0" algn="ctr" defTabSz="355600">
            <a:lnSpc>
              <a:spcPct val="90000"/>
            </a:lnSpc>
            <a:spcBef>
              <a:spcPct val="0"/>
            </a:spcBef>
            <a:spcAft>
              <a:spcPct val="35000"/>
            </a:spcAft>
            <a:buNone/>
          </a:pPr>
          <a:r>
            <a:rPr lang="en-AU" sz="800" kern="1200"/>
            <a:t>(3-5)</a:t>
          </a:r>
        </a:p>
      </dsp:txBody>
      <dsp:txXfrm>
        <a:off x="2909083" y="380623"/>
        <a:ext cx="997746" cy="304191"/>
      </dsp:txXfrm>
    </dsp:sp>
    <dsp:sp modelId="{6E7260A5-0620-4939-905B-BEF4476298EA}">
      <dsp:nvSpPr>
        <dsp:cNvPr id="0" name=""/>
        <dsp:cNvSpPr/>
      </dsp:nvSpPr>
      <dsp:spPr>
        <a:xfrm>
          <a:off x="4086664" y="380623"/>
          <a:ext cx="997746" cy="304191"/>
        </a:xfrm>
        <a:prstGeom prst="rect">
          <a:avLst/>
        </a:pr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0" kern="1200"/>
            <a:t>Educators</a:t>
          </a:r>
        </a:p>
      </dsp:txBody>
      <dsp:txXfrm>
        <a:off x="4086664" y="380623"/>
        <a:ext cx="997746" cy="304191"/>
      </dsp:txXfrm>
    </dsp:sp>
    <dsp:sp modelId="{4FEACB94-3CA6-4FC7-9035-961F14DCBA9C}">
      <dsp:nvSpPr>
        <dsp:cNvPr id="0" name=""/>
        <dsp:cNvSpPr/>
      </dsp:nvSpPr>
      <dsp:spPr>
        <a:xfrm>
          <a:off x="2911328" y="760862"/>
          <a:ext cx="997746" cy="304191"/>
        </a:xfrm>
        <a:prstGeom prst="rect">
          <a:avLst/>
        </a:prstGeom>
        <a:solidFill>
          <a:schemeClr val="accent1">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Early Childhood Teacher</a:t>
          </a:r>
        </a:p>
      </dsp:txBody>
      <dsp:txXfrm>
        <a:off x="2911328" y="760862"/>
        <a:ext cx="997746" cy="304191"/>
      </dsp:txXfrm>
    </dsp:sp>
    <dsp:sp modelId="{2F6D9DAE-8DCE-499C-8FB5-1044161B67C3}">
      <dsp:nvSpPr>
        <dsp:cNvPr id="0" name=""/>
        <dsp:cNvSpPr/>
      </dsp:nvSpPr>
      <dsp:spPr>
        <a:xfrm>
          <a:off x="1623068" y="760862"/>
          <a:ext cx="997746" cy="30419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Calibri" panose="020F0502020204030204" pitchFamily="34" charset="0"/>
            </a:rPr>
            <a:t>Family Day Care</a:t>
          </a:r>
          <a:endParaRPr lang="en-AU" sz="800" kern="1200"/>
        </a:p>
      </dsp:txBody>
      <dsp:txXfrm>
        <a:off x="1623068" y="760862"/>
        <a:ext cx="997746" cy="304191"/>
      </dsp:txXfrm>
    </dsp:sp>
    <dsp:sp modelId="{BCE26204-9435-47C2-BFBB-8F2E1BC82009}">
      <dsp:nvSpPr>
        <dsp:cNvPr id="0" name=""/>
        <dsp:cNvSpPr/>
      </dsp:nvSpPr>
      <dsp:spPr>
        <a:xfrm>
          <a:off x="1623068" y="1160818"/>
          <a:ext cx="997746" cy="30419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AU" sz="800" b="0" i="0" u="none" strike="noStrike" kern="1200" baseline="0">
              <a:latin typeface="Calibri" panose="020F0502020204030204" pitchFamily="34" charset="0"/>
            </a:rPr>
            <a:t>In Home Care</a:t>
          </a:r>
          <a:endParaRPr lang="en-AU" sz="800" kern="1200"/>
        </a:p>
      </dsp:txBody>
      <dsp:txXfrm>
        <a:off x="1623068" y="1160818"/>
        <a:ext cx="997746" cy="30419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EFC37-BC31-4E60-BB1C-A8E3AAA1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1613</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COBAR SHIRE COUNCIL</vt:lpstr>
    </vt:vector>
  </TitlesOfParts>
  <Company>Cobar Shire Council</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COBAR SHIRE COUNCIL</dc:title>
  <dc:subject/>
  <dc:creator>Kathy Stewart</dc:creator>
  <cp:keywords/>
  <cp:lastModifiedBy>Summer Patterson</cp:lastModifiedBy>
  <cp:revision>8</cp:revision>
  <cp:lastPrinted>2021-07-26T06:49:00Z</cp:lastPrinted>
  <dcterms:created xsi:type="dcterms:W3CDTF">2021-08-03T00:48:00Z</dcterms:created>
  <dcterms:modified xsi:type="dcterms:W3CDTF">2021-10-05T01:17:00Z</dcterms:modified>
</cp:coreProperties>
</file>