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F3" w:rsidRPr="00AE6B48" w:rsidRDefault="00C847F3" w:rsidP="00DF063D">
      <w:pPr>
        <w:rPr>
          <w:sz w:val="24"/>
          <w:szCs w:val="24"/>
        </w:rPr>
      </w:pPr>
      <w:bookmarkStart w:id="0" w:name="_GoBack"/>
      <w:bookmarkEnd w:id="0"/>
    </w:p>
    <w:tbl>
      <w:tblPr>
        <w:tblStyle w:val="TableGrid"/>
        <w:tblW w:w="0" w:type="auto"/>
        <w:tblLook w:val="04A0" w:firstRow="1" w:lastRow="0" w:firstColumn="1" w:lastColumn="0" w:noHBand="0" w:noVBand="1"/>
      </w:tblPr>
      <w:tblGrid>
        <w:gridCol w:w="2093"/>
        <w:gridCol w:w="850"/>
        <w:gridCol w:w="6299"/>
      </w:tblGrid>
      <w:tr w:rsidR="00DF063D" w:rsidRPr="00AE6B48" w:rsidTr="00AE6B48">
        <w:trPr>
          <w:trHeight w:val="340"/>
        </w:trPr>
        <w:tc>
          <w:tcPr>
            <w:tcW w:w="2093" w:type="dxa"/>
          </w:tcPr>
          <w:p w:rsidR="00DF063D" w:rsidRPr="00AE6B48" w:rsidRDefault="00DF063D" w:rsidP="00DF063D">
            <w:pPr>
              <w:rPr>
                <w:b/>
                <w:sz w:val="24"/>
                <w:szCs w:val="24"/>
              </w:rPr>
            </w:pPr>
            <w:r w:rsidRPr="00AE6B48">
              <w:rPr>
                <w:b/>
                <w:sz w:val="24"/>
                <w:szCs w:val="24"/>
              </w:rPr>
              <w:t>Position:</w:t>
            </w:r>
          </w:p>
        </w:tc>
        <w:tc>
          <w:tcPr>
            <w:tcW w:w="7149" w:type="dxa"/>
            <w:gridSpan w:val="2"/>
          </w:tcPr>
          <w:p w:rsidR="00DF063D" w:rsidRPr="00AE6B48" w:rsidRDefault="006950C6" w:rsidP="00006399">
            <w:pPr>
              <w:rPr>
                <w:sz w:val="24"/>
                <w:szCs w:val="24"/>
              </w:rPr>
            </w:pPr>
            <w:r>
              <w:rPr>
                <w:sz w:val="24"/>
                <w:szCs w:val="24"/>
              </w:rPr>
              <w:t>Forklift Driver</w:t>
            </w:r>
          </w:p>
        </w:tc>
      </w:tr>
      <w:tr w:rsidR="00DF063D" w:rsidRPr="00AE6B48" w:rsidTr="00AE6B48">
        <w:trPr>
          <w:trHeight w:val="340"/>
        </w:trPr>
        <w:tc>
          <w:tcPr>
            <w:tcW w:w="2093" w:type="dxa"/>
          </w:tcPr>
          <w:p w:rsidR="00DF063D" w:rsidRPr="00AE6B48" w:rsidRDefault="00DF063D" w:rsidP="00DF063D">
            <w:pPr>
              <w:rPr>
                <w:b/>
                <w:sz w:val="24"/>
                <w:szCs w:val="24"/>
              </w:rPr>
            </w:pPr>
            <w:r w:rsidRPr="00AE6B48">
              <w:rPr>
                <w:b/>
                <w:sz w:val="24"/>
                <w:szCs w:val="24"/>
              </w:rPr>
              <w:t>Department:</w:t>
            </w:r>
          </w:p>
        </w:tc>
        <w:tc>
          <w:tcPr>
            <w:tcW w:w="7149" w:type="dxa"/>
            <w:gridSpan w:val="2"/>
          </w:tcPr>
          <w:p w:rsidR="00DF063D" w:rsidRPr="00AE6B48" w:rsidRDefault="00BA6C4E" w:rsidP="00DF063D">
            <w:pPr>
              <w:rPr>
                <w:sz w:val="24"/>
                <w:szCs w:val="24"/>
              </w:rPr>
            </w:pPr>
            <w:r>
              <w:rPr>
                <w:sz w:val="24"/>
                <w:szCs w:val="24"/>
              </w:rPr>
              <w:t>Production</w:t>
            </w:r>
          </w:p>
        </w:tc>
      </w:tr>
      <w:tr w:rsidR="00DF063D" w:rsidRPr="00AE6B48" w:rsidTr="00AE6B48">
        <w:trPr>
          <w:trHeight w:val="340"/>
        </w:trPr>
        <w:tc>
          <w:tcPr>
            <w:tcW w:w="2093" w:type="dxa"/>
          </w:tcPr>
          <w:p w:rsidR="00DF063D" w:rsidRPr="00AE6B48" w:rsidRDefault="00DF063D" w:rsidP="00DF063D">
            <w:pPr>
              <w:rPr>
                <w:b/>
                <w:sz w:val="24"/>
                <w:szCs w:val="24"/>
              </w:rPr>
            </w:pPr>
            <w:r w:rsidRPr="00AE6B48">
              <w:rPr>
                <w:b/>
                <w:sz w:val="24"/>
                <w:szCs w:val="24"/>
              </w:rPr>
              <w:t>Reports to:</w:t>
            </w:r>
          </w:p>
        </w:tc>
        <w:tc>
          <w:tcPr>
            <w:tcW w:w="7149" w:type="dxa"/>
            <w:gridSpan w:val="2"/>
          </w:tcPr>
          <w:p w:rsidR="00DF063D" w:rsidRPr="00AE6B48" w:rsidRDefault="006950C6" w:rsidP="00FB3344">
            <w:pPr>
              <w:rPr>
                <w:sz w:val="24"/>
                <w:szCs w:val="24"/>
              </w:rPr>
            </w:pPr>
            <w:r>
              <w:rPr>
                <w:sz w:val="24"/>
                <w:szCs w:val="24"/>
              </w:rPr>
              <w:t>Production Manager</w:t>
            </w:r>
          </w:p>
        </w:tc>
      </w:tr>
      <w:tr w:rsidR="00DF063D" w:rsidRPr="00AE6B48" w:rsidTr="00AE6B48">
        <w:trPr>
          <w:trHeight w:val="340"/>
        </w:trPr>
        <w:tc>
          <w:tcPr>
            <w:tcW w:w="2093" w:type="dxa"/>
          </w:tcPr>
          <w:p w:rsidR="00DF063D" w:rsidRPr="00AE6B48" w:rsidRDefault="00DF063D" w:rsidP="00DF063D">
            <w:pPr>
              <w:rPr>
                <w:b/>
                <w:sz w:val="24"/>
                <w:szCs w:val="24"/>
              </w:rPr>
            </w:pPr>
            <w:r w:rsidRPr="00AE6B48">
              <w:rPr>
                <w:b/>
                <w:sz w:val="24"/>
                <w:szCs w:val="24"/>
              </w:rPr>
              <w:t>Direct Reports:</w:t>
            </w:r>
          </w:p>
        </w:tc>
        <w:tc>
          <w:tcPr>
            <w:tcW w:w="7149" w:type="dxa"/>
            <w:gridSpan w:val="2"/>
          </w:tcPr>
          <w:p w:rsidR="00DF063D" w:rsidRPr="00AE6B48" w:rsidRDefault="00BA6C4E" w:rsidP="00DF063D">
            <w:pPr>
              <w:rPr>
                <w:sz w:val="24"/>
                <w:szCs w:val="24"/>
              </w:rPr>
            </w:pPr>
            <w:r>
              <w:rPr>
                <w:sz w:val="24"/>
                <w:szCs w:val="24"/>
              </w:rPr>
              <w:t>Nil</w:t>
            </w:r>
          </w:p>
        </w:tc>
      </w:tr>
      <w:tr w:rsidR="0041251A" w:rsidRPr="00AE6B48" w:rsidTr="0041251A">
        <w:trPr>
          <w:trHeight w:val="340"/>
        </w:trPr>
        <w:tc>
          <w:tcPr>
            <w:tcW w:w="9242" w:type="dxa"/>
            <w:gridSpan w:val="3"/>
            <w:shd w:val="clear" w:color="auto" w:fill="auto"/>
          </w:tcPr>
          <w:p w:rsidR="009245F6" w:rsidRPr="00D1412A" w:rsidRDefault="009245F6" w:rsidP="009245F6">
            <w:pPr>
              <w:jc w:val="center"/>
              <w:rPr>
                <w:sz w:val="24"/>
                <w:szCs w:val="24"/>
              </w:rPr>
            </w:pPr>
            <w:r w:rsidRPr="00D1412A">
              <w:rPr>
                <w:b/>
                <w:bCs/>
                <w:sz w:val="24"/>
                <w:szCs w:val="24"/>
              </w:rPr>
              <w:t>Our Vision:</w:t>
            </w:r>
          </w:p>
          <w:p w:rsidR="009245F6" w:rsidRPr="00D1412A" w:rsidRDefault="009245F6" w:rsidP="009245F6">
            <w:pPr>
              <w:jc w:val="center"/>
              <w:rPr>
                <w:i/>
                <w:sz w:val="24"/>
                <w:szCs w:val="24"/>
              </w:rPr>
            </w:pPr>
            <w:r w:rsidRPr="00D1412A">
              <w:rPr>
                <w:i/>
                <w:sz w:val="24"/>
                <w:szCs w:val="24"/>
              </w:rPr>
              <w:t>“To be an Australian family business sourcing and marketing high quality fresh produce”.</w:t>
            </w:r>
          </w:p>
          <w:p w:rsidR="009245F6" w:rsidRPr="00D1412A" w:rsidRDefault="009245F6" w:rsidP="009245F6">
            <w:pPr>
              <w:rPr>
                <w:sz w:val="24"/>
                <w:szCs w:val="24"/>
              </w:rPr>
            </w:pPr>
            <w:r w:rsidRPr="00D1412A">
              <w:rPr>
                <w:sz w:val="24"/>
                <w:szCs w:val="24"/>
              </w:rPr>
              <w:t> </w:t>
            </w:r>
          </w:p>
          <w:p w:rsidR="009245F6" w:rsidRPr="00D1412A" w:rsidRDefault="009245F6" w:rsidP="009245F6">
            <w:pPr>
              <w:rPr>
                <w:sz w:val="24"/>
                <w:szCs w:val="24"/>
              </w:rPr>
            </w:pPr>
            <w:r w:rsidRPr="00D1412A">
              <w:rPr>
                <w:b/>
                <w:bCs/>
                <w:sz w:val="24"/>
                <w:szCs w:val="24"/>
              </w:rPr>
              <w:t>We value:</w:t>
            </w:r>
          </w:p>
          <w:p w:rsidR="009245F6" w:rsidRPr="00D1412A" w:rsidRDefault="009245F6" w:rsidP="009245F6">
            <w:pPr>
              <w:rPr>
                <w:sz w:val="24"/>
                <w:szCs w:val="24"/>
              </w:rPr>
            </w:pPr>
            <w:r w:rsidRPr="00D1412A">
              <w:rPr>
                <w:b/>
                <w:bCs/>
                <w:sz w:val="24"/>
                <w:szCs w:val="24"/>
              </w:rPr>
              <w:t>Teamwork:</w:t>
            </w:r>
            <w:r w:rsidRPr="00D1412A">
              <w:rPr>
                <w:sz w:val="24"/>
                <w:szCs w:val="24"/>
              </w:rPr>
              <w:t xml:space="preserve"> </w:t>
            </w:r>
            <w:r>
              <w:rPr>
                <w:sz w:val="24"/>
                <w:szCs w:val="24"/>
              </w:rPr>
              <w:t xml:space="preserve"> </w:t>
            </w:r>
            <w:r w:rsidRPr="00D1412A">
              <w:rPr>
                <w:sz w:val="24"/>
                <w:szCs w:val="24"/>
              </w:rPr>
              <w:t>W</w:t>
            </w:r>
            <w:r>
              <w:rPr>
                <w:sz w:val="24"/>
                <w:szCs w:val="24"/>
              </w:rPr>
              <w:t>e consider everyone at Pacific Blue Produce</w:t>
            </w:r>
            <w:r w:rsidRPr="00D1412A">
              <w:rPr>
                <w:sz w:val="24"/>
                <w:szCs w:val="24"/>
              </w:rPr>
              <w:t xml:space="preserve"> as our extended family and every member of</w:t>
            </w:r>
            <w:r>
              <w:rPr>
                <w:sz w:val="24"/>
                <w:szCs w:val="24"/>
              </w:rPr>
              <w:t xml:space="preserve"> </w:t>
            </w:r>
            <w:r w:rsidRPr="00D1412A">
              <w:rPr>
                <w:sz w:val="24"/>
                <w:szCs w:val="24"/>
              </w:rPr>
              <w:t>our team is important.  We share ideas and solve problems collaboratively.</w:t>
            </w:r>
          </w:p>
          <w:p w:rsidR="009245F6" w:rsidRPr="00D1412A" w:rsidRDefault="009245F6" w:rsidP="009245F6">
            <w:pPr>
              <w:rPr>
                <w:sz w:val="24"/>
                <w:szCs w:val="24"/>
              </w:rPr>
            </w:pPr>
            <w:r w:rsidRPr="00D1412A">
              <w:rPr>
                <w:b/>
                <w:bCs/>
                <w:sz w:val="24"/>
                <w:szCs w:val="24"/>
              </w:rPr>
              <w:t>Leadership:</w:t>
            </w:r>
            <w:r w:rsidRPr="00D1412A">
              <w:rPr>
                <w:sz w:val="24"/>
                <w:szCs w:val="24"/>
              </w:rPr>
              <w:t>  We lead ourselves and we lead others to deliver our vision.</w:t>
            </w:r>
          </w:p>
          <w:p w:rsidR="009245F6" w:rsidRPr="00D1412A" w:rsidRDefault="009245F6" w:rsidP="009245F6">
            <w:pPr>
              <w:rPr>
                <w:sz w:val="24"/>
                <w:szCs w:val="24"/>
              </w:rPr>
            </w:pPr>
            <w:r w:rsidRPr="00D1412A">
              <w:rPr>
                <w:b/>
                <w:bCs/>
                <w:sz w:val="24"/>
                <w:szCs w:val="24"/>
              </w:rPr>
              <w:t>Passion:</w:t>
            </w:r>
            <w:r w:rsidRPr="00D1412A">
              <w:rPr>
                <w:sz w:val="24"/>
                <w:szCs w:val="24"/>
              </w:rPr>
              <w:t>  W</w:t>
            </w:r>
            <w:r>
              <w:rPr>
                <w:sz w:val="24"/>
                <w:szCs w:val="24"/>
              </w:rPr>
              <w:t>e are passionate about Pacific Blue Produce</w:t>
            </w:r>
            <w:r w:rsidRPr="00D1412A">
              <w:rPr>
                <w:sz w:val="24"/>
                <w:szCs w:val="24"/>
              </w:rPr>
              <w:t xml:space="preserve"> and we are dedicated to sourcing and marketing high quality,</w:t>
            </w:r>
            <w:r>
              <w:rPr>
                <w:sz w:val="24"/>
                <w:szCs w:val="24"/>
              </w:rPr>
              <w:t xml:space="preserve"> </w:t>
            </w:r>
            <w:r w:rsidRPr="00D1412A">
              <w:rPr>
                <w:sz w:val="24"/>
                <w:szCs w:val="24"/>
              </w:rPr>
              <w:t>fresh produce, in partnership with our suppliers.</w:t>
            </w:r>
          </w:p>
          <w:p w:rsidR="009245F6" w:rsidRPr="00D1412A" w:rsidRDefault="009245F6" w:rsidP="009245F6">
            <w:pPr>
              <w:rPr>
                <w:sz w:val="24"/>
                <w:szCs w:val="24"/>
              </w:rPr>
            </w:pPr>
            <w:r w:rsidRPr="00D1412A">
              <w:rPr>
                <w:b/>
                <w:bCs/>
                <w:sz w:val="24"/>
                <w:szCs w:val="24"/>
              </w:rPr>
              <w:t>Reliability:</w:t>
            </w:r>
            <w:r w:rsidRPr="00D1412A">
              <w:rPr>
                <w:sz w:val="24"/>
                <w:szCs w:val="24"/>
              </w:rPr>
              <w:t xml:space="preserve"> </w:t>
            </w:r>
            <w:r>
              <w:rPr>
                <w:sz w:val="24"/>
                <w:szCs w:val="24"/>
              </w:rPr>
              <w:t xml:space="preserve"> </w:t>
            </w:r>
            <w:r w:rsidRPr="00D1412A">
              <w:rPr>
                <w:sz w:val="24"/>
                <w:szCs w:val="24"/>
              </w:rPr>
              <w:t>We can be relied upon to do what we say we will do and what we need to do.</w:t>
            </w:r>
          </w:p>
          <w:p w:rsidR="0041251A" w:rsidRPr="009245F6" w:rsidRDefault="009245F6" w:rsidP="009245F6">
            <w:pPr>
              <w:rPr>
                <w:sz w:val="24"/>
                <w:szCs w:val="24"/>
              </w:rPr>
            </w:pPr>
            <w:r w:rsidRPr="00D1412A">
              <w:rPr>
                <w:b/>
                <w:bCs/>
                <w:sz w:val="24"/>
                <w:szCs w:val="24"/>
              </w:rPr>
              <w:t>Ethics:</w:t>
            </w:r>
            <w:r w:rsidRPr="00D1412A">
              <w:rPr>
                <w:sz w:val="24"/>
                <w:szCs w:val="24"/>
              </w:rPr>
              <w:t>  We have the highest ethical standards and value honesty, responsibility</w:t>
            </w:r>
            <w:r>
              <w:rPr>
                <w:sz w:val="24"/>
                <w:szCs w:val="24"/>
              </w:rPr>
              <w:t xml:space="preserve"> and </w:t>
            </w:r>
            <w:r w:rsidRPr="00D1412A">
              <w:rPr>
                <w:sz w:val="24"/>
                <w:szCs w:val="24"/>
              </w:rPr>
              <w:t>accountability in all we do.</w:t>
            </w:r>
          </w:p>
        </w:tc>
      </w:tr>
      <w:tr w:rsidR="00AE6B48" w:rsidRPr="00AE6B48" w:rsidTr="00AE6B48">
        <w:trPr>
          <w:trHeight w:val="340"/>
        </w:trPr>
        <w:tc>
          <w:tcPr>
            <w:tcW w:w="9242" w:type="dxa"/>
            <w:gridSpan w:val="3"/>
            <w:shd w:val="clear" w:color="auto" w:fill="D9D9D9" w:themeFill="background1" w:themeFillShade="D9"/>
          </w:tcPr>
          <w:p w:rsidR="00AE6B48" w:rsidRPr="00AE6B48" w:rsidRDefault="00AE6B48" w:rsidP="00DF063D">
            <w:pPr>
              <w:rPr>
                <w:b/>
                <w:sz w:val="24"/>
                <w:szCs w:val="24"/>
              </w:rPr>
            </w:pPr>
            <w:r w:rsidRPr="00AE6B48">
              <w:rPr>
                <w:b/>
                <w:sz w:val="24"/>
                <w:szCs w:val="24"/>
              </w:rPr>
              <w:t>Position Purpose:</w:t>
            </w:r>
          </w:p>
        </w:tc>
      </w:tr>
      <w:tr w:rsidR="0041251A" w:rsidRPr="00AE6B48" w:rsidTr="00621973">
        <w:trPr>
          <w:trHeight w:val="340"/>
        </w:trPr>
        <w:tc>
          <w:tcPr>
            <w:tcW w:w="9242" w:type="dxa"/>
            <w:gridSpan w:val="3"/>
          </w:tcPr>
          <w:p w:rsidR="0041251A" w:rsidRPr="00BF2A34" w:rsidRDefault="006950C6" w:rsidP="008A1730">
            <w:pPr>
              <w:rPr>
                <w:sz w:val="24"/>
                <w:szCs w:val="24"/>
              </w:rPr>
            </w:pPr>
            <w:r>
              <w:rPr>
                <w:sz w:val="24"/>
                <w:szCs w:val="24"/>
              </w:rPr>
              <w:t>The Forklift Driver is responsible for undertaking tasks to ensure client orders are delivered to deadline and quality specifications.</w:t>
            </w:r>
          </w:p>
        </w:tc>
      </w:tr>
      <w:tr w:rsidR="00AE6B48" w:rsidRPr="00AE6B48" w:rsidTr="00AE6B48">
        <w:trPr>
          <w:trHeight w:val="340"/>
        </w:trPr>
        <w:tc>
          <w:tcPr>
            <w:tcW w:w="2093" w:type="dxa"/>
            <w:shd w:val="clear" w:color="auto" w:fill="D9D9D9" w:themeFill="background1" w:themeFillShade="D9"/>
          </w:tcPr>
          <w:p w:rsidR="00AE6B48" w:rsidRPr="00AE6B48" w:rsidRDefault="00AE6B48" w:rsidP="00DF063D">
            <w:pPr>
              <w:rPr>
                <w:b/>
                <w:sz w:val="24"/>
                <w:szCs w:val="24"/>
              </w:rPr>
            </w:pPr>
            <w:r w:rsidRPr="00AE6B48">
              <w:rPr>
                <w:b/>
                <w:sz w:val="24"/>
                <w:szCs w:val="24"/>
              </w:rPr>
              <w:t>Key Result Area:</w:t>
            </w:r>
          </w:p>
        </w:tc>
        <w:tc>
          <w:tcPr>
            <w:tcW w:w="7149" w:type="dxa"/>
            <w:gridSpan w:val="2"/>
            <w:shd w:val="clear" w:color="auto" w:fill="D9D9D9" w:themeFill="background1" w:themeFillShade="D9"/>
          </w:tcPr>
          <w:p w:rsidR="00AE6B48" w:rsidRPr="00AE6B48" w:rsidRDefault="00AE6B48" w:rsidP="00DF063D">
            <w:pPr>
              <w:rPr>
                <w:b/>
                <w:sz w:val="24"/>
                <w:szCs w:val="24"/>
              </w:rPr>
            </w:pPr>
            <w:r w:rsidRPr="00AE6B48">
              <w:rPr>
                <w:b/>
                <w:sz w:val="24"/>
                <w:szCs w:val="24"/>
              </w:rPr>
              <w:t>Specific Tasks:</w:t>
            </w:r>
          </w:p>
        </w:tc>
      </w:tr>
      <w:tr w:rsidR="00AE6B48" w:rsidRPr="00AE6B48" w:rsidTr="00AE6B48">
        <w:trPr>
          <w:trHeight w:val="340"/>
        </w:trPr>
        <w:tc>
          <w:tcPr>
            <w:tcW w:w="2093" w:type="dxa"/>
          </w:tcPr>
          <w:p w:rsidR="00AE6B48" w:rsidRPr="00AE6B48" w:rsidRDefault="006950C6" w:rsidP="00DF063D">
            <w:pPr>
              <w:rPr>
                <w:b/>
                <w:sz w:val="24"/>
                <w:szCs w:val="24"/>
              </w:rPr>
            </w:pPr>
            <w:r>
              <w:rPr>
                <w:b/>
                <w:sz w:val="24"/>
                <w:szCs w:val="24"/>
              </w:rPr>
              <w:t>Production Operations</w:t>
            </w:r>
          </w:p>
        </w:tc>
        <w:tc>
          <w:tcPr>
            <w:tcW w:w="7149" w:type="dxa"/>
            <w:gridSpan w:val="2"/>
          </w:tcPr>
          <w:p w:rsidR="006950C6" w:rsidRDefault="006950C6" w:rsidP="006950C6">
            <w:pPr>
              <w:pStyle w:val="ListParagraph"/>
              <w:numPr>
                <w:ilvl w:val="0"/>
                <w:numId w:val="2"/>
              </w:numPr>
              <w:rPr>
                <w:rFonts w:cs="Arial"/>
                <w:sz w:val="24"/>
                <w:szCs w:val="24"/>
              </w:rPr>
            </w:pPr>
            <w:r>
              <w:rPr>
                <w:rFonts w:cs="Arial"/>
                <w:sz w:val="24"/>
                <w:szCs w:val="24"/>
              </w:rPr>
              <w:t>Undertake daily forklift check</w:t>
            </w:r>
          </w:p>
          <w:p w:rsidR="006950C6" w:rsidRDefault="006950C6" w:rsidP="006950C6">
            <w:pPr>
              <w:pStyle w:val="ListParagraph"/>
              <w:numPr>
                <w:ilvl w:val="0"/>
                <w:numId w:val="2"/>
              </w:numPr>
              <w:rPr>
                <w:rFonts w:cs="Arial"/>
                <w:sz w:val="24"/>
                <w:szCs w:val="24"/>
              </w:rPr>
            </w:pPr>
            <w:r>
              <w:rPr>
                <w:rFonts w:cs="Arial"/>
                <w:sz w:val="24"/>
                <w:szCs w:val="24"/>
              </w:rPr>
              <w:t>Operate forklift to load and unload materials</w:t>
            </w:r>
          </w:p>
          <w:p w:rsidR="006950C6" w:rsidRDefault="006950C6" w:rsidP="006950C6">
            <w:pPr>
              <w:pStyle w:val="ListParagraph"/>
              <w:numPr>
                <w:ilvl w:val="0"/>
                <w:numId w:val="2"/>
              </w:numPr>
              <w:rPr>
                <w:rFonts w:cs="Arial"/>
                <w:sz w:val="24"/>
                <w:szCs w:val="24"/>
              </w:rPr>
            </w:pPr>
            <w:r>
              <w:rPr>
                <w:rFonts w:cs="Arial"/>
                <w:sz w:val="24"/>
                <w:szCs w:val="24"/>
              </w:rPr>
              <w:t>Perform all actions associated with the forklift daily running sheet</w:t>
            </w:r>
          </w:p>
          <w:p w:rsidR="006950C6" w:rsidRDefault="006950C6" w:rsidP="006950C6">
            <w:pPr>
              <w:pStyle w:val="ListParagraph"/>
              <w:numPr>
                <w:ilvl w:val="0"/>
                <w:numId w:val="2"/>
              </w:numPr>
              <w:rPr>
                <w:rFonts w:cs="Arial"/>
                <w:sz w:val="24"/>
                <w:szCs w:val="24"/>
              </w:rPr>
            </w:pPr>
            <w:r>
              <w:rPr>
                <w:rFonts w:cs="Arial"/>
                <w:sz w:val="24"/>
                <w:szCs w:val="24"/>
              </w:rPr>
              <w:t>Report fruit issues that impact on order delivery</w:t>
            </w:r>
          </w:p>
          <w:p w:rsidR="006950C6" w:rsidRDefault="006950C6" w:rsidP="006950C6">
            <w:pPr>
              <w:pStyle w:val="ListParagraph"/>
              <w:numPr>
                <w:ilvl w:val="0"/>
                <w:numId w:val="2"/>
              </w:numPr>
              <w:rPr>
                <w:rFonts w:cs="Arial"/>
                <w:sz w:val="24"/>
                <w:szCs w:val="24"/>
              </w:rPr>
            </w:pPr>
            <w:r>
              <w:rPr>
                <w:rFonts w:cs="Arial"/>
                <w:sz w:val="24"/>
                <w:szCs w:val="24"/>
              </w:rPr>
              <w:t>Assist with the organisation of setup and completion of packing</w:t>
            </w:r>
          </w:p>
          <w:p w:rsidR="006950C6" w:rsidRDefault="006950C6" w:rsidP="006950C6">
            <w:pPr>
              <w:pStyle w:val="ListParagraph"/>
              <w:numPr>
                <w:ilvl w:val="0"/>
                <w:numId w:val="2"/>
              </w:numPr>
              <w:rPr>
                <w:rFonts w:cs="Arial"/>
                <w:sz w:val="24"/>
                <w:szCs w:val="24"/>
              </w:rPr>
            </w:pPr>
            <w:r>
              <w:rPr>
                <w:rFonts w:cs="Arial"/>
                <w:sz w:val="24"/>
                <w:szCs w:val="24"/>
              </w:rPr>
              <w:t>Assist with packing poor quality fruit and any other production that requires extra work</w:t>
            </w:r>
          </w:p>
          <w:p w:rsidR="006950C6" w:rsidRDefault="006950C6" w:rsidP="006950C6">
            <w:pPr>
              <w:pStyle w:val="ListParagraph"/>
              <w:numPr>
                <w:ilvl w:val="0"/>
                <w:numId w:val="2"/>
              </w:numPr>
              <w:rPr>
                <w:rFonts w:cs="Arial"/>
                <w:sz w:val="24"/>
                <w:szCs w:val="24"/>
              </w:rPr>
            </w:pPr>
            <w:r>
              <w:rPr>
                <w:rFonts w:cs="Arial"/>
                <w:sz w:val="24"/>
                <w:szCs w:val="24"/>
              </w:rPr>
              <w:t>On a daily basis ensure the pack house and all equipment is left clean and tidy and in good working order</w:t>
            </w:r>
          </w:p>
          <w:p w:rsidR="006950C6" w:rsidRDefault="006950C6" w:rsidP="006950C6">
            <w:pPr>
              <w:pStyle w:val="ListParagraph"/>
              <w:numPr>
                <w:ilvl w:val="0"/>
                <w:numId w:val="2"/>
              </w:numPr>
              <w:rPr>
                <w:rFonts w:cs="Arial"/>
                <w:sz w:val="24"/>
                <w:szCs w:val="24"/>
              </w:rPr>
            </w:pPr>
            <w:r>
              <w:rPr>
                <w:rFonts w:cs="Arial"/>
                <w:sz w:val="24"/>
                <w:szCs w:val="24"/>
              </w:rPr>
              <w:t>Undertake cleaning and housekeeping duties as required</w:t>
            </w:r>
          </w:p>
          <w:p w:rsidR="006950C6" w:rsidRDefault="006950C6" w:rsidP="006950C6">
            <w:pPr>
              <w:pStyle w:val="ListParagraph"/>
              <w:numPr>
                <w:ilvl w:val="0"/>
                <w:numId w:val="2"/>
              </w:numPr>
              <w:rPr>
                <w:rFonts w:cs="Arial"/>
                <w:sz w:val="24"/>
                <w:szCs w:val="24"/>
              </w:rPr>
            </w:pPr>
            <w:r>
              <w:rPr>
                <w:rFonts w:cs="Arial"/>
                <w:sz w:val="24"/>
                <w:szCs w:val="24"/>
              </w:rPr>
              <w:t>Undertake general maintenance as required</w:t>
            </w:r>
          </w:p>
          <w:p w:rsidR="00FB3344" w:rsidRPr="006950C6" w:rsidRDefault="006950C6" w:rsidP="006950C6">
            <w:pPr>
              <w:pStyle w:val="ListParagraph"/>
              <w:numPr>
                <w:ilvl w:val="0"/>
                <w:numId w:val="2"/>
              </w:numPr>
              <w:rPr>
                <w:sz w:val="24"/>
                <w:szCs w:val="24"/>
              </w:rPr>
            </w:pPr>
            <w:r w:rsidRPr="00B21820">
              <w:rPr>
                <w:rFonts w:cs="Arial"/>
                <w:sz w:val="24"/>
                <w:szCs w:val="24"/>
              </w:rPr>
              <w:t>Other tasks as required</w:t>
            </w:r>
          </w:p>
        </w:tc>
      </w:tr>
      <w:tr w:rsidR="00AE6B48" w:rsidRPr="00AE6B48" w:rsidTr="00AE6B48">
        <w:trPr>
          <w:trHeight w:val="340"/>
        </w:trPr>
        <w:tc>
          <w:tcPr>
            <w:tcW w:w="2093" w:type="dxa"/>
          </w:tcPr>
          <w:p w:rsidR="00AE6B48" w:rsidRPr="00AE6B48" w:rsidRDefault="006950C6" w:rsidP="00DF063D">
            <w:pPr>
              <w:rPr>
                <w:b/>
                <w:sz w:val="24"/>
                <w:szCs w:val="24"/>
              </w:rPr>
            </w:pPr>
            <w:r w:rsidRPr="006F7A3B">
              <w:rPr>
                <w:b/>
                <w:sz w:val="24"/>
                <w:szCs w:val="24"/>
              </w:rPr>
              <w:t>Administration</w:t>
            </w:r>
          </w:p>
        </w:tc>
        <w:tc>
          <w:tcPr>
            <w:tcW w:w="7149" w:type="dxa"/>
            <w:gridSpan w:val="2"/>
          </w:tcPr>
          <w:p w:rsidR="006950C6" w:rsidRDefault="006950C6" w:rsidP="006950C6">
            <w:pPr>
              <w:pStyle w:val="ListParagraph"/>
              <w:numPr>
                <w:ilvl w:val="0"/>
                <w:numId w:val="3"/>
              </w:numPr>
              <w:rPr>
                <w:rFonts w:cs="Arial"/>
                <w:sz w:val="24"/>
                <w:szCs w:val="24"/>
              </w:rPr>
            </w:pPr>
            <w:r>
              <w:rPr>
                <w:rFonts w:cs="Arial"/>
                <w:sz w:val="24"/>
                <w:szCs w:val="24"/>
              </w:rPr>
              <w:t>All loads are counted and documented accurately</w:t>
            </w:r>
          </w:p>
          <w:p w:rsidR="006950C6" w:rsidRDefault="00A01E5F" w:rsidP="006950C6">
            <w:pPr>
              <w:pStyle w:val="ListParagraph"/>
              <w:numPr>
                <w:ilvl w:val="0"/>
                <w:numId w:val="3"/>
              </w:numPr>
              <w:rPr>
                <w:rFonts w:cs="Arial"/>
                <w:sz w:val="24"/>
                <w:szCs w:val="24"/>
              </w:rPr>
            </w:pPr>
            <w:r>
              <w:rPr>
                <w:rFonts w:cs="Arial"/>
                <w:sz w:val="24"/>
                <w:szCs w:val="24"/>
              </w:rPr>
              <w:t>All receivables / de</w:t>
            </w:r>
            <w:r w:rsidR="006950C6">
              <w:rPr>
                <w:rFonts w:cs="Arial"/>
                <w:sz w:val="24"/>
                <w:szCs w:val="24"/>
              </w:rPr>
              <w:t>spatch paperwork is completed as per procedure</w:t>
            </w:r>
          </w:p>
          <w:p w:rsidR="006950C6" w:rsidRDefault="006950C6" w:rsidP="006950C6">
            <w:pPr>
              <w:pStyle w:val="ListParagraph"/>
              <w:numPr>
                <w:ilvl w:val="0"/>
                <w:numId w:val="3"/>
              </w:numPr>
              <w:rPr>
                <w:rFonts w:cs="Arial"/>
                <w:sz w:val="24"/>
                <w:szCs w:val="24"/>
              </w:rPr>
            </w:pPr>
            <w:r>
              <w:rPr>
                <w:rFonts w:cs="Arial"/>
                <w:sz w:val="24"/>
                <w:szCs w:val="24"/>
              </w:rPr>
              <w:t>Completed orders to be entered into load sheet</w:t>
            </w:r>
          </w:p>
          <w:p w:rsidR="00BF2A34" w:rsidRPr="006950C6" w:rsidRDefault="006950C6" w:rsidP="006950C6">
            <w:pPr>
              <w:pStyle w:val="ListParagraph"/>
              <w:numPr>
                <w:ilvl w:val="0"/>
                <w:numId w:val="3"/>
              </w:numPr>
              <w:rPr>
                <w:rFonts w:cs="Arial"/>
                <w:sz w:val="24"/>
                <w:szCs w:val="24"/>
              </w:rPr>
            </w:pPr>
            <w:r>
              <w:rPr>
                <w:rFonts w:cs="Arial"/>
                <w:sz w:val="24"/>
                <w:szCs w:val="24"/>
              </w:rPr>
              <w:t>Notify supervisors of m</w:t>
            </w:r>
            <w:r w:rsidRPr="006F7A3B">
              <w:rPr>
                <w:rFonts w:cs="Arial"/>
                <w:sz w:val="24"/>
                <w:szCs w:val="24"/>
              </w:rPr>
              <w:t xml:space="preserve">aintenance </w:t>
            </w:r>
            <w:r>
              <w:rPr>
                <w:rFonts w:cs="Arial"/>
                <w:sz w:val="24"/>
                <w:szCs w:val="24"/>
              </w:rPr>
              <w:t xml:space="preserve">issues </w:t>
            </w:r>
          </w:p>
        </w:tc>
      </w:tr>
      <w:tr w:rsidR="00BF2A34" w:rsidRPr="00AE6B48" w:rsidTr="00FF5544">
        <w:trPr>
          <w:trHeight w:val="340"/>
        </w:trPr>
        <w:tc>
          <w:tcPr>
            <w:tcW w:w="2093" w:type="dxa"/>
          </w:tcPr>
          <w:p w:rsidR="00BF2A34" w:rsidRDefault="00BF2A34" w:rsidP="00FF5544">
            <w:pPr>
              <w:rPr>
                <w:b/>
                <w:sz w:val="24"/>
                <w:szCs w:val="24"/>
              </w:rPr>
            </w:pPr>
            <w:r>
              <w:rPr>
                <w:b/>
                <w:sz w:val="24"/>
                <w:szCs w:val="24"/>
              </w:rPr>
              <w:t>Continuous Improvement</w:t>
            </w:r>
          </w:p>
        </w:tc>
        <w:tc>
          <w:tcPr>
            <w:tcW w:w="7149" w:type="dxa"/>
            <w:gridSpan w:val="2"/>
          </w:tcPr>
          <w:p w:rsidR="00BF2A34" w:rsidRPr="005E0496" w:rsidRDefault="00BF2A34" w:rsidP="006E3A02">
            <w:pPr>
              <w:pStyle w:val="ListParagraph"/>
              <w:numPr>
                <w:ilvl w:val="0"/>
                <w:numId w:val="3"/>
              </w:numPr>
              <w:rPr>
                <w:rFonts w:cs="Arial"/>
                <w:sz w:val="24"/>
                <w:szCs w:val="24"/>
              </w:rPr>
            </w:pPr>
            <w:r>
              <w:rPr>
                <w:rFonts w:cs="Arial"/>
                <w:sz w:val="24"/>
                <w:szCs w:val="24"/>
              </w:rPr>
              <w:t>Research and develop quality systems for continuous improvement</w:t>
            </w:r>
          </w:p>
        </w:tc>
      </w:tr>
      <w:tr w:rsidR="006E3A02" w:rsidRPr="00AE6B48" w:rsidTr="00FF5544">
        <w:trPr>
          <w:trHeight w:val="340"/>
        </w:trPr>
        <w:tc>
          <w:tcPr>
            <w:tcW w:w="2093" w:type="dxa"/>
          </w:tcPr>
          <w:p w:rsidR="006E3A02" w:rsidRPr="00AE6B48" w:rsidRDefault="006E3A02" w:rsidP="00FF5544">
            <w:pPr>
              <w:rPr>
                <w:b/>
                <w:sz w:val="24"/>
                <w:szCs w:val="24"/>
              </w:rPr>
            </w:pPr>
            <w:r>
              <w:rPr>
                <w:b/>
                <w:sz w:val="24"/>
                <w:szCs w:val="24"/>
              </w:rPr>
              <w:lastRenderedPageBreak/>
              <w:t>Health &amp; Safety</w:t>
            </w:r>
          </w:p>
        </w:tc>
        <w:tc>
          <w:tcPr>
            <w:tcW w:w="7149" w:type="dxa"/>
            <w:gridSpan w:val="2"/>
          </w:tcPr>
          <w:p w:rsidR="006950C6" w:rsidRPr="005E0496" w:rsidRDefault="006950C6" w:rsidP="006950C6">
            <w:pPr>
              <w:pStyle w:val="ListParagraph"/>
              <w:numPr>
                <w:ilvl w:val="0"/>
                <w:numId w:val="3"/>
              </w:numPr>
              <w:rPr>
                <w:rFonts w:cs="Arial"/>
                <w:sz w:val="24"/>
                <w:szCs w:val="24"/>
              </w:rPr>
            </w:pPr>
            <w:r w:rsidRPr="005E0496">
              <w:rPr>
                <w:rFonts w:cs="Arial"/>
                <w:sz w:val="24"/>
                <w:szCs w:val="24"/>
              </w:rPr>
              <w:t xml:space="preserve">Report near misses and potential hazards </w:t>
            </w:r>
          </w:p>
          <w:p w:rsidR="006950C6" w:rsidRPr="00291525" w:rsidRDefault="006950C6" w:rsidP="006950C6">
            <w:pPr>
              <w:pStyle w:val="ListParagraph"/>
              <w:numPr>
                <w:ilvl w:val="0"/>
                <w:numId w:val="3"/>
              </w:numPr>
              <w:rPr>
                <w:rFonts w:cs="Arial"/>
                <w:sz w:val="24"/>
                <w:szCs w:val="24"/>
              </w:rPr>
            </w:pPr>
            <w:r w:rsidRPr="00291525">
              <w:rPr>
                <w:rFonts w:cs="Arial"/>
                <w:sz w:val="24"/>
                <w:szCs w:val="24"/>
              </w:rPr>
              <w:t>Report all incidents inv</w:t>
            </w:r>
            <w:r>
              <w:rPr>
                <w:rFonts w:cs="Arial"/>
                <w:sz w:val="24"/>
                <w:szCs w:val="24"/>
              </w:rPr>
              <w:t>olving injury to Production Manager</w:t>
            </w:r>
          </w:p>
          <w:p w:rsidR="006950C6" w:rsidRDefault="006950C6" w:rsidP="006950C6">
            <w:pPr>
              <w:pStyle w:val="ListParagraph"/>
              <w:numPr>
                <w:ilvl w:val="0"/>
                <w:numId w:val="3"/>
              </w:numPr>
              <w:rPr>
                <w:rFonts w:cs="Arial"/>
                <w:sz w:val="24"/>
                <w:szCs w:val="24"/>
              </w:rPr>
            </w:pPr>
            <w:r w:rsidRPr="005E0496">
              <w:rPr>
                <w:rFonts w:cs="Arial"/>
                <w:sz w:val="24"/>
                <w:szCs w:val="24"/>
              </w:rPr>
              <w:t>Be an advocate for OH and S compliance</w:t>
            </w:r>
          </w:p>
          <w:p w:rsidR="006E3A02" w:rsidRPr="006950C6" w:rsidRDefault="006950C6" w:rsidP="006950C6">
            <w:pPr>
              <w:pStyle w:val="ListParagraph"/>
              <w:numPr>
                <w:ilvl w:val="0"/>
                <w:numId w:val="3"/>
              </w:numPr>
              <w:rPr>
                <w:rFonts w:cs="Arial"/>
                <w:sz w:val="24"/>
                <w:szCs w:val="24"/>
              </w:rPr>
            </w:pPr>
            <w:r w:rsidRPr="006950C6">
              <w:rPr>
                <w:rFonts w:cs="Arial"/>
                <w:sz w:val="24"/>
                <w:szCs w:val="24"/>
              </w:rPr>
              <w:t>Adhere to all Health &amp; Safety policies and procedures</w:t>
            </w:r>
          </w:p>
        </w:tc>
      </w:tr>
      <w:tr w:rsidR="006E3A02" w:rsidRPr="00AE6B48" w:rsidTr="00AE6B48">
        <w:trPr>
          <w:trHeight w:val="340"/>
        </w:trPr>
        <w:tc>
          <w:tcPr>
            <w:tcW w:w="9242" w:type="dxa"/>
            <w:gridSpan w:val="3"/>
            <w:shd w:val="clear" w:color="auto" w:fill="D9D9D9" w:themeFill="background1" w:themeFillShade="D9"/>
          </w:tcPr>
          <w:p w:rsidR="006E3A02" w:rsidRPr="00AE6B48" w:rsidRDefault="006E3A02" w:rsidP="00DF063D">
            <w:pPr>
              <w:rPr>
                <w:b/>
                <w:sz w:val="24"/>
                <w:szCs w:val="24"/>
              </w:rPr>
            </w:pPr>
            <w:r w:rsidRPr="00AE6B48">
              <w:rPr>
                <w:b/>
                <w:sz w:val="24"/>
                <w:szCs w:val="24"/>
              </w:rPr>
              <w:t>Person Specification:</w:t>
            </w:r>
          </w:p>
        </w:tc>
      </w:tr>
      <w:tr w:rsidR="006E3A02" w:rsidRPr="00AE6B48" w:rsidTr="00AE6B48">
        <w:trPr>
          <w:trHeight w:val="340"/>
        </w:trPr>
        <w:tc>
          <w:tcPr>
            <w:tcW w:w="2943" w:type="dxa"/>
            <w:gridSpan w:val="2"/>
          </w:tcPr>
          <w:p w:rsidR="006E3A02" w:rsidRPr="00AE6B48" w:rsidRDefault="006E3A02" w:rsidP="00DF063D">
            <w:pPr>
              <w:rPr>
                <w:b/>
                <w:sz w:val="24"/>
                <w:szCs w:val="24"/>
              </w:rPr>
            </w:pPr>
            <w:r>
              <w:rPr>
                <w:b/>
                <w:sz w:val="24"/>
                <w:szCs w:val="24"/>
              </w:rPr>
              <w:t>Mandatory Qualifications / Skills:</w:t>
            </w:r>
          </w:p>
        </w:tc>
        <w:tc>
          <w:tcPr>
            <w:tcW w:w="6299" w:type="dxa"/>
          </w:tcPr>
          <w:p w:rsidR="006950C6" w:rsidRDefault="006950C6" w:rsidP="006950C6">
            <w:pPr>
              <w:pStyle w:val="ListParagraph"/>
              <w:numPr>
                <w:ilvl w:val="0"/>
                <w:numId w:val="4"/>
              </w:numPr>
              <w:rPr>
                <w:rFonts w:cs="Arial"/>
                <w:sz w:val="24"/>
                <w:szCs w:val="24"/>
              </w:rPr>
            </w:pPr>
            <w:r>
              <w:rPr>
                <w:rFonts w:cs="Arial"/>
                <w:sz w:val="24"/>
                <w:szCs w:val="24"/>
              </w:rPr>
              <w:t>Forklift Licence</w:t>
            </w:r>
          </w:p>
          <w:p w:rsidR="006E3A02" w:rsidRPr="00A94D1F" w:rsidRDefault="006950C6" w:rsidP="006950C6">
            <w:pPr>
              <w:pStyle w:val="ListParagraph"/>
              <w:numPr>
                <w:ilvl w:val="0"/>
                <w:numId w:val="4"/>
              </w:numPr>
              <w:rPr>
                <w:sz w:val="24"/>
                <w:szCs w:val="24"/>
              </w:rPr>
            </w:pPr>
            <w:r>
              <w:rPr>
                <w:rFonts w:cs="Arial"/>
                <w:sz w:val="24"/>
                <w:szCs w:val="24"/>
              </w:rPr>
              <w:t>Mechanical aptitude</w:t>
            </w:r>
          </w:p>
        </w:tc>
      </w:tr>
      <w:tr w:rsidR="006E3A02" w:rsidRPr="00AE6B48" w:rsidTr="00AE6B48">
        <w:trPr>
          <w:trHeight w:val="340"/>
        </w:trPr>
        <w:tc>
          <w:tcPr>
            <w:tcW w:w="2943" w:type="dxa"/>
            <w:gridSpan w:val="2"/>
          </w:tcPr>
          <w:p w:rsidR="006E3A02" w:rsidRDefault="006E3A02" w:rsidP="00F60BD2">
            <w:pPr>
              <w:rPr>
                <w:b/>
                <w:sz w:val="24"/>
                <w:szCs w:val="24"/>
              </w:rPr>
            </w:pPr>
            <w:r>
              <w:rPr>
                <w:b/>
                <w:sz w:val="24"/>
                <w:szCs w:val="24"/>
              </w:rPr>
              <w:t>Desirable Qualifications / Skills:</w:t>
            </w:r>
          </w:p>
        </w:tc>
        <w:tc>
          <w:tcPr>
            <w:tcW w:w="6299" w:type="dxa"/>
          </w:tcPr>
          <w:p w:rsidR="00423C77" w:rsidRPr="006950C6" w:rsidRDefault="006950C6" w:rsidP="006950C6">
            <w:pPr>
              <w:pStyle w:val="ListParagraph"/>
              <w:numPr>
                <w:ilvl w:val="0"/>
                <w:numId w:val="7"/>
              </w:numPr>
              <w:rPr>
                <w:sz w:val="24"/>
                <w:szCs w:val="24"/>
              </w:rPr>
            </w:pPr>
            <w:r w:rsidRPr="006950C6">
              <w:rPr>
                <w:rFonts w:cs="Arial"/>
                <w:sz w:val="24"/>
                <w:szCs w:val="24"/>
              </w:rPr>
              <w:t>Previous packing experience</w:t>
            </w:r>
          </w:p>
        </w:tc>
      </w:tr>
      <w:tr w:rsidR="006E3A02" w:rsidRPr="00AE6B48" w:rsidTr="00AE6B48">
        <w:trPr>
          <w:trHeight w:val="340"/>
        </w:trPr>
        <w:tc>
          <w:tcPr>
            <w:tcW w:w="2943" w:type="dxa"/>
            <w:gridSpan w:val="2"/>
          </w:tcPr>
          <w:p w:rsidR="006E3A02" w:rsidRDefault="006E3A02" w:rsidP="00DF063D">
            <w:pPr>
              <w:rPr>
                <w:b/>
                <w:sz w:val="24"/>
                <w:szCs w:val="24"/>
              </w:rPr>
            </w:pPr>
            <w:r>
              <w:rPr>
                <w:b/>
                <w:sz w:val="24"/>
                <w:szCs w:val="24"/>
              </w:rPr>
              <w:t>Personal Attributes:</w:t>
            </w:r>
          </w:p>
        </w:tc>
        <w:tc>
          <w:tcPr>
            <w:tcW w:w="6299" w:type="dxa"/>
          </w:tcPr>
          <w:p w:rsidR="006950C6" w:rsidRPr="00F83BC0" w:rsidRDefault="006950C6" w:rsidP="006950C6">
            <w:pPr>
              <w:pStyle w:val="ListParagraph"/>
              <w:numPr>
                <w:ilvl w:val="0"/>
                <w:numId w:val="3"/>
              </w:numPr>
              <w:rPr>
                <w:sz w:val="24"/>
                <w:szCs w:val="24"/>
              </w:rPr>
            </w:pPr>
            <w:r>
              <w:rPr>
                <w:sz w:val="24"/>
                <w:szCs w:val="24"/>
              </w:rPr>
              <w:t>Safety orientation</w:t>
            </w:r>
          </w:p>
          <w:p w:rsidR="006950C6" w:rsidRDefault="006950C6" w:rsidP="006950C6">
            <w:pPr>
              <w:pStyle w:val="ListParagraph"/>
              <w:numPr>
                <w:ilvl w:val="0"/>
                <w:numId w:val="3"/>
              </w:numPr>
              <w:rPr>
                <w:sz w:val="24"/>
                <w:szCs w:val="24"/>
              </w:rPr>
            </w:pPr>
            <w:r w:rsidRPr="00F83BC0">
              <w:rPr>
                <w:sz w:val="24"/>
                <w:szCs w:val="24"/>
              </w:rPr>
              <w:t>Quality orientation</w:t>
            </w:r>
          </w:p>
          <w:p w:rsidR="006950C6" w:rsidRPr="00F83BC0" w:rsidRDefault="006950C6" w:rsidP="006950C6">
            <w:pPr>
              <w:pStyle w:val="ListParagraph"/>
              <w:numPr>
                <w:ilvl w:val="0"/>
                <w:numId w:val="3"/>
              </w:numPr>
              <w:rPr>
                <w:sz w:val="24"/>
                <w:szCs w:val="24"/>
              </w:rPr>
            </w:pPr>
            <w:r>
              <w:rPr>
                <w:sz w:val="24"/>
                <w:szCs w:val="24"/>
              </w:rPr>
              <w:t xml:space="preserve">Good communication skills </w:t>
            </w:r>
          </w:p>
          <w:p w:rsidR="006950C6" w:rsidRPr="00F83BC0" w:rsidRDefault="006950C6" w:rsidP="006950C6">
            <w:pPr>
              <w:pStyle w:val="ListParagraph"/>
              <w:numPr>
                <w:ilvl w:val="0"/>
                <w:numId w:val="3"/>
              </w:numPr>
              <w:rPr>
                <w:sz w:val="24"/>
                <w:szCs w:val="24"/>
              </w:rPr>
            </w:pPr>
            <w:r w:rsidRPr="00F83BC0">
              <w:rPr>
                <w:sz w:val="24"/>
                <w:szCs w:val="24"/>
              </w:rPr>
              <w:t>Able to follow instructions</w:t>
            </w:r>
          </w:p>
          <w:p w:rsidR="00BF2A34" w:rsidRPr="006950C6" w:rsidRDefault="006950C6" w:rsidP="006950C6">
            <w:pPr>
              <w:pStyle w:val="ListParagraph"/>
              <w:numPr>
                <w:ilvl w:val="0"/>
                <w:numId w:val="3"/>
              </w:numPr>
              <w:rPr>
                <w:sz w:val="24"/>
                <w:szCs w:val="24"/>
              </w:rPr>
            </w:pPr>
            <w:r w:rsidRPr="006950C6">
              <w:rPr>
                <w:rFonts w:cs="Arial"/>
                <w:sz w:val="24"/>
                <w:szCs w:val="24"/>
              </w:rPr>
              <w:t>Team player</w:t>
            </w:r>
          </w:p>
        </w:tc>
      </w:tr>
    </w:tbl>
    <w:p w:rsidR="0028626E" w:rsidRPr="0028626E" w:rsidRDefault="0028626E" w:rsidP="0028626E">
      <w:pPr>
        <w:jc w:val="both"/>
        <w:rPr>
          <w:sz w:val="18"/>
          <w:szCs w:val="18"/>
        </w:rPr>
      </w:pPr>
      <w:r w:rsidRPr="0028626E">
        <w:rPr>
          <w:color w:val="303030"/>
          <w:sz w:val="18"/>
          <w:szCs w:val="18"/>
        </w:rPr>
        <w:t xml:space="preserve">The above statements are intended to describe the general nature and level of the work being performed by people assigned to this position. This is not an exhaustive list of all duties </w:t>
      </w:r>
      <w:r w:rsidR="00760098">
        <w:rPr>
          <w:color w:val="303030"/>
          <w:sz w:val="18"/>
          <w:szCs w:val="18"/>
        </w:rPr>
        <w:t xml:space="preserve">and responsibilities. Pacific </w:t>
      </w:r>
      <w:r w:rsidR="000E01B2">
        <w:rPr>
          <w:color w:val="303030"/>
          <w:sz w:val="18"/>
          <w:szCs w:val="18"/>
        </w:rPr>
        <w:t xml:space="preserve">Blue </w:t>
      </w:r>
      <w:r w:rsidR="000E01B2" w:rsidRPr="0028626E">
        <w:rPr>
          <w:color w:val="303030"/>
          <w:sz w:val="18"/>
          <w:szCs w:val="18"/>
        </w:rPr>
        <w:t>management</w:t>
      </w:r>
      <w:r w:rsidRPr="0028626E">
        <w:rPr>
          <w:color w:val="303030"/>
          <w:sz w:val="18"/>
          <w:szCs w:val="18"/>
        </w:rPr>
        <w:t xml:space="preserve"> reserves the right to amend and change responsibilities to meet business and organisational needs as necessary.</w:t>
      </w:r>
    </w:p>
    <w:p w:rsidR="00AE6B48" w:rsidRPr="00AE6B48" w:rsidRDefault="00AE6B48" w:rsidP="0028626E">
      <w:pPr>
        <w:rPr>
          <w:sz w:val="18"/>
          <w:szCs w:val="18"/>
        </w:rPr>
      </w:pPr>
    </w:p>
    <w:sectPr w:rsidR="00AE6B48" w:rsidRPr="00AE6B48" w:rsidSect="000F0415">
      <w:headerReference w:type="default" r:id="rId8"/>
      <w:footerReference w:type="default" r:id="rId9"/>
      <w:pgSz w:w="11906" w:h="16838"/>
      <w:pgMar w:top="276" w:right="1440" w:bottom="284" w:left="1440" w:header="708"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2AC" w:rsidRDefault="001C52AC" w:rsidP="00757029">
      <w:pPr>
        <w:spacing w:after="0" w:line="240" w:lineRule="auto"/>
      </w:pPr>
      <w:r>
        <w:separator/>
      </w:r>
    </w:p>
  </w:endnote>
  <w:endnote w:type="continuationSeparator" w:id="0">
    <w:p w:rsidR="001C52AC" w:rsidRDefault="001C52AC" w:rsidP="0075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4621"/>
      <w:gridCol w:w="4621"/>
    </w:tblGrid>
    <w:tr w:rsidR="00AE6B48" w:rsidTr="00AE6B48">
      <w:tc>
        <w:tcPr>
          <w:tcW w:w="4621" w:type="dxa"/>
        </w:tcPr>
        <w:p w:rsidR="00AE6B48" w:rsidRDefault="00AE6B48">
          <w:pPr>
            <w:pStyle w:val="Footer"/>
          </w:pPr>
          <w:r>
            <w:t xml:space="preserve">Position Number: </w:t>
          </w:r>
          <w:r w:rsidR="0079708F">
            <w:t xml:space="preserve">  </w:t>
          </w:r>
          <w:r w:rsidR="00D77B54">
            <w:t>PD</w:t>
          </w:r>
          <w:r w:rsidR="00C13F4D">
            <w:t>003</w:t>
          </w:r>
        </w:p>
      </w:tc>
      <w:tc>
        <w:tcPr>
          <w:tcW w:w="4621" w:type="dxa"/>
        </w:tcPr>
        <w:p w:rsidR="00AE6B48" w:rsidRDefault="00AE6B48" w:rsidP="00F973D3">
          <w:pPr>
            <w:pStyle w:val="Footer"/>
          </w:pPr>
          <w:r>
            <w:t>Revision Date:</w:t>
          </w:r>
          <w:r w:rsidR="00006399">
            <w:t xml:space="preserve">  </w:t>
          </w:r>
          <w:r w:rsidR="00F973D3">
            <w:t>16 June, 2016</w:t>
          </w:r>
          <w:r w:rsidR="00BA6C4E">
            <w:t xml:space="preserve"> </w:t>
          </w:r>
        </w:p>
      </w:tc>
    </w:tr>
    <w:tr w:rsidR="00AE6B48" w:rsidTr="00AE6B48">
      <w:tc>
        <w:tcPr>
          <w:tcW w:w="4621" w:type="dxa"/>
        </w:tcPr>
        <w:p w:rsidR="00AE6B48" w:rsidRDefault="00AE6B48" w:rsidP="00006399">
          <w:pPr>
            <w:pStyle w:val="Footer"/>
          </w:pPr>
          <w:r>
            <w:t>Position Name:</w:t>
          </w:r>
          <w:r w:rsidR="00A46A7B">
            <w:t xml:space="preserve">  Forklift Driver</w:t>
          </w:r>
        </w:p>
      </w:tc>
      <w:tc>
        <w:tcPr>
          <w:tcW w:w="4621" w:type="dxa"/>
        </w:tcPr>
        <w:p w:rsidR="00AE6B48" w:rsidRDefault="00AE6B48" w:rsidP="00BA6C4E">
          <w:pPr>
            <w:pStyle w:val="Footer"/>
            <w:tabs>
              <w:tab w:val="clear" w:pos="4513"/>
              <w:tab w:val="clear" w:pos="9026"/>
              <w:tab w:val="left" w:pos="1664"/>
            </w:tabs>
          </w:pPr>
          <w:r>
            <w:t>Reviewed by:</w:t>
          </w:r>
          <w:r w:rsidR="00BA6C4E">
            <w:t xml:space="preserve">  </w:t>
          </w:r>
          <w:proofErr w:type="spellStart"/>
          <w:r w:rsidR="00BA6C4E">
            <w:t>J.Madden</w:t>
          </w:r>
          <w:proofErr w:type="spellEnd"/>
        </w:p>
      </w:tc>
    </w:tr>
  </w:tbl>
  <w:p w:rsidR="00AE6B48" w:rsidRDefault="00AE6B48">
    <w:pPr>
      <w:pStyle w:val="Footer"/>
    </w:pPr>
  </w:p>
  <w:p w:rsidR="00AE6B48" w:rsidRDefault="00AE6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2AC" w:rsidRDefault="001C52AC" w:rsidP="00757029">
      <w:pPr>
        <w:spacing w:after="0" w:line="240" w:lineRule="auto"/>
      </w:pPr>
      <w:r>
        <w:separator/>
      </w:r>
    </w:p>
  </w:footnote>
  <w:footnote w:type="continuationSeparator" w:id="0">
    <w:p w:rsidR="001C52AC" w:rsidRDefault="001C52AC" w:rsidP="00757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29" w:rsidRPr="00DF063D" w:rsidRDefault="0079708F" w:rsidP="0079708F">
    <w:pPr>
      <w:pStyle w:val="Header"/>
      <w:rPr>
        <w:b/>
      </w:rPr>
    </w:pPr>
    <w:r w:rsidRPr="002C354D">
      <w:rPr>
        <w:b/>
        <w:sz w:val="40"/>
      </w:rPr>
      <w:object w:dxaOrig="7651" w:dyaOrig="5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70.5pt" o:ole="">
          <v:imagedata r:id="rId1" o:title=""/>
        </v:shape>
        <o:OLEObject Type="Embed" ProgID="AcroExch.Document.DC" ShapeID="_x0000_i1025" DrawAspect="Content" ObjectID="_1552905321" r:id="rId2"/>
      </w:object>
    </w:r>
    <w:r>
      <w:rPr>
        <w:b/>
        <w:sz w:val="40"/>
      </w:rPr>
      <w:tab/>
    </w:r>
    <w:r>
      <w:rPr>
        <w:b/>
        <w:sz w:val="40"/>
      </w:rPr>
      <w:tab/>
    </w:r>
    <w:r w:rsidR="00DF063D" w:rsidRPr="00DF063D">
      <w:rPr>
        <w:b/>
        <w:sz w:val="40"/>
      </w:rPr>
      <w:t>POSITION DESCRIPTION</w:t>
    </w:r>
  </w:p>
  <w:p w:rsidR="00757029" w:rsidRDefault="00DF063D">
    <w:pPr>
      <w:pStyle w:val="Header"/>
    </w:pPr>
    <w:r>
      <w:rPr>
        <w:noProof/>
        <w:lang w:eastAsia="en-AU"/>
      </w:rPr>
      <mc:AlternateContent>
        <mc:Choice Requires="wps">
          <w:drawing>
            <wp:anchor distT="0" distB="0" distL="114300" distR="114300" simplePos="0" relativeHeight="251657728" behindDoc="0" locked="0" layoutInCell="1" allowOverlap="1" wp14:anchorId="69C25F31" wp14:editId="60CAB77C">
              <wp:simplePos x="0" y="0"/>
              <wp:positionH relativeFrom="column">
                <wp:posOffset>368135</wp:posOffset>
              </wp:positionH>
              <wp:positionV relativeFrom="paragraph">
                <wp:posOffset>154940</wp:posOffset>
              </wp:positionV>
              <wp:extent cx="5438899"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438899"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E1D8E3"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2.2pt" to="457.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Hv7AEAADEEAAAOAAAAZHJzL2Uyb0RvYy54bWysU02P2yAQvVfqf0DcGzvbpkqsOHvIanvp&#10;R9RtfwDBYCMBg4CNnX/fARJntz21qg8Y5uPNvMewvZ+MJifhgwLb0uWipkRYDp2yfUt//nh8t6Yk&#10;RGY7psGKlp5FoPe7t2+2o2vEHQygO+EJgtjQjK6lQ4yuqarAB2FYWIATFp0SvGERj76vOs9GRDe6&#10;uqvrj9UIvnMeuAgBrQ/FSXcZX0rB4zcpg4hEtxR7i3n1eT2mtdptWdN75gbFL22wf+jCMGWx6Az1&#10;wCIjz179AWUU9xBAxgUHU4GUiovMAdks69/YPA3MicwFxQlulin8P1j+9XTwRHV4d5RYZvCKnqJn&#10;qh8i2YO1KCB4skw6jS40GL63B385BXfwifQkvUl/pEOmrO151lZMkXA0rj68X683G0r41VfdEp0P&#10;8ZMAQ9KmpVrZRJs17PQ5RCyGodeQZNaWjNjwpl7VOSyAVt2j0jo58+iIvfbkxPDSj/0yx+hn8wW6&#10;YlvV+CVKiDuHl9MNCX3aojHRLkTzLp61KD18FxKFQ2qlwAxUajDOhY1ZuIyE0SlNYpdz4qX7NOu3&#10;hl8nXuJTqsjj/DfJc0auDDbOyUZZ8EW719XjdG1ZlvirAoV3kuAI3TmPQJYG5zIrd3lDafBfnnP6&#10;7aXvfgEAAP//AwBQSwMEFAAGAAgAAAAhAFn59FncAAAACAEAAA8AAABkcnMvZG93bnJldi54bWxM&#10;j81OwzAQhO9IvIO1SNyo3SitSohTIX5OnGipet3GSxIRryPbTdK3x4gDHGdnNfNNuZ1tL0byoXOs&#10;YblQIIhrZzpuNHzsX+82IEJENtg7Jg0XCrCtrq9KLIyb+J3GXWxECuFQoIY2xqGQMtQtWQwLNxAn&#10;79N5izFJ30jjcUrhtpeZUmtpsePU0OJATy3VX7uz1TBmh7WKz0eJ8yV/OR4mr7x80/r2Zn58ABFp&#10;jn/P8IOf0KFKTCd3ZhNEr2G1SVOihizPQST/fpmvQJx+D7Iq5f8B1TcAAAD//wMAUEsBAi0AFAAG&#10;AAgAAAAhALaDOJL+AAAA4QEAABMAAAAAAAAAAAAAAAAAAAAAAFtDb250ZW50X1R5cGVzXS54bWxQ&#10;SwECLQAUAAYACAAAACEAOP0h/9YAAACUAQAACwAAAAAAAAAAAAAAAAAvAQAAX3JlbHMvLnJlbHNQ&#10;SwECLQAUAAYACAAAACEAFRDx7+wBAAAxBAAADgAAAAAAAAAAAAAAAAAuAgAAZHJzL2Uyb0RvYy54&#10;bWxQSwECLQAUAAYACAAAACEAWfn0WdwAAAAIAQAADwAAAAAAAAAAAAAAAABGBAAAZHJzL2Rvd25y&#10;ZXYueG1sUEsFBgAAAAAEAAQA8wAAAE8FAAAAAA==&#10;" strokecolor="#7f7f7f [1612]"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2CAC"/>
    <w:multiLevelType w:val="hybridMultilevel"/>
    <w:tmpl w:val="17A4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24780B"/>
    <w:multiLevelType w:val="hybridMultilevel"/>
    <w:tmpl w:val="CA26B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926469"/>
    <w:multiLevelType w:val="hybridMultilevel"/>
    <w:tmpl w:val="420E6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E907D6"/>
    <w:multiLevelType w:val="hybridMultilevel"/>
    <w:tmpl w:val="3CF26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D506EB"/>
    <w:multiLevelType w:val="hybridMultilevel"/>
    <w:tmpl w:val="83E80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51188F"/>
    <w:multiLevelType w:val="hybridMultilevel"/>
    <w:tmpl w:val="E88A8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AD4722"/>
    <w:multiLevelType w:val="hybridMultilevel"/>
    <w:tmpl w:val="392A84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F3"/>
    <w:rsid w:val="00006399"/>
    <w:rsid w:val="00033075"/>
    <w:rsid w:val="00083103"/>
    <w:rsid w:val="000E01B2"/>
    <w:rsid w:val="000F0415"/>
    <w:rsid w:val="000F58FA"/>
    <w:rsid w:val="00160194"/>
    <w:rsid w:val="00160A4C"/>
    <w:rsid w:val="001C52AC"/>
    <w:rsid w:val="0028626E"/>
    <w:rsid w:val="00322D3A"/>
    <w:rsid w:val="003A6440"/>
    <w:rsid w:val="003F5076"/>
    <w:rsid w:val="0041251A"/>
    <w:rsid w:val="00423C77"/>
    <w:rsid w:val="00473483"/>
    <w:rsid w:val="00494BE1"/>
    <w:rsid w:val="004A49FF"/>
    <w:rsid w:val="004E6E52"/>
    <w:rsid w:val="006950C6"/>
    <w:rsid w:val="006E3A02"/>
    <w:rsid w:val="00757029"/>
    <w:rsid w:val="00760098"/>
    <w:rsid w:val="0079489D"/>
    <w:rsid w:val="0079708F"/>
    <w:rsid w:val="007A265C"/>
    <w:rsid w:val="00854F9C"/>
    <w:rsid w:val="008A1730"/>
    <w:rsid w:val="009000C5"/>
    <w:rsid w:val="009245F6"/>
    <w:rsid w:val="009301FC"/>
    <w:rsid w:val="009C23D2"/>
    <w:rsid w:val="00A01E5F"/>
    <w:rsid w:val="00A46A7B"/>
    <w:rsid w:val="00A94D1F"/>
    <w:rsid w:val="00AE4174"/>
    <w:rsid w:val="00AE6B48"/>
    <w:rsid w:val="00AF46FE"/>
    <w:rsid w:val="00AF7C9B"/>
    <w:rsid w:val="00B30FFA"/>
    <w:rsid w:val="00BA6C4E"/>
    <w:rsid w:val="00BF2A34"/>
    <w:rsid w:val="00C13F4D"/>
    <w:rsid w:val="00C276DE"/>
    <w:rsid w:val="00C322B4"/>
    <w:rsid w:val="00C847F3"/>
    <w:rsid w:val="00CB5626"/>
    <w:rsid w:val="00D12A41"/>
    <w:rsid w:val="00D77B54"/>
    <w:rsid w:val="00DF063D"/>
    <w:rsid w:val="00E02275"/>
    <w:rsid w:val="00F60BD2"/>
    <w:rsid w:val="00F973D3"/>
    <w:rsid w:val="00FB3344"/>
    <w:rsid w:val="00FD7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7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029"/>
  </w:style>
  <w:style w:type="paragraph" w:styleId="Footer">
    <w:name w:val="footer"/>
    <w:basedOn w:val="Normal"/>
    <w:link w:val="FooterChar"/>
    <w:uiPriority w:val="99"/>
    <w:unhideWhenUsed/>
    <w:rsid w:val="00757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029"/>
  </w:style>
  <w:style w:type="paragraph" w:styleId="BalloonText">
    <w:name w:val="Balloon Text"/>
    <w:basedOn w:val="Normal"/>
    <w:link w:val="BalloonTextChar"/>
    <w:uiPriority w:val="99"/>
    <w:semiHidden/>
    <w:unhideWhenUsed/>
    <w:rsid w:val="00757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029"/>
    <w:rPr>
      <w:rFonts w:ascii="Tahoma" w:hAnsi="Tahoma" w:cs="Tahoma"/>
      <w:sz w:val="16"/>
      <w:szCs w:val="16"/>
    </w:rPr>
  </w:style>
  <w:style w:type="paragraph" w:styleId="ListParagraph">
    <w:name w:val="List Paragraph"/>
    <w:basedOn w:val="Normal"/>
    <w:uiPriority w:val="34"/>
    <w:qFormat/>
    <w:rsid w:val="006E3A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7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029"/>
  </w:style>
  <w:style w:type="paragraph" w:styleId="Footer">
    <w:name w:val="footer"/>
    <w:basedOn w:val="Normal"/>
    <w:link w:val="FooterChar"/>
    <w:uiPriority w:val="99"/>
    <w:unhideWhenUsed/>
    <w:rsid w:val="00757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029"/>
  </w:style>
  <w:style w:type="paragraph" w:styleId="BalloonText">
    <w:name w:val="Balloon Text"/>
    <w:basedOn w:val="Normal"/>
    <w:link w:val="BalloonTextChar"/>
    <w:uiPriority w:val="99"/>
    <w:semiHidden/>
    <w:unhideWhenUsed/>
    <w:rsid w:val="00757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029"/>
    <w:rPr>
      <w:rFonts w:ascii="Tahoma" w:hAnsi="Tahoma" w:cs="Tahoma"/>
      <w:sz w:val="16"/>
      <w:szCs w:val="16"/>
    </w:rPr>
  </w:style>
  <w:style w:type="paragraph" w:styleId="ListParagraph">
    <w:name w:val="List Paragraph"/>
    <w:basedOn w:val="Normal"/>
    <w:uiPriority w:val="34"/>
    <w:qFormat/>
    <w:rsid w:val="006E3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McGrogan</dc:creator>
  <cp:lastModifiedBy>Sheryl Pastro</cp:lastModifiedBy>
  <cp:revision>7</cp:revision>
  <cp:lastPrinted>2016-06-15T22:54:00Z</cp:lastPrinted>
  <dcterms:created xsi:type="dcterms:W3CDTF">2016-07-28T04:39:00Z</dcterms:created>
  <dcterms:modified xsi:type="dcterms:W3CDTF">2017-04-05T03:49:00Z</dcterms:modified>
</cp:coreProperties>
</file>