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C6439" w14:textId="77777777" w:rsidR="00533312" w:rsidRDefault="00533312" w:rsidP="00975DA7">
      <w:pPr>
        <w:pStyle w:val="NoSpacing"/>
        <w:rPr>
          <w:rFonts w:asciiTheme="minorHAnsi" w:hAnsiTheme="minorHAnsi" w:cs="Arial"/>
          <w:b/>
          <w:sz w:val="20"/>
          <w:szCs w:val="20"/>
        </w:rPr>
      </w:pPr>
    </w:p>
    <w:p w14:paraId="36D42FCF" w14:textId="42612FED" w:rsidR="0055550E" w:rsidRPr="0055550E" w:rsidRDefault="0055550E" w:rsidP="00975DA7">
      <w:pPr>
        <w:pStyle w:val="NoSpacing"/>
        <w:rPr>
          <w:rFonts w:asciiTheme="minorHAnsi" w:hAnsiTheme="minorHAnsi" w:cs="Arial"/>
          <w:b/>
          <w:sz w:val="36"/>
          <w:szCs w:val="36"/>
        </w:rPr>
      </w:pPr>
      <w:r w:rsidRPr="0055550E">
        <w:rPr>
          <w:rFonts w:cs="Arial"/>
          <w:b/>
          <w:color w:val="365F91" w:themeColor="accent1" w:themeShade="BF"/>
          <w:sz w:val="36"/>
          <w:szCs w:val="36"/>
        </w:rPr>
        <w:t>Position Description</w:t>
      </w:r>
    </w:p>
    <w:p w14:paraId="053AF8A3" w14:textId="77777777" w:rsidR="0055550E" w:rsidRPr="00943102" w:rsidRDefault="0055550E" w:rsidP="00975DA7">
      <w:pPr>
        <w:pStyle w:val="NoSpacing"/>
        <w:rPr>
          <w:rFonts w:asciiTheme="minorHAnsi" w:hAnsiTheme="minorHAnsi" w:cs="Arial"/>
          <w:b/>
          <w:sz w:val="20"/>
          <w:szCs w:val="20"/>
        </w:rPr>
      </w:pPr>
    </w:p>
    <w:tbl>
      <w:tblPr>
        <w:tblStyle w:val="ListTable3-Accent1"/>
        <w:tblW w:w="977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38"/>
        <w:gridCol w:w="6039"/>
      </w:tblGrid>
      <w:tr w:rsidR="00DB38E3" w14:paraId="6F208A7F" w14:textId="77777777" w:rsidTr="00286156">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3738" w:type="dxa"/>
            <w:tcBorders>
              <w:bottom w:val="none" w:sz="0" w:space="0" w:color="auto"/>
              <w:right w:val="none" w:sz="0" w:space="0" w:color="auto"/>
            </w:tcBorders>
          </w:tcPr>
          <w:p w14:paraId="3CB3834A" w14:textId="6EF9845D" w:rsidR="00DB38E3" w:rsidRPr="00286156" w:rsidRDefault="00DB38E3" w:rsidP="0055550E">
            <w:pPr>
              <w:pStyle w:val="NoSpacing"/>
              <w:tabs>
                <w:tab w:val="left" w:pos="29"/>
              </w:tabs>
              <w:spacing w:line="276" w:lineRule="auto"/>
              <w:rPr>
                <w:rFonts w:cs="Arial"/>
                <w:b/>
                <w:sz w:val="24"/>
              </w:rPr>
            </w:pPr>
            <w:r w:rsidRPr="00286156">
              <w:rPr>
                <w:rFonts w:cs="Arial"/>
                <w:b/>
                <w:sz w:val="32"/>
                <w:szCs w:val="22"/>
              </w:rPr>
              <w:tab/>
            </w:r>
            <w:r w:rsidRPr="00286156">
              <w:rPr>
                <w:rFonts w:cs="Arial"/>
                <w:b/>
                <w:sz w:val="24"/>
              </w:rPr>
              <w:t>Position Title</w:t>
            </w:r>
          </w:p>
        </w:tc>
        <w:tc>
          <w:tcPr>
            <w:tcW w:w="6039" w:type="dxa"/>
          </w:tcPr>
          <w:p w14:paraId="4DC08E51" w14:textId="6AC4F5B7" w:rsidR="00DB38E3" w:rsidRPr="00286156" w:rsidRDefault="00FC1170" w:rsidP="0055550E">
            <w:pPr>
              <w:pStyle w:val="NoSpacing"/>
              <w:spacing w:line="276" w:lineRule="auto"/>
              <w:cnfStyle w:val="100000000000" w:firstRow="1" w:lastRow="0" w:firstColumn="0" w:lastColumn="0" w:oddVBand="0" w:evenVBand="0" w:oddHBand="0" w:evenHBand="0" w:firstRowFirstColumn="0" w:firstRowLastColumn="0" w:lastRowFirstColumn="0" w:lastRowLastColumn="0"/>
              <w:rPr>
                <w:rFonts w:cs="Arial"/>
                <w:b/>
                <w:sz w:val="24"/>
              </w:rPr>
            </w:pPr>
            <w:r>
              <w:rPr>
                <w:rFonts w:cs="Arial"/>
                <w:b/>
                <w:sz w:val="24"/>
              </w:rPr>
              <w:t xml:space="preserve">Development and Planning Engineer </w:t>
            </w:r>
          </w:p>
        </w:tc>
      </w:tr>
      <w:tr w:rsidR="001672C5" w14:paraId="486CCDEF"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58E78342" w14:textId="48337FE8" w:rsidR="001672C5" w:rsidRPr="00286156" w:rsidRDefault="00286156" w:rsidP="0055550E">
            <w:pPr>
              <w:pStyle w:val="NoSpacing"/>
              <w:tabs>
                <w:tab w:val="left" w:pos="210"/>
              </w:tabs>
              <w:spacing w:line="276" w:lineRule="auto"/>
              <w:rPr>
                <w:rFonts w:cs="Arial"/>
                <w:color w:val="FFFFFF" w:themeColor="background1"/>
                <w:sz w:val="24"/>
              </w:rPr>
            </w:pPr>
            <w:r>
              <w:rPr>
                <w:rFonts w:cs="Arial"/>
                <w:color w:val="FFFFFF" w:themeColor="background1"/>
                <w:sz w:val="24"/>
              </w:rPr>
              <w:t>Position Code</w:t>
            </w:r>
          </w:p>
        </w:tc>
        <w:tc>
          <w:tcPr>
            <w:tcW w:w="6039" w:type="dxa"/>
            <w:tcBorders>
              <w:top w:val="none" w:sz="0" w:space="0" w:color="auto"/>
              <w:bottom w:val="none" w:sz="0" w:space="0" w:color="auto"/>
            </w:tcBorders>
            <w:shd w:val="clear" w:color="auto" w:fill="4F81BD" w:themeFill="accent1"/>
          </w:tcPr>
          <w:p w14:paraId="44A35125" w14:textId="4CE3B56D" w:rsidR="001672C5" w:rsidRPr="00286156" w:rsidRDefault="00680D44"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ENG035</w:t>
            </w:r>
          </w:p>
        </w:tc>
      </w:tr>
      <w:tr w:rsidR="00DB38E3" w14:paraId="040B7414" w14:textId="77777777" w:rsidTr="00286156">
        <w:trPr>
          <w:trHeight w:val="352"/>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E6E1881" w14:textId="7ABEBB1F"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Department</w:t>
            </w:r>
          </w:p>
        </w:tc>
        <w:tc>
          <w:tcPr>
            <w:tcW w:w="6039" w:type="dxa"/>
            <w:shd w:val="clear" w:color="auto" w:fill="4F81BD" w:themeFill="accent1"/>
          </w:tcPr>
          <w:p w14:paraId="70AEFC21" w14:textId="1DF8C98E" w:rsidR="00DB38E3" w:rsidRPr="00286156" w:rsidRDefault="00FC1170"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Planning and Growth</w:t>
            </w:r>
          </w:p>
        </w:tc>
      </w:tr>
      <w:tr w:rsidR="00DB38E3" w14:paraId="7621AF2E"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4670E0EE" w14:textId="021D9E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Division</w:t>
            </w:r>
          </w:p>
        </w:tc>
        <w:tc>
          <w:tcPr>
            <w:tcW w:w="6039" w:type="dxa"/>
            <w:tcBorders>
              <w:top w:val="none" w:sz="0" w:space="0" w:color="auto"/>
              <w:bottom w:val="none" w:sz="0" w:space="0" w:color="auto"/>
            </w:tcBorders>
            <w:shd w:val="clear" w:color="auto" w:fill="4F81BD" w:themeFill="accent1"/>
          </w:tcPr>
          <w:p w14:paraId="7371F71B" w14:textId="6C5903BB" w:rsidR="00DB38E3" w:rsidRPr="00286156" w:rsidRDefault="00FC1170"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Development and Planning </w:t>
            </w:r>
          </w:p>
        </w:tc>
      </w:tr>
      <w:tr w:rsidR="00DB38E3" w14:paraId="09471FF2"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054A78F7" w14:textId="454DFA1C"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Reports To</w:t>
            </w:r>
          </w:p>
        </w:tc>
        <w:tc>
          <w:tcPr>
            <w:tcW w:w="6039" w:type="dxa"/>
            <w:shd w:val="clear" w:color="auto" w:fill="4F81BD" w:themeFill="accent1"/>
          </w:tcPr>
          <w:p w14:paraId="150F5BF2" w14:textId="2DF11126" w:rsidR="00DB38E3" w:rsidRPr="00286156" w:rsidRDefault="00FC1170"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Manager Development and Planning </w:t>
            </w:r>
          </w:p>
        </w:tc>
      </w:tr>
      <w:tr w:rsidR="00DB38E3" w14:paraId="5AA150B2"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08A12FE7" w14:textId="7D4E74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Direct Reports:</w:t>
            </w:r>
          </w:p>
        </w:tc>
        <w:tc>
          <w:tcPr>
            <w:tcW w:w="6039" w:type="dxa"/>
            <w:tcBorders>
              <w:top w:val="none" w:sz="0" w:space="0" w:color="auto"/>
              <w:bottom w:val="none" w:sz="0" w:space="0" w:color="auto"/>
            </w:tcBorders>
            <w:shd w:val="clear" w:color="auto" w:fill="4F81BD" w:themeFill="accent1"/>
          </w:tcPr>
          <w:p w14:paraId="2AB7721B" w14:textId="3F2A6956" w:rsidR="00DB38E3" w:rsidRPr="00286156" w:rsidRDefault="00D31881"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Nil</w:t>
            </w:r>
          </w:p>
        </w:tc>
      </w:tr>
      <w:tr w:rsidR="00DB38E3" w14:paraId="3D8BDCC2"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79A1A32A" w14:textId="5B80E8BA"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Classification</w:t>
            </w:r>
          </w:p>
        </w:tc>
        <w:tc>
          <w:tcPr>
            <w:tcW w:w="6039" w:type="dxa"/>
            <w:shd w:val="clear" w:color="auto" w:fill="4F81BD" w:themeFill="accent1"/>
          </w:tcPr>
          <w:p w14:paraId="48FD6EAE" w14:textId="56B3E679" w:rsidR="00DB38E3" w:rsidRPr="00286156" w:rsidRDefault="00FC1170" w:rsidP="00680D44">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Professional Specialist Band 3, Level 3</w:t>
            </w:r>
          </w:p>
        </w:tc>
      </w:tr>
      <w:tr w:rsidR="00DB38E3" w14:paraId="7DF781D1" w14:textId="77777777" w:rsidTr="0028615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39A0C642" w14:textId="506870E3"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Status</w:t>
            </w:r>
          </w:p>
        </w:tc>
        <w:tc>
          <w:tcPr>
            <w:tcW w:w="6039" w:type="dxa"/>
            <w:tcBorders>
              <w:top w:val="none" w:sz="0" w:space="0" w:color="auto"/>
              <w:bottom w:val="none" w:sz="0" w:space="0" w:color="auto"/>
            </w:tcBorders>
            <w:shd w:val="clear" w:color="auto" w:fill="4F81BD" w:themeFill="accent1"/>
          </w:tcPr>
          <w:p w14:paraId="67E2AC43" w14:textId="6E7D889D" w:rsidR="00DB38E3" w:rsidRPr="00286156" w:rsidRDefault="00FC1170"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Full time </w:t>
            </w:r>
          </w:p>
        </w:tc>
      </w:tr>
      <w:tr w:rsidR="001672C5" w14:paraId="175F16B5"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CCB4A60" w14:textId="74229A47" w:rsidR="001672C5" w:rsidRPr="00286156" w:rsidRDefault="001672C5" w:rsidP="0055550E">
            <w:pPr>
              <w:pStyle w:val="NoSpacing"/>
              <w:spacing w:line="276" w:lineRule="auto"/>
              <w:rPr>
                <w:rFonts w:cs="Arial"/>
                <w:color w:val="FFFFFF" w:themeColor="background1"/>
                <w:sz w:val="24"/>
              </w:rPr>
            </w:pPr>
            <w:r w:rsidRPr="00286156">
              <w:rPr>
                <w:rFonts w:cs="Arial"/>
                <w:color w:val="FFFFFF" w:themeColor="background1"/>
                <w:sz w:val="24"/>
              </w:rPr>
              <w:t>Allowances</w:t>
            </w:r>
          </w:p>
        </w:tc>
        <w:tc>
          <w:tcPr>
            <w:tcW w:w="6039" w:type="dxa"/>
            <w:shd w:val="clear" w:color="auto" w:fill="4F81BD" w:themeFill="accent1"/>
          </w:tcPr>
          <w:p w14:paraId="2DF12682" w14:textId="60EEE4BF" w:rsidR="001672C5" w:rsidRPr="00286156" w:rsidRDefault="00FC1170"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Civil Liability Allowance </w:t>
            </w:r>
          </w:p>
        </w:tc>
      </w:tr>
    </w:tbl>
    <w:p w14:paraId="4A75414B" w14:textId="77777777" w:rsidR="00D24DB2" w:rsidRDefault="00D24DB2" w:rsidP="00286156">
      <w:pPr>
        <w:rPr>
          <w:rFonts w:ascii="Arial" w:hAnsi="Arial" w:cs="Arial"/>
          <w:b/>
          <w:color w:val="365F91" w:themeColor="accent1" w:themeShade="BF"/>
        </w:rPr>
      </w:pPr>
    </w:p>
    <w:p w14:paraId="4B4016E0" w14:textId="61EF682E" w:rsidR="007823C4" w:rsidRPr="00F67FB1" w:rsidRDefault="007823C4" w:rsidP="00286156">
      <w:pPr>
        <w:rPr>
          <w:rFonts w:ascii="Arial" w:hAnsi="Arial" w:cs="Arial"/>
          <w:b/>
          <w:color w:val="365F91" w:themeColor="accent1" w:themeShade="BF"/>
        </w:rPr>
      </w:pPr>
      <w:r w:rsidRPr="00F67FB1">
        <w:rPr>
          <w:rFonts w:ascii="Arial" w:hAnsi="Arial" w:cs="Arial"/>
          <w:b/>
          <w:color w:val="365F91" w:themeColor="accent1" w:themeShade="BF"/>
        </w:rPr>
        <w:t>SPECIAL CONDITIONS</w:t>
      </w:r>
    </w:p>
    <w:p w14:paraId="6F89AA6F" w14:textId="77777777" w:rsidR="00DB38E3" w:rsidRDefault="00DB38E3" w:rsidP="00286156">
      <w:pPr>
        <w:rPr>
          <w:rFonts w:ascii="Arial" w:hAnsi="Arial" w:cs="Arial"/>
          <w:b/>
        </w:rPr>
      </w:pPr>
    </w:p>
    <w:p w14:paraId="74BA7008" w14:textId="3ACD1008" w:rsidR="007823C4" w:rsidRDefault="00FC1170" w:rsidP="00286156">
      <w:pPr>
        <w:rPr>
          <w:rFonts w:ascii="Arial" w:hAnsi="Arial" w:cs="Arial"/>
        </w:rPr>
      </w:pPr>
      <w:r>
        <w:rPr>
          <w:rFonts w:ascii="Arial" w:hAnsi="Arial" w:cs="Arial"/>
        </w:rPr>
        <w:t>Nil</w:t>
      </w:r>
    </w:p>
    <w:p w14:paraId="36E2EBD0" w14:textId="77777777" w:rsidR="00492709" w:rsidRPr="00492709" w:rsidRDefault="00492709" w:rsidP="00286156">
      <w:pPr>
        <w:rPr>
          <w:rFonts w:ascii="Arial" w:hAnsi="Arial" w:cs="Arial"/>
        </w:rPr>
      </w:pPr>
    </w:p>
    <w:p w14:paraId="780C3BE7" w14:textId="1E71C17B" w:rsidR="00E71690" w:rsidRPr="00F67FB1" w:rsidRDefault="00AB0BDB" w:rsidP="00286156">
      <w:pPr>
        <w:jc w:val="both"/>
        <w:rPr>
          <w:rFonts w:ascii="Arial" w:hAnsi="Arial" w:cs="Arial"/>
          <w:b/>
          <w:color w:val="365F91" w:themeColor="accent1" w:themeShade="BF"/>
        </w:rPr>
      </w:pPr>
      <w:r w:rsidRPr="00F67FB1">
        <w:rPr>
          <w:rFonts w:ascii="Arial" w:hAnsi="Arial" w:cs="Arial"/>
          <w:b/>
          <w:color w:val="365F91" w:themeColor="accent1" w:themeShade="BF"/>
        </w:rPr>
        <w:t>PRIMARY PUR</w:t>
      </w:r>
      <w:r w:rsidR="0067608A" w:rsidRPr="00F67FB1">
        <w:rPr>
          <w:rFonts w:ascii="Arial" w:hAnsi="Arial" w:cs="Arial"/>
          <w:b/>
          <w:color w:val="365F91" w:themeColor="accent1" w:themeShade="BF"/>
        </w:rPr>
        <w:t>P</w:t>
      </w:r>
      <w:r w:rsidRPr="00F67FB1">
        <w:rPr>
          <w:rFonts w:ascii="Arial" w:hAnsi="Arial" w:cs="Arial"/>
          <w:b/>
          <w:color w:val="365F91" w:themeColor="accent1" w:themeShade="BF"/>
        </w:rPr>
        <w:t>OSE OF THE POSITION</w:t>
      </w:r>
    </w:p>
    <w:p w14:paraId="08630CBB" w14:textId="77777777" w:rsidR="007B1C7E" w:rsidRPr="001E7913" w:rsidRDefault="007B1C7E" w:rsidP="00E62790">
      <w:pPr>
        <w:rPr>
          <w:rFonts w:ascii="Arial" w:hAnsi="Arial" w:cs="Arial"/>
        </w:rPr>
      </w:pPr>
    </w:p>
    <w:p w14:paraId="4F05E071" w14:textId="51E4D4E7" w:rsidR="006E622D" w:rsidRDefault="00286156" w:rsidP="00AE474E">
      <w:pPr>
        <w:spacing w:line="276" w:lineRule="auto"/>
        <w:jc w:val="both"/>
        <w:rPr>
          <w:rFonts w:ascii="Arial" w:hAnsi="Arial" w:cs="Arial"/>
        </w:rPr>
      </w:pPr>
      <w:r w:rsidRPr="00286156">
        <w:rPr>
          <w:rFonts w:ascii="Arial" w:hAnsi="Arial" w:cs="Arial"/>
        </w:rPr>
        <w:t xml:space="preserve">The aim of this position is to </w:t>
      </w:r>
      <w:r w:rsidR="0031263E">
        <w:rPr>
          <w:rFonts w:ascii="Arial" w:hAnsi="Arial" w:cs="Arial"/>
        </w:rPr>
        <w:t>develop Council Policy</w:t>
      </w:r>
      <w:r w:rsidR="00F863AC">
        <w:rPr>
          <w:rFonts w:ascii="Arial" w:hAnsi="Arial" w:cs="Arial"/>
        </w:rPr>
        <w:t xml:space="preserve"> and provide input </w:t>
      </w:r>
      <w:r w:rsidR="0031263E">
        <w:rPr>
          <w:rFonts w:ascii="Arial" w:hAnsi="Arial" w:cs="Arial"/>
        </w:rPr>
        <w:t>in relation to the Civil Engineering component of the Development Applications</w:t>
      </w:r>
      <w:r w:rsidR="00F863AC">
        <w:rPr>
          <w:rFonts w:ascii="Arial" w:hAnsi="Arial" w:cs="Arial"/>
        </w:rPr>
        <w:t xml:space="preserve"> process</w:t>
      </w:r>
      <w:r w:rsidR="0031263E">
        <w:rPr>
          <w:rFonts w:ascii="Arial" w:hAnsi="Arial" w:cs="Arial"/>
        </w:rPr>
        <w:t xml:space="preserve">. The position </w:t>
      </w:r>
      <w:r w:rsidR="00F863AC">
        <w:rPr>
          <w:rFonts w:ascii="Arial" w:hAnsi="Arial" w:cs="Arial"/>
        </w:rPr>
        <w:t xml:space="preserve">shall provide comments in relation to </w:t>
      </w:r>
      <w:r w:rsidR="00E33DCC">
        <w:rPr>
          <w:rFonts w:ascii="Arial" w:hAnsi="Arial" w:cs="Arial"/>
        </w:rPr>
        <w:t xml:space="preserve">development applications and engineering plans, </w:t>
      </w:r>
      <w:r w:rsidR="0031263E">
        <w:rPr>
          <w:rFonts w:ascii="Arial" w:hAnsi="Arial" w:cs="Arial"/>
        </w:rPr>
        <w:t xml:space="preserve">undertakes </w:t>
      </w:r>
      <w:r w:rsidR="00F863AC">
        <w:rPr>
          <w:rFonts w:ascii="Arial" w:hAnsi="Arial" w:cs="Arial"/>
        </w:rPr>
        <w:t xml:space="preserve">relevant engineering </w:t>
      </w:r>
      <w:r w:rsidR="0031263E">
        <w:rPr>
          <w:rFonts w:ascii="Arial" w:hAnsi="Arial" w:cs="Arial"/>
        </w:rPr>
        <w:t xml:space="preserve">development inspections and ensures that </w:t>
      </w:r>
      <w:r w:rsidR="00F863AC">
        <w:rPr>
          <w:rFonts w:ascii="Arial" w:hAnsi="Arial" w:cs="Arial"/>
        </w:rPr>
        <w:t>appropriate</w:t>
      </w:r>
      <w:r w:rsidR="00E33DCC">
        <w:rPr>
          <w:rFonts w:ascii="Arial" w:hAnsi="Arial" w:cs="Arial"/>
        </w:rPr>
        <w:t xml:space="preserve"> development processes</w:t>
      </w:r>
      <w:r w:rsidR="00F863AC">
        <w:rPr>
          <w:rFonts w:ascii="Arial" w:hAnsi="Arial" w:cs="Arial"/>
        </w:rPr>
        <w:t xml:space="preserve"> relating to engineering is </w:t>
      </w:r>
      <w:r w:rsidR="00E33DCC">
        <w:rPr>
          <w:rFonts w:ascii="Arial" w:hAnsi="Arial" w:cs="Arial"/>
        </w:rPr>
        <w:t>carried out in accordance the Council Policy</w:t>
      </w:r>
    </w:p>
    <w:p w14:paraId="1282F004" w14:textId="77777777" w:rsidR="00286156" w:rsidRPr="001E7913" w:rsidRDefault="00286156" w:rsidP="006E622D">
      <w:pPr>
        <w:jc w:val="both"/>
        <w:rPr>
          <w:rFonts w:ascii="Arial" w:hAnsi="Arial" w:cs="Arial"/>
        </w:rPr>
      </w:pPr>
    </w:p>
    <w:tbl>
      <w:tblPr>
        <w:tblStyle w:val="GridTable4-Accent1"/>
        <w:tblW w:w="0" w:type="auto"/>
        <w:tblLook w:val="04A0" w:firstRow="1" w:lastRow="0" w:firstColumn="1" w:lastColumn="0" w:noHBand="0" w:noVBand="1"/>
      </w:tblPr>
      <w:tblGrid>
        <w:gridCol w:w="7988"/>
        <w:gridCol w:w="1640"/>
      </w:tblGrid>
      <w:tr w:rsidR="0006217F" w14:paraId="5164764B" w14:textId="77777777" w:rsidTr="00DB3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34F40CA8" w14:textId="77777777" w:rsidR="0006217F" w:rsidRPr="00A9118C" w:rsidRDefault="0006217F" w:rsidP="00E62790">
            <w:pPr>
              <w:jc w:val="both"/>
              <w:rPr>
                <w:rFonts w:ascii="Arial" w:hAnsi="Arial" w:cs="Arial"/>
                <w:i/>
                <w:szCs w:val="20"/>
              </w:rPr>
            </w:pPr>
            <w:r w:rsidRPr="00A9118C">
              <w:rPr>
                <w:rFonts w:ascii="Arial" w:hAnsi="Arial" w:cs="Arial"/>
                <w:i/>
                <w:szCs w:val="20"/>
              </w:rPr>
              <w:t>Areas of Delivery</w:t>
            </w:r>
          </w:p>
        </w:tc>
        <w:tc>
          <w:tcPr>
            <w:tcW w:w="1640" w:type="dxa"/>
          </w:tcPr>
          <w:p w14:paraId="11966319" w14:textId="77777777" w:rsidR="0006217F" w:rsidRPr="00A9118C" w:rsidRDefault="0006217F" w:rsidP="007A7E80">
            <w:pPr>
              <w:jc w:val="center"/>
              <w:cnfStyle w:val="100000000000" w:firstRow="1" w:lastRow="0" w:firstColumn="0" w:lastColumn="0" w:oddVBand="0" w:evenVBand="0" w:oddHBand="0" w:evenHBand="0" w:firstRowFirstColumn="0" w:firstRowLastColumn="0" w:lastRowFirstColumn="0" w:lastRowLastColumn="0"/>
              <w:rPr>
                <w:rFonts w:ascii="Arial" w:hAnsi="Arial" w:cs="Arial"/>
                <w:i/>
                <w:szCs w:val="20"/>
              </w:rPr>
            </w:pPr>
            <w:r w:rsidRPr="00A9118C">
              <w:rPr>
                <w:rFonts w:ascii="Arial" w:hAnsi="Arial" w:cs="Arial"/>
                <w:i/>
                <w:szCs w:val="20"/>
              </w:rPr>
              <w:t>Est. % of time spent</w:t>
            </w:r>
          </w:p>
        </w:tc>
      </w:tr>
      <w:tr w:rsidR="00286156" w:rsidRPr="0031263E" w14:paraId="452545DD" w14:textId="77777777" w:rsidTr="00312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shd w:val="clear" w:color="auto" w:fill="auto"/>
          </w:tcPr>
          <w:p w14:paraId="161B0EA3" w14:textId="44E13B33" w:rsidR="00286156" w:rsidRPr="0031263E" w:rsidRDefault="0031263E" w:rsidP="00AE474E">
            <w:pPr>
              <w:spacing w:line="276" w:lineRule="auto"/>
              <w:jc w:val="both"/>
              <w:rPr>
                <w:rFonts w:ascii="Arial" w:hAnsi="Arial" w:cs="Arial"/>
                <w:i/>
                <w:szCs w:val="20"/>
              </w:rPr>
            </w:pPr>
            <w:r w:rsidRPr="0031263E">
              <w:rPr>
                <w:rFonts w:ascii="Arial" w:hAnsi="Arial" w:cs="Arial"/>
                <w:i/>
                <w:szCs w:val="20"/>
              </w:rPr>
              <w:t xml:space="preserve">Assessment of Development Applications </w:t>
            </w:r>
          </w:p>
        </w:tc>
        <w:tc>
          <w:tcPr>
            <w:tcW w:w="1640" w:type="dxa"/>
            <w:shd w:val="clear" w:color="auto" w:fill="auto"/>
          </w:tcPr>
          <w:p w14:paraId="270D5291" w14:textId="0FA8DD2F" w:rsidR="00286156" w:rsidRPr="0031263E" w:rsidRDefault="0031263E"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sidRPr="0031263E">
              <w:rPr>
                <w:rFonts w:ascii="Arial" w:hAnsi="Arial" w:cs="Arial"/>
                <w:i/>
                <w:szCs w:val="20"/>
              </w:rPr>
              <w:t>60%</w:t>
            </w:r>
          </w:p>
        </w:tc>
      </w:tr>
      <w:tr w:rsidR="00286156" w:rsidRPr="0031263E" w14:paraId="3B782178" w14:textId="77777777" w:rsidTr="0031263E">
        <w:tc>
          <w:tcPr>
            <w:cnfStyle w:val="001000000000" w:firstRow="0" w:lastRow="0" w:firstColumn="1" w:lastColumn="0" w:oddVBand="0" w:evenVBand="0" w:oddHBand="0" w:evenHBand="0" w:firstRowFirstColumn="0" w:firstRowLastColumn="0" w:lastRowFirstColumn="0" w:lastRowLastColumn="0"/>
            <w:tcW w:w="7988" w:type="dxa"/>
            <w:shd w:val="clear" w:color="auto" w:fill="auto"/>
          </w:tcPr>
          <w:p w14:paraId="41F60A2C" w14:textId="5C3A1CC1" w:rsidR="00286156" w:rsidRPr="0031263E" w:rsidRDefault="0031263E" w:rsidP="00AE474E">
            <w:pPr>
              <w:spacing w:line="276" w:lineRule="auto"/>
              <w:jc w:val="both"/>
              <w:rPr>
                <w:rFonts w:ascii="Arial" w:hAnsi="Arial" w:cs="Arial"/>
                <w:i/>
                <w:szCs w:val="20"/>
              </w:rPr>
            </w:pPr>
            <w:r w:rsidRPr="0031263E">
              <w:rPr>
                <w:rFonts w:ascii="Arial" w:hAnsi="Arial" w:cs="Arial"/>
                <w:i/>
                <w:szCs w:val="20"/>
              </w:rPr>
              <w:t xml:space="preserve">Policy Development </w:t>
            </w:r>
          </w:p>
        </w:tc>
        <w:tc>
          <w:tcPr>
            <w:tcW w:w="1640" w:type="dxa"/>
            <w:shd w:val="clear" w:color="auto" w:fill="auto"/>
          </w:tcPr>
          <w:p w14:paraId="16F1207D" w14:textId="3C6DF94C" w:rsidR="00286156" w:rsidRPr="0031263E" w:rsidRDefault="0031263E" w:rsidP="00AE4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0"/>
              </w:rPr>
            </w:pPr>
            <w:r w:rsidRPr="0031263E">
              <w:rPr>
                <w:rFonts w:ascii="Arial" w:hAnsi="Arial" w:cs="Arial"/>
                <w:i/>
                <w:szCs w:val="20"/>
              </w:rPr>
              <w:t>20%</w:t>
            </w:r>
          </w:p>
        </w:tc>
      </w:tr>
      <w:tr w:rsidR="00286156" w:rsidRPr="00C135AA" w14:paraId="662D9051" w14:textId="77777777" w:rsidTr="00312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shd w:val="clear" w:color="auto" w:fill="auto"/>
          </w:tcPr>
          <w:p w14:paraId="0AA8CC11" w14:textId="6201A2A3" w:rsidR="00286156" w:rsidRPr="0031263E" w:rsidRDefault="0031263E" w:rsidP="00AE474E">
            <w:pPr>
              <w:spacing w:line="276" w:lineRule="auto"/>
              <w:jc w:val="both"/>
              <w:rPr>
                <w:rFonts w:ascii="Arial" w:hAnsi="Arial" w:cs="Arial"/>
                <w:i/>
                <w:szCs w:val="20"/>
              </w:rPr>
            </w:pPr>
            <w:r w:rsidRPr="0031263E">
              <w:rPr>
                <w:rFonts w:ascii="Arial" w:hAnsi="Arial" w:cs="Arial"/>
                <w:i/>
                <w:szCs w:val="20"/>
              </w:rPr>
              <w:t>Inspection of works undertaken</w:t>
            </w:r>
          </w:p>
        </w:tc>
        <w:tc>
          <w:tcPr>
            <w:tcW w:w="1640" w:type="dxa"/>
            <w:shd w:val="clear" w:color="auto" w:fill="auto"/>
          </w:tcPr>
          <w:p w14:paraId="08A968FE" w14:textId="73C932BC" w:rsidR="00286156" w:rsidRPr="00286156" w:rsidRDefault="0031263E"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sidRPr="0031263E">
              <w:rPr>
                <w:rFonts w:ascii="Arial" w:hAnsi="Arial" w:cs="Arial"/>
                <w:i/>
                <w:szCs w:val="20"/>
              </w:rPr>
              <w:t>20%</w:t>
            </w:r>
          </w:p>
        </w:tc>
      </w:tr>
    </w:tbl>
    <w:p w14:paraId="7D066E88" w14:textId="77777777" w:rsidR="00E62790" w:rsidRPr="00C135AA" w:rsidRDefault="00E62790" w:rsidP="00E62790">
      <w:pPr>
        <w:jc w:val="both"/>
        <w:rPr>
          <w:rFonts w:ascii="Arial" w:hAnsi="Arial" w:cs="Arial"/>
          <w:i/>
        </w:rPr>
      </w:pPr>
    </w:p>
    <w:p w14:paraId="5BE1DB03" w14:textId="06E85CEA" w:rsidR="00A9118C" w:rsidRDefault="00A9118C">
      <w:pPr>
        <w:ind w:left="714" w:hanging="357"/>
        <w:rPr>
          <w:rFonts w:ascii="Arial" w:eastAsia="Times New Roman" w:hAnsi="Arial" w:cs="Arial"/>
          <w:b/>
        </w:rPr>
      </w:pPr>
    </w:p>
    <w:p w14:paraId="7E8EC8E9" w14:textId="77777777" w:rsidR="001672C5" w:rsidRDefault="001672C5" w:rsidP="001672C5">
      <w:pPr>
        <w:jc w:val="both"/>
        <w:rPr>
          <w:rFonts w:ascii="Arial" w:eastAsia="Times New Roman" w:hAnsi="Arial" w:cs="Arial"/>
          <w:b/>
          <w:color w:val="365F91" w:themeColor="accent1" w:themeShade="BF"/>
        </w:rPr>
      </w:pPr>
      <w:r>
        <w:rPr>
          <w:rFonts w:ascii="Arial" w:eastAsia="Times New Roman" w:hAnsi="Arial" w:cs="Arial"/>
          <w:b/>
          <w:color w:val="365F91" w:themeColor="accent1" w:themeShade="BF"/>
        </w:rPr>
        <w:t>POSITION RESPONSIBILITIES</w:t>
      </w:r>
    </w:p>
    <w:p w14:paraId="170ECC46" w14:textId="77777777" w:rsidR="001672C5" w:rsidRDefault="001672C5" w:rsidP="001672C5">
      <w:pPr>
        <w:jc w:val="both"/>
        <w:rPr>
          <w:rFonts w:ascii="Arial" w:eastAsia="Times New Roman" w:hAnsi="Arial" w:cs="Arial"/>
        </w:rPr>
      </w:pPr>
    </w:p>
    <w:p w14:paraId="0305F246" w14:textId="7519BD43" w:rsidR="00FC1170" w:rsidRDefault="00FC1170" w:rsidP="00FC1170">
      <w:pPr>
        <w:pStyle w:val="ListParagraph"/>
        <w:numPr>
          <w:ilvl w:val="0"/>
          <w:numId w:val="27"/>
        </w:numPr>
        <w:jc w:val="both"/>
        <w:rPr>
          <w:rFonts w:ascii="Arial" w:eastAsia="Times New Roman" w:hAnsi="Arial" w:cs="Arial"/>
        </w:rPr>
      </w:pPr>
      <w:r>
        <w:rPr>
          <w:rFonts w:ascii="Arial" w:eastAsia="Times New Roman" w:hAnsi="Arial" w:cs="Arial"/>
        </w:rPr>
        <w:t>Participate in development pre-lodgement meetings, providing advice and recording outcomes;</w:t>
      </w:r>
    </w:p>
    <w:p w14:paraId="07341BC3" w14:textId="77777777" w:rsidR="00FC1170" w:rsidRDefault="00FC1170" w:rsidP="00FC1170">
      <w:pPr>
        <w:jc w:val="both"/>
        <w:rPr>
          <w:rFonts w:ascii="Arial" w:eastAsia="Times New Roman" w:hAnsi="Arial" w:cs="Arial"/>
        </w:rPr>
      </w:pPr>
    </w:p>
    <w:p w14:paraId="6404F773" w14:textId="422A11F9" w:rsidR="00FC1170" w:rsidRDefault="00FC1170" w:rsidP="00FC1170">
      <w:pPr>
        <w:pStyle w:val="ListParagraph"/>
        <w:numPr>
          <w:ilvl w:val="0"/>
          <w:numId w:val="27"/>
        </w:numPr>
        <w:jc w:val="both"/>
        <w:rPr>
          <w:rFonts w:ascii="Arial" w:eastAsia="Times New Roman" w:hAnsi="Arial" w:cs="Arial"/>
        </w:rPr>
      </w:pPr>
      <w:r>
        <w:rPr>
          <w:rFonts w:ascii="Arial" w:eastAsia="Times New Roman" w:hAnsi="Arial" w:cs="Arial"/>
        </w:rPr>
        <w:lastRenderedPageBreak/>
        <w:t>Assess Engineering Development Application referrals and apply development conditions accordingly;</w:t>
      </w:r>
    </w:p>
    <w:p w14:paraId="63006096" w14:textId="77777777" w:rsidR="00FC1170" w:rsidRPr="00FC1170" w:rsidRDefault="00FC1170" w:rsidP="00FC1170">
      <w:pPr>
        <w:pStyle w:val="ListParagraph"/>
        <w:rPr>
          <w:rFonts w:ascii="Arial" w:eastAsia="Times New Roman" w:hAnsi="Arial" w:cs="Arial"/>
        </w:rPr>
      </w:pPr>
    </w:p>
    <w:p w14:paraId="057A5C0D" w14:textId="41854CEC" w:rsidR="00FC1170" w:rsidRDefault="00FC1170" w:rsidP="00FC1170">
      <w:pPr>
        <w:pStyle w:val="ListParagraph"/>
        <w:numPr>
          <w:ilvl w:val="0"/>
          <w:numId w:val="27"/>
        </w:numPr>
        <w:jc w:val="both"/>
        <w:rPr>
          <w:rFonts w:ascii="Arial" w:eastAsia="Times New Roman" w:hAnsi="Arial" w:cs="Arial"/>
        </w:rPr>
      </w:pPr>
      <w:r>
        <w:rPr>
          <w:rFonts w:ascii="Arial" w:eastAsia="Times New Roman" w:hAnsi="Arial" w:cs="Arial"/>
        </w:rPr>
        <w:t>Assess and critique documentation submitted to Council relating to conditions of development consent;</w:t>
      </w:r>
    </w:p>
    <w:p w14:paraId="6F07413E" w14:textId="77777777" w:rsidR="00F863AC" w:rsidRPr="00F863AC" w:rsidRDefault="00F863AC" w:rsidP="00F863AC">
      <w:pPr>
        <w:pStyle w:val="ListParagraph"/>
        <w:rPr>
          <w:rFonts w:ascii="Arial" w:eastAsia="Times New Roman" w:hAnsi="Arial" w:cs="Arial"/>
        </w:rPr>
      </w:pPr>
    </w:p>
    <w:p w14:paraId="52C87397" w14:textId="4B707178" w:rsidR="00F863AC" w:rsidRDefault="00F863AC" w:rsidP="00FC1170">
      <w:pPr>
        <w:pStyle w:val="ListParagraph"/>
        <w:numPr>
          <w:ilvl w:val="0"/>
          <w:numId w:val="27"/>
        </w:numPr>
        <w:jc w:val="both"/>
        <w:rPr>
          <w:rFonts w:ascii="Arial" w:eastAsia="Times New Roman" w:hAnsi="Arial" w:cs="Arial"/>
        </w:rPr>
      </w:pPr>
      <w:r>
        <w:rPr>
          <w:rFonts w:ascii="Arial" w:eastAsia="Times New Roman" w:hAnsi="Arial" w:cs="Arial"/>
        </w:rPr>
        <w:t>Liaise with the Manager Technical on event approval matters such as traffic impacts;</w:t>
      </w:r>
    </w:p>
    <w:p w14:paraId="4856F57D" w14:textId="77777777" w:rsidR="00972F4C" w:rsidRPr="00972F4C" w:rsidRDefault="00972F4C" w:rsidP="00972F4C">
      <w:pPr>
        <w:pStyle w:val="ListParagraph"/>
        <w:rPr>
          <w:rFonts w:ascii="Arial" w:eastAsia="Times New Roman" w:hAnsi="Arial" w:cs="Arial"/>
        </w:rPr>
      </w:pPr>
    </w:p>
    <w:p w14:paraId="6E121FB3" w14:textId="16B00D7B" w:rsidR="00972F4C" w:rsidRDefault="00972F4C" w:rsidP="00FC1170">
      <w:pPr>
        <w:pStyle w:val="ListParagraph"/>
        <w:numPr>
          <w:ilvl w:val="0"/>
          <w:numId w:val="27"/>
        </w:numPr>
        <w:jc w:val="both"/>
        <w:rPr>
          <w:rFonts w:ascii="Arial" w:eastAsia="Times New Roman" w:hAnsi="Arial" w:cs="Arial"/>
        </w:rPr>
      </w:pPr>
      <w:r>
        <w:rPr>
          <w:rFonts w:ascii="Arial" w:eastAsia="Times New Roman" w:hAnsi="Arial" w:cs="Arial"/>
        </w:rPr>
        <w:t xml:space="preserve">Manage the assessment of development applications </w:t>
      </w:r>
      <w:r w:rsidR="00F863AC">
        <w:rPr>
          <w:rFonts w:ascii="Arial" w:eastAsia="Times New Roman" w:hAnsi="Arial" w:cs="Arial"/>
        </w:rPr>
        <w:t xml:space="preserve">for engineering compliance </w:t>
      </w:r>
      <w:r>
        <w:rPr>
          <w:rFonts w:ascii="Arial" w:eastAsia="Times New Roman" w:hAnsi="Arial" w:cs="Arial"/>
        </w:rPr>
        <w:t xml:space="preserve">and assessment and approval of </w:t>
      </w:r>
      <w:r w:rsidR="00F863AC">
        <w:rPr>
          <w:rFonts w:ascii="Arial" w:eastAsia="Times New Roman" w:hAnsi="Arial" w:cs="Arial"/>
        </w:rPr>
        <w:t xml:space="preserve">development related </w:t>
      </w:r>
      <w:r>
        <w:rPr>
          <w:rFonts w:ascii="Arial" w:eastAsia="Times New Roman" w:hAnsi="Arial" w:cs="Arial"/>
        </w:rPr>
        <w:t>engineering plans;</w:t>
      </w:r>
    </w:p>
    <w:p w14:paraId="094975D8" w14:textId="77777777" w:rsidR="00972F4C" w:rsidRPr="00972F4C" w:rsidRDefault="00972F4C" w:rsidP="00972F4C">
      <w:pPr>
        <w:pStyle w:val="ListParagraph"/>
        <w:rPr>
          <w:rFonts w:ascii="Arial" w:eastAsia="Times New Roman" w:hAnsi="Arial" w:cs="Arial"/>
        </w:rPr>
      </w:pPr>
    </w:p>
    <w:p w14:paraId="1E38EF85" w14:textId="47CAAFC0" w:rsidR="00972F4C" w:rsidRDefault="00972F4C" w:rsidP="00FC1170">
      <w:pPr>
        <w:pStyle w:val="ListParagraph"/>
        <w:numPr>
          <w:ilvl w:val="0"/>
          <w:numId w:val="27"/>
        </w:numPr>
        <w:jc w:val="both"/>
        <w:rPr>
          <w:rFonts w:ascii="Arial" w:eastAsia="Times New Roman" w:hAnsi="Arial" w:cs="Arial"/>
        </w:rPr>
      </w:pPr>
      <w:r>
        <w:rPr>
          <w:rFonts w:ascii="Arial" w:eastAsia="Times New Roman" w:hAnsi="Arial" w:cs="Arial"/>
        </w:rPr>
        <w:t>Provide written reports and liaise with various stakeholders in the development process;</w:t>
      </w:r>
    </w:p>
    <w:p w14:paraId="51B1C000" w14:textId="77777777" w:rsidR="00972F4C" w:rsidRPr="00972F4C" w:rsidRDefault="00972F4C" w:rsidP="00972F4C">
      <w:pPr>
        <w:pStyle w:val="ListParagraph"/>
        <w:rPr>
          <w:rFonts w:ascii="Arial" w:eastAsia="Times New Roman" w:hAnsi="Arial" w:cs="Arial"/>
        </w:rPr>
      </w:pPr>
    </w:p>
    <w:p w14:paraId="4C0AB603" w14:textId="730268AA" w:rsidR="00972F4C" w:rsidRDefault="00972F4C" w:rsidP="0031263E">
      <w:pPr>
        <w:pStyle w:val="ListParagraph"/>
        <w:numPr>
          <w:ilvl w:val="0"/>
          <w:numId w:val="27"/>
        </w:numPr>
        <w:jc w:val="both"/>
        <w:rPr>
          <w:rFonts w:ascii="Arial" w:eastAsia="Times New Roman" w:hAnsi="Arial" w:cs="Arial"/>
        </w:rPr>
      </w:pPr>
      <w:r>
        <w:rPr>
          <w:rFonts w:ascii="Arial" w:eastAsia="Times New Roman" w:hAnsi="Arial" w:cs="Arial"/>
        </w:rPr>
        <w:t>Manage the processing, calculation</w:t>
      </w:r>
      <w:r w:rsidR="00F863AC">
        <w:rPr>
          <w:rFonts w:ascii="Arial" w:eastAsia="Times New Roman" w:hAnsi="Arial" w:cs="Arial"/>
        </w:rPr>
        <w:t xml:space="preserve">, </w:t>
      </w:r>
      <w:r>
        <w:rPr>
          <w:rFonts w:ascii="Arial" w:eastAsia="Times New Roman" w:hAnsi="Arial" w:cs="Arial"/>
        </w:rPr>
        <w:t>recording</w:t>
      </w:r>
      <w:r w:rsidR="00F863AC">
        <w:rPr>
          <w:rFonts w:ascii="Arial" w:eastAsia="Times New Roman" w:hAnsi="Arial" w:cs="Arial"/>
        </w:rPr>
        <w:t xml:space="preserve"> and reporting </w:t>
      </w:r>
      <w:r>
        <w:rPr>
          <w:rFonts w:ascii="Arial" w:eastAsia="Times New Roman" w:hAnsi="Arial" w:cs="Arial"/>
        </w:rPr>
        <w:t>of Section 94</w:t>
      </w:r>
      <w:r w:rsidR="0031263E">
        <w:rPr>
          <w:rFonts w:ascii="Arial" w:eastAsia="Times New Roman" w:hAnsi="Arial" w:cs="Arial"/>
        </w:rPr>
        <w:t>A</w:t>
      </w:r>
      <w:r>
        <w:rPr>
          <w:rFonts w:ascii="Arial" w:eastAsia="Times New Roman" w:hAnsi="Arial" w:cs="Arial"/>
        </w:rPr>
        <w:t xml:space="preserve"> and Section 64 contribution payments;</w:t>
      </w:r>
    </w:p>
    <w:p w14:paraId="31E4CDCE" w14:textId="77777777" w:rsidR="00FC1170" w:rsidRPr="00FC1170" w:rsidRDefault="00FC1170" w:rsidP="00FC1170">
      <w:pPr>
        <w:pStyle w:val="ListParagraph"/>
        <w:rPr>
          <w:rFonts w:ascii="Arial" w:eastAsia="Times New Roman" w:hAnsi="Arial" w:cs="Arial"/>
        </w:rPr>
      </w:pPr>
    </w:p>
    <w:p w14:paraId="265261F9" w14:textId="5AAE11F4" w:rsidR="00FC1170" w:rsidRDefault="00FC1170" w:rsidP="00FC1170">
      <w:pPr>
        <w:pStyle w:val="ListParagraph"/>
        <w:numPr>
          <w:ilvl w:val="0"/>
          <w:numId w:val="27"/>
        </w:numPr>
        <w:jc w:val="both"/>
        <w:rPr>
          <w:rFonts w:ascii="Arial" w:eastAsia="Times New Roman" w:hAnsi="Arial" w:cs="Arial"/>
        </w:rPr>
      </w:pPr>
      <w:r>
        <w:rPr>
          <w:rFonts w:ascii="Arial" w:eastAsia="Times New Roman" w:hAnsi="Arial" w:cs="Arial"/>
        </w:rPr>
        <w:t xml:space="preserve">Develop and review Councils </w:t>
      </w:r>
      <w:r w:rsidR="00E33DCC">
        <w:rPr>
          <w:rFonts w:ascii="Arial" w:eastAsia="Times New Roman" w:hAnsi="Arial" w:cs="Arial"/>
        </w:rPr>
        <w:t>Engineering policies, codes, specifications</w:t>
      </w:r>
      <w:r w:rsidR="00F863AC">
        <w:rPr>
          <w:rFonts w:ascii="Arial" w:eastAsia="Times New Roman" w:hAnsi="Arial" w:cs="Arial"/>
        </w:rPr>
        <w:t xml:space="preserve">, </w:t>
      </w:r>
      <w:r w:rsidR="00E33DCC">
        <w:rPr>
          <w:rFonts w:ascii="Arial" w:eastAsia="Times New Roman" w:hAnsi="Arial" w:cs="Arial"/>
        </w:rPr>
        <w:t>standard drawings</w:t>
      </w:r>
      <w:r w:rsidR="00F863AC">
        <w:rPr>
          <w:rFonts w:ascii="Arial" w:eastAsia="Times New Roman" w:hAnsi="Arial" w:cs="Arial"/>
        </w:rPr>
        <w:t xml:space="preserve"> and the engineering chapter of the Forbes development control plan</w:t>
      </w:r>
      <w:r w:rsidR="00E33DCC">
        <w:rPr>
          <w:rFonts w:ascii="Arial" w:eastAsia="Times New Roman" w:hAnsi="Arial" w:cs="Arial"/>
        </w:rPr>
        <w:t xml:space="preserve"> utilising Quality Assurance Processes for development</w:t>
      </w:r>
      <w:r w:rsidR="0031263E">
        <w:rPr>
          <w:rFonts w:ascii="Arial" w:eastAsia="Times New Roman" w:hAnsi="Arial" w:cs="Arial"/>
        </w:rPr>
        <w:t xml:space="preserve"> and ensure the most relevant information is located on Council’s website</w:t>
      </w:r>
      <w:r w:rsidR="00E33DCC">
        <w:rPr>
          <w:rFonts w:ascii="Arial" w:eastAsia="Times New Roman" w:hAnsi="Arial" w:cs="Arial"/>
        </w:rPr>
        <w:t>;</w:t>
      </w:r>
    </w:p>
    <w:p w14:paraId="35DEDD2B" w14:textId="77777777" w:rsidR="00F863AC" w:rsidRPr="00F863AC" w:rsidRDefault="00F863AC" w:rsidP="00F863AC">
      <w:pPr>
        <w:pStyle w:val="ListParagraph"/>
        <w:rPr>
          <w:rFonts w:ascii="Arial" w:eastAsia="Times New Roman" w:hAnsi="Arial" w:cs="Arial"/>
        </w:rPr>
      </w:pPr>
    </w:p>
    <w:p w14:paraId="62F3966E" w14:textId="64922F12" w:rsidR="00F863AC" w:rsidRDefault="00F863AC" w:rsidP="00FC1170">
      <w:pPr>
        <w:pStyle w:val="ListParagraph"/>
        <w:numPr>
          <w:ilvl w:val="0"/>
          <w:numId w:val="27"/>
        </w:numPr>
        <w:jc w:val="both"/>
        <w:rPr>
          <w:rFonts w:ascii="Arial" w:eastAsia="Times New Roman" w:hAnsi="Arial" w:cs="Arial"/>
        </w:rPr>
      </w:pPr>
      <w:r>
        <w:rPr>
          <w:rFonts w:ascii="Arial" w:eastAsia="Times New Roman" w:hAnsi="Arial" w:cs="Arial"/>
        </w:rPr>
        <w:t>Assist with the management of development within designated flood prone precincts by providing specialist engineering advice;</w:t>
      </w:r>
    </w:p>
    <w:p w14:paraId="6D0DA880" w14:textId="77777777" w:rsidR="00E33DCC" w:rsidRPr="00E33DCC" w:rsidRDefault="00E33DCC" w:rsidP="00E33DCC">
      <w:pPr>
        <w:pStyle w:val="ListParagraph"/>
        <w:rPr>
          <w:rFonts w:ascii="Arial" w:eastAsia="Times New Roman" w:hAnsi="Arial" w:cs="Arial"/>
        </w:rPr>
      </w:pPr>
    </w:p>
    <w:p w14:paraId="08DE9C6B" w14:textId="208D2EF4" w:rsidR="00E33DCC" w:rsidRDefault="00E33DCC" w:rsidP="00FC1170">
      <w:pPr>
        <w:pStyle w:val="ListParagraph"/>
        <w:numPr>
          <w:ilvl w:val="0"/>
          <w:numId w:val="27"/>
        </w:numPr>
        <w:jc w:val="both"/>
        <w:rPr>
          <w:rFonts w:ascii="Arial" w:eastAsia="Times New Roman" w:hAnsi="Arial" w:cs="Arial"/>
        </w:rPr>
      </w:pPr>
      <w:r>
        <w:rPr>
          <w:rFonts w:ascii="Arial" w:eastAsia="Times New Roman" w:hAnsi="Arial" w:cs="Arial"/>
        </w:rPr>
        <w:t>Undertake development inspections to assure construction complies with approved drawings and specifications</w:t>
      </w:r>
      <w:r w:rsidR="00972F4C">
        <w:rPr>
          <w:rFonts w:ascii="Arial" w:eastAsia="Times New Roman" w:hAnsi="Arial" w:cs="Arial"/>
        </w:rPr>
        <w:t xml:space="preserve"> for development and Council work</w:t>
      </w:r>
      <w:r>
        <w:rPr>
          <w:rFonts w:ascii="Arial" w:eastAsia="Times New Roman" w:hAnsi="Arial" w:cs="Arial"/>
        </w:rPr>
        <w:t>;</w:t>
      </w:r>
    </w:p>
    <w:p w14:paraId="35CF49CE" w14:textId="77777777" w:rsidR="00972F4C" w:rsidRPr="00972F4C" w:rsidRDefault="00972F4C" w:rsidP="00972F4C">
      <w:pPr>
        <w:pStyle w:val="ListParagraph"/>
        <w:rPr>
          <w:rFonts w:ascii="Arial" w:eastAsia="Times New Roman" w:hAnsi="Arial" w:cs="Arial"/>
        </w:rPr>
      </w:pPr>
    </w:p>
    <w:p w14:paraId="2ACA814E" w14:textId="3A606EF3" w:rsidR="00972F4C" w:rsidRDefault="00972F4C" w:rsidP="00FC1170">
      <w:pPr>
        <w:pStyle w:val="ListParagraph"/>
        <w:numPr>
          <w:ilvl w:val="0"/>
          <w:numId w:val="27"/>
        </w:numPr>
        <w:jc w:val="both"/>
        <w:rPr>
          <w:rFonts w:ascii="Arial" w:eastAsia="Times New Roman" w:hAnsi="Arial" w:cs="Arial"/>
        </w:rPr>
      </w:pPr>
      <w:r>
        <w:rPr>
          <w:rFonts w:ascii="Arial" w:eastAsia="Times New Roman" w:hAnsi="Arial" w:cs="Arial"/>
        </w:rPr>
        <w:t>Undertaking Enterprise Risk Management (ERM) Assessments and WHS Assessments on engineering designs and ensuring actions on those assessments as required.</w:t>
      </w:r>
    </w:p>
    <w:p w14:paraId="3EBF69B2" w14:textId="77777777" w:rsidR="00E33DCC" w:rsidRPr="00E33DCC" w:rsidRDefault="00E33DCC" w:rsidP="00E33DCC">
      <w:pPr>
        <w:pStyle w:val="ListParagraph"/>
        <w:rPr>
          <w:rFonts w:ascii="Arial" w:eastAsia="Times New Roman" w:hAnsi="Arial" w:cs="Arial"/>
        </w:rPr>
      </w:pPr>
    </w:p>
    <w:p w14:paraId="4029F1D4" w14:textId="77777777" w:rsidR="008714D7" w:rsidRPr="00FC1170" w:rsidRDefault="008714D7" w:rsidP="008714D7">
      <w:pPr>
        <w:widowControl w:val="0"/>
        <w:tabs>
          <w:tab w:val="left" w:pos="709"/>
        </w:tabs>
        <w:kinsoku w:val="0"/>
        <w:overflowPunct w:val="0"/>
        <w:autoSpaceDE w:val="0"/>
        <w:autoSpaceDN w:val="0"/>
        <w:adjustRightInd w:val="0"/>
        <w:ind w:right="793"/>
        <w:rPr>
          <w:rFonts w:ascii="Arial" w:eastAsia="Times New Roman" w:hAnsi="Arial"/>
          <w:sz w:val="24"/>
          <w:szCs w:val="24"/>
        </w:rPr>
      </w:pPr>
    </w:p>
    <w:p w14:paraId="789AA257" w14:textId="384FD261" w:rsidR="008714D7" w:rsidRP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color w:val="365F91" w:themeColor="accent1" w:themeShade="BF"/>
          <w:sz w:val="24"/>
          <w:szCs w:val="24"/>
        </w:rPr>
      </w:pPr>
      <w:r w:rsidRPr="008714D7">
        <w:rPr>
          <w:rFonts w:ascii="Arial" w:eastAsia="Times New Roman" w:hAnsi="Arial"/>
          <w:b/>
          <w:color w:val="365F91" w:themeColor="accent1" w:themeShade="BF"/>
          <w:sz w:val="24"/>
          <w:szCs w:val="24"/>
        </w:rPr>
        <w:t>Organisation</w:t>
      </w:r>
    </w:p>
    <w:p w14:paraId="44430197" w14:textId="77777777" w:rsidR="00286156" w:rsidRPr="00AB32B1" w:rsidRDefault="00286156" w:rsidP="00AB32B1">
      <w:pPr>
        <w:widowControl w:val="0"/>
        <w:tabs>
          <w:tab w:val="left" w:pos="709"/>
        </w:tabs>
        <w:kinsoku w:val="0"/>
        <w:overflowPunct w:val="0"/>
        <w:autoSpaceDE w:val="0"/>
        <w:autoSpaceDN w:val="0"/>
        <w:adjustRightInd w:val="0"/>
        <w:ind w:left="601" w:right="793"/>
        <w:rPr>
          <w:rFonts w:ascii="Arial" w:eastAsia="Times New Roman" w:hAnsi="Arial"/>
        </w:rPr>
      </w:pPr>
    </w:p>
    <w:p w14:paraId="09B66264" w14:textId="77777777" w:rsidR="00286156" w:rsidRPr="00AB32B1" w:rsidRDefault="00286156" w:rsidP="00AB32B1">
      <w:pPr>
        <w:widowControl w:val="0"/>
        <w:tabs>
          <w:tab w:val="left" w:pos="709"/>
        </w:tabs>
        <w:kinsoku w:val="0"/>
        <w:overflowPunct w:val="0"/>
        <w:autoSpaceDE w:val="0"/>
        <w:autoSpaceDN w:val="0"/>
        <w:adjustRightInd w:val="0"/>
        <w:ind w:left="601" w:right="793"/>
        <w:rPr>
          <w:rFonts w:ascii="Arial" w:eastAsia="Times New Roman" w:hAnsi="Arial"/>
        </w:rPr>
      </w:pPr>
    </w:p>
    <w:p w14:paraId="5218330B" w14:textId="5860F8BB" w:rsidR="00CB0BF3" w:rsidRDefault="00CB0BF3" w:rsidP="00AB32B1">
      <w:pPr>
        <w:pStyle w:val="ListParagraph"/>
        <w:numPr>
          <w:ilvl w:val="0"/>
          <w:numId w:val="24"/>
        </w:numPr>
        <w:tabs>
          <w:tab w:val="left" w:pos="709"/>
        </w:tabs>
        <w:jc w:val="both"/>
        <w:rPr>
          <w:rFonts w:ascii="Arial" w:eastAsia="Times New Roman" w:hAnsi="Arial"/>
          <w:szCs w:val="24"/>
        </w:rPr>
      </w:pPr>
      <w:r>
        <w:rPr>
          <w:rFonts w:ascii="Arial" w:eastAsia="Times New Roman" w:hAnsi="Arial"/>
          <w:szCs w:val="24"/>
        </w:rPr>
        <w:t>Contribute to reviews and status of the Community Strategic Plan and Delivery Program.</w:t>
      </w:r>
    </w:p>
    <w:p w14:paraId="1B33026A" w14:textId="77777777" w:rsidR="00CB0BF3" w:rsidRPr="00CB0BF3" w:rsidRDefault="00CB0BF3" w:rsidP="00CB0BF3">
      <w:pPr>
        <w:pStyle w:val="ListParagraph"/>
        <w:rPr>
          <w:rFonts w:ascii="Arial" w:eastAsia="Times New Roman" w:hAnsi="Arial"/>
          <w:szCs w:val="24"/>
        </w:rPr>
      </w:pPr>
    </w:p>
    <w:p w14:paraId="5CAF9E83" w14:textId="5D429694" w:rsidR="00CB0BF3" w:rsidRDefault="00E33DCC" w:rsidP="00AB32B1">
      <w:pPr>
        <w:pStyle w:val="ListParagraph"/>
        <w:numPr>
          <w:ilvl w:val="0"/>
          <w:numId w:val="24"/>
        </w:numPr>
        <w:tabs>
          <w:tab w:val="left" w:pos="709"/>
        </w:tabs>
        <w:jc w:val="both"/>
        <w:rPr>
          <w:rFonts w:ascii="Arial" w:eastAsia="Times New Roman" w:hAnsi="Arial"/>
          <w:szCs w:val="24"/>
        </w:rPr>
      </w:pPr>
      <w:r>
        <w:rPr>
          <w:rFonts w:ascii="Arial" w:eastAsia="Times New Roman" w:hAnsi="Arial"/>
          <w:szCs w:val="24"/>
        </w:rPr>
        <w:t>Assist in the pre</w:t>
      </w:r>
      <w:r w:rsidR="00CB0BF3">
        <w:rPr>
          <w:rFonts w:ascii="Arial" w:eastAsia="Times New Roman" w:hAnsi="Arial"/>
          <w:szCs w:val="24"/>
        </w:rPr>
        <w:t>par</w:t>
      </w:r>
      <w:r>
        <w:rPr>
          <w:rFonts w:ascii="Arial" w:eastAsia="Times New Roman" w:hAnsi="Arial"/>
          <w:szCs w:val="24"/>
        </w:rPr>
        <w:t>ation and re</w:t>
      </w:r>
      <w:r w:rsidR="00CB0BF3">
        <w:rPr>
          <w:rFonts w:ascii="Arial" w:eastAsia="Times New Roman" w:hAnsi="Arial"/>
          <w:szCs w:val="24"/>
        </w:rPr>
        <w:t>port</w:t>
      </w:r>
      <w:r>
        <w:rPr>
          <w:rFonts w:ascii="Arial" w:eastAsia="Times New Roman" w:hAnsi="Arial"/>
          <w:szCs w:val="24"/>
        </w:rPr>
        <w:t>ing</w:t>
      </w:r>
      <w:r w:rsidR="00CB0BF3">
        <w:rPr>
          <w:rFonts w:ascii="Arial" w:eastAsia="Times New Roman" w:hAnsi="Arial"/>
          <w:szCs w:val="24"/>
        </w:rPr>
        <w:t xml:space="preserve"> on Operational Plan activities related to </w:t>
      </w:r>
      <w:r>
        <w:rPr>
          <w:rFonts w:ascii="Arial" w:eastAsia="Times New Roman" w:hAnsi="Arial"/>
          <w:szCs w:val="24"/>
        </w:rPr>
        <w:t>Development Applications;</w:t>
      </w:r>
    </w:p>
    <w:p w14:paraId="2B851F3E" w14:textId="77777777" w:rsidR="00CB0BF3" w:rsidRPr="00CB0BF3" w:rsidRDefault="00CB0BF3" w:rsidP="00CB0BF3">
      <w:pPr>
        <w:pStyle w:val="ListParagraph"/>
        <w:rPr>
          <w:rFonts w:ascii="Arial" w:eastAsia="Times New Roman" w:hAnsi="Arial"/>
          <w:szCs w:val="24"/>
        </w:rPr>
      </w:pPr>
    </w:p>
    <w:p w14:paraId="5D2A2F0A" w14:textId="25BA4929" w:rsidR="006B166B" w:rsidRPr="00AB32B1" w:rsidRDefault="006B166B" w:rsidP="00AB32B1">
      <w:pPr>
        <w:pStyle w:val="ListParagraph"/>
        <w:numPr>
          <w:ilvl w:val="0"/>
          <w:numId w:val="24"/>
        </w:numPr>
        <w:tabs>
          <w:tab w:val="left" w:pos="709"/>
        </w:tabs>
        <w:jc w:val="both"/>
        <w:rPr>
          <w:rFonts w:ascii="Arial" w:eastAsia="Times New Roman" w:hAnsi="Arial"/>
          <w:szCs w:val="24"/>
        </w:rPr>
      </w:pPr>
      <w:r w:rsidRPr="00AB32B1">
        <w:rPr>
          <w:rFonts w:ascii="Arial" w:eastAsia="Times New Roman" w:hAnsi="Arial"/>
          <w:szCs w:val="24"/>
        </w:rPr>
        <w:t>Ensuring compliance with the WHS Act 2011 and its regulations, including:</w:t>
      </w:r>
    </w:p>
    <w:p w14:paraId="6D5A243F"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Report any injury, damage, unsafe condition or hazard to the immediate supervisor, or an appropriate person.</w:t>
      </w:r>
    </w:p>
    <w:p w14:paraId="362D7342"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Wear protective clothing or equipment in the manner intended (if required).</w:t>
      </w:r>
    </w:p>
    <w:p w14:paraId="08AB73E3"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Take reasonable care for the health and safety of all persons who are at their place of work.</w:t>
      </w:r>
    </w:p>
    <w:p w14:paraId="1853A6AF" w14:textId="0E0CB069" w:rsidR="006B166B"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Cooperate with the supervisor in the measures taken to ensure Work Health and Safety.</w:t>
      </w:r>
    </w:p>
    <w:p w14:paraId="700E80B7" w14:textId="77777777" w:rsidR="00B40BFF" w:rsidRDefault="00B40BFF" w:rsidP="00B40BFF">
      <w:pPr>
        <w:tabs>
          <w:tab w:val="left" w:pos="709"/>
        </w:tabs>
        <w:jc w:val="both"/>
        <w:rPr>
          <w:rFonts w:ascii="Arial" w:eastAsia="Times New Roman" w:hAnsi="Arial" w:cs="Arial"/>
        </w:rPr>
      </w:pPr>
    </w:p>
    <w:p w14:paraId="7A6B6CF7" w14:textId="77777777" w:rsidR="001B4374" w:rsidRPr="00E33DCC" w:rsidRDefault="001B4374" w:rsidP="001B4374">
      <w:pPr>
        <w:pStyle w:val="ListParagraph"/>
        <w:numPr>
          <w:ilvl w:val="0"/>
          <w:numId w:val="24"/>
        </w:numPr>
        <w:tabs>
          <w:tab w:val="left" w:pos="709"/>
        </w:tabs>
        <w:jc w:val="both"/>
        <w:rPr>
          <w:rFonts w:ascii="Arial" w:eastAsia="Times New Roman" w:hAnsi="Arial" w:cs="Arial"/>
        </w:rPr>
      </w:pPr>
      <w:r w:rsidRPr="00E33DCC">
        <w:rPr>
          <w:rFonts w:ascii="Arial" w:eastAsia="Times New Roman" w:hAnsi="Arial" w:cs="Arial"/>
        </w:rPr>
        <w:t>Ensure that all employees and contractors and their employees under the direction or control of the position receive adequate instruction for the safe and efficient performance of their duties;</w:t>
      </w:r>
    </w:p>
    <w:p w14:paraId="064042DC" w14:textId="77777777" w:rsidR="001B4374" w:rsidRPr="00E33DCC" w:rsidRDefault="001B4374" w:rsidP="001B4374">
      <w:pPr>
        <w:pStyle w:val="ListParagraph"/>
        <w:tabs>
          <w:tab w:val="left" w:pos="709"/>
        </w:tabs>
        <w:jc w:val="both"/>
        <w:rPr>
          <w:rFonts w:ascii="Arial" w:eastAsia="Times New Roman" w:hAnsi="Arial" w:cs="Arial"/>
        </w:rPr>
      </w:pPr>
    </w:p>
    <w:p w14:paraId="6A51A09A" w14:textId="77777777" w:rsidR="001B4374" w:rsidRPr="00E33DCC" w:rsidRDefault="001B4374" w:rsidP="001B4374">
      <w:pPr>
        <w:pStyle w:val="ListParagraph"/>
        <w:numPr>
          <w:ilvl w:val="0"/>
          <w:numId w:val="24"/>
        </w:numPr>
        <w:tabs>
          <w:tab w:val="left" w:pos="709"/>
        </w:tabs>
        <w:jc w:val="both"/>
        <w:rPr>
          <w:rFonts w:ascii="Arial" w:eastAsia="Times New Roman" w:hAnsi="Arial" w:cs="Arial"/>
        </w:rPr>
      </w:pPr>
      <w:r w:rsidRPr="00E33DCC">
        <w:rPr>
          <w:rFonts w:ascii="Arial" w:eastAsia="Times New Roman" w:hAnsi="Arial" w:cs="Arial"/>
        </w:rPr>
        <w:t>Correct unsafe and/or unhealthy practices or conditions in areas under the control of the position to the full extent of the position’s authority. Where necessary correction is outside of the position’s authority, refer the matter to the relevant Director or Manager People and Strategy</w:t>
      </w:r>
    </w:p>
    <w:p w14:paraId="588B1401"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0E12895C" w14:textId="77777777" w:rsidR="001B4374" w:rsidRPr="00E33DCC" w:rsidRDefault="001B4374" w:rsidP="001B4374">
      <w:pPr>
        <w:pStyle w:val="ListParagraph"/>
        <w:numPr>
          <w:ilvl w:val="0"/>
          <w:numId w:val="24"/>
        </w:numPr>
        <w:tabs>
          <w:tab w:val="left" w:pos="709"/>
        </w:tabs>
        <w:jc w:val="both"/>
        <w:rPr>
          <w:rFonts w:ascii="Arial" w:eastAsia="Times New Roman" w:hAnsi="Arial" w:cs="Arial"/>
        </w:rPr>
      </w:pPr>
      <w:r w:rsidRPr="00E33DCC">
        <w:rPr>
          <w:rFonts w:ascii="Arial" w:eastAsia="Times New Roman" w:hAnsi="Arial" w:cs="Arial"/>
        </w:rPr>
        <w:t>Work cooperatively in a team environment and provide support and/or technical advice as required across other areas of Council;</w:t>
      </w:r>
    </w:p>
    <w:p w14:paraId="782C427E" w14:textId="77777777" w:rsidR="001B4374" w:rsidRPr="00E33DCC" w:rsidRDefault="001B4374" w:rsidP="001B4374">
      <w:pPr>
        <w:pStyle w:val="ListParagraph"/>
        <w:tabs>
          <w:tab w:val="left" w:pos="709"/>
        </w:tabs>
        <w:jc w:val="both"/>
        <w:rPr>
          <w:rFonts w:ascii="Arial" w:eastAsia="Times New Roman" w:hAnsi="Arial" w:cs="Arial"/>
        </w:rPr>
      </w:pPr>
    </w:p>
    <w:p w14:paraId="54FFE531" w14:textId="59C03013" w:rsidR="001B4374" w:rsidRPr="00E33DCC" w:rsidRDefault="00E33DCC" w:rsidP="001B4374">
      <w:pPr>
        <w:pStyle w:val="ListParagraph"/>
        <w:numPr>
          <w:ilvl w:val="0"/>
          <w:numId w:val="24"/>
        </w:numPr>
        <w:tabs>
          <w:tab w:val="left" w:pos="709"/>
        </w:tabs>
        <w:jc w:val="both"/>
        <w:rPr>
          <w:rFonts w:ascii="Arial" w:eastAsia="Times New Roman" w:hAnsi="Arial" w:cs="Arial"/>
        </w:rPr>
      </w:pPr>
      <w:r w:rsidRPr="00E33DCC">
        <w:rPr>
          <w:rFonts w:ascii="Arial" w:eastAsia="Times New Roman" w:hAnsi="Arial" w:cs="Arial"/>
        </w:rPr>
        <w:t>Where directed, a</w:t>
      </w:r>
      <w:r w:rsidR="001B4374" w:rsidRPr="00E33DCC">
        <w:rPr>
          <w:rFonts w:ascii="Arial" w:eastAsia="Times New Roman" w:hAnsi="Arial" w:cs="Arial"/>
        </w:rPr>
        <w:t>ssist</w:t>
      </w:r>
      <w:r w:rsidRPr="00E33DCC">
        <w:rPr>
          <w:rFonts w:ascii="Arial" w:eastAsia="Times New Roman" w:hAnsi="Arial" w:cs="Arial"/>
        </w:rPr>
        <w:t xml:space="preserve"> </w:t>
      </w:r>
      <w:r w:rsidR="001B4374" w:rsidRPr="00E33DCC">
        <w:rPr>
          <w:rFonts w:ascii="Arial" w:eastAsia="Times New Roman" w:hAnsi="Arial" w:cs="Arial"/>
        </w:rPr>
        <w:t>with the engagement and management of professional services including the writing of design briefs, assessment of submissions and the management of service delivery;</w:t>
      </w:r>
    </w:p>
    <w:p w14:paraId="780867BB"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75807674" w14:textId="77777777" w:rsidR="001B4374" w:rsidRPr="00E33DCC" w:rsidRDefault="001B4374" w:rsidP="001B4374">
      <w:pPr>
        <w:pStyle w:val="ListParagraph"/>
        <w:numPr>
          <w:ilvl w:val="0"/>
          <w:numId w:val="24"/>
        </w:numPr>
        <w:tabs>
          <w:tab w:val="left" w:pos="709"/>
        </w:tabs>
        <w:jc w:val="both"/>
        <w:rPr>
          <w:rFonts w:ascii="Arial" w:eastAsia="Times New Roman" w:hAnsi="Arial" w:cs="Arial"/>
        </w:rPr>
      </w:pPr>
      <w:r w:rsidRPr="00E33DCC">
        <w:rPr>
          <w:rFonts w:ascii="Arial" w:eastAsia="Times New Roman" w:hAnsi="Arial" w:cs="Arial"/>
        </w:rPr>
        <w:t>Assessing and improving work practices and procedures on a continuous basis to achieve or exceed Council’s strategic goals;</w:t>
      </w:r>
    </w:p>
    <w:p w14:paraId="5C4D345A" w14:textId="77777777" w:rsidR="001B4374" w:rsidRPr="001B4374" w:rsidRDefault="001B4374" w:rsidP="001B4374">
      <w:pPr>
        <w:pStyle w:val="ListParagraph"/>
        <w:tabs>
          <w:tab w:val="left" w:pos="709"/>
        </w:tabs>
        <w:jc w:val="both"/>
        <w:rPr>
          <w:rFonts w:ascii="Arial" w:eastAsia="Times New Roman" w:hAnsi="Arial" w:cs="Arial"/>
        </w:rPr>
      </w:pPr>
    </w:p>
    <w:p w14:paraId="18DE5669" w14:textId="77777777" w:rsidR="001B4374" w:rsidRP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Compliance with all Councils Policies and Procedures and Code of Conduct;</w:t>
      </w:r>
    </w:p>
    <w:p w14:paraId="24A5BB56" w14:textId="77777777" w:rsidR="001B4374" w:rsidRPr="001B4374" w:rsidRDefault="001B4374" w:rsidP="001B4374">
      <w:pPr>
        <w:pStyle w:val="ListParagraph"/>
        <w:tabs>
          <w:tab w:val="left" w:pos="709"/>
        </w:tabs>
        <w:jc w:val="both"/>
        <w:rPr>
          <w:rFonts w:ascii="Arial" w:eastAsia="Times New Roman" w:hAnsi="Arial" w:cs="Arial"/>
        </w:rPr>
      </w:pPr>
    </w:p>
    <w:p w14:paraId="051086C5" w14:textId="7E05EB48" w:rsid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 xml:space="preserve">Complete other duties as directed by the </w:t>
      </w:r>
      <w:r w:rsidR="00F863AC">
        <w:rPr>
          <w:rFonts w:ascii="Arial" w:eastAsia="Times New Roman" w:hAnsi="Arial" w:cs="Arial"/>
        </w:rPr>
        <w:t>Manager Development and Planning;</w:t>
      </w:r>
    </w:p>
    <w:p w14:paraId="2007E9CC" w14:textId="77777777" w:rsidR="00F863AC" w:rsidRPr="00F863AC" w:rsidRDefault="00F863AC" w:rsidP="00F863AC">
      <w:pPr>
        <w:pStyle w:val="ListParagraph"/>
        <w:rPr>
          <w:rFonts w:ascii="Arial" w:eastAsia="Times New Roman" w:hAnsi="Arial" w:cs="Arial"/>
        </w:rPr>
      </w:pPr>
    </w:p>
    <w:p w14:paraId="442023BD" w14:textId="49BF4CB8" w:rsidR="00F863AC" w:rsidRPr="001B4374" w:rsidRDefault="00F863AC" w:rsidP="001B4374">
      <w:pPr>
        <w:pStyle w:val="ListParagraph"/>
        <w:numPr>
          <w:ilvl w:val="0"/>
          <w:numId w:val="24"/>
        </w:numPr>
        <w:tabs>
          <w:tab w:val="left" w:pos="709"/>
        </w:tabs>
        <w:jc w:val="both"/>
        <w:rPr>
          <w:rFonts w:ascii="Arial" w:eastAsia="Times New Roman" w:hAnsi="Arial" w:cs="Arial"/>
        </w:rPr>
      </w:pPr>
      <w:r>
        <w:rPr>
          <w:rFonts w:ascii="Arial" w:eastAsia="Times New Roman" w:hAnsi="Arial" w:cs="Arial"/>
        </w:rPr>
        <w:t>Support other team members of the department with specialist advice where needed to complete a task i.e. review and comment on earthworks associated with landfilling;</w:t>
      </w:r>
    </w:p>
    <w:p w14:paraId="660EF3B4" w14:textId="77777777" w:rsidR="001B4374" w:rsidRPr="001B4374" w:rsidRDefault="001B4374" w:rsidP="001B4374">
      <w:pPr>
        <w:pStyle w:val="ListParagraph"/>
        <w:tabs>
          <w:tab w:val="left" w:pos="709"/>
        </w:tabs>
        <w:jc w:val="both"/>
        <w:rPr>
          <w:rFonts w:ascii="Arial" w:eastAsia="Times New Roman" w:hAnsi="Arial" w:cs="Arial"/>
        </w:rPr>
      </w:pPr>
    </w:p>
    <w:p w14:paraId="467655A3" w14:textId="5D35D264" w:rsidR="006B166B" w:rsidRPr="001B4374" w:rsidRDefault="001B4374" w:rsidP="00FC1170">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Undertaking other relevant duties as directed which are consistent with the employee’s skill, competence and training.</w:t>
      </w:r>
      <w:r w:rsidR="006B166B" w:rsidRPr="001B4374">
        <w:rPr>
          <w:rFonts w:ascii="Arial" w:eastAsia="Times New Roman" w:hAnsi="Arial" w:cs="Arial"/>
        </w:rPr>
        <w:t xml:space="preserve"> </w:t>
      </w:r>
    </w:p>
    <w:p w14:paraId="44C02DC0" w14:textId="77777777" w:rsidR="00390A2B" w:rsidRPr="00100004" w:rsidRDefault="00390A2B" w:rsidP="00533312">
      <w:pPr>
        <w:jc w:val="both"/>
        <w:rPr>
          <w:rFonts w:ascii="Arial" w:hAnsi="Arial" w:cs="Arial"/>
          <w:b/>
        </w:rPr>
      </w:pPr>
    </w:p>
    <w:p w14:paraId="6482D0BD" w14:textId="77777777" w:rsidR="00F863AC" w:rsidRDefault="00F863AC">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lastRenderedPageBreak/>
        <w:br w:type="page"/>
      </w:r>
    </w:p>
    <w:p w14:paraId="736AC348" w14:textId="2A56F1B1" w:rsidR="00D67EEE" w:rsidRPr="00D24DB2" w:rsidRDefault="004733B9" w:rsidP="004733B9">
      <w:pPr>
        <w:rPr>
          <w:rFonts w:ascii="Arial" w:hAnsi="Arial" w:cs="Arial"/>
          <w:b/>
          <w:color w:val="365F91" w:themeColor="accent1" w:themeShade="BF"/>
          <w:lang w:eastAsia="en-AU"/>
        </w:rPr>
      </w:pPr>
      <w:r w:rsidRPr="00D24DB2">
        <w:rPr>
          <w:rFonts w:ascii="Arial" w:hAnsi="Arial" w:cs="Arial"/>
          <w:b/>
          <w:color w:val="365F91" w:themeColor="accent1" w:themeShade="BF"/>
          <w:lang w:eastAsia="en-AU"/>
        </w:rPr>
        <w:lastRenderedPageBreak/>
        <w:t>KEY RELATIONSHIPS</w:t>
      </w:r>
    </w:p>
    <w:p w14:paraId="72B2F081" w14:textId="77777777" w:rsidR="004733B9" w:rsidRDefault="004733B9" w:rsidP="004733B9">
      <w:pPr>
        <w:rPr>
          <w:rFonts w:ascii="Arial" w:hAnsi="Arial" w:cs="Arial"/>
          <w:b/>
          <w:lang w:eastAsia="en-AU"/>
        </w:rPr>
      </w:pPr>
    </w:p>
    <w:tbl>
      <w:tblPr>
        <w:tblStyle w:val="ListTable3-Accent1"/>
        <w:tblW w:w="0" w:type="auto"/>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3534"/>
        <w:gridCol w:w="6084"/>
      </w:tblGrid>
      <w:tr w:rsidR="004733B9" w14:paraId="4EEF7419" w14:textId="77777777" w:rsidTr="00574080">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534" w:type="dxa"/>
            <w:tcBorders>
              <w:bottom w:val="none" w:sz="0" w:space="0" w:color="auto"/>
              <w:right w:val="none" w:sz="0" w:space="0" w:color="auto"/>
            </w:tcBorders>
          </w:tcPr>
          <w:p w14:paraId="25628B1E" w14:textId="4E5E922F" w:rsidR="004733B9" w:rsidRDefault="004733B9" w:rsidP="004733B9">
            <w:pPr>
              <w:jc w:val="both"/>
              <w:rPr>
                <w:rFonts w:ascii="Arial" w:hAnsi="Arial" w:cs="Arial"/>
                <w:b/>
                <w:lang w:eastAsia="en-AU"/>
              </w:rPr>
            </w:pPr>
            <w:r>
              <w:rPr>
                <w:rFonts w:ascii="Arial" w:hAnsi="Arial" w:cs="Arial"/>
                <w:b/>
                <w:lang w:eastAsia="en-AU"/>
              </w:rPr>
              <w:t>Who</w:t>
            </w:r>
          </w:p>
        </w:tc>
        <w:tc>
          <w:tcPr>
            <w:tcW w:w="6084" w:type="dxa"/>
          </w:tcPr>
          <w:p w14:paraId="507FB92B" w14:textId="1D1AF9A1" w:rsidR="004733B9" w:rsidRDefault="004733B9" w:rsidP="004733B9">
            <w:pPr>
              <w:jc w:val="both"/>
              <w:cnfStyle w:val="100000000000" w:firstRow="1" w:lastRow="0" w:firstColumn="0" w:lastColumn="0" w:oddVBand="0" w:evenVBand="0" w:oddHBand="0" w:evenHBand="0" w:firstRowFirstColumn="0" w:firstRowLastColumn="0" w:lastRowFirstColumn="0" w:lastRowLastColumn="0"/>
              <w:rPr>
                <w:rFonts w:ascii="Arial" w:hAnsi="Arial" w:cs="Arial"/>
                <w:b/>
                <w:lang w:eastAsia="en-AU"/>
              </w:rPr>
            </w:pPr>
            <w:r>
              <w:rPr>
                <w:rFonts w:ascii="Arial" w:hAnsi="Arial" w:cs="Arial"/>
                <w:b/>
                <w:lang w:eastAsia="en-AU"/>
              </w:rPr>
              <w:t>Why</w:t>
            </w:r>
          </w:p>
        </w:tc>
      </w:tr>
      <w:tr w:rsidR="004733B9" w:rsidRPr="00DA4C61" w14:paraId="20F4BA54" w14:textId="77777777" w:rsidTr="00574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4" w:type="dxa"/>
            <w:tcBorders>
              <w:top w:val="none" w:sz="0" w:space="0" w:color="auto"/>
              <w:bottom w:val="none" w:sz="0" w:space="0" w:color="auto"/>
              <w:right w:val="none" w:sz="0" w:space="0" w:color="auto"/>
            </w:tcBorders>
            <w:shd w:val="clear" w:color="auto" w:fill="BFBFBF" w:themeFill="background1" w:themeFillShade="BF"/>
          </w:tcPr>
          <w:p w14:paraId="7C1FC3D9" w14:textId="21834F23" w:rsidR="004733B9" w:rsidRPr="00DA4C61" w:rsidRDefault="00EA592B" w:rsidP="004733B9">
            <w:pPr>
              <w:jc w:val="both"/>
              <w:rPr>
                <w:rFonts w:ascii="Arial" w:hAnsi="Arial" w:cs="Arial"/>
                <w:lang w:eastAsia="en-AU"/>
              </w:rPr>
            </w:pPr>
            <w:r w:rsidRPr="00DA4C61">
              <w:rPr>
                <w:rFonts w:ascii="Arial" w:hAnsi="Arial" w:cs="Arial"/>
                <w:lang w:eastAsia="en-AU"/>
              </w:rPr>
              <w:t>Internal</w:t>
            </w:r>
          </w:p>
        </w:tc>
        <w:tc>
          <w:tcPr>
            <w:tcW w:w="6084" w:type="dxa"/>
            <w:tcBorders>
              <w:top w:val="none" w:sz="0" w:space="0" w:color="auto"/>
              <w:bottom w:val="none" w:sz="0" w:space="0" w:color="auto"/>
            </w:tcBorders>
            <w:shd w:val="clear" w:color="auto" w:fill="BFBFBF" w:themeFill="background1" w:themeFillShade="BF"/>
          </w:tcPr>
          <w:p w14:paraId="69A95A29" w14:textId="77777777" w:rsidR="004733B9" w:rsidRPr="00DA4C61" w:rsidRDefault="004733B9" w:rsidP="004733B9">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p>
        </w:tc>
      </w:tr>
      <w:tr w:rsidR="00972F4C" w:rsidRPr="00574080" w14:paraId="31AAB997" w14:textId="77777777" w:rsidTr="0031263E">
        <w:tc>
          <w:tcPr>
            <w:cnfStyle w:val="001000000000" w:firstRow="0" w:lastRow="0" w:firstColumn="1" w:lastColumn="0" w:oddVBand="0" w:evenVBand="0" w:oddHBand="0" w:evenHBand="0" w:firstRowFirstColumn="0" w:firstRowLastColumn="0" w:lastRowFirstColumn="0" w:lastRowLastColumn="0"/>
            <w:tcW w:w="3534" w:type="dxa"/>
          </w:tcPr>
          <w:p w14:paraId="31A61FFA" w14:textId="6312DE52" w:rsidR="00972F4C" w:rsidRPr="00574080" w:rsidRDefault="0031263E" w:rsidP="0031263E">
            <w:pPr>
              <w:spacing w:line="360" w:lineRule="auto"/>
              <w:jc w:val="both"/>
              <w:rPr>
                <w:rFonts w:ascii="Arial" w:hAnsi="Arial" w:cs="Arial"/>
                <w:lang w:eastAsia="en-AU"/>
              </w:rPr>
            </w:pPr>
            <w:r>
              <w:rPr>
                <w:rFonts w:ascii="Arial" w:hAnsi="Arial" w:cs="Arial"/>
                <w:lang w:eastAsia="en-AU"/>
              </w:rPr>
              <w:t>Manager Development &amp;</w:t>
            </w:r>
            <w:r w:rsidR="00972F4C">
              <w:rPr>
                <w:rFonts w:ascii="Arial" w:hAnsi="Arial" w:cs="Arial"/>
                <w:lang w:eastAsia="en-AU"/>
              </w:rPr>
              <w:t xml:space="preserve"> Planning </w:t>
            </w:r>
          </w:p>
        </w:tc>
        <w:tc>
          <w:tcPr>
            <w:tcW w:w="6084" w:type="dxa"/>
            <w:shd w:val="clear" w:color="auto" w:fill="auto"/>
          </w:tcPr>
          <w:p w14:paraId="4D257949" w14:textId="2D94E63D" w:rsidR="00972F4C" w:rsidRPr="00574080" w:rsidRDefault="0031263E" w:rsidP="0031263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 xml:space="preserve">Direct report </w:t>
            </w:r>
          </w:p>
        </w:tc>
      </w:tr>
      <w:tr w:rsidR="00972F4C" w:rsidRPr="00574080" w14:paraId="7688AC55" w14:textId="77777777" w:rsidTr="00312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1AD7C566" w14:textId="12ED9EEE" w:rsidR="00972F4C" w:rsidRPr="00574080" w:rsidRDefault="00972F4C" w:rsidP="00DA4C61">
            <w:pPr>
              <w:spacing w:line="360" w:lineRule="auto"/>
              <w:jc w:val="both"/>
              <w:rPr>
                <w:rFonts w:ascii="Arial" w:hAnsi="Arial" w:cs="Arial"/>
                <w:lang w:eastAsia="en-AU"/>
              </w:rPr>
            </w:pPr>
            <w:r>
              <w:rPr>
                <w:rFonts w:ascii="Arial" w:hAnsi="Arial" w:cs="Arial"/>
                <w:lang w:eastAsia="en-AU"/>
              </w:rPr>
              <w:t>Development and Planning Team</w:t>
            </w:r>
          </w:p>
        </w:tc>
        <w:tc>
          <w:tcPr>
            <w:tcW w:w="6084" w:type="dxa"/>
            <w:shd w:val="clear" w:color="auto" w:fill="auto"/>
          </w:tcPr>
          <w:p w14:paraId="62BC8D61" w14:textId="3F72F7AE" w:rsidR="00972F4C" w:rsidRPr="0031263E" w:rsidRDefault="0031263E"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31263E">
              <w:rPr>
                <w:rFonts w:ascii="Arial" w:hAnsi="Arial" w:cs="Arial"/>
                <w:lang w:eastAsia="en-AU"/>
              </w:rPr>
              <w:t>Works closely with the Town Planners and Health and Building Surveyors in providing input to assessment of Development Applications; undertakes inspection of Civil Engineering portions of development prior to the issue of an Occupation Certificate.</w:t>
            </w:r>
          </w:p>
        </w:tc>
      </w:tr>
      <w:tr w:rsidR="00F863AC" w:rsidRPr="00574080" w14:paraId="5FFCE380" w14:textId="77777777" w:rsidTr="0031263E">
        <w:tc>
          <w:tcPr>
            <w:cnfStyle w:val="001000000000" w:firstRow="0" w:lastRow="0" w:firstColumn="1" w:lastColumn="0" w:oddVBand="0" w:evenVBand="0" w:oddHBand="0" w:evenHBand="0" w:firstRowFirstColumn="0" w:firstRowLastColumn="0" w:lastRowFirstColumn="0" w:lastRowLastColumn="0"/>
            <w:tcW w:w="3534" w:type="dxa"/>
          </w:tcPr>
          <w:p w14:paraId="2BAB821D" w14:textId="03B08B55" w:rsidR="00F863AC" w:rsidRDefault="00F863AC" w:rsidP="00972F4C">
            <w:pPr>
              <w:spacing w:line="360" w:lineRule="auto"/>
              <w:jc w:val="both"/>
              <w:rPr>
                <w:rFonts w:ascii="Arial" w:hAnsi="Arial" w:cs="Arial"/>
                <w:lang w:eastAsia="en-AU"/>
              </w:rPr>
            </w:pPr>
            <w:r>
              <w:rPr>
                <w:rFonts w:ascii="Arial" w:hAnsi="Arial" w:cs="Arial"/>
                <w:lang w:eastAsia="en-AU"/>
              </w:rPr>
              <w:t xml:space="preserve">Planning and Growth Team </w:t>
            </w:r>
          </w:p>
        </w:tc>
        <w:tc>
          <w:tcPr>
            <w:tcW w:w="6084" w:type="dxa"/>
            <w:shd w:val="clear" w:color="auto" w:fill="auto"/>
          </w:tcPr>
          <w:p w14:paraId="6DAB4EDA" w14:textId="26DDE996" w:rsidR="00F863AC" w:rsidRPr="0031263E" w:rsidRDefault="00F863AC"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Provide specialist advice to Waste and Environmental specialist when required. Provide specialist advice to other members of the Department in the development of Council projects when required.</w:t>
            </w:r>
          </w:p>
        </w:tc>
      </w:tr>
      <w:tr w:rsidR="00EA592B" w:rsidRPr="00574080" w14:paraId="4E1CBEB4" w14:textId="77777777" w:rsidTr="00312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6AC0AF3A" w14:textId="689FD5A2" w:rsidR="00EA592B" w:rsidRPr="00574080" w:rsidRDefault="00972F4C" w:rsidP="00972F4C">
            <w:pPr>
              <w:spacing w:line="360" w:lineRule="auto"/>
              <w:jc w:val="both"/>
              <w:rPr>
                <w:rFonts w:ascii="Arial" w:hAnsi="Arial" w:cs="Arial"/>
                <w:lang w:eastAsia="en-AU"/>
              </w:rPr>
            </w:pPr>
            <w:r>
              <w:rPr>
                <w:rFonts w:ascii="Arial" w:hAnsi="Arial" w:cs="Arial"/>
                <w:lang w:eastAsia="en-AU"/>
              </w:rPr>
              <w:t>Manager Property and Investment</w:t>
            </w:r>
          </w:p>
        </w:tc>
        <w:tc>
          <w:tcPr>
            <w:tcW w:w="6084" w:type="dxa"/>
            <w:shd w:val="clear" w:color="auto" w:fill="auto"/>
          </w:tcPr>
          <w:p w14:paraId="7D0F46D1" w14:textId="3B7E1B32" w:rsidR="00EA592B" w:rsidRPr="0031263E" w:rsidRDefault="0031263E"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31263E">
              <w:rPr>
                <w:rFonts w:ascii="Arial" w:hAnsi="Arial" w:cs="Arial"/>
                <w:lang w:eastAsia="en-AU"/>
              </w:rPr>
              <w:t>Advise on Civil Engineering matters for Council owned properties and potential civil works to enable new or expansion of existing development</w:t>
            </w:r>
          </w:p>
        </w:tc>
      </w:tr>
      <w:tr w:rsidR="00972F4C" w:rsidRPr="00574080" w14:paraId="22AF34A2" w14:textId="77777777" w:rsidTr="0031263E">
        <w:tc>
          <w:tcPr>
            <w:cnfStyle w:val="001000000000" w:firstRow="0" w:lastRow="0" w:firstColumn="1" w:lastColumn="0" w:oddVBand="0" w:evenVBand="0" w:oddHBand="0" w:evenHBand="0" w:firstRowFirstColumn="0" w:firstRowLastColumn="0" w:lastRowFirstColumn="0" w:lastRowLastColumn="0"/>
            <w:tcW w:w="3534" w:type="dxa"/>
          </w:tcPr>
          <w:p w14:paraId="2450F50A" w14:textId="582D3071" w:rsidR="00972F4C" w:rsidRPr="00574080" w:rsidRDefault="00972F4C" w:rsidP="00DA4C61">
            <w:pPr>
              <w:spacing w:line="360" w:lineRule="auto"/>
              <w:jc w:val="both"/>
              <w:rPr>
                <w:rFonts w:ascii="Arial" w:hAnsi="Arial" w:cs="Arial"/>
                <w:lang w:eastAsia="en-AU"/>
              </w:rPr>
            </w:pPr>
            <w:r>
              <w:rPr>
                <w:rFonts w:ascii="Arial" w:hAnsi="Arial" w:cs="Arial"/>
                <w:lang w:eastAsia="en-AU"/>
              </w:rPr>
              <w:t>Technical Division Team</w:t>
            </w:r>
          </w:p>
        </w:tc>
        <w:tc>
          <w:tcPr>
            <w:tcW w:w="6084" w:type="dxa"/>
            <w:shd w:val="clear" w:color="auto" w:fill="auto"/>
          </w:tcPr>
          <w:p w14:paraId="50D551C8" w14:textId="0CF643CD" w:rsidR="00972F4C" w:rsidRPr="0031263E" w:rsidRDefault="0031263E"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31263E">
              <w:rPr>
                <w:rFonts w:ascii="Arial" w:hAnsi="Arial" w:cs="Arial"/>
                <w:lang w:eastAsia="en-AU"/>
              </w:rPr>
              <w:t>Liaise with Councils Technical Division to ensure  Council’s policies for Civil works associated with Development Applications is maintained</w:t>
            </w:r>
          </w:p>
        </w:tc>
      </w:tr>
      <w:tr w:rsidR="00EA592B" w:rsidRPr="00574080" w14:paraId="506CD95B" w14:textId="77777777" w:rsidTr="00312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02FB97D4" w14:textId="2CD610C1" w:rsidR="00EA592B" w:rsidRPr="00574080" w:rsidRDefault="00DA4C61" w:rsidP="00DA4C61">
            <w:pPr>
              <w:spacing w:line="360" w:lineRule="auto"/>
              <w:jc w:val="both"/>
              <w:rPr>
                <w:rFonts w:ascii="Arial" w:hAnsi="Arial" w:cs="Arial"/>
                <w:lang w:eastAsia="en-AU"/>
              </w:rPr>
            </w:pPr>
            <w:r w:rsidRPr="00574080">
              <w:rPr>
                <w:rFonts w:ascii="Arial" w:hAnsi="Arial" w:cs="Arial"/>
                <w:lang w:eastAsia="en-AU"/>
              </w:rPr>
              <w:t xml:space="preserve">Council Staff </w:t>
            </w:r>
          </w:p>
        </w:tc>
        <w:tc>
          <w:tcPr>
            <w:tcW w:w="6084" w:type="dxa"/>
            <w:shd w:val="clear" w:color="auto" w:fill="auto"/>
          </w:tcPr>
          <w:p w14:paraId="08FC4196" w14:textId="5E93C99E" w:rsidR="00EA592B" w:rsidRPr="0031263E" w:rsidRDefault="0031263E"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31263E">
              <w:rPr>
                <w:rFonts w:ascii="Arial" w:hAnsi="Arial" w:cs="Arial"/>
                <w:lang w:eastAsia="en-AU"/>
              </w:rPr>
              <w:t>Interact with Council staff as required</w:t>
            </w:r>
          </w:p>
        </w:tc>
      </w:tr>
      <w:tr w:rsidR="00EA592B" w:rsidRPr="00574080" w14:paraId="62E91855" w14:textId="77777777" w:rsidTr="00574080">
        <w:trPr>
          <w:trHeight w:val="397"/>
        </w:trPr>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shd w:val="clear" w:color="auto" w:fill="BFBFBF" w:themeFill="background1" w:themeFillShade="BF"/>
          </w:tcPr>
          <w:p w14:paraId="7B5FD064" w14:textId="61C7A3AA" w:rsidR="00EA592B" w:rsidRPr="00574080" w:rsidRDefault="00DA4C61" w:rsidP="00DA4C61">
            <w:pPr>
              <w:spacing w:line="360" w:lineRule="auto"/>
              <w:jc w:val="both"/>
              <w:rPr>
                <w:rFonts w:ascii="Arial" w:hAnsi="Arial" w:cs="Arial"/>
                <w:lang w:eastAsia="en-AU"/>
              </w:rPr>
            </w:pPr>
            <w:r w:rsidRPr="00574080">
              <w:rPr>
                <w:rFonts w:ascii="Arial" w:hAnsi="Arial" w:cs="Arial"/>
                <w:lang w:eastAsia="en-AU"/>
              </w:rPr>
              <w:t>External</w:t>
            </w:r>
          </w:p>
        </w:tc>
        <w:tc>
          <w:tcPr>
            <w:tcW w:w="6084" w:type="dxa"/>
            <w:shd w:val="clear" w:color="auto" w:fill="BFBFBF" w:themeFill="background1" w:themeFillShade="BF"/>
          </w:tcPr>
          <w:p w14:paraId="25CA74A1" w14:textId="77777777" w:rsidR="00EA592B" w:rsidRPr="00574080" w:rsidRDefault="00EA592B"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p>
        </w:tc>
      </w:tr>
      <w:tr w:rsidR="00DA4C61" w:rsidRPr="00574080" w14:paraId="7875FF14" w14:textId="77777777" w:rsidTr="00312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4A795507" w14:textId="56D39A31" w:rsidR="00DA4C61" w:rsidRPr="00574080" w:rsidRDefault="00972F4C" w:rsidP="00DA4C61">
            <w:pPr>
              <w:spacing w:line="360" w:lineRule="auto"/>
              <w:rPr>
                <w:rFonts w:ascii="Arial" w:hAnsi="Arial" w:cs="Arial"/>
                <w:lang w:eastAsia="en-AU"/>
              </w:rPr>
            </w:pPr>
            <w:r>
              <w:rPr>
                <w:rFonts w:ascii="Arial" w:hAnsi="Arial" w:cs="Arial"/>
                <w:lang w:eastAsia="en-AU"/>
              </w:rPr>
              <w:t>Community Members</w:t>
            </w:r>
          </w:p>
        </w:tc>
        <w:tc>
          <w:tcPr>
            <w:tcW w:w="6084" w:type="dxa"/>
            <w:shd w:val="clear" w:color="auto" w:fill="auto"/>
          </w:tcPr>
          <w:p w14:paraId="2BBFCF07" w14:textId="38311BED" w:rsidR="00DA4C61" w:rsidRPr="00574080" w:rsidRDefault="0031263E"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Provide advice to developers and community members on Council’s policy on civil works relating to Development Applications</w:t>
            </w:r>
          </w:p>
        </w:tc>
      </w:tr>
      <w:tr w:rsidR="00DA4C61" w:rsidRPr="00574080" w14:paraId="0EFE4379" w14:textId="77777777" w:rsidTr="0031263E">
        <w:tc>
          <w:tcPr>
            <w:cnfStyle w:val="001000000000" w:firstRow="0" w:lastRow="0" w:firstColumn="1" w:lastColumn="0" w:oddVBand="0" w:evenVBand="0" w:oddHBand="0" w:evenHBand="0" w:firstRowFirstColumn="0" w:firstRowLastColumn="0" w:lastRowFirstColumn="0" w:lastRowLastColumn="0"/>
            <w:tcW w:w="3534" w:type="dxa"/>
          </w:tcPr>
          <w:p w14:paraId="1DCF6874" w14:textId="0ECF2AB0" w:rsidR="00DA4C61" w:rsidRPr="00574080" w:rsidRDefault="00972F4C" w:rsidP="00DA4C61">
            <w:pPr>
              <w:spacing w:line="360" w:lineRule="auto"/>
              <w:jc w:val="both"/>
              <w:rPr>
                <w:rFonts w:ascii="Arial" w:hAnsi="Arial" w:cs="Arial"/>
                <w:lang w:eastAsia="en-AU"/>
              </w:rPr>
            </w:pPr>
            <w:r>
              <w:rPr>
                <w:rFonts w:ascii="Arial" w:hAnsi="Arial" w:cs="Arial"/>
                <w:lang w:eastAsia="en-AU"/>
              </w:rPr>
              <w:t xml:space="preserve">Contractors and Consultants </w:t>
            </w:r>
          </w:p>
        </w:tc>
        <w:tc>
          <w:tcPr>
            <w:tcW w:w="6084" w:type="dxa"/>
            <w:shd w:val="clear" w:color="auto" w:fill="auto"/>
          </w:tcPr>
          <w:p w14:paraId="38E6F2D2" w14:textId="6201A4F6" w:rsidR="00DA4C61" w:rsidRPr="00574080" w:rsidRDefault="0031263E"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Liaise with contractors and consultants to ensure that plans submitted  and civil works undertaken are in accordance with Council’s policy</w:t>
            </w:r>
          </w:p>
        </w:tc>
      </w:tr>
      <w:tr w:rsidR="00DA4C61" w:rsidRPr="00574080" w14:paraId="69757862" w14:textId="77777777" w:rsidTr="00312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1E87E41E" w14:textId="2CFE7E5D" w:rsidR="00DA4C61" w:rsidRPr="00574080" w:rsidRDefault="00972F4C" w:rsidP="00DA4C61">
            <w:pPr>
              <w:spacing w:line="360" w:lineRule="auto"/>
              <w:jc w:val="both"/>
              <w:rPr>
                <w:rFonts w:ascii="Arial" w:hAnsi="Arial" w:cs="Arial"/>
                <w:lang w:eastAsia="en-AU"/>
              </w:rPr>
            </w:pPr>
            <w:r>
              <w:rPr>
                <w:rFonts w:ascii="Arial" w:hAnsi="Arial" w:cs="Arial"/>
                <w:lang w:eastAsia="en-AU"/>
              </w:rPr>
              <w:t xml:space="preserve">Builders </w:t>
            </w:r>
          </w:p>
        </w:tc>
        <w:tc>
          <w:tcPr>
            <w:tcW w:w="6084" w:type="dxa"/>
            <w:shd w:val="clear" w:color="auto" w:fill="auto"/>
          </w:tcPr>
          <w:p w14:paraId="5E471ECD" w14:textId="511D9A91" w:rsidR="00DA4C61" w:rsidRPr="00574080" w:rsidRDefault="0031263E"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Provide advice to builders on Council’s policy relating to civil works</w:t>
            </w:r>
          </w:p>
        </w:tc>
      </w:tr>
    </w:tbl>
    <w:p w14:paraId="190350F6" w14:textId="77777777" w:rsidR="006524F0" w:rsidRDefault="006524F0">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6CA07756" w14:textId="12DBE595" w:rsidR="00C135AA" w:rsidRPr="00F67FB1" w:rsidRDefault="004733B9" w:rsidP="00943102">
      <w:pPr>
        <w:ind w:left="714" w:hanging="714"/>
        <w:rPr>
          <w:rFonts w:ascii="Arial" w:hAnsi="Arial" w:cs="Arial"/>
          <w:b/>
          <w:color w:val="365F91" w:themeColor="accent1" w:themeShade="BF"/>
          <w:lang w:eastAsia="en-AU"/>
        </w:rPr>
      </w:pPr>
      <w:r w:rsidRPr="00F67FB1">
        <w:rPr>
          <w:rFonts w:ascii="Arial" w:hAnsi="Arial" w:cs="Arial"/>
          <w:b/>
          <w:color w:val="365F91" w:themeColor="accent1" w:themeShade="BF"/>
          <w:lang w:eastAsia="en-AU"/>
        </w:rPr>
        <w:lastRenderedPageBreak/>
        <w:t xml:space="preserve">POSITION CAPABILITIES </w:t>
      </w:r>
    </w:p>
    <w:p w14:paraId="630F1E11" w14:textId="77777777" w:rsidR="00C135AA" w:rsidRDefault="00C135AA" w:rsidP="00943102">
      <w:pPr>
        <w:ind w:left="714" w:hanging="714"/>
        <w:rPr>
          <w:rFonts w:ascii="Arial" w:hAnsi="Arial" w:cs="Arial"/>
          <w:b/>
          <w:lang w:eastAsia="en-AU"/>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386"/>
        <w:gridCol w:w="2120"/>
      </w:tblGrid>
      <w:tr w:rsidR="00070A93" w14:paraId="204EBA40" w14:textId="77777777" w:rsidTr="00B40BFF">
        <w:trPr>
          <w:trHeight w:val="454"/>
        </w:trPr>
        <w:tc>
          <w:tcPr>
            <w:tcW w:w="9633" w:type="dxa"/>
            <w:gridSpan w:val="3"/>
            <w:shd w:val="clear" w:color="auto" w:fill="4F81BD" w:themeFill="accent1"/>
          </w:tcPr>
          <w:p w14:paraId="0C9DE45F" w14:textId="02B7FDF8" w:rsidR="00070A93" w:rsidRPr="00B40BFF" w:rsidRDefault="00070A93" w:rsidP="00471447">
            <w:pPr>
              <w:spacing w:line="276" w:lineRule="auto"/>
              <w:rPr>
                <w:rFonts w:ascii="Arial" w:hAnsi="Arial" w:cs="Arial"/>
                <w:b/>
                <w:sz w:val="24"/>
                <w:szCs w:val="24"/>
                <w:lang w:eastAsia="en-AU"/>
              </w:rPr>
            </w:pPr>
            <w:r w:rsidRPr="00B40BFF">
              <w:rPr>
                <w:rFonts w:ascii="Arial" w:hAnsi="Arial" w:cs="Arial"/>
                <w:b/>
                <w:color w:val="FFFFFF" w:themeColor="background1"/>
                <w:sz w:val="24"/>
                <w:szCs w:val="24"/>
                <w:lang w:eastAsia="en-AU"/>
              </w:rPr>
              <w:t>LGNSW Capability Framework</w:t>
            </w:r>
          </w:p>
        </w:tc>
      </w:tr>
      <w:tr w:rsidR="00070A93" w14:paraId="09EFBD48" w14:textId="77777777" w:rsidTr="00B40BFF">
        <w:trPr>
          <w:trHeight w:val="454"/>
        </w:trPr>
        <w:tc>
          <w:tcPr>
            <w:tcW w:w="2127" w:type="dxa"/>
            <w:shd w:val="clear" w:color="auto" w:fill="BFBFBF" w:themeFill="background1" w:themeFillShade="BF"/>
          </w:tcPr>
          <w:p w14:paraId="074BE366" w14:textId="223FD3FF"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Group</w:t>
            </w:r>
          </w:p>
        </w:tc>
        <w:tc>
          <w:tcPr>
            <w:tcW w:w="5386" w:type="dxa"/>
            <w:shd w:val="clear" w:color="auto" w:fill="BFBFBF" w:themeFill="background1" w:themeFillShade="BF"/>
          </w:tcPr>
          <w:p w14:paraId="055F71BC" w14:textId="05B4A0ED"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Name</w:t>
            </w:r>
          </w:p>
        </w:tc>
        <w:tc>
          <w:tcPr>
            <w:tcW w:w="2120" w:type="dxa"/>
            <w:shd w:val="clear" w:color="auto" w:fill="BFBFBF" w:themeFill="background1" w:themeFillShade="BF"/>
          </w:tcPr>
          <w:p w14:paraId="399AFD2F" w14:textId="7D8E5BEA"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Level Required</w:t>
            </w:r>
          </w:p>
        </w:tc>
      </w:tr>
      <w:tr w:rsidR="007A35C9" w14:paraId="1BB9CCD3" w14:textId="77777777" w:rsidTr="0031263E">
        <w:tc>
          <w:tcPr>
            <w:tcW w:w="2127" w:type="dxa"/>
            <w:vMerge w:val="restart"/>
          </w:tcPr>
          <w:p w14:paraId="4D3D3864" w14:textId="3D1AC60B" w:rsidR="007A35C9" w:rsidRPr="00070A93" w:rsidRDefault="007A35C9" w:rsidP="00B40BFF">
            <w:pPr>
              <w:spacing w:line="360" w:lineRule="auto"/>
              <w:rPr>
                <w:rFonts w:ascii="Arial" w:hAnsi="Arial" w:cs="Arial"/>
                <w:lang w:eastAsia="en-AU"/>
              </w:rPr>
            </w:pPr>
            <w:r>
              <w:rPr>
                <w:noProof/>
                <w:lang w:eastAsia="en-AU"/>
              </w:rPr>
              <w:drawing>
                <wp:inline distT="0" distB="0" distL="0" distR="0" wp14:anchorId="472C5E7A" wp14:editId="2F3CFBBA">
                  <wp:extent cx="11684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1151" cy="900863"/>
                          </a:xfrm>
                          <a:prstGeom prst="rect">
                            <a:avLst/>
                          </a:prstGeom>
                        </pic:spPr>
                      </pic:pic>
                    </a:graphicData>
                  </a:graphic>
                </wp:inline>
              </w:drawing>
            </w:r>
          </w:p>
        </w:tc>
        <w:tc>
          <w:tcPr>
            <w:tcW w:w="5386" w:type="dxa"/>
          </w:tcPr>
          <w:p w14:paraId="40A927E0" w14:textId="3C7135D2" w:rsidR="007A35C9" w:rsidRPr="00070A93" w:rsidRDefault="007A35C9" w:rsidP="00B40BFF">
            <w:pPr>
              <w:spacing w:line="360" w:lineRule="auto"/>
              <w:rPr>
                <w:rFonts w:ascii="Arial" w:hAnsi="Arial" w:cs="Arial"/>
                <w:lang w:eastAsia="en-AU"/>
              </w:rPr>
            </w:pPr>
            <w:r>
              <w:rPr>
                <w:rFonts w:ascii="Arial" w:hAnsi="Arial" w:cs="Arial"/>
                <w:lang w:eastAsia="en-AU"/>
              </w:rPr>
              <w:t>Manages Self</w:t>
            </w:r>
          </w:p>
        </w:tc>
        <w:tc>
          <w:tcPr>
            <w:tcW w:w="2120" w:type="dxa"/>
            <w:shd w:val="clear" w:color="auto" w:fill="auto"/>
          </w:tcPr>
          <w:p w14:paraId="346B8428" w14:textId="6946EF0D" w:rsidR="007A35C9" w:rsidRPr="00070A93" w:rsidRDefault="00680D44" w:rsidP="00972F4C">
            <w:pPr>
              <w:spacing w:line="360" w:lineRule="auto"/>
              <w:jc w:val="center"/>
              <w:rPr>
                <w:rFonts w:ascii="Arial" w:hAnsi="Arial" w:cs="Arial"/>
                <w:lang w:eastAsia="en-AU"/>
              </w:rPr>
            </w:pPr>
            <w:r>
              <w:rPr>
                <w:rFonts w:ascii="Arial" w:hAnsi="Arial" w:cs="Arial"/>
                <w:lang w:eastAsia="en-AU"/>
              </w:rPr>
              <w:t>Adept</w:t>
            </w:r>
          </w:p>
        </w:tc>
      </w:tr>
      <w:tr w:rsidR="007A35C9" w14:paraId="4F636D78" w14:textId="77777777" w:rsidTr="0031263E">
        <w:tc>
          <w:tcPr>
            <w:tcW w:w="2127" w:type="dxa"/>
            <w:vMerge/>
          </w:tcPr>
          <w:p w14:paraId="41F36968" w14:textId="77777777" w:rsidR="007A35C9" w:rsidRPr="00070A93" w:rsidRDefault="007A35C9" w:rsidP="00B40BFF">
            <w:pPr>
              <w:spacing w:line="360" w:lineRule="auto"/>
              <w:rPr>
                <w:rFonts w:ascii="Arial" w:hAnsi="Arial" w:cs="Arial"/>
                <w:lang w:eastAsia="en-AU"/>
              </w:rPr>
            </w:pPr>
          </w:p>
        </w:tc>
        <w:tc>
          <w:tcPr>
            <w:tcW w:w="5386" w:type="dxa"/>
          </w:tcPr>
          <w:p w14:paraId="321FA1CF" w14:textId="5E2A8E2E" w:rsidR="007A35C9" w:rsidRPr="00070A93" w:rsidRDefault="007A35C9" w:rsidP="00B40BFF">
            <w:pPr>
              <w:spacing w:line="360" w:lineRule="auto"/>
              <w:rPr>
                <w:rFonts w:ascii="Arial" w:hAnsi="Arial" w:cs="Arial"/>
                <w:lang w:eastAsia="en-AU"/>
              </w:rPr>
            </w:pPr>
            <w:r>
              <w:rPr>
                <w:rFonts w:ascii="Arial" w:hAnsi="Arial" w:cs="Arial"/>
                <w:lang w:eastAsia="en-AU"/>
              </w:rPr>
              <w:t>Displays Resilience and Adaptability</w:t>
            </w:r>
          </w:p>
        </w:tc>
        <w:tc>
          <w:tcPr>
            <w:tcW w:w="2120" w:type="dxa"/>
            <w:shd w:val="clear" w:color="auto" w:fill="auto"/>
          </w:tcPr>
          <w:p w14:paraId="028F52AD" w14:textId="6E2380D1" w:rsidR="007A35C9" w:rsidRPr="00070A93" w:rsidRDefault="00D31881" w:rsidP="00972F4C">
            <w:pPr>
              <w:spacing w:line="360" w:lineRule="auto"/>
              <w:jc w:val="center"/>
              <w:rPr>
                <w:rFonts w:ascii="Arial" w:hAnsi="Arial" w:cs="Arial"/>
                <w:lang w:eastAsia="en-AU"/>
              </w:rPr>
            </w:pPr>
            <w:r>
              <w:rPr>
                <w:rFonts w:ascii="Arial" w:hAnsi="Arial" w:cs="Arial"/>
                <w:lang w:eastAsia="en-AU"/>
              </w:rPr>
              <w:t>Advanced</w:t>
            </w:r>
          </w:p>
        </w:tc>
      </w:tr>
      <w:tr w:rsidR="007A35C9" w14:paraId="00F9D365" w14:textId="77777777" w:rsidTr="0031263E">
        <w:tc>
          <w:tcPr>
            <w:tcW w:w="2127" w:type="dxa"/>
            <w:vMerge/>
          </w:tcPr>
          <w:p w14:paraId="346B7E65" w14:textId="77777777" w:rsidR="007A35C9" w:rsidRPr="00070A93" w:rsidRDefault="007A35C9" w:rsidP="00B40BFF">
            <w:pPr>
              <w:spacing w:line="360" w:lineRule="auto"/>
              <w:rPr>
                <w:rFonts w:ascii="Arial" w:hAnsi="Arial" w:cs="Arial"/>
                <w:lang w:eastAsia="en-AU"/>
              </w:rPr>
            </w:pPr>
          </w:p>
        </w:tc>
        <w:tc>
          <w:tcPr>
            <w:tcW w:w="5386" w:type="dxa"/>
          </w:tcPr>
          <w:p w14:paraId="1ADCC575" w14:textId="219D7333" w:rsidR="007A35C9" w:rsidRPr="00070A93" w:rsidRDefault="007A35C9" w:rsidP="00B40BFF">
            <w:pPr>
              <w:spacing w:line="360" w:lineRule="auto"/>
              <w:rPr>
                <w:rFonts w:ascii="Arial" w:hAnsi="Arial" w:cs="Arial"/>
                <w:lang w:eastAsia="en-AU"/>
              </w:rPr>
            </w:pPr>
            <w:r>
              <w:rPr>
                <w:rFonts w:ascii="Arial" w:hAnsi="Arial" w:cs="Arial"/>
                <w:lang w:eastAsia="en-AU"/>
              </w:rPr>
              <w:t>Act with Integrity</w:t>
            </w:r>
          </w:p>
        </w:tc>
        <w:tc>
          <w:tcPr>
            <w:tcW w:w="2120" w:type="dxa"/>
            <w:shd w:val="clear" w:color="auto" w:fill="auto"/>
          </w:tcPr>
          <w:p w14:paraId="228FC809" w14:textId="6311D520" w:rsidR="007A35C9" w:rsidRPr="00070A93" w:rsidRDefault="00D31881" w:rsidP="00972F4C">
            <w:pPr>
              <w:spacing w:line="360" w:lineRule="auto"/>
              <w:jc w:val="center"/>
              <w:rPr>
                <w:rFonts w:ascii="Arial" w:hAnsi="Arial" w:cs="Arial"/>
                <w:lang w:eastAsia="en-AU"/>
              </w:rPr>
            </w:pPr>
            <w:r>
              <w:rPr>
                <w:rFonts w:ascii="Arial" w:hAnsi="Arial" w:cs="Arial"/>
                <w:lang w:eastAsia="en-AU"/>
              </w:rPr>
              <w:t>Adept</w:t>
            </w:r>
          </w:p>
        </w:tc>
      </w:tr>
      <w:tr w:rsidR="007A35C9" w14:paraId="5BFB09BC" w14:textId="77777777" w:rsidTr="0031263E">
        <w:tc>
          <w:tcPr>
            <w:tcW w:w="2127" w:type="dxa"/>
            <w:vMerge/>
            <w:tcBorders>
              <w:bottom w:val="single" w:sz="8" w:space="0" w:color="808080"/>
            </w:tcBorders>
          </w:tcPr>
          <w:p w14:paraId="0B2F802B"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cBorders>
          </w:tcPr>
          <w:p w14:paraId="3854A71F" w14:textId="30592200" w:rsidR="007A35C9" w:rsidRPr="007A35C9" w:rsidRDefault="007A35C9" w:rsidP="00B40BFF">
            <w:pPr>
              <w:spacing w:line="360" w:lineRule="auto"/>
              <w:rPr>
                <w:rFonts w:ascii="Arial" w:hAnsi="Arial" w:cs="Arial"/>
              </w:rPr>
            </w:pPr>
            <w:r w:rsidRPr="007A35C9">
              <w:rPr>
                <w:rFonts w:ascii="Arial" w:hAnsi="Arial" w:cs="Arial"/>
                <w:lang w:eastAsia="en-AU"/>
              </w:rPr>
              <w:t>Demonstrate Accountability</w:t>
            </w:r>
          </w:p>
        </w:tc>
        <w:tc>
          <w:tcPr>
            <w:tcW w:w="2120" w:type="dxa"/>
            <w:tcBorders>
              <w:bottom w:val="single" w:sz="8" w:space="0" w:color="808080"/>
            </w:tcBorders>
            <w:shd w:val="clear" w:color="auto" w:fill="auto"/>
          </w:tcPr>
          <w:p w14:paraId="229C29C4" w14:textId="3E2A0890" w:rsidR="007A35C9" w:rsidRPr="007A35C9" w:rsidRDefault="00D31881" w:rsidP="00972F4C">
            <w:pPr>
              <w:spacing w:line="360" w:lineRule="auto"/>
              <w:jc w:val="center"/>
              <w:rPr>
                <w:rFonts w:ascii="Arial" w:hAnsi="Arial" w:cs="Arial"/>
                <w:lang w:eastAsia="en-AU"/>
              </w:rPr>
            </w:pPr>
            <w:r>
              <w:rPr>
                <w:rFonts w:ascii="Arial" w:hAnsi="Arial" w:cs="Arial"/>
                <w:lang w:eastAsia="en-AU"/>
              </w:rPr>
              <w:t>Adept</w:t>
            </w:r>
          </w:p>
        </w:tc>
      </w:tr>
      <w:tr w:rsidR="007A35C9" w14:paraId="0C0A45AF" w14:textId="77777777" w:rsidTr="0031263E">
        <w:tc>
          <w:tcPr>
            <w:tcW w:w="2127" w:type="dxa"/>
            <w:vMerge w:val="restart"/>
            <w:tcBorders>
              <w:top w:val="single" w:sz="8" w:space="0" w:color="808080" w:themeColor="background1" w:themeShade="80"/>
            </w:tcBorders>
          </w:tcPr>
          <w:p w14:paraId="48B160B7" w14:textId="5B8AB924" w:rsidR="007A35C9" w:rsidRPr="00070A93" w:rsidRDefault="007A35C9" w:rsidP="00B40BFF">
            <w:pPr>
              <w:spacing w:line="360" w:lineRule="auto"/>
              <w:rPr>
                <w:rFonts w:ascii="Arial" w:hAnsi="Arial" w:cs="Arial"/>
                <w:lang w:eastAsia="en-AU"/>
              </w:rPr>
            </w:pPr>
            <w:r>
              <w:rPr>
                <w:noProof/>
                <w:lang w:eastAsia="en-AU"/>
              </w:rPr>
              <w:drawing>
                <wp:inline distT="0" distB="0" distL="0" distR="0" wp14:anchorId="73ED83E0" wp14:editId="1F3E635B">
                  <wp:extent cx="1176641" cy="8953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0028" cy="913146"/>
                          </a:xfrm>
                          <a:prstGeom prst="rect">
                            <a:avLst/>
                          </a:prstGeom>
                        </pic:spPr>
                      </pic:pic>
                    </a:graphicData>
                  </a:graphic>
                </wp:inline>
              </w:drawing>
            </w:r>
          </w:p>
        </w:tc>
        <w:tc>
          <w:tcPr>
            <w:tcW w:w="5386" w:type="dxa"/>
          </w:tcPr>
          <w:p w14:paraId="57D82A24" w14:textId="5B88ADA0" w:rsidR="007A35C9" w:rsidRPr="007A35C9" w:rsidRDefault="007A35C9" w:rsidP="00B40BFF">
            <w:pPr>
              <w:spacing w:line="360" w:lineRule="auto"/>
              <w:rPr>
                <w:rFonts w:ascii="Arial" w:hAnsi="Arial" w:cs="Arial"/>
                <w:lang w:eastAsia="en-AU"/>
              </w:rPr>
            </w:pPr>
            <w:r>
              <w:rPr>
                <w:rFonts w:ascii="Arial" w:hAnsi="Arial" w:cs="Arial"/>
                <w:lang w:eastAsia="en-AU"/>
              </w:rPr>
              <w:t xml:space="preserve">Communicate and Engage </w:t>
            </w:r>
          </w:p>
        </w:tc>
        <w:tc>
          <w:tcPr>
            <w:tcW w:w="2120" w:type="dxa"/>
            <w:tcBorders>
              <w:top w:val="single" w:sz="8" w:space="0" w:color="808080" w:themeColor="background1" w:themeShade="80"/>
            </w:tcBorders>
            <w:shd w:val="clear" w:color="auto" w:fill="auto"/>
          </w:tcPr>
          <w:p w14:paraId="1AD582DE" w14:textId="6116103F" w:rsidR="007A35C9" w:rsidRPr="007A35C9" w:rsidRDefault="00D31881" w:rsidP="00972F4C">
            <w:pPr>
              <w:spacing w:line="360" w:lineRule="auto"/>
              <w:jc w:val="center"/>
              <w:rPr>
                <w:rFonts w:ascii="Arial" w:hAnsi="Arial" w:cs="Arial"/>
                <w:lang w:eastAsia="en-AU"/>
              </w:rPr>
            </w:pPr>
            <w:r>
              <w:rPr>
                <w:rFonts w:ascii="Arial" w:hAnsi="Arial" w:cs="Arial"/>
                <w:lang w:eastAsia="en-AU"/>
              </w:rPr>
              <w:t>Adept</w:t>
            </w:r>
          </w:p>
        </w:tc>
      </w:tr>
      <w:tr w:rsidR="007A35C9" w14:paraId="24CDB999" w14:textId="77777777" w:rsidTr="0031263E">
        <w:tc>
          <w:tcPr>
            <w:tcW w:w="2127" w:type="dxa"/>
            <w:vMerge/>
          </w:tcPr>
          <w:p w14:paraId="0120058C" w14:textId="77777777" w:rsidR="007A35C9" w:rsidRPr="00070A93" w:rsidRDefault="007A35C9" w:rsidP="00B40BFF">
            <w:pPr>
              <w:spacing w:line="360" w:lineRule="auto"/>
              <w:rPr>
                <w:rFonts w:ascii="Arial" w:hAnsi="Arial" w:cs="Arial"/>
                <w:lang w:eastAsia="en-AU"/>
              </w:rPr>
            </w:pPr>
          </w:p>
        </w:tc>
        <w:tc>
          <w:tcPr>
            <w:tcW w:w="5386" w:type="dxa"/>
          </w:tcPr>
          <w:p w14:paraId="44817D76" w14:textId="2579CA0A" w:rsidR="007A35C9" w:rsidRPr="007A35C9" w:rsidRDefault="007A35C9" w:rsidP="00B40BFF">
            <w:pPr>
              <w:spacing w:line="360" w:lineRule="auto"/>
              <w:rPr>
                <w:rFonts w:ascii="Arial" w:hAnsi="Arial" w:cs="Arial"/>
                <w:lang w:eastAsia="en-AU"/>
              </w:rPr>
            </w:pPr>
            <w:r>
              <w:rPr>
                <w:rFonts w:ascii="Arial" w:hAnsi="Arial" w:cs="Arial"/>
                <w:lang w:eastAsia="en-AU"/>
              </w:rPr>
              <w:t>Community and Customer Focus</w:t>
            </w:r>
          </w:p>
        </w:tc>
        <w:tc>
          <w:tcPr>
            <w:tcW w:w="2120" w:type="dxa"/>
            <w:shd w:val="clear" w:color="auto" w:fill="auto"/>
          </w:tcPr>
          <w:p w14:paraId="36B6FB26" w14:textId="3C5B1072" w:rsidR="007A35C9" w:rsidRPr="007A35C9" w:rsidRDefault="00D31881" w:rsidP="00972F4C">
            <w:pPr>
              <w:spacing w:line="360" w:lineRule="auto"/>
              <w:jc w:val="center"/>
              <w:rPr>
                <w:rFonts w:ascii="Arial" w:hAnsi="Arial" w:cs="Arial"/>
                <w:lang w:eastAsia="en-AU"/>
              </w:rPr>
            </w:pPr>
            <w:r>
              <w:rPr>
                <w:rFonts w:ascii="Arial" w:hAnsi="Arial" w:cs="Arial"/>
                <w:lang w:eastAsia="en-AU"/>
              </w:rPr>
              <w:t>Adept</w:t>
            </w:r>
          </w:p>
        </w:tc>
      </w:tr>
      <w:tr w:rsidR="007A35C9" w14:paraId="47936CA6" w14:textId="77777777" w:rsidTr="0031263E">
        <w:tc>
          <w:tcPr>
            <w:tcW w:w="2127" w:type="dxa"/>
            <w:vMerge/>
          </w:tcPr>
          <w:p w14:paraId="7B685084" w14:textId="77777777" w:rsidR="007A35C9" w:rsidRPr="00070A93" w:rsidRDefault="007A35C9" w:rsidP="00B40BFF">
            <w:pPr>
              <w:spacing w:line="360" w:lineRule="auto"/>
              <w:rPr>
                <w:rFonts w:ascii="Arial" w:hAnsi="Arial" w:cs="Arial"/>
                <w:lang w:eastAsia="en-AU"/>
              </w:rPr>
            </w:pPr>
          </w:p>
        </w:tc>
        <w:tc>
          <w:tcPr>
            <w:tcW w:w="5386" w:type="dxa"/>
          </w:tcPr>
          <w:p w14:paraId="6BE5E15F" w14:textId="4B73607C" w:rsidR="007A35C9" w:rsidRDefault="007A35C9" w:rsidP="00B40BFF">
            <w:pPr>
              <w:spacing w:line="360" w:lineRule="auto"/>
              <w:rPr>
                <w:rFonts w:ascii="Arial" w:hAnsi="Arial" w:cs="Arial"/>
                <w:lang w:eastAsia="en-AU"/>
              </w:rPr>
            </w:pPr>
            <w:r>
              <w:rPr>
                <w:rFonts w:ascii="Arial" w:hAnsi="Arial" w:cs="Arial"/>
                <w:lang w:eastAsia="en-AU"/>
              </w:rPr>
              <w:t>Works Collaboratively</w:t>
            </w:r>
          </w:p>
        </w:tc>
        <w:tc>
          <w:tcPr>
            <w:tcW w:w="2120" w:type="dxa"/>
            <w:shd w:val="clear" w:color="auto" w:fill="auto"/>
          </w:tcPr>
          <w:p w14:paraId="6D03D872" w14:textId="7DBD9D24" w:rsidR="007A35C9" w:rsidRPr="007A35C9" w:rsidRDefault="00680D44" w:rsidP="00972F4C">
            <w:pPr>
              <w:spacing w:line="360" w:lineRule="auto"/>
              <w:jc w:val="center"/>
              <w:rPr>
                <w:rFonts w:ascii="Arial" w:hAnsi="Arial" w:cs="Arial"/>
                <w:lang w:eastAsia="en-AU"/>
              </w:rPr>
            </w:pPr>
            <w:r>
              <w:rPr>
                <w:rFonts w:ascii="Arial" w:hAnsi="Arial" w:cs="Arial"/>
                <w:lang w:eastAsia="en-AU"/>
              </w:rPr>
              <w:t>Adept</w:t>
            </w:r>
          </w:p>
        </w:tc>
      </w:tr>
      <w:tr w:rsidR="007A35C9" w14:paraId="6423C618" w14:textId="77777777" w:rsidTr="0031263E">
        <w:tc>
          <w:tcPr>
            <w:tcW w:w="2127" w:type="dxa"/>
            <w:vMerge/>
            <w:tcBorders>
              <w:bottom w:val="single" w:sz="8" w:space="0" w:color="808080" w:themeColor="background1" w:themeShade="80"/>
            </w:tcBorders>
          </w:tcPr>
          <w:p w14:paraId="5F656446"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hemeColor="background1" w:themeShade="80"/>
            </w:tcBorders>
          </w:tcPr>
          <w:p w14:paraId="4FC4C498" w14:textId="24493FC1" w:rsidR="007A35C9" w:rsidRDefault="007A35C9" w:rsidP="00B40BFF">
            <w:pPr>
              <w:spacing w:line="360" w:lineRule="auto"/>
              <w:rPr>
                <w:rFonts w:ascii="Arial" w:hAnsi="Arial" w:cs="Arial"/>
                <w:lang w:eastAsia="en-AU"/>
              </w:rPr>
            </w:pPr>
            <w:r>
              <w:rPr>
                <w:rFonts w:ascii="Arial" w:hAnsi="Arial" w:cs="Arial"/>
                <w:lang w:eastAsia="en-AU"/>
              </w:rPr>
              <w:t>Influence and Negotiate</w:t>
            </w:r>
          </w:p>
        </w:tc>
        <w:tc>
          <w:tcPr>
            <w:tcW w:w="2120" w:type="dxa"/>
            <w:tcBorders>
              <w:bottom w:val="single" w:sz="8" w:space="0" w:color="808080" w:themeColor="background1" w:themeShade="80"/>
            </w:tcBorders>
            <w:shd w:val="clear" w:color="auto" w:fill="auto"/>
          </w:tcPr>
          <w:p w14:paraId="4AB6DC07" w14:textId="16DBA283" w:rsidR="007A35C9" w:rsidRPr="007A35C9" w:rsidRDefault="00D31881" w:rsidP="00972F4C">
            <w:pPr>
              <w:spacing w:line="360" w:lineRule="auto"/>
              <w:jc w:val="center"/>
              <w:rPr>
                <w:rFonts w:ascii="Arial" w:hAnsi="Arial" w:cs="Arial"/>
                <w:lang w:eastAsia="en-AU"/>
              </w:rPr>
            </w:pPr>
            <w:r>
              <w:rPr>
                <w:rFonts w:ascii="Arial" w:hAnsi="Arial" w:cs="Arial"/>
                <w:lang w:eastAsia="en-AU"/>
              </w:rPr>
              <w:t>Adept</w:t>
            </w:r>
          </w:p>
        </w:tc>
      </w:tr>
      <w:tr w:rsidR="007A35C9" w14:paraId="056D40A4" w14:textId="77777777" w:rsidTr="0031263E">
        <w:tc>
          <w:tcPr>
            <w:tcW w:w="2127" w:type="dxa"/>
            <w:vMerge w:val="restart"/>
            <w:tcBorders>
              <w:top w:val="single" w:sz="8" w:space="0" w:color="808080" w:themeColor="background1" w:themeShade="80"/>
            </w:tcBorders>
          </w:tcPr>
          <w:p w14:paraId="19E11A7D" w14:textId="7338B162" w:rsidR="007A35C9" w:rsidRPr="00070A93" w:rsidRDefault="007A35C9" w:rsidP="00B40BFF">
            <w:pPr>
              <w:spacing w:line="360" w:lineRule="auto"/>
              <w:rPr>
                <w:rFonts w:ascii="Arial" w:hAnsi="Arial" w:cs="Arial"/>
                <w:lang w:eastAsia="en-AU"/>
              </w:rPr>
            </w:pPr>
            <w:r>
              <w:rPr>
                <w:noProof/>
                <w:lang w:eastAsia="en-AU"/>
              </w:rPr>
              <w:drawing>
                <wp:inline distT="0" distB="0" distL="0" distR="0" wp14:anchorId="60F9F72F" wp14:editId="44DDF57D">
                  <wp:extent cx="1120628" cy="8763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55604" cy="903650"/>
                          </a:xfrm>
                          <a:prstGeom prst="rect">
                            <a:avLst/>
                          </a:prstGeom>
                        </pic:spPr>
                      </pic:pic>
                    </a:graphicData>
                  </a:graphic>
                </wp:inline>
              </w:drawing>
            </w:r>
          </w:p>
        </w:tc>
        <w:tc>
          <w:tcPr>
            <w:tcW w:w="5386" w:type="dxa"/>
            <w:tcBorders>
              <w:top w:val="single" w:sz="8" w:space="0" w:color="808080" w:themeColor="background1" w:themeShade="80"/>
            </w:tcBorders>
          </w:tcPr>
          <w:p w14:paraId="6BC1E60E" w14:textId="706DBA0B" w:rsidR="007A35C9" w:rsidRDefault="007A35C9" w:rsidP="00B40BFF">
            <w:pPr>
              <w:spacing w:line="360" w:lineRule="auto"/>
              <w:rPr>
                <w:rFonts w:ascii="Arial" w:hAnsi="Arial" w:cs="Arial"/>
                <w:lang w:eastAsia="en-AU"/>
              </w:rPr>
            </w:pPr>
            <w:r>
              <w:rPr>
                <w:rFonts w:ascii="Arial" w:hAnsi="Arial" w:cs="Arial"/>
                <w:lang w:eastAsia="en-AU"/>
              </w:rPr>
              <w:t>Plan and prioritise</w:t>
            </w:r>
          </w:p>
        </w:tc>
        <w:tc>
          <w:tcPr>
            <w:tcW w:w="2120" w:type="dxa"/>
            <w:tcBorders>
              <w:top w:val="single" w:sz="8" w:space="0" w:color="808080" w:themeColor="background1" w:themeShade="80"/>
            </w:tcBorders>
            <w:shd w:val="clear" w:color="auto" w:fill="auto"/>
          </w:tcPr>
          <w:p w14:paraId="08A38D38" w14:textId="02F64240" w:rsidR="007A35C9" w:rsidRPr="007A35C9" w:rsidRDefault="00D31881" w:rsidP="00972F4C">
            <w:pPr>
              <w:spacing w:line="360" w:lineRule="auto"/>
              <w:jc w:val="center"/>
              <w:rPr>
                <w:rFonts w:ascii="Arial" w:hAnsi="Arial" w:cs="Arial"/>
                <w:lang w:eastAsia="en-AU"/>
              </w:rPr>
            </w:pPr>
            <w:r>
              <w:rPr>
                <w:rFonts w:ascii="Arial" w:hAnsi="Arial" w:cs="Arial"/>
                <w:lang w:eastAsia="en-AU"/>
              </w:rPr>
              <w:t>Intermediate</w:t>
            </w:r>
          </w:p>
        </w:tc>
      </w:tr>
      <w:tr w:rsidR="007A35C9" w14:paraId="6A8AF88A" w14:textId="77777777" w:rsidTr="0031263E">
        <w:tc>
          <w:tcPr>
            <w:tcW w:w="2127" w:type="dxa"/>
            <w:vMerge/>
          </w:tcPr>
          <w:p w14:paraId="7B60A471" w14:textId="77777777" w:rsidR="007A35C9" w:rsidRPr="00070A93" w:rsidRDefault="007A35C9" w:rsidP="00B40BFF">
            <w:pPr>
              <w:spacing w:line="360" w:lineRule="auto"/>
              <w:rPr>
                <w:rFonts w:ascii="Arial" w:hAnsi="Arial" w:cs="Arial"/>
                <w:lang w:eastAsia="en-AU"/>
              </w:rPr>
            </w:pPr>
          </w:p>
        </w:tc>
        <w:tc>
          <w:tcPr>
            <w:tcW w:w="5386" w:type="dxa"/>
          </w:tcPr>
          <w:p w14:paraId="459173BE" w14:textId="6370D1E4" w:rsidR="007A35C9" w:rsidRDefault="007A35C9" w:rsidP="00B40BFF">
            <w:pPr>
              <w:spacing w:line="360" w:lineRule="auto"/>
              <w:rPr>
                <w:rFonts w:ascii="Arial" w:hAnsi="Arial" w:cs="Arial"/>
                <w:lang w:eastAsia="en-AU"/>
              </w:rPr>
            </w:pPr>
            <w:r>
              <w:rPr>
                <w:rFonts w:ascii="Arial" w:hAnsi="Arial" w:cs="Arial"/>
                <w:lang w:eastAsia="en-AU"/>
              </w:rPr>
              <w:t>Think and solve problems</w:t>
            </w:r>
          </w:p>
        </w:tc>
        <w:tc>
          <w:tcPr>
            <w:tcW w:w="2120" w:type="dxa"/>
            <w:shd w:val="clear" w:color="auto" w:fill="auto"/>
          </w:tcPr>
          <w:p w14:paraId="7812210D" w14:textId="3C584FBE" w:rsidR="007A35C9" w:rsidRPr="007A35C9" w:rsidRDefault="00D31881" w:rsidP="00972F4C">
            <w:pPr>
              <w:spacing w:line="360" w:lineRule="auto"/>
              <w:jc w:val="center"/>
              <w:rPr>
                <w:rFonts w:ascii="Arial" w:hAnsi="Arial" w:cs="Arial"/>
                <w:lang w:eastAsia="en-AU"/>
              </w:rPr>
            </w:pPr>
            <w:r>
              <w:rPr>
                <w:rFonts w:ascii="Arial" w:hAnsi="Arial" w:cs="Arial"/>
                <w:lang w:eastAsia="en-AU"/>
              </w:rPr>
              <w:t>Adept</w:t>
            </w:r>
          </w:p>
        </w:tc>
      </w:tr>
      <w:tr w:rsidR="007A35C9" w14:paraId="3D9EB53E" w14:textId="77777777" w:rsidTr="0031263E">
        <w:tc>
          <w:tcPr>
            <w:tcW w:w="2127" w:type="dxa"/>
            <w:vMerge/>
          </w:tcPr>
          <w:p w14:paraId="25A21071" w14:textId="77777777" w:rsidR="007A35C9" w:rsidRPr="00070A93" w:rsidRDefault="007A35C9" w:rsidP="00B40BFF">
            <w:pPr>
              <w:spacing w:line="360" w:lineRule="auto"/>
              <w:rPr>
                <w:rFonts w:ascii="Arial" w:hAnsi="Arial" w:cs="Arial"/>
                <w:lang w:eastAsia="en-AU"/>
              </w:rPr>
            </w:pPr>
          </w:p>
        </w:tc>
        <w:tc>
          <w:tcPr>
            <w:tcW w:w="5386" w:type="dxa"/>
          </w:tcPr>
          <w:p w14:paraId="555D8BA0" w14:textId="7A3111E2" w:rsidR="007A35C9" w:rsidRDefault="007A35C9" w:rsidP="00B40BFF">
            <w:pPr>
              <w:spacing w:line="360" w:lineRule="auto"/>
              <w:rPr>
                <w:rFonts w:ascii="Arial" w:hAnsi="Arial" w:cs="Arial"/>
                <w:lang w:eastAsia="en-AU"/>
              </w:rPr>
            </w:pPr>
            <w:r>
              <w:rPr>
                <w:rFonts w:ascii="Arial" w:hAnsi="Arial" w:cs="Arial"/>
                <w:lang w:eastAsia="en-AU"/>
              </w:rPr>
              <w:t>Create and Innovate</w:t>
            </w:r>
          </w:p>
        </w:tc>
        <w:tc>
          <w:tcPr>
            <w:tcW w:w="2120" w:type="dxa"/>
            <w:shd w:val="clear" w:color="auto" w:fill="auto"/>
          </w:tcPr>
          <w:p w14:paraId="00C26B65" w14:textId="03180E28" w:rsidR="007A35C9" w:rsidRPr="007A35C9" w:rsidRDefault="00680D44" w:rsidP="00972F4C">
            <w:pPr>
              <w:spacing w:line="360" w:lineRule="auto"/>
              <w:jc w:val="center"/>
              <w:rPr>
                <w:rFonts w:ascii="Arial" w:hAnsi="Arial" w:cs="Arial"/>
                <w:lang w:eastAsia="en-AU"/>
              </w:rPr>
            </w:pPr>
            <w:r>
              <w:rPr>
                <w:rFonts w:ascii="Arial" w:hAnsi="Arial" w:cs="Arial"/>
                <w:lang w:eastAsia="en-AU"/>
              </w:rPr>
              <w:t>Intermediate</w:t>
            </w:r>
          </w:p>
        </w:tc>
      </w:tr>
      <w:tr w:rsidR="007A35C9" w14:paraId="625323FB" w14:textId="77777777" w:rsidTr="0031263E">
        <w:tc>
          <w:tcPr>
            <w:tcW w:w="2127" w:type="dxa"/>
            <w:vMerge/>
            <w:tcBorders>
              <w:bottom w:val="single" w:sz="8" w:space="0" w:color="808080"/>
            </w:tcBorders>
          </w:tcPr>
          <w:p w14:paraId="77DD3074"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cBorders>
          </w:tcPr>
          <w:p w14:paraId="7B98B857" w14:textId="4788072F" w:rsidR="007A35C9" w:rsidRDefault="007A35C9" w:rsidP="00B40BFF">
            <w:pPr>
              <w:spacing w:line="360" w:lineRule="auto"/>
              <w:rPr>
                <w:rFonts w:ascii="Arial" w:hAnsi="Arial" w:cs="Arial"/>
                <w:lang w:eastAsia="en-AU"/>
              </w:rPr>
            </w:pPr>
            <w:r>
              <w:rPr>
                <w:rFonts w:ascii="Arial" w:hAnsi="Arial" w:cs="Arial"/>
                <w:lang w:eastAsia="en-AU"/>
              </w:rPr>
              <w:t>Deliver Results</w:t>
            </w:r>
          </w:p>
        </w:tc>
        <w:tc>
          <w:tcPr>
            <w:tcW w:w="2120" w:type="dxa"/>
            <w:tcBorders>
              <w:bottom w:val="single" w:sz="8" w:space="0" w:color="808080"/>
            </w:tcBorders>
            <w:shd w:val="clear" w:color="auto" w:fill="auto"/>
          </w:tcPr>
          <w:p w14:paraId="2CE4D885" w14:textId="0534C6B3" w:rsidR="007A35C9" w:rsidRPr="007A35C9" w:rsidRDefault="00D31881" w:rsidP="00972F4C">
            <w:pPr>
              <w:spacing w:line="360" w:lineRule="auto"/>
              <w:jc w:val="center"/>
              <w:rPr>
                <w:rFonts w:ascii="Arial" w:hAnsi="Arial" w:cs="Arial"/>
                <w:lang w:eastAsia="en-AU"/>
              </w:rPr>
            </w:pPr>
            <w:r>
              <w:rPr>
                <w:rFonts w:ascii="Arial" w:hAnsi="Arial" w:cs="Arial"/>
                <w:lang w:eastAsia="en-AU"/>
              </w:rPr>
              <w:t>Intermediate</w:t>
            </w:r>
          </w:p>
        </w:tc>
      </w:tr>
      <w:tr w:rsidR="00471447" w14:paraId="588AE49A" w14:textId="77777777" w:rsidTr="0031263E">
        <w:tc>
          <w:tcPr>
            <w:tcW w:w="2127" w:type="dxa"/>
            <w:vMerge w:val="restart"/>
            <w:tcBorders>
              <w:top w:val="single" w:sz="8" w:space="0" w:color="808080"/>
            </w:tcBorders>
          </w:tcPr>
          <w:p w14:paraId="01DF749E" w14:textId="0D60B6CB" w:rsidR="00471447" w:rsidRPr="00070A93" w:rsidRDefault="00471447" w:rsidP="00B40BFF">
            <w:pPr>
              <w:spacing w:line="360" w:lineRule="auto"/>
              <w:rPr>
                <w:rFonts w:ascii="Arial" w:hAnsi="Arial" w:cs="Arial"/>
                <w:lang w:eastAsia="en-AU"/>
              </w:rPr>
            </w:pPr>
            <w:r>
              <w:rPr>
                <w:noProof/>
                <w:lang w:eastAsia="en-AU"/>
              </w:rPr>
              <w:drawing>
                <wp:inline distT="0" distB="0" distL="0" distR="0" wp14:anchorId="52515054" wp14:editId="7C004385">
                  <wp:extent cx="1019175" cy="87300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35495" cy="886985"/>
                          </a:xfrm>
                          <a:prstGeom prst="rect">
                            <a:avLst/>
                          </a:prstGeom>
                        </pic:spPr>
                      </pic:pic>
                    </a:graphicData>
                  </a:graphic>
                </wp:inline>
              </w:drawing>
            </w:r>
          </w:p>
        </w:tc>
        <w:tc>
          <w:tcPr>
            <w:tcW w:w="5386" w:type="dxa"/>
            <w:tcBorders>
              <w:top w:val="single" w:sz="8" w:space="0" w:color="808080"/>
            </w:tcBorders>
          </w:tcPr>
          <w:p w14:paraId="74897536" w14:textId="6FE02B8D" w:rsidR="00471447" w:rsidRDefault="00471447" w:rsidP="00B40BFF">
            <w:pPr>
              <w:spacing w:line="360" w:lineRule="auto"/>
              <w:rPr>
                <w:rFonts w:ascii="Arial" w:hAnsi="Arial" w:cs="Arial"/>
                <w:lang w:eastAsia="en-AU"/>
              </w:rPr>
            </w:pPr>
            <w:r>
              <w:rPr>
                <w:rFonts w:ascii="Arial" w:hAnsi="Arial" w:cs="Arial"/>
                <w:lang w:eastAsia="en-AU"/>
              </w:rPr>
              <w:t xml:space="preserve">Finance </w:t>
            </w:r>
          </w:p>
        </w:tc>
        <w:tc>
          <w:tcPr>
            <w:tcW w:w="2120" w:type="dxa"/>
            <w:tcBorders>
              <w:top w:val="single" w:sz="8" w:space="0" w:color="808080"/>
            </w:tcBorders>
            <w:shd w:val="clear" w:color="auto" w:fill="auto"/>
          </w:tcPr>
          <w:p w14:paraId="58629214" w14:textId="54B77B65" w:rsidR="00471447" w:rsidRPr="007A35C9" w:rsidRDefault="00D31881" w:rsidP="00972F4C">
            <w:pPr>
              <w:spacing w:line="360" w:lineRule="auto"/>
              <w:jc w:val="center"/>
              <w:rPr>
                <w:rFonts w:ascii="Arial" w:hAnsi="Arial" w:cs="Arial"/>
                <w:lang w:eastAsia="en-AU"/>
              </w:rPr>
            </w:pPr>
            <w:r>
              <w:rPr>
                <w:rFonts w:ascii="Arial" w:hAnsi="Arial" w:cs="Arial"/>
                <w:lang w:eastAsia="en-AU"/>
              </w:rPr>
              <w:t>Intermediate</w:t>
            </w:r>
          </w:p>
        </w:tc>
      </w:tr>
      <w:tr w:rsidR="00471447" w14:paraId="672D9D25" w14:textId="77777777" w:rsidTr="0031263E">
        <w:tc>
          <w:tcPr>
            <w:tcW w:w="2127" w:type="dxa"/>
            <w:vMerge/>
          </w:tcPr>
          <w:p w14:paraId="697AC3CB" w14:textId="77777777" w:rsidR="00471447" w:rsidRPr="00070A93" w:rsidRDefault="00471447" w:rsidP="00B40BFF">
            <w:pPr>
              <w:spacing w:line="360" w:lineRule="auto"/>
              <w:rPr>
                <w:rFonts w:ascii="Arial" w:hAnsi="Arial" w:cs="Arial"/>
                <w:lang w:eastAsia="en-AU"/>
              </w:rPr>
            </w:pPr>
          </w:p>
        </w:tc>
        <w:tc>
          <w:tcPr>
            <w:tcW w:w="5386" w:type="dxa"/>
          </w:tcPr>
          <w:p w14:paraId="25B6364A" w14:textId="5262DEF2" w:rsidR="00471447" w:rsidRDefault="00471447" w:rsidP="00B40BFF">
            <w:pPr>
              <w:spacing w:line="360" w:lineRule="auto"/>
              <w:rPr>
                <w:rFonts w:ascii="Arial" w:hAnsi="Arial" w:cs="Arial"/>
                <w:lang w:eastAsia="en-AU"/>
              </w:rPr>
            </w:pPr>
            <w:r>
              <w:rPr>
                <w:rFonts w:ascii="Arial" w:hAnsi="Arial" w:cs="Arial"/>
                <w:lang w:eastAsia="en-AU"/>
              </w:rPr>
              <w:t>Assets and Tools</w:t>
            </w:r>
          </w:p>
        </w:tc>
        <w:tc>
          <w:tcPr>
            <w:tcW w:w="2120" w:type="dxa"/>
            <w:shd w:val="clear" w:color="auto" w:fill="auto"/>
          </w:tcPr>
          <w:p w14:paraId="5A4D6BCE" w14:textId="1E05BEA4" w:rsidR="00471447" w:rsidRPr="007A35C9" w:rsidRDefault="00D31881" w:rsidP="00972F4C">
            <w:pPr>
              <w:spacing w:line="360" w:lineRule="auto"/>
              <w:jc w:val="center"/>
              <w:rPr>
                <w:rFonts w:ascii="Arial" w:hAnsi="Arial" w:cs="Arial"/>
                <w:lang w:eastAsia="en-AU"/>
              </w:rPr>
            </w:pPr>
            <w:r>
              <w:rPr>
                <w:rFonts w:ascii="Arial" w:hAnsi="Arial" w:cs="Arial"/>
                <w:lang w:eastAsia="en-AU"/>
              </w:rPr>
              <w:t>Intermediate</w:t>
            </w:r>
          </w:p>
        </w:tc>
      </w:tr>
      <w:tr w:rsidR="00471447" w14:paraId="58C0A12F" w14:textId="77777777" w:rsidTr="0031263E">
        <w:tc>
          <w:tcPr>
            <w:tcW w:w="2127" w:type="dxa"/>
            <w:vMerge/>
          </w:tcPr>
          <w:p w14:paraId="1C9127F3" w14:textId="77777777" w:rsidR="00471447" w:rsidRPr="00070A93" w:rsidRDefault="00471447" w:rsidP="00B40BFF">
            <w:pPr>
              <w:spacing w:line="360" w:lineRule="auto"/>
              <w:rPr>
                <w:rFonts w:ascii="Arial" w:hAnsi="Arial" w:cs="Arial"/>
                <w:lang w:eastAsia="en-AU"/>
              </w:rPr>
            </w:pPr>
          </w:p>
        </w:tc>
        <w:tc>
          <w:tcPr>
            <w:tcW w:w="5386" w:type="dxa"/>
          </w:tcPr>
          <w:p w14:paraId="07B66036" w14:textId="360FD55D" w:rsidR="00471447" w:rsidRDefault="00471447" w:rsidP="00B40BFF">
            <w:pPr>
              <w:spacing w:line="360" w:lineRule="auto"/>
              <w:rPr>
                <w:rFonts w:ascii="Arial" w:hAnsi="Arial" w:cs="Arial"/>
                <w:lang w:eastAsia="en-AU"/>
              </w:rPr>
            </w:pPr>
            <w:r>
              <w:rPr>
                <w:rFonts w:ascii="Arial" w:hAnsi="Arial" w:cs="Arial"/>
                <w:lang w:eastAsia="en-AU"/>
              </w:rPr>
              <w:t xml:space="preserve">Technology and Information </w:t>
            </w:r>
          </w:p>
        </w:tc>
        <w:tc>
          <w:tcPr>
            <w:tcW w:w="2120" w:type="dxa"/>
            <w:shd w:val="clear" w:color="auto" w:fill="auto"/>
          </w:tcPr>
          <w:p w14:paraId="7A959D4E" w14:textId="5D6F5119" w:rsidR="00471447" w:rsidRPr="007A35C9" w:rsidRDefault="00D31881" w:rsidP="00972F4C">
            <w:pPr>
              <w:spacing w:line="360" w:lineRule="auto"/>
              <w:jc w:val="center"/>
              <w:rPr>
                <w:rFonts w:ascii="Arial" w:hAnsi="Arial" w:cs="Arial"/>
                <w:lang w:eastAsia="en-AU"/>
              </w:rPr>
            </w:pPr>
            <w:r>
              <w:rPr>
                <w:rFonts w:ascii="Arial" w:hAnsi="Arial" w:cs="Arial"/>
                <w:lang w:eastAsia="en-AU"/>
              </w:rPr>
              <w:t>Intermediate</w:t>
            </w:r>
          </w:p>
        </w:tc>
      </w:tr>
      <w:tr w:rsidR="00471447" w14:paraId="35D1F2F8" w14:textId="77777777" w:rsidTr="0031263E">
        <w:tc>
          <w:tcPr>
            <w:tcW w:w="2127" w:type="dxa"/>
            <w:vMerge/>
            <w:tcBorders>
              <w:bottom w:val="single" w:sz="8" w:space="0" w:color="808080"/>
            </w:tcBorders>
          </w:tcPr>
          <w:p w14:paraId="22FF43AA" w14:textId="77777777" w:rsidR="00471447" w:rsidRPr="00070A93" w:rsidRDefault="00471447" w:rsidP="00B40BFF">
            <w:pPr>
              <w:spacing w:line="360" w:lineRule="auto"/>
              <w:rPr>
                <w:rFonts w:ascii="Arial" w:hAnsi="Arial" w:cs="Arial"/>
                <w:lang w:eastAsia="en-AU"/>
              </w:rPr>
            </w:pPr>
          </w:p>
        </w:tc>
        <w:tc>
          <w:tcPr>
            <w:tcW w:w="5386" w:type="dxa"/>
            <w:tcBorders>
              <w:bottom w:val="single" w:sz="8" w:space="0" w:color="808080"/>
            </w:tcBorders>
          </w:tcPr>
          <w:p w14:paraId="35D3838F" w14:textId="18791665" w:rsidR="00471447" w:rsidRDefault="00471447" w:rsidP="00B40BFF">
            <w:pPr>
              <w:spacing w:line="360" w:lineRule="auto"/>
              <w:rPr>
                <w:rFonts w:ascii="Arial" w:hAnsi="Arial" w:cs="Arial"/>
                <w:lang w:eastAsia="en-AU"/>
              </w:rPr>
            </w:pPr>
            <w:r>
              <w:rPr>
                <w:rFonts w:ascii="Arial" w:hAnsi="Arial" w:cs="Arial"/>
                <w:lang w:eastAsia="en-AU"/>
              </w:rPr>
              <w:t xml:space="preserve">Procurement and Contracts </w:t>
            </w:r>
          </w:p>
        </w:tc>
        <w:tc>
          <w:tcPr>
            <w:tcW w:w="2120" w:type="dxa"/>
            <w:tcBorders>
              <w:bottom w:val="single" w:sz="8" w:space="0" w:color="808080"/>
            </w:tcBorders>
            <w:shd w:val="clear" w:color="auto" w:fill="auto"/>
          </w:tcPr>
          <w:p w14:paraId="0E6AE4A3" w14:textId="12871CC7" w:rsidR="00471447" w:rsidRPr="007A35C9" w:rsidRDefault="00D31881" w:rsidP="00972F4C">
            <w:pPr>
              <w:spacing w:line="360" w:lineRule="auto"/>
              <w:jc w:val="center"/>
              <w:rPr>
                <w:rFonts w:ascii="Arial" w:hAnsi="Arial" w:cs="Arial"/>
                <w:lang w:eastAsia="en-AU"/>
              </w:rPr>
            </w:pPr>
            <w:r>
              <w:rPr>
                <w:rFonts w:ascii="Arial" w:hAnsi="Arial" w:cs="Arial"/>
                <w:lang w:eastAsia="en-AU"/>
              </w:rPr>
              <w:t>Intermediate</w:t>
            </w:r>
          </w:p>
        </w:tc>
      </w:tr>
    </w:tbl>
    <w:p w14:paraId="15857F67" w14:textId="77777777" w:rsidR="00070A93" w:rsidRDefault="00070A93" w:rsidP="00943102">
      <w:pPr>
        <w:ind w:left="714" w:hanging="714"/>
        <w:rPr>
          <w:rFonts w:ascii="Arial" w:hAnsi="Arial" w:cs="Arial"/>
          <w:b/>
          <w:lang w:eastAsia="en-AU"/>
        </w:rPr>
      </w:pPr>
    </w:p>
    <w:p w14:paraId="73194086" w14:textId="77777777" w:rsidR="00451C2F" w:rsidRDefault="00451C2F" w:rsidP="00943102">
      <w:pPr>
        <w:ind w:left="714" w:hanging="714"/>
        <w:rPr>
          <w:rFonts w:ascii="Arial" w:hAnsi="Arial" w:cs="Arial"/>
          <w:b/>
          <w:lang w:eastAsia="en-AU"/>
        </w:rPr>
      </w:pPr>
    </w:p>
    <w:p w14:paraId="767864A9" w14:textId="77777777" w:rsidR="00574080" w:rsidRDefault="00574080">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61D2942B" w14:textId="4DC76B9E" w:rsidR="00AB0BDB" w:rsidRPr="00D24DB2" w:rsidRDefault="00C135AA" w:rsidP="00943102">
      <w:pPr>
        <w:ind w:left="714" w:hanging="714"/>
        <w:rPr>
          <w:rFonts w:ascii="Arial" w:hAnsi="Arial" w:cs="Arial"/>
          <w:b/>
          <w:color w:val="365F91" w:themeColor="accent1" w:themeShade="BF"/>
          <w:lang w:eastAsia="en-AU"/>
        </w:rPr>
      </w:pPr>
      <w:r w:rsidRPr="00D24DB2">
        <w:rPr>
          <w:rFonts w:ascii="Arial" w:hAnsi="Arial" w:cs="Arial"/>
          <w:b/>
          <w:color w:val="365F91" w:themeColor="accent1" w:themeShade="BF"/>
          <w:lang w:eastAsia="en-AU"/>
        </w:rPr>
        <w:lastRenderedPageBreak/>
        <w:t>PERSON SPECIFICATION</w:t>
      </w:r>
    </w:p>
    <w:p w14:paraId="668B2EEE" w14:textId="77777777" w:rsidR="00AB0BDB" w:rsidRPr="001E7913" w:rsidRDefault="00AB0BDB" w:rsidP="001C4F1B">
      <w:pPr>
        <w:rPr>
          <w:rFonts w:ascii="Arial" w:hAnsi="Arial" w:cs="Arial"/>
          <w:b/>
          <w:lang w:eastAsia="en-AU"/>
        </w:rPr>
      </w:pPr>
    </w:p>
    <w:p w14:paraId="04943D3A" w14:textId="2A942C24" w:rsidR="00AB0BDB" w:rsidRPr="001E7913" w:rsidRDefault="00574080" w:rsidP="001C4F1B">
      <w:pPr>
        <w:rPr>
          <w:rFonts w:ascii="Arial" w:hAnsi="Arial" w:cs="Arial"/>
          <w:b/>
          <w:lang w:eastAsia="en-AU"/>
        </w:rPr>
      </w:pPr>
      <w:r>
        <w:rPr>
          <w:rFonts w:ascii="Arial" w:hAnsi="Arial" w:cs="Arial"/>
          <w:b/>
          <w:lang w:eastAsia="en-AU"/>
        </w:rPr>
        <w:t>Essential</w:t>
      </w:r>
    </w:p>
    <w:p w14:paraId="58A843AE" w14:textId="11A11C26" w:rsidR="00972F4C" w:rsidRDefault="00972F4C" w:rsidP="00AB43A5">
      <w:pPr>
        <w:pStyle w:val="ListParagraph"/>
        <w:numPr>
          <w:ilvl w:val="0"/>
          <w:numId w:val="22"/>
        </w:numPr>
        <w:rPr>
          <w:rFonts w:ascii="Arial" w:hAnsi="Arial" w:cs="Arial"/>
          <w:lang w:eastAsia="en-AU"/>
        </w:rPr>
      </w:pPr>
      <w:r>
        <w:rPr>
          <w:rFonts w:ascii="Arial" w:hAnsi="Arial" w:cs="Arial"/>
          <w:lang w:eastAsia="en-AU"/>
        </w:rPr>
        <w:t xml:space="preserve">Degree Qualification in Civil Engineering </w:t>
      </w:r>
    </w:p>
    <w:p w14:paraId="4A3941E0" w14:textId="6CC19540" w:rsidR="00972F4C" w:rsidRDefault="00972F4C" w:rsidP="00AB43A5">
      <w:pPr>
        <w:pStyle w:val="ListParagraph"/>
        <w:numPr>
          <w:ilvl w:val="0"/>
          <w:numId w:val="22"/>
        </w:numPr>
        <w:rPr>
          <w:rFonts w:ascii="Arial" w:hAnsi="Arial" w:cs="Arial"/>
          <w:lang w:eastAsia="en-AU"/>
        </w:rPr>
      </w:pPr>
      <w:r>
        <w:rPr>
          <w:rFonts w:ascii="Arial" w:hAnsi="Arial" w:cs="Arial"/>
          <w:lang w:eastAsia="en-AU"/>
        </w:rPr>
        <w:t>General Construction Induction Card (White Card)</w:t>
      </w:r>
    </w:p>
    <w:p w14:paraId="3850C94B" w14:textId="5901CA2E" w:rsidR="008714D7" w:rsidRPr="00AB43A5" w:rsidRDefault="008714D7" w:rsidP="00AB43A5">
      <w:pPr>
        <w:pStyle w:val="ListParagraph"/>
        <w:numPr>
          <w:ilvl w:val="0"/>
          <w:numId w:val="22"/>
        </w:numPr>
        <w:rPr>
          <w:rFonts w:ascii="Arial" w:hAnsi="Arial" w:cs="Arial"/>
          <w:lang w:eastAsia="en-AU"/>
        </w:rPr>
      </w:pPr>
      <w:r>
        <w:rPr>
          <w:rFonts w:ascii="Arial" w:hAnsi="Arial" w:cs="Arial"/>
          <w:lang w:eastAsia="en-AU"/>
        </w:rPr>
        <w:t>Class C (Standard) Drivers Licence</w:t>
      </w:r>
    </w:p>
    <w:p w14:paraId="77A3D271" w14:textId="77777777" w:rsidR="0067608A" w:rsidRDefault="0067608A" w:rsidP="001E7913">
      <w:pPr>
        <w:ind w:left="360" w:hanging="360"/>
        <w:rPr>
          <w:rFonts w:ascii="Arial" w:hAnsi="Arial" w:cs="Arial"/>
          <w:b/>
          <w:lang w:eastAsia="en-AU"/>
        </w:rPr>
      </w:pPr>
    </w:p>
    <w:p w14:paraId="62CD34AE" w14:textId="4AF710A4" w:rsidR="00CB7BA5" w:rsidRDefault="00C135AA" w:rsidP="001E7913">
      <w:pPr>
        <w:ind w:left="360" w:hanging="360"/>
        <w:rPr>
          <w:rFonts w:ascii="Arial" w:hAnsi="Arial" w:cs="Arial"/>
          <w:b/>
          <w:lang w:eastAsia="en-AU"/>
        </w:rPr>
      </w:pPr>
      <w:r>
        <w:rPr>
          <w:rFonts w:ascii="Arial" w:hAnsi="Arial" w:cs="Arial"/>
          <w:b/>
          <w:lang w:eastAsia="en-AU"/>
        </w:rPr>
        <w:t>Experience</w:t>
      </w:r>
    </w:p>
    <w:p w14:paraId="5987A1F9" w14:textId="439C59D4" w:rsidR="00972F4C" w:rsidRDefault="00972F4C" w:rsidP="00972F4C">
      <w:pPr>
        <w:pStyle w:val="ListParagraph"/>
        <w:numPr>
          <w:ilvl w:val="0"/>
          <w:numId w:val="22"/>
        </w:numPr>
        <w:rPr>
          <w:rFonts w:ascii="Arial" w:hAnsi="Arial" w:cs="Arial"/>
          <w:lang w:eastAsia="en-AU"/>
        </w:rPr>
      </w:pPr>
      <w:r>
        <w:rPr>
          <w:rFonts w:ascii="Arial" w:hAnsi="Arial" w:cs="Arial"/>
          <w:lang w:eastAsia="en-AU"/>
        </w:rPr>
        <w:t xml:space="preserve">Demonstrated experience in a similar role across the </w:t>
      </w:r>
      <w:r w:rsidR="009A2873">
        <w:rPr>
          <w:rFonts w:ascii="Arial" w:hAnsi="Arial" w:cs="Arial"/>
          <w:lang w:eastAsia="en-AU"/>
        </w:rPr>
        <w:t>construction industry including earthworks, road works, drainage, sewerage and water main construction</w:t>
      </w:r>
    </w:p>
    <w:p w14:paraId="182E4F13" w14:textId="3D7E1FC8" w:rsidR="009A2873" w:rsidRDefault="009A2873" w:rsidP="00972F4C">
      <w:pPr>
        <w:pStyle w:val="ListParagraph"/>
        <w:numPr>
          <w:ilvl w:val="0"/>
          <w:numId w:val="22"/>
        </w:numPr>
        <w:rPr>
          <w:rFonts w:ascii="Arial" w:hAnsi="Arial" w:cs="Arial"/>
          <w:lang w:eastAsia="en-AU"/>
        </w:rPr>
      </w:pPr>
      <w:r>
        <w:rPr>
          <w:rFonts w:ascii="Arial" w:hAnsi="Arial" w:cs="Arial"/>
          <w:lang w:eastAsia="en-AU"/>
        </w:rPr>
        <w:t>Demonstrated well developed organisational and planning skills</w:t>
      </w:r>
    </w:p>
    <w:p w14:paraId="5099620D" w14:textId="77777777" w:rsidR="00EA592B" w:rsidRPr="00EA592B" w:rsidRDefault="00EA592B" w:rsidP="00EA592B">
      <w:pPr>
        <w:rPr>
          <w:rFonts w:ascii="Arial" w:hAnsi="Arial" w:cs="Arial"/>
          <w:lang w:eastAsia="en-AU"/>
        </w:rPr>
      </w:pPr>
    </w:p>
    <w:p w14:paraId="2F11256E" w14:textId="77777777" w:rsidR="00C135AA" w:rsidRDefault="00C135AA" w:rsidP="00C135AA">
      <w:pPr>
        <w:rPr>
          <w:rFonts w:ascii="Arial" w:hAnsi="Arial" w:cs="Arial"/>
          <w:lang w:eastAsia="en-AU"/>
        </w:rPr>
      </w:pPr>
    </w:p>
    <w:p w14:paraId="29D9DACC" w14:textId="0124D5E7" w:rsidR="00C135AA" w:rsidRDefault="00AB43A5" w:rsidP="00C135AA">
      <w:pPr>
        <w:rPr>
          <w:rFonts w:ascii="Arial" w:hAnsi="Arial" w:cs="Arial"/>
          <w:b/>
          <w:lang w:eastAsia="en-AU"/>
        </w:rPr>
      </w:pPr>
      <w:r>
        <w:rPr>
          <w:rFonts w:ascii="Arial" w:hAnsi="Arial" w:cs="Arial"/>
          <w:b/>
          <w:lang w:eastAsia="en-AU"/>
        </w:rPr>
        <w:t>Authority and Accountability</w:t>
      </w:r>
    </w:p>
    <w:p w14:paraId="63CDD6F4" w14:textId="77777777" w:rsidR="001B4374" w:rsidRPr="006F6C3F" w:rsidRDefault="001B4374" w:rsidP="001B4374">
      <w:pPr>
        <w:pStyle w:val="ListParagraph"/>
        <w:numPr>
          <w:ilvl w:val="0"/>
          <w:numId w:val="22"/>
        </w:numPr>
        <w:rPr>
          <w:rFonts w:ascii="Arial" w:hAnsi="Arial" w:cs="Arial"/>
          <w:sz w:val="20"/>
        </w:rPr>
      </w:pPr>
      <w:r>
        <w:rPr>
          <w:rFonts w:ascii="Arial" w:hAnsi="Arial" w:cs="Arial"/>
        </w:rPr>
        <w:t xml:space="preserve">Worker level responsibilities in regards to WHS Legislation </w:t>
      </w:r>
    </w:p>
    <w:p w14:paraId="32A0324C" w14:textId="77777777" w:rsidR="004C3760" w:rsidRPr="004C3760" w:rsidRDefault="001B4374" w:rsidP="001B4374">
      <w:pPr>
        <w:pStyle w:val="ListParagraph"/>
        <w:numPr>
          <w:ilvl w:val="0"/>
          <w:numId w:val="22"/>
        </w:numPr>
        <w:rPr>
          <w:rFonts w:ascii="Arial" w:hAnsi="Arial" w:cs="Arial"/>
          <w:sz w:val="20"/>
        </w:rPr>
      </w:pPr>
      <w:r>
        <w:rPr>
          <w:rFonts w:ascii="Arial" w:hAnsi="Arial" w:cs="Arial"/>
        </w:rPr>
        <w:t>Financial delegation as per Councils delegation register</w:t>
      </w:r>
    </w:p>
    <w:p w14:paraId="2AA69A82" w14:textId="77777777" w:rsidR="004C3760" w:rsidRDefault="004C3760" w:rsidP="004C3760">
      <w:pPr>
        <w:rPr>
          <w:rFonts w:ascii="Arial" w:hAnsi="Arial" w:cs="Arial"/>
        </w:rPr>
      </w:pPr>
    </w:p>
    <w:p w14:paraId="548246D7" w14:textId="77777777" w:rsidR="004C3760" w:rsidRDefault="004C3760" w:rsidP="004C3760">
      <w:pPr>
        <w:rPr>
          <w:rFonts w:ascii="Arial" w:hAnsi="Arial" w:cs="Arial"/>
        </w:rPr>
      </w:pPr>
    </w:p>
    <w:p w14:paraId="37B49786" w14:textId="77777777" w:rsidR="004C3760" w:rsidRPr="004C3760" w:rsidRDefault="004C3760" w:rsidP="004C3760">
      <w:pPr>
        <w:ind w:left="714" w:hanging="714"/>
        <w:rPr>
          <w:rFonts w:ascii="Arial" w:eastAsia="Calibri" w:hAnsi="Arial" w:cs="Arial"/>
          <w:b/>
          <w:color w:val="365F91" w:themeColor="accent1" w:themeShade="BF"/>
          <w:lang w:eastAsia="en-AU"/>
        </w:rPr>
      </w:pPr>
      <w:r w:rsidRPr="004C3760">
        <w:rPr>
          <w:rFonts w:ascii="Arial" w:eastAsia="Calibri" w:hAnsi="Arial" w:cs="Arial"/>
          <w:b/>
          <w:color w:val="365F91" w:themeColor="accent1" w:themeShade="BF"/>
          <w:lang w:eastAsia="en-AU"/>
        </w:rPr>
        <w:t>EQUIPMENT REQUIRED FOR THE POSITION</w:t>
      </w:r>
    </w:p>
    <w:p w14:paraId="12A54582" w14:textId="77777777" w:rsidR="004C3760" w:rsidRPr="004C3760" w:rsidRDefault="004C3760" w:rsidP="004C3760">
      <w:pPr>
        <w:numPr>
          <w:ilvl w:val="0"/>
          <w:numId w:val="26"/>
        </w:numPr>
        <w:contextualSpacing/>
        <w:rPr>
          <w:rFonts w:ascii="Arial" w:eastAsia="Calibri" w:hAnsi="Arial" w:cs="Arial"/>
          <w:lang w:eastAsia="en-AU"/>
        </w:rPr>
      </w:pPr>
      <w:r w:rsidRPr="004C3760">
        <w:rPr>
          <w:rFonts w:ascii="Arial" w:eastAsia="Calibri" w:hAnsi="Arial" w:cs="Arial"/>
          <w:lang w:eastAsia="en-AU"/>
        </w:rPr>
        <w:t xml:space="preserve">Mobile Phone </w:t>
      </w:r>
    </w:p>
    <w:p w14:paraId="69684FBC" w14:textId="2A95FF3E" w:rsidR="004C3760" w:rsidRPr="004C3760" w:rsidRDefault="004C3760" w:rsidP="004C3760">
      <w:pPr>
        <w:numPr>
          <w:ilvl w:val="0"/>
          <w:numId w:val="26"/>
        </w:numPr>
        <w:contextualSpacing/>
        <w:rPr>
          <w:rFonts w:ascii="Arial" w:eastAsia="Calibri" w:hAnsi="Arial" w:cs="Arial"/>
          <w:lang w:eastAsia="en-AU"/>
        </w:rPr>
      </w:pPr>
      <w:r w:rsidRPr="004C3760">
        <w:rPr>
          <w:rFonts w:ascii="Arial" w:eastAsia="Calibri" w:hAnsi="Arial" w:cs="Arial"/>
          <w:lang w:eastAsia="en-AU"/>
        </w:rPr>
        <w:t xml:space="preserve">Mobile Tablet </w:t>
      </w:r>
    </w:p>
    <w:p w14:paraId="6ABC2960" w14:textId="46B66B58" w:rsidR="001B4374" w:rsidRPr="004C3760" w:rsidRDefault="001B4374" w:rsidP="004C3760">
      <w:pPr>
        <w:rPr>
          <w:rFonts w:ascii="Arial" w:hAnsi="Arial" w:cs="Arial"/>
          <w:sz w:val="20"/>
        </w:rPr>
      </w:pPr>
      <w:r w:rsidRPr="004C3760">
        <w:rPr>
          <w:rFonts w:ascii="Arial" w:hAnsi="Arial" w:cs="Arial"/>
        </w:rPr>
        <w:t xml:space="preserve"> </w:t>
      </w:r>
    </w:p>
    <w:p w14:paraId="5E9ACC63" w14:textId="77777777" w:rsidR="00D67EEE" w:rsidRDefault="00D67EEE">
      <w:pPr>
        <w:ind w:left="714" w:hanging="357"/>
        <w:rPr>
          <w:rFonts w:ascii="Arial" w:hAnsi="Arial" w:cs="Arial"/>
          <w:sz w:val="20"/>
        </w:rPr>
      </w:pPr>
    </w:p>
    <w:p w14:paraId="1E81D463" w14:textId="3844A854" w:rsidR="00574080" w:rsidRDefault="00574080">
      <w:pPr>
        <w:ind w:left="714" w:hanging="357"/>
        <w:rPr>
          <w:rFonts w:ascii="Arial" w:eastAsia="Times New Roman" w:hAnsi="Arial" w:cs="Arial"/>
          <w:b/>
          <w:sz w:val="20"/>
          <w:lang w:val="en-US" w:bidi="he-IL"/>
        </w:rPr>
      </w:pPr>
      <w:r>
        <w:rPr>
          <w:rFonts w:ascii="Arial" w:eastAsia="Times New Roman" w:hAnsi="Arial" w:cs="Arial"/>
          <w:b/>
          <w:sz w:val="20"/>
          <w:lang w:val="en-US" w:bidi="he-IL"/>
        </w:rPr>
        <w:br w:type="page"/>
      </w:r>
    </w:p>
    <w:p w14:paraId="3CFA76EF" w14:textId="77777777" w:rsidR="004733B9" w:rsidRDefault="004733B9">
      <w:pPr>
        <w:ind w:left="714" w:hanging="357"/>
        <w:rPr>
          <w:rFonts w:ascii="Arial" w:eastAsia="Times New Roman" w:hAnsi="Arial" w:cs="Arial"/>
          <w:b/>
          <w:sz w:val="20"/>
          <w:lang w:val="en-US" w:bidi="he-IL"/>
        </w:rPr>
      </w:pPr>
    </w:p>
    <w:tbl>
      <w:tblPr>
        <w:tblStyle w:val="GridTable4-Accent1"/>
        <w:tblW w:w="9634" w:type="dxa"/>
        <w:tblLook w:val="04A0" w:firstRow="1" w:lastRow="0" w:firstColumn="1" w:lastColumn="0" w:noHBand="0" w:noVBand="1"/>
      </w:tblPr>
      <w:tblGrid>
        <w:gridCol w:w="5807"/>
        <w:gridCol w:w="3827"/>
      </w:tblGrid>
      <w:tr w:rsidR="004733B9" w14:paraId="34319E5B"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34" w:type="dxa"/>
            <w:gridSpan w:val="2"/>
          </w:tcPr>
          <w:p w14:paraId="34336EE2" w14:textId="430DD067" w:rsidR="004733B9" w:rsidRPr="00F67FB1" w:rsidRDefault="004733B9" w:rsidP="00F67FB1">
            <w:pPr>
              <w:spacing w:line="360" w:lineRule="auto"/>
              <w:ind w:left="-108"/>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ACKNOWLEDGEMENT</w:t>
            </w:r>
          </w:p>
        </w:tc>
      </w:tr>
      <w:tr w:rsidR="004733B9" w14:paraId="26ABBF35"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2B88BEEF" w14:textId="19BEBAEA" w:rsidR="00F67FB1" w:rsidRDefault="00F67FB1" w:rsidP="00F67FB1">
            <w:pPr>
              <w:spacing w:line="360" w:lineRule="auto"/>
              <w:ind w:left="-108"/>
              <w:rPr>
                <w:rFonts w:ascii="Arial" w:eastAsia="Times New Roman" w:hAnsi="Arial" w:cs="Arial"/>
                <w:lang w:val="en-US" w:bidi="he-IL"/>
              </w:rPr>
            </w:pPr>
          </w:p>
          <w:p w14:paraId="3811B0F7" w14:textId="77777777" w:rsidR="004733B9" w:rsidRDefault="004733B9" w:rsidP="00F67FB1">
            <w:pPr>
              <w:spacing w:line="360" w:lineRule="auto"/>
              <w:ind w:left="-108"/>
              <w:rPr>
                <w:rFonts w:ascii="Arial" w:eastAsia="Times New Roman" w:hAnsi="Arial" w:cs="Arial"/>
                <w:lang w:val="en-US" w:bidi="he-IL"/>
              </w:rPr>
            </w:pPr>
            <w:r w:rsidRPr="00F67FB1">
              <w:rPr>
                <w:rFonts w:ascii="Arial" w:eastAsia="Times New Roman" w:hAnsi="Arial" w:cs="Arial"/>
                <w:lang w:val="en-US" w:bidi="he-IL"/>
              </w:rPr>
              <w:t>This position description is a broad description of the accountabilities, duties and required capabilities relating to this position. The role and position are dynamic and may evolve and change over time in line with changing strategic and operational requirements. Continuing development, change and improvement of processes, practices, knowl</w:t>
            </w:r>
            <w:r w:rsidR="00F67FB1" w:rsidRPr="00F67FB1">
              <w:rPr>
                <w:rFonts w:ascii="Arial" w:eastAsia="Times New Roman" w:hAnsi="Arial" w:cs="Arial"/>
                <w:lang w:val="en-US" w:bidi="he-IL"/>
              </w:rPr>
              <w:t xml:space="preserve">edge, skills and behaviors are </w:t>
            </w:r>
            <w:r w:rsidRPr="00F67FB1">
              <w:rPr>
                <w:rFonts w:ascii="Arial" w:eastAsia="Times New Roman" w:hAnsi="Arial" w:cs="Arial"/>
                <w:lang w:val="en-US" w:bidi="he-IL"/>
              </w:rPr>
              <w:t xml:space="preserve">expected </w:t>
            </w:r>
            <w:r w:rsidR="00F67FB1" w:rsidRPr="00F67FB1">
              <w:rPr>
                <w:rFonts w:ascii="Arial" w:eastAsia="Times New Roman" w:hAnsi="Arial" w:cs="Arial"/>
                <w:lang w:val="en-US" w:bidi="he-IL"/>
              </w:rPr>
              <w:t>at Forbes Shire Council</w:t>
            </w:r>
            <w:r w:rsidR="00F67FB1">
              <w:rPr>
                <w:rFonts w:ascii="Arial" w:eastAsia="Times New Roman" w:hAnsi="Arial" w:cs="Arial"/>
                <w:lang w:val="en-US" w:bidi="he-IL"/>
              </w:rPr>
              <w:t>.</w:t>
            </w:r>
          </w:p>
          <w:p w14:paraId="60DA02D6" w14:textId="1DD7D28C" w:rsidR="00F67FB1" w:rsidRPr="00F67FB1" w:rsidRDefault="00F67FB1" w:rsidP="00F67FB1">
            <w:pPr>
              <w:spacing w:line="360" w:lineRule="auto"/>
              <w:ind w:left="-108"/>
              <w:rPr>
                <w:rFonts w:ascii="Arial" w:eastAsia="Times New Roman" w:hAnsi="Arial" w:cs="Arial"/>
                <w:lang w:val="en-US" w:bidi="he-IL"/>
              </w:rPr>
            </w:pPr>
          </w:p>
        </w:tc>
      </w:tr>
      <w:tr w:rsidR="004733B9" w14:paraId="0EA604DC" w14:textId="77777777" w:rsidTr="00F67FB1">
        <w:tc>
          <w:tcPr>
            <w:cnfStyle w:val="001000000000" w:firstRow="0" w:lastRow="0" w:firstColumn="1" w:lastColumn="0" w:oddVBand="0" w:evenVBand="0" w:oddHBand="0" w:evenHBand="0" w:firstRowFirstColumn="0" w:firstRowLastColumn="0" w:lastRowFirstColumn="0" w:lastRowLastColumn="0"/>
            <w:tcW w:w="9634" w:type="dxa"/>
            <w:gridSpan w:val="2"/>
          </w:tcPr>
          <w:p w14:paraId="45156BEA" w14:textId="77777777" w:rsidR="004733B9" w:rsidRDefault="004733B9" w:rsidP="00F67FB1">
            <w:pPr>
              <w:spacing w:line="360" w:lineRule="auto"/>
              <w:ind w:left="-108"/>
              <w:rPr>
                <w:rFonts w:ascii="Arial" w:eastAsia="Times New Roman" w:hAnsi="Arial" w:cs="Arial"/>
                <w:lang w:val="en-US" w:bidi="he-IL"/>
              </w:rPr>
            </w:pPr>
          </w:p>
          <w:p w14:paraId="31150678" w14:textId="31BC699E"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I have signed below in acknowledgement of reading, understanding and accepting the contents of this document. I accept that, with consultation, my duties may be modified by Forbes Shire Council from time to time as necessary.</w:t>
            </w:r>
          </w:p>
        </w:tc>
      </w:tr>
      <w:tr w:rsidR="004733B9" w14:paraId="1940F8A0"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42C94C9" w14:textId="167C59FE" w:rsidR="004733B9" w:rsidRDefault="004733B9" w:rsidP="00F67FB1">
            <w:pPr>
              <w:spacing w:line="360" w:lineRule="auto"/>
              <w:ind w:left="-108"/>
              <w:rPr>
                <w:rFonts w:ascii="Arial" w:eastAsia="Times New Roman" w:hAnsi="Arial" w:cs="Arial"/>
                <w:b/>
                <w:sz w:val="20"/>
                <w:lang w:val="en-US" w:bidi="he-IL"/>
              </w:rPr>
            </w:pPr>
          </w:p>
          <w:p w14:paraId="3B953154" w14:textId="41815532"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Employee’s Signature:</w:t>
            </w:r>
          </w:p>
          <w:p w14:paraId="1215288B" w14:textId="77777777" w:rsidR="00F67FB1" w:rsidRDefault="00F67FB1" w:rsidP="00F67FB1">
            <w:pPr>
              <w:spacing w:line="360" w:lineRule="auto"/>
              <w:ind w:left="-108"/>
              <w:rPr>
                <w:rFonts w:ascii="Arial" w:eastAsia="Times New Roman" w:hAnsi="Arial" w:cs="Arial"/>
                <w:b/>
                <w:sz w:val="20"/>
                <w:lang w:val="en-US" w:bidi="he-IL"/>
              </w:rPr>
            </w:pPr>
          </w:p>
        </w:tc>
        <w:tc>
          <w:tcPr>
            <w:tcW w:w="3827" w:type="dxa"/>
          </w:tcPr>
          <w:p w14:paraId="5021A7E6" w14:textId="77777777" w:rsidR="004733B9" w:rsidRDefault="004733B9"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lang w:val="en-US" w:bidi="he-IL"/>
              </w:rPr>
            </w:pPr>
          </w:p>
          <w:p w14:paraId="50C10DF3" w14:textId="5DDE859F" w:rsidR="00F67FB1" w:rsidRPr="00F67FB1" w:rsidRDefault="00F67FB1"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Pr>
                <w:rFonts w:ascii="Arial" w:eastAsia="Times New Roman" w:hAnsi="Arial" w:cs="Arial"/>
                <w:lang w:val="en-US" w:bidi="he-IL"/>
              </w:rPr>
              <w:t>Date:</w:t>
            </w:r>
          </w:p>
        </w:tc>
      </w:tr>
    </w:tbl>
    <w:p w14:paraId="739FE979" w14:textId="4988C1DB" w:rsidR="00ED3002" w:rsidRDefault="00ED3002" w:rsidP="004733B9">
      <w:pPr>
        <w:rPr>
          <w:rFonts w:ascii="Arial" w:eastAsia="Times New Roman" w:hAnsi="Arial" w:cs="Arial"/>
          <w:b/>
          <w:sz w:val="20"/>
          <w:lang w:val="en-US" w:bidi="he-IL"/>
        </w:rPr>
      </w:pPr>
    </w:p>
    <w:p w14:paraId="3CB904AC" w14:textId="77777777" w:rsidR="00F67FB1" w:rsidRDefault="00F67FB1" w:rsidP="004733B9">
      <w:pPr>
        <w:rPr>
          <w:rFonts w:ascii="Arial" w:eastAsia="Times New Roman" w:hAnsi="Arial" w:cs="Arial"/>
          <w:b/>
          <w:sz w:val="20"/>
          <w:lang w:val="en-US" w:bidi="he-IL"/>
        </w:rPr>
      </w:pPr>
    </w:p>
    <w:tbl>
      <w:tblPr>
        <w:tblStyle w:val="GridTable4-Accent1"/>
        <w:tblW w:w="0" w:type="auto"/>
        <w:tblLook w:val="04A0" w:firstRow="1" w:lastRow="0" w:firstColumn="1" w:lastColumn="0" w:noHBand="0" w:noVBand="1"/>
      </w:tblPr>
      <w:tblGrid>
        <w:gridCol w:w="5807"/>
        <w:gridCol w:w="3821"/>
      </w:tblGrid>
      <w:tr w:rsidR="00F67FB1" w14:paraId="3BC54A72"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07" w:type="dxa"/>
          </w:tcPr>
          <w:p w14:paraId="3A5F3BA7" w14:textId="45E62ED8" w:rsidR="00F67FB1" w:rsidRPr="00F67FB1" w:rsidRDefault="00F67FB1" w:rsidP="00F67FB1">
            <w:pPr>
              <w:spacing w:line="360" w:lineRule="auto"/>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 xml:space="preserve">HR USE ONLY </w:t>
            </w:r>
          </w:p>
        </w:tc>
        <w:tc>
          <w:tcPr>
            <w:tcW w:w="3821" w:type="dxa"/>
          </w:tcPr>
          <w:p w14:paraId="728036DA" w14:textId="77777777" w:rsidR="00F67FB1" w:rsidRDefault="00F67FB1" w:rsidP="00F67FB1">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lang w:val="en-US" w:bidi="he-IL"/>
              </w:rPr>
            </w:pPr>
          </w:p>
        </w:tc>
      </w:tr>
      <w:tr w:rsidR="00F67FB1" w14:paraId="05E42753"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DBFB164" w14:textId="77777777" w:rsidR="00F67FB1" w:rsidRDefault="00F67FB1" w:rsidP="00AE474E">
            <w:pPr>
              <w:spacing w:line="276" w:lineRule="auto"/>
              <w:rPr>
                <w:rFonts w:ascii="Arial" w:eastAsia="Times New Roman" w:hAnsi="Arial" w:cs="Arial"/>
                <w:lang w:val="en-US" w:bidi="he-IL"/>
              </w:rPr>
            </w:pPr>
          </w:p>
          <w:p w14:paraId="1AC5DDFE" w14:textId="5080C213"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a Working with Children Check? </w:t>
            </w:r>
          </w:p>
        </w:tc>
        <w:tc>
          <w:tcPr>
            <w:tcW w:w="3821" w:type="dxa"/>
          </w:tcPr>
          <w:p w14:paraId="735CFA3C"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33E2264D" w14:textId="6CE150E6"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r w:rsidR="00F67FB1" w14:paraId="3B40D847"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50F8BDA4" w14:textId="77777777" w:rsidR="00F67FB1" w:rsidRDefault="00F67FB1" w:rsidP="00AE474E">
            <w:pPr>
              <w:spacing w:line="276" w:lineRule="auto"/>
              <w:rPr>
                <w:rFonts w:ascii="Arial" w:eastAsia="Times New Roman" w:hAnsi="Arial" w:cs="Arial"/>
                <w:lang w:val="en-US" w:bidi="he-IL"/>
              </w:rPr>
            </w:pPr>
          </w:p>
          <w:p w14:paraId="1CC55C58" w14:textId="19AE585E"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the incumbent to undergo a criminal reference check </w:t>
            </w:r>
          </w:p>
        </w:tc>
        <w:tc>
          <w:tcPr>
            <w:tcW w:w="3821" w:type="dxa"/>
          </w:tcPr>
          <w:p w14:paraId="71902181" w14:textId="77777777" w:rsid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A74507E" w14:textId="07C5A05F" w:rsidR="00F67FB1" w:rsidRP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tc>
      </w:tr>
      <w:tr w:rsidR="00F67FB1" w14:paraId="794BCFEE"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20D5DDA" w14:textId="77777777" w:rsidR="00F67FB1" w:rsidRDefault="00F67FB1" w:rsidP="00AE474E">
            <w:pPr>
              <w:spacing w:line="276" w:lineRule="auto"/>
              <w:rPr>
                <w:rFonts w:ascii="Arial" w:eastAsia="Times New Roman" w:hAnsi="Arial" w:cs="Arial"/>
                <w:lang w:val="en-US" w:bidi="he-IL"/>
              </w:rPr>
            </w:pPr>
          </w:p>
          <w:p w14:paraId="41B5E1DA" w14:textId="43A60F9D"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have a Financial Delegation </w:t>
            </w:r>
          </w:p>
        </w:tc>
        <w:tc>
          <w:tcPr>
            <w:tcW w:w="3821" w:type="dxa"/>
          </w:tcPr>
          <w:p w14:paraId="05D66172"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5DF2A287" w14:textId="7777777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p w14:paraId="79A63BAA" w14:textId="4051F26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Level: </w:t>
            </w:r>
          </w:p>
        </w:tc>
      </w:tr>
      <w:tr w:rsidR="00F67FB1" w14:paraId="2E239E85"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405BC321" w14:textId="77777777" w:rsidR="00AE474E" w:rsidRDefault="00AE474E" w:rsidP="00AE474E">
            <w:pPr>
              <w:spacing w:line="276" w:lineRule="auto"/>
              <w:rPr>
                <w:rFonts w:ascii="Arial" w:eastAsia="Times New Roman" w:hAnsi="Arial" w:cs="Arial"/>
                <w:lang w:val="en-US" w:bidi="he-IL"/>
              </w:rPr>
            </w:pPr>
          </w:p>
          <w:p w14:paraId="6C74E24E" w14:textId="0C9DBDCA"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Does this position require the incumb</w:t>
            </w:r>
            <w:r w:rsidR="00D24DB2">
              <w:rPr>
                <w:rFonts w:ascii="Arial" w:eastAsia="Times New Roman" w:hAnsi="Arial" w:cs="Arial"/>
                <w:lang w:val="en-US" w:bidi="he-IL"/>
              </w:rPr>
              <w:t>ent to possess a specific licens</w:t>
            </w:r>
            <w:r w:rsidRPr="00F67FB1">
              <w:rPr>
                <w:rFonts w:ascii="Arial" w:eastAsia="Times New Roman" w:hAnsi="Arial" w:cs="Arial"/>
                <w:lang w:val="en-US" w:bidi="he-IL"/>
              </w:rPr>
              <w:t>e or qualification</w:t>
            </w:r>
          </w:p>
        </w:tc>
        <w:tc>
          <w:tcPr>
            <w:tcW w:w="3821" w:type="dxa"/>
          </w:tcPr>
          <w:p w14:paraId="1B59A2AE" w14:textId="77777777" w:rsidR="00AE474E" w:rsidRDefault="00AE474E"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B1ACC7C" w14:textId="31B02F8C" w:rsidR="00F67FB1" w:rsidRPr="00F67FB1" w:rsidRDefault="00F67FB1"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bl>
    <w:p w14:paraId="20F50125" w14:textId="77777777" w:rsidR="00F67FB1" w:rsidRDefault="00F67FB1" w:rsidP="004733B9">
      <w:pPr>
        <w:rPr>
          <w:rFonts w:ascii="Arial" w:eastAsia="Times New Roman" w:hAnsi="Arial" w:cs="Arial"/>
          <w:b/>
          <w:sz w:val="20"/>
          <w:lang w:val="en-US" w:bidi="he-IL"/>
        </w:rPr>
      </w:pPr>
      <w:bookmarkStart w:id="0" w:name="_GoBack"/>
      <w:bookmarkEnd w:id="0"/>
    </w:p>
    <w:sectPr w:rsidR="00F67FB1" w:rsidSect="006E622D">
      <w:headerReference w:type="default" r:id="rId12"/>
      <w:footerReference w:type="default" r:id="rId13"/>
      <w:pgSz w:w="11906" w:h="16838" w:code="9"/>
      <w:pgMar w:top="2269" w:right="1134" w:bottom="1134" w:left="1134" w:header="709" w:footer="0" w:gutter="0"/>
      <w:paperSrc w:first="1" w:other="1"/>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DDBA3" w14:textId="77777777" w:rsidR="00540778" w:rsidRDefault="00540778" w:rsidP="00D84874">
      <w:r>
        <w:separator/>
      </w:r>
    </w:p>
  </w:endnote>
  <w:endnote w:type="continuationSeparator" w:id="0">
    <w:p w14:paraId="301264CF" w14:textId="77777777" w:rsidR="00540778" w:rsidRDefault="00540778" w:rsidP="00D8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540778" w:rsidRPr="00BC254F" w14:paraId="5E8320CA" w14:textId="77777777" w:rsidTr="00F96F3D">
      <w:tc>
        <w:tcPr>
          <w:tcW w:w="4500" w:type="pct"/>
          <w:tcBorders>
            <w:top w:val="single" w:sz="4" w:space="0" w:color="000000"/>
          </w:tcBorders>
        </w:tcPr>
        <w:p w14:paraId="7680FCAA" w14:textId="4560A19D" w:rsidR="00540778" w:rsidRDefault="00540778" w:rsidP="00884D99">
          <w:pPr>
            <w:pStyle w:val="Footer"/>
            <w:rPr>
              <w:b/>
              <w:szCs w:val="20"/>
            </w:rPr>
          </w:pPr>
          <w:r w:rsidRPr="00BC254F">
            <w:rPr>
              <w:b/>
              <w:szCs w:val="20"/>
            </w:rPr>
            <w:t>Forbes Shire Co</w:t>
          </w:r>
          <w:r>
            <w:rPr>
              <w:b/>
              <w:szCs w:val="20"/>
            </w:rPr>
            <w:t>uncil |Position Description – Development and Planning Engineer</w:t>
          </w:r>
        </w:p>
        <w:p w14:paraId="4D69FF11" w14:textId="4F2C6BD8" w:rsidR="00540778" w:rsidRDefault="00540778" w:rsidP="00B16D69">
          <w:pPr>
            <w:pStyle w:val="Footer"/>
            <w:rPr>
              <w:b/>
              <w:sz w:val="16"/>
              <w:szCs w:val="16"/>
            </w:rPr>
          </w:pPr>
          <w:r>
            <w:rPr>
              <w:b/>
              <w:sz w:val="16"/>
              <w:szCs w:val="16"/>
            </w:rPr>
            <w:t>[V1.0 + June 2018]</w:t>
          </w:r>
        </w:p>
        <w:p w14:paraId="2F54F51F" w14:textId="7C169376" w:rsidR="00540778" w:rsidRDefault="00540778" w:rsidP="00B16D69">
          <w:pPr>
            <w:pStyle w:val="Footer"/>
            <w:rPr>
              <w:b/>
              <w:sz w:val="16"/>
              <w:szCs w:val="16"/>
            </w:rPr>
          </w:pPr>
          <w:r>
            <w:rPr>
              <w:b/>
              <w:sz w:val="16"/>
              <w:szCs w:val="16"/>
            </w:rPr>
            <w:t>Review: June 2020</w:t>
          </w:r>
        </w:p>
        <w:p w14:paraId="766B0C02" w14:textId="77777777" w:rsidR="00540778" w:rsidRPr="00884D99" w:rsidRDefault="00540778" w:rsidP="00B16D69">
          <w:pPr>
            <w:pStyle w:val="Footer"/>
            <w:rPr>
              <w:b/>
              <w:sz w:val="16"/>
              <w:szCs w:val="16"/>
            </w:rPr>
          </w:pPr>
        </w:p>
      </w:tc>
      <w:tc>
        <w:tcPr>
          <w:tcW w:w="500" w:type="pct"/>
          <w:tcBorders>
            <w:top w:val="single" w:sz="4" w:space="0" w:color="C0504D"/>
          </w:tcBorders>
          <w:shd w:val="clear" w:color="auto" w:fill="BFBFBF" w:themeFill="background1" w:themeFillShade="BF"/>
        </w:tcPr>
        <w:p w14:paraId="03B8AAF5" w14:textId="0D38FAEE" w:rsidR="00540778" w:rsidRPr="00BC254F" w:rsidRDefault="00540778" w:rsidP="00680D44">
          <w:pPr>
            <w:pStyle w:val="Header"/>
            <w:rPr>
              <w:color w:val="FFFFFF"/>
              <w:szCs w:val="20"/>
            </w:rPr>
          </w:pPr>
          <w:r w:rsidRPr="00BC254F">
            <w:rPr>
              <w:szCs w:val="20"/>
            </w:rPr>
            <w:fldChar w:fldCharType="begin"/>
          </w:r>
          <w:r w:rsidRPr="00BC254F">
            <w:rPr>
              <w:szCs w:val="20"/>
            </w:rPr>
            <w:instrText xml:space="preserve"> PAGE   \* MERGEFORMAT </w:instrText>
          </w:r>
          <w:r w:rsidRPr="00BC254F">
            <w:rPr>
              <w:szCs w:val="20"/>
            </w:rPr>
            <w:fldChar w:fldCharType="separate"/>
          </w:r>
          <w:r w:rsidR="00680D44" w:rsidRPr="00680D44">
            <w:rPr>
              <w:noProof/>
              <w:color w:val="FFFFFF"/>
            </w:rPr>
            <w:t>7</w:t>
          </w:r>
          <w:r w:rsidRPr="00BC254F">
            <w:rPr>
              <w:szCs w:val="20"/>
            </w:rPr>
            <w:fldChar w:fldCharType="end"/>
          </w:r>
          <w:r>
            <w:rPr>
              <w:szCs w:val="20"/>
            </w:rPr>
            <w:t xml:space="preserve"> </w:t>
          </w:r>
          <w:r w:rsidRPr="00F34352">
            <w:rPr>
              <w:color w:val="FFFFFF" w:themeColor="background1"/>
              <w:szCs w:val="20"/>
            </w:rPr>
            <w:t xml:space="preserve">of </w:t>
          </w:r>
          <w:r w:rsidR="00680D44">
            <w:rPr>
              <w:color w:val="FFFFFF" w:themeColor="background1"/>
              <w:szCs w:val="20"/>
            </w:rPr>
            <w:t>7</w:t>
          </w:r>
        </w:p>
      </w:tc>
    </w:tr>
  </w:tbl>
  <w:p w14:paraId="678DD087" w14:textId="77777777" w:rsidR="00540778" w:rsidRDefault="005407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1D8E4" w14:textId="77777777" w:rsidR="00540778" w:rsidRDefault="00540778" w:rsidP="00D84874">
      <w:r>
        <w:separator/>
      </w:r>
    </w:p>
  </w:footnote>
  <w:footnote w:type="continuationSeparator" w:id="0">
    <w:p w14:paraId="0240D3E5" w14:textId="77777777" w:rsidR="00540778" w:rsidRDefault="00540778" w:rsidP="00D84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DCB0D" w14:textId="6340FCDD" w:rsidR="00540778" w:rsidRPr="00943102" w:rsidRDefault="00540778" w:rsidP="009A2873">
    <w:pPr>
      <w:pStyle w:val="Header"/>
      <w:tabs>
        <w:tab w:val="clear" w:pos="4153"/>
        <w:tab w:val="clear" w:pos="8306"/>
        <w:tab w:val="left" w:pos="8445"/>
      </w:tabs>
      <w:jc w:val="both"/>
      <w:rPr>
        <w:rFonts w:ascii="Arial" w:hAnsi="Arial" w:cs="Arial"/>
      </w:rPr>
    </w:pPr>
    <w:r w:rsidRPr="00943102">
      <w:rPr>
        <w:rFonts w:ascii="Arial" w:hAnsi="Arial" w:cs="Arial"/>
        <w:b/>
        <w:noProof/>
        <w:sz w:val="16"/>
        <w:lang w:eastAsia="en-AU"/>
      </w:rPr>
      <w:drawing>
        <wp:inline distT="0" distB="0" distL="0" distR="0" wp14:anchorId="07F2986D" wp14:editId="084456AA">
          <wp:extent cx="1381125" cy="994311"/>
          <wp:effectExtent l="0" t="0" r="0" b="0"/>
          <wp:docPr id="15" name="Picture 15" descr="FSC LOGO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SQUARE"/>
                  <pic:cNvPicPr>
                    <a:picLocks noChangeAspect="1" noChangeArrowheads="1"/>
                  </pic:cNvPicPr>
                </pic:nvPicPr>
                <pic:blipFill>
                  <a:blip r:embed="rId1"/>
                  <a:srcRect/>
                  <a:stretch>
                    <a:fillRect/>
                  </a:stretch>
                </pic:blipFill>
                <pic:spPr bwMode="auto">
                  <a:xfrm>
                    <a:off x="0" y="0"/>
                    <a:ext cx="1391894" cy="1002064"/>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sz w:val="32"/>
        <w:szCs w:val="32"/>
        <w:lang w:eastAsia="en-AU"/>
      </w:rPr>
      <w:drawing>
        <wp:inline distT="0" distB="0" distL="0" distR="0" wp14:anchorId="3E9C4309" wp14:editId="0BC4805F">
          <wp:extent cx="22193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9325" cy="990600"/>
                  </a:xfrm>
                  <a:prstGeom prst="rect">
                    <a:avLst/>
                  </a:prstGeom>
                  <a:noFill/>
                </pic:spPr>
              </pic:pic>
            </a:graphicData>
          </a:graphic>
        </wp:inline>
      </w:drawing>
    </w:r>
    <w:r w:rsidRPr="00DB38E3">
      <w:rPr>
        <w:rFonts w:ascii="Arial" w:hAnsi="Arial" w:cs="Arial"/>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240" w:hanging="360"/>
      </w:pPr>
      <w:rPr>
        <w:b w:val="0"/>
        <w:w w:val="100"/>
      </w:rPr>
    </w:lvl>
    <w:lvl w:ilvl="1">
      <w:numFmt w:val="bullet"/>
      <w:lvlText w:val=""/>
      <w:lvlJc w:val="left"/>
      <w:pPr>
        <w:ind w:left="1320" w:hanging="360"/>
      </w:pPr>
      <w:rPr>
        <w:rFonts w:ascii="Wingdings" w:hAnsi="Wingdings"/>
        <w:b w:val="0"/>
        <w:w w:val="100"/>
        <w:sz w:val="23"/>
      </w:rPr>
    </w:lvl>
    <w:lvl w:ilvl="2">
      <w:numFmt w:val="bullet"/>
      <w:lvlText w:val="•"/>
      <w:lvlJc w:val="left"/>
      <w:pPr>
        <w:ind w:left="2251" w:hanging="360"/>
      </w:pPr>
    </w:lvl>
    <w:lvl w:ilvl="3">
      <w:numFmt w:val="bullet"/>
      <w:lvlText w:val="•"/>
      <w:lvlJc w:val="left"/>
      <w:pPr>
        <w:ind w:left="3183" w:hanging="360"/>
      </w:pPr>
    </w:lvl>
    <w:lvl w:ilvl="4">
      <w:numFmt w:val="bullet"/>
      <w:lvlText w:val="•"/>
      <w:lvlJc w:val="left"/>
      <w:pPr>
        <w:ind w:left="4115" w:hanging="360"/>
      </w:pPr>
    </w:lvl>
    <w:lvl w:ilvl="5">
      <w:numFmt w:val="bullet"/>
      <w:lvlText w:val="•"/>
      <w:lvlJc w:val="left"/>
      <w:pPr>
        <w:ind w:left="5047" w:hanging="360"/>
      </w:pPr>
    </w:lvl>
    <w:lvl w:ilvl="6">
      <w:numFmt w:val="bullet"/>
      <w:lvlText w:val="•"/>
      <w:lvlJc w:val="left"/>
      <w:pPr>
        <w:ind w:left="5979" w:hanging="360"/>
      </w:pPr>
    </w:lvl>
    <w:lvl w:ilvl="7">
      <w:numFmt w:val="bullet"/>
      <w:lvlText w:val="•"/>
      <w:lvlJc w:val="left"/>
      <w:pPr>
        <w:ind w:left="6910" w:hanging="360"/>
      </w:pPr>
    </w:lvl>
    <w:lvl w:ilvl="8">
      <w:numFmt w:val="bullet"/>
      <w:lvlText w:val="•"/>
      <w:lvlJc w:val="left"/>
      <w:pPr>
        <w:ind w:left="7842" w:hanging="360"/>
      </w:pPr>
    </w:lvl>
  </w:abstractNum>
  <w:abstractNum w:abstractNumId="1">
    <w:nsid w:val="00A72DD8"/>
    <w:multiLevelType w:val="hybridMultilevel"/>
    <w:tmpl w:val="C60C3DA0"/>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61142A"/>
    <w:multiLevelType w:val="hybridMultilevel"/>
    <w:tmpl w:val="08B8DBC2"/>
    <w:lvl w:ilvl="0" w:tplc="72882B64">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EC4A7B"/>
    <w:multiLevelType w:val="hybridMultilevel"/>
    <w:tmpl w:val="CA12A9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CB53A79"/>
    <w:multiLevelType w:val="hybridMultilevel"/>
    <w:tmpl w:val="E1F038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8E69BC"/>
    <w:multiLevelType w:val="hybridMultilevel"/>
    <w:tmpl w:val="E326AE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1991003D"/>
    <w:multiLevelType w:val="hybridMultilevel"/>
    <w:tmpl w:val="C488502E"/>
    <w:lvl w:ilvl="0" w:tplc="F8D4850E">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705A83"/>
    <w:multiLevelType w:val="multilevel"/>
    <w:tmpl w:val="2B8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724538"/>
    <w:multiLevelType w:val="hybridMultilevel"/>
    <w:tmpl w:val="08306AFE"/>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E574E4"/>
    <w:multiLevelType w:val="hybridMultilevel"/>
    <w:tmpl w:val="2D6E22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5207B9E"/>
    <w:multiLevelType w:val="hybridMultilevel"/>
    <w:tmpl w:val="6C06AB3E"/>
    <w:lvl w:ilvl="0" w:tplc="15E672E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FBA2CD7"/>
    <w:multiLevelType w:val="hybridMultilevel"/>
    <w:tmpl w:val="CAE64F5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nsid w:val="337F3ED2"/>
    <w:multiLevelType w:val="hybridMultilevel"/>
    <w:tmpl w:val="993E90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3963E39"/>
    <w:multiLevelType w:val="hybridMultilevel"/>
    <w:tmpl w:val="8C40D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7C65335"/>
    <w:multiLevelType w:val="hybridMultilevel"/>
    <w:tmpl w:val="AAF63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FBA74A7"/>
    <w:multiLevelType w:val="hybridMultilevel"/>
    <w:tmpl w:val="F4029D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75D09DF"/>
    <w:multiLevelType w:val="hybridMultilevel"/>
    <w:tmpl w:val="B9ACAA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77475FB"/>
    <w:multiLevelType w:val="hybridMultilevel"/>
    <w:tmpl w:val="E5AC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6A682B"/>
    <w:multiLevelType w:val="hybridMultilevel"/>
    <w:tmpl w:val="F738C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5DA3081"/>
    <w:multiLevelType w:val="hybridMultilevel"/>
    <w:tmpl w:val="D36ECFEA"/>
    <w:lvl w:ilvl="0" w:tplc="B610F83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A90759A"/>
    <w:multiLevelType w:val="hybridMultilevel"/>
    <w:tmpl w:val="EA86B324"/>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nsid w:val="74CA4A9F"/>
    <w:multiLevelType w:val="hybridMultilevel"/>
    <w:tmpl w:val="E95299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7AD8762D"/>
    <w:multiLevelType w:val="hybridMultilevel"/>
    <w:tmpl w:val="789C8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D64304D"/>
    <w:multiLevelType w:val="hybridMultilevel"/>
    <w:tmpl w:val="784A5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E4329DE"/>
    <w:multiLevelType w:val="hybridMultilevel"/>
    <w:tmpl w:val="BD76E41A"/>
    <w:lvl w:ilvl="0" w:tplc="0C09000F">
      <w:start w:val="1"/>
      <w:numFmt w:val="decimal"/>
      <w:lvlText w:val="%1."/>
      <w:lvlJc w:val="left"/>
      <w:pPr>
        <w:ind w:left="961" w:hanging="360"/>
      </w:pPr>
    </w:lvl>
    <w:lvl w:ilvl="1" w:tplc="0C090019">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num w:numId="1">
    <w:abstractNumId w:val="23"/>
  </w:num>
  <w:num w:numId="2">
    <w:abstractNumId w:val="13"/>
  </w:num>
  <w:num w:numId="3">
    <w:abstractNumId w:val="15"/>
  </w:num>
  <w:num w:numId="4">
    <w:abstractNumId w:val="16"/>
  </w:num>
  <w:num w:numId="5">
    <w:abstractNumId w:val="12"/>
  </w:num>
  <w:num w:numId="6">
    <w:abstractNumId w:val="21"/>
  </w:num>
  <w:num w:numId="7">
    <w:abstractNumId w:val="22"/>
  </w:num>
  <w:num w:numId="8">
    <w:abstractNumId w:val="10"/>
  </w:num>
  <w:num w:numId="9">
    <w:abstractNumId w:val="18"/>
  </w:num>
  <w:num w:numId="10">
    <w:abstractNumId w:val="14"/>
  </w:num>
  <w:num w:numId="11">
    <w:abstractNumId w:val="7"/>
  </w:num>
  <w:num w:numId="12">
    <w:abstractNumId w:val="17"/>
  </w:num>
  <w:num w:numId="13">
    <w:abstractNumId w:val="9"/>
  </w:num>
  <w:num w:numId="14">
    <w:abstractNumId w:val="5"/>
  </w:num>
  <w:num w:numId="15">
    <w:abstractNumId w:val="4"/>
  </w:num>
  <w:num w:numId="16">
    <w:abstractNumId w:val="3"/>
  </w:num>
  <w:num w:numId="17">
    <w:abstractNumId w:val="11"/>
  </w:num>
  <w:num w:numId="18">
    <w:abstractNumId w:val="5"/>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0"/>
  </w:num>
  <w:num w:numId="21">
    <w:abstractNumId w:val="24"/>
  </w:num>
  <w:num w:numId="22">
    <w:abstractNumId w:val="2"/>
  </w:num>
  <w:num w:numId="23">
    <w:abstractNumId w:val="8"/>
  </w:num>
  <w:num w:numId="24">
    <w:abstractNumId w:val="6"/>
  </w:num>
  <w:num w:numId="25">
    <w:abstractNumId w:val="1"/>
  </w:num>
  <w:num w:numId="26">
    <w:abstractNumId w:val="2"/>
  </w:num>
  <w:num w:numId="27">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2"/>
  <w:noPunctuationKerning/>
  <w:characterSpacingControl w:val="doNotCompress"/>
  <w:hdrShapeDefaults>
    <o:shapedefaults v:ext="edit" spidmax="327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F1B"/>
    <w:rsid w:val="000006D5"/>
    <w:rsid w:val="00000840"/>
    <w:rsid w:val="00000958"/>
    <w:rsid w:val="00000A8D"/>
    <w:rsid w:val="00000B57"/>
    <w:rsid w:val="000015E5"/>
    <w:rsid w:val="0000234F"/>
    <w:rsid w:val="000026E6"/>
    <w:rsid w:val="00002BB5"/>
    <w:rsid w:val="000052A9"/>
    <w:rsid w:val="00005675"/>
    <w:rsid w:val="000057A8"/>
    <w:rsid w:val="00005ADF"/>
    <w:rsid w:val="00007059"/>
    <w:rsid w:val="00007BBB"/>
    <w:rsid w:val="00007D5E"/>
    <w:rsid w:val="0001017E"/>
    <w:rsid w:val="000102AC"/>
    <w:rsid w:val="00010CE8"/>
    <w:rsid w:val="000136AC"/>
    <w:rsid w:val="000136E8"/>
    <w:rsid w:val="00013B8C"/>
    <w:rsid w:val="00014D6F"/>
    <w:rsid w:val="00016994"/>
    <w:rsid w:val="000173B6"/>
    <w:rsid w:val="000218C4"/>
    <w:rsid w:val="0002476E"/>
    <w:rsid w:val="00025986"/>
    <w:rsid w:val="00026C31"/>
    <w:rsid w:val="000277AC"/>
    <w:rsid w:val="00027CB6"/>
    <w:rsid w:val="0003045F"/>
    <w:rsid w:val="00030CBC"/>
    <w:rsid w:val="00030CE2"/>
    <w:rsid w:val="00030EDE"/>
    <w:rsid w:val="00031316"/>
    <w:rsid w:val="00031800"/>
    <w:rsid w:val="00031ED5"/>
    <w:rsid w:val="000320CD"/>
    <w:rsid w:val="00032D15"/>
    <w:rsid w:val="0003423D"/>
    <w:rsid w:val="00035812"/>
    <w:rsid w:val="00035820"/>
    <w:rsid w:val="00035BA0"/>
    <w:rsid w:val="00036E1F"/>
    <w:rsid w:val="00036FF5"/>
    <w:rsid w:val="0003718A"/>
    <w:rsid w:val="00037FAB"/>
    <w:rsid w:val="000404B2"/>
    <w:rsid w:val="0004050D"/>
    <w:rsid w:val="00040886"/>
    <w:rsid w:val="00041095"/>
    <w:rsid w:val="00041E56"/>
    <w:rsid w:val="00045167"/>
    <w:rsid w:val="000470D9"/>
    <w:rsid w:val="00047BDF"/>
    <w:rsid w:val="00047E01"/>
    <w:rsid w:val="00047E1E"/>
    <w:rsid w:val="00050A14"/>
    <w:rsid w:val="00051E27"/>
    <w:rsid w:val="00052590"/>
    <w:rsid w:val="00052B28"/>
    <w:rsid w:val="00053A78"/>
    <w:rsid w:val="00054FAC"/>
    <w:rsid w:val="0005657A"/>
    <w:rsid w:val="00056689"/>
    <w:rsid w:val="00057D7F"/>
    <w:rsid w:val="00060006"/>
    <w:rsid w:val="00061352"/>
    <w:rsid w:val="000616BD"/>
    <w:rsid w:val="00061B84"/>
    <w:rsid w:val="00061D62"/>
    <w:rsid w:val="0006217F"/>
    <w:rsid w:val="00062305"/>
    <w:rsid w:val="0006265A"/>
    <w:rsid w:val="00062EE9"/>
    <w:rsid w:val="000636B0"/>
    <w:rsid w:val="000636B6"/>
    <w:rsid w:val="00063BD1"/>
    <w:rsid w:val="00064CCB"/>
    <w:rsid w:val="000659F6"/>
    <w:rsid w:val="000660EB"/>
    <w:rsid w:val="00066EFF"/>
    <w:rsid w:val="00070095"/>
    <w:rsid w:val="0007081C"/>
    <w:rsid w:val="00070A93"/>
    <w:rsid w:val="0007120E"/>
    <w:rsid w:val="0007171B"/>
    <w:rsid w:val="00071B50"/>
    <w:rsid w:val="0007243C"/>
    <w:rsid w:val="000745E1"/>
    <w:rsid w:val="00074999"/>
    <w:rsid w:val="0007539F"/>
    <w:rsid w:val="00076141"/>
    <w:rsid w:val="00076B83"/>
    <w:rsid w:val="000805AF"/>
    <w:rsid w:val="00080A40"/>
    <w:rsid w:val="000815AD"/>
    <w:rsid w:val="00082C48"/>
    <w:rsid w:val="00083313"/>
    <w:rsid w:val="00083B33"/>
    <w:rsid w:val="000840D3"/>
    <w:rsid w:val="00084803"/>
    <w:rsid w:val="00086F14"/>
    <w:rsid w:val="00086FE7"/>
    <w:rsid w:val="000878D5"/>
    <w:rsid w:val="0009198B"/>
    <w:rsid w:val="00091AD4"/>
    <w:rsid w:val="00094018"/>
    <w:rsid w:val="00094237"/>
    <w:rsid w:val="00094323"/>
    <w:rsid w:val="000944CF"/>
    <w:rsid w:val="00096537"/>
    <w:rsid w:val="00097141"/>
    <w:rsid w:val="000A0B63"/>
    <w:rsid w:val="000A176F"/>
    <w:rsid w:val="000A1F91"/>
    <w:rsid w:val="000A22F3"/>
    <w:rsid w:val="000A2E83"/>
    <w:rsid w:val="000A3034"/>
    <w:rsid w:val="000A30B4"/>
    <w:rsid w:val="000A3176"/>
    <w:rsid w:val="000A38A7"/>
    <w:rsid w:val="000A4577"/>
    <w:rsid w:val="000A4947"/>
    <w:rsid w:val="000A596C"/>
    <w:rsid w:val="000B12B1"/>
    <w:rsid w:val="000B370B"/>
    <w:rsid w:val="000B4908"/>
    <w:rsid w:val="000B5DB5"/>
    <w:rsid w:val="000B6861"/>
    <w:rsid w:val="000C0783"/>
    <w:rsid w:val="000C0A75"/>
    <w:rsid w:val="000C0B64"/>
    <w:rsid w:val="000C1D5E"/>
    <w:rsid w:val="000C2ECC"/>
    <w:rsid w:val="000C34FE"/>
    <w:rsid w:val="000C3785"/>
    <w:rsid w:val="000C3B08"/>
    <w:rsid w:val="000C4F39"/>
    <w:rsid w:val="000C584A"/>
    <w:rsid w:val="000C5BA3"/>
    <w:rsid w:val="000C5CAC"/>
    <w:rsid w:val="000C5CC0"/>
    <w:rsid w:val="000C6070"/>
    <w:rsid w:val="000D0CDA"/>
    <w:rsid w:val="000D39A8"/>
    <w:rsid w:val="000D426F"/>
    <w:rsid w:val="000D472B"/>
    <w:rsid w:val="000D47A1"/>
    <w:rsid w:val="000D4DFE"/>
    <w:rsid w:val="000D5192"/>
    <w:rsid w:val="000D5913"/>
    <w:rsid w:val="000D63A6"/>
    <w:rsid w:val="000D70C5"/>
    <w:rsid w:val="000D7123"/>
    <w:rsid w:val="000E0AA5"/>
    <w:rsid w:val="000E35E8"/>
    <w:rsid w:val="000E5DDB"/>
    <w:rsid w:val="000E6816"/>
    <w:rsid w:val="000E7B34"/>
    <w:rsid w:val="000F2707"/>
    <w:rsid w:val="000F29E0"/>
    <w:rsid w:val="000F34E5"/>
    <w:rsid w:val="000F357E"/>
    <w:rsid w:val="000F5133"/>
    <w:rsid w:val="000F5E24"/>
    <w:rsid w:val="000F5EAB"/>
    <w:rsid w:val="000F65DC"/>
    <w:rsid w:val="000F66FF"/>
    <w:rsid w:val="000F69EB"/>
    <w:rsid w:val="00100004"/>
    <w:rsid w:val="00100F4F"/>
    <w:rsid w:val="0010124F"/>
    <w:rsid w:val="00101A31"/>
    <w:rsid w:val="00101F87"/>
    <w:rsid w:val="00102409"/>
    <w:rsid w:val="00103037"/>
    <w:rsid w:val="0010326C"/>
    <w:rsid w:val="00103616"/>
    <w:rsid w:val="001036FF"/>
    <w:rsid w:val="0010380A"/>
    <w:rsid w:val="00103DA7"/>
    <w:rsid w:val="00104940"/>
    <w:rsid w:val="00105967"/>
    <w:rsid w:val="00105AF8"/>
    <w:rsid w:val="00106AD1"/>
    <w:rsid w:val="00106CF4"/>
    <w:rsid w:val="00107E80"/>
    <w:rsid w:val="00107F7B"/>
    <w:rsid w:val="001110BC"/>
    <w:rsid w:val="00115139"/>
    <w:rsid w:val="0011515D"/>
    <w:rsid w:val="00116170"/>
    <w:rsid w:val="00116ED6"/>
    <w:rsid w:val="00117B3E"/>
    <w:rsid w:val="001208AC"/>
    <w:rsid w:val="00120C44"/>
    <w:rsid w:val="00122E13"/>
    <w:rsid w:val="0012516F"/>
    <w:rsid w:val="00125422"/>
    <w:rsid w:val="001274A1"/>
    <w:rsid w:val="00127D10"/>
    <w:rsid w:val="00132670"/>
    <w:rsid w:val="0013284E"/>
    <w:rsid w:val="00132F56"/>
    <w:rsid w:val="00132F62"/>
    <w:rsid w:val="00133533"/>
    <w:rsid w:val="00133DC3"/>
    <w:rsid w:val="001343DD"/>
    <w:rsid w:val="00135E6B"/>
    <w:rsid w:val="00136A28"/>
    <w:rsid w:val="00140B1F"/>
    <w:rsid w:val="00140EA0"/>
    <w:rsid w:val="00142ACB"/>
    <w:rsid w:val="001431A8"/>
    <w:rsid w:val="001433CD"/>
    <w:rsid w:val="00144640"/>
    <w:rsid w:val="00145951"/>
    <w:rsid w:val="0014629A"/>
    <w:rsid w:val="001464E4"/>
    <w:rsid w:val="001466A4"/>
    <w:rsid w:val="001469B3"/>
    <w:rsid w:val="0014736F"/>
    <w:rsid w:val="0014797D"/>
    <w:rsid w:val="00147FC4"/>
    <w:rsid w:val="00150A24"/>
    <w:rsid w:val="00151A79"/>
    <w:rsid w:val="0015351B"/>
    <w:rsid w:val="00153A86"/>
    <w:rsid w:val="0015408D"/>
    <w:rsid w:val="0015471F"/>
    <w:rsid w:val="00154968"/>
    <w:rsid w:val="00154A66"/>
    <w:rsid w:val="001555AD"/>
    <w:rsid w:val="001564FE"/>
    <w:rsid w:val="001565D7"/>
    <w:rsid w:val="00156713"/>
    <w:rsid w:val="00156A55"/>
    <w:rsid w:val="00156ABD"/>
    <w:rsid w:val="001607FB"/>
    <w:rsid w:val="001608F8"/>
    <w:rsid w:val="0016135A"/>
    <w:rsid w:val="00161909"/>
    <w:rsid w:val="00163D4E"/>
    <w:rsid w:val="00164E03"/>
    <w:rsid w:val="00165303"/>
    <w:rsid w:val="001659F2"/>
    <w:rsid w:val="00165A98"/>
    <w:rsid w:val="00165B4D"/>
    <w:rsid w:val="00166766"/>
    <w:rsid w:val="001672C5"/>
    <w:rsid w:val="001717D8"/>
    <w:rsid w:val="001726E0"/>
    <w:rsid w:val="00174627"/>
    <w:rsid w:val="0017580D"/>
    <w:rsid w:val="0017695E"/>
    <w:rsid w:val="00177029"/>
    <w:rsid w:val="0017712A"/>
    <w:rsid w:val="001774BD"/>
    <w:rsid w:val="00180B0B"/>
    <w:rsid w:val="00181235"/>
    <w:rsid w:val="00182B53"/>
    <w:rsid w:val="0018316E"/>
    <w:rsid w:val="00183170"/>
    <w:rsid w:val="00184C53"/>
    <w:rsid w:val="00184CCF"/>
    <w:rsid w:val="001859BB"/>
    <w:rsid w:val="00186FCF"/>
    <w:rsid w:val="001870D8"/>
    <w:rsid w:val="001874E7"/>
    <w:rsid w:val="0018771B"/>
    <w:rsid w:val="001877E1"/>
    <w:rsid w:val="001878D6"/>
    <w:rsid w:val="0019114E"/>
    <w:rsid w:val="001911FF"/>
    <w:rsid w:val="00191E22"/>
    <w:rsid w:val="00192E6F"/>
    <w:rsid w:val="00192F08"/>
    <w:rsid w:val="0019317D"/>
    <w:rsid w:val="001934AB"/>
    <w:rsid w:val="001A035F"/>
    <w:rsid w:val="001A043D"/>
    <w:rsid w:val="001A14E8"/>
    <w:rsid w:val="001A19BA"/>
    <w:rsid w:val="001A1C43"/>
    <w:rsid w:val="001A211F"/>
    <w:rsid w:val="001A2898"/>
    <w:rsid w:val="001A36CF"/>
    <w:rsid w:val="001A498F"/>
    <w:rsid w:val="001A53FC"/>
    <w:rsid w:val="001A788F"/>
    <w:rsid w:val="001B1A77"/>
    <w:rsid w:val="001B1CE3"/>
    <w:rsid w:val="001B1F31"/>
    <w:rsid w:val="001B2EB8"/>
    <w:rsid w:val="001B35D4"/>
    <w:rsid w:val="001B3A58"/>
    <w:rsid w:val="001B4374"/>
    <w:rsid w:val="001B49E0"/>
    <w:rsid w:val="001B4C5D"/>
    <w:rsid w:val="001B4E92"/>
    <w:rsid w:val="001B5223"/>
    <w:rsid w:val="001B5946"/>
    <w:rsid w:val="001B74B4"/>
    <w:rsid w:val="001C105B"/>
    <w:rsid w:val="001C12FB"/>
    <w:rsid w:val="001C27DF"/>
    <w:rsid w:val="001C49DD"/>
    <w:rsid w:val="001C4F1B"/>
    <w:rsid w:val="001C6B51"/>
    <w:rsid w:val="001C6BBD"/>
    <w:rsid w:val="001C6F7D"/>
    <w:rsid w:val="001C774E"/>
    <w:rsid w:val="001C7BCC"/>
    <w:rsid w:val="001D1460"/>
    <w:rsid w:val="001D21F8"/>
    <w:rsid w:val="001D51F4"/>
    <w:rsid w:val="001D55B0"/>
    <w:rsid w:val="001D5720"/>
    <w:rsid w:val="001D5A64"/>
    <w:rsid w:val="001D5FBA"/>
    <w:rsid w:val="001D70C6"/>
    <w:rsid w:val="001D76AC"/>
    <w:rsid w:val="001D7A2E"/>
    <w:rsid w:val="001E02CD"/>
    <w:rsid w:val="001E0D0B"/>
    <w:rsid w:val="001E1CFC"/>
    <w:rsid w:val="001E2F0D"/>
    <w:rsid w:val="001E41A2"/>
    <w:rsid w:val="001E46C0"/>
    <w:rsid w:val="001E55BA"/>
    <w:rsid w:val="001E78C4"/>
    <w:rsid w:val="001E7913"/>
    <w:rsid w:val="001F0E69"/>
    <w:rsid w:val="001F13F7"/>
    <w:rsid w:val="001F172B"/>
    <w:rsid w:val="001F1B8A"/>
    <w:rsid w:val="001F21D9"/>
    <w:rsid w:val="001F2B3F"/>
    <w:rsid w:val="001F301B"/>
    <w:rsid w:val="001F3465"/>
    <w:rsid w:val="001F38D6"/>
    <w:rsid w:val="001F39A4"/>
    <w:rsid w:val="001F4460"/>
    <w:rsid w:val="001F541B"/>
    <w:rsid w:val="001F5FB3"/>
    <w:rsid w:val="001F60DA"/>
    <w:rsid w:val="001F6430"/>
    <w:rsid w:val="001F6587"/>
    <w:rsid w:val="001F669C"/>
    <w:rsid w:val="001F7045"/>
    <w:rsid w:val="00200505"/>
    <w:rsid w:val="00200E20"/>
    <w:rsid w:val="00201BE6"/>
    <w:rsid w:val="00203F1D"/>
    <w:rsid w:val="0020479E"/>
    <w:rsid w:val="0020490C"/>
    <w:rsid w:val="00204BD9"/>
    <w:rsid w:val="002058AD"/>
    <w:rsid w:val="00206554"/>
    <w:rsid w:val="0020753A"/>
    <w:rsid w:val="002104A8"/>
    <w:rsid w:val="00211138"/>
    <w:rsid w:val="00212211"/>
    <w:rsid w:val="00213041"/>
    <w:rsid w:val="00213A17"/>
    <w:rsid w:val="00213C3F"/>
    <w:rsid w:val="002140F6"/>
    <w:rsid w:val="0021483F"/>
    <w:rsid w:val="0021526F"/>
    <w:rsid w:val="0021542A"/>
    <w:rsid w:val="00215498"/>
    <w:rsid w:val="002155F7"/>
    <w:rsid w:val="0021642A"/>
    <w:rsid w:val="0021684D"/>
    <w:rsid w:val="0021701F"/>
    <w:rsid w:val="00221155"/>
    <w:rsid w:val="00221561"/>
    <w:rsid w:val="00222576"/>
    <w:rsid w:val="002232AD"/>
    <w:rsid w:val="002234EA"/>
    <w:rsid w:val="0022432C"/>
    <w:rsid w:val="0023007D"/>
    <w:rsid w:val="0023153F"/>
    <w:rsid w:val="002328D5"/>
    <w:rsid w:val="00232D81"/>
    <w:rsid w:val="00233064"/>
    <w:rsid w:val="00233C4F"/>
    <w:rsid w:val="0023469B"/>
    <w:rsid w:val="0023547C"/>
    <w:rsid w:val="00235E3C"/>
    <w:rsid w:val="00244EA7"/>
    <w:rsid w:val="00245042"/>
    <w:rsid w:val="00245075"/>
    <w:rsid w:val="002455EB"/>
    <w:rsid w:val="00246EC4"/>
    <w:rsid w:val="0024767E"/>
    <w:rsid w:val="00247A0D"/>
    <w:rsid w:val="002512AA"/>
    <w:rsid w:val="002539E1"/>
    <w:rsid w:val="00253FEE"/>
    <w:rsid w:val="00254D32"/>
    <w:rsid w:val="00255C46"/>
    <w:rsid w:val="00256B77"/>
    <w:rsid w:val="00257119"/>
    <w:rsid w:val="00257E8B"/>
    <w:rsid w:val="00260CD8"/>
    <w:rsid w:val="00263D30"/>
    <w:rsid w:val="00263D9E"/>
    <w:rsid w:val="002668F3"/>
    <w:rsid w:val="00267086"/>
    <w:rsid w:val="002673F1"/>
    <w:rsid w:val="002679D2"/>
    <w:rsid w:val="00271A73"/>
    <w:rsid w:val="0027209E"/>
    <w:rsid w:val="0027252A"/>
    <w:rsid w:val="002725AB"/>
    <w:rsid w:val="00272C26"/>
    <w:rsid w:val="002744C8"/>
    <w:rsid w:val="00274ED5"/>
    <w:rsid w:val="00274F98"/>
    <w:rsid w:val="002807B4"/>
    <w:rsid w:val="00283872"/>
    <w:rsid w:val="002838FE"/>
    <w:rsid w:val="00283AAA"/>
    <w:rsid w:val="00283F81"/>
    <w:rsid w:val="002846C1"/>
    <w:rsid w:val="002850F9"/>
    <w:rsid w:val="0028547C"/>
    <w:rsid w:val="00285598"/>
    <w:rsid w:val="00286156"/>
    <w:rsid w:val="00286352"/>
    <w:rsid w:val="00287515"/>
    <w:rsid w:val="00287ABB"/>
    <w:rsid w:val="002918DC"/>
    <w:rsid w:val="00291EBD"/>
    <w:rsid w:val="00291F4D"/>
    <w:rsid w:val="002927C3"/>
    <w:rsid w:val="0029281A"/>
    <w:rsid w:val="002933BB"/>
    <w:rsid w:val="00295FCA"/>
    <w:rsid w:val="00297F84"/>
    <w:rsid w:val="002A051E"/>
    <w:rsid w:val="002A0736"/>
    <w:rsid w:val="002A0E27"/>
    <w:rsid w:val="002A0ECD"/>
    <w:rsid w:val="002A1AC5"/>
    <w:rsid w:val="002A1EF0"/>
    <w:rsid w:val="002A3A0C"/>
    <w:rsid w:val="002A3ACE"/>
    <w:rsid w:val="002A3C88"/>
    <w:rsid w:val="002A4272"/>
    <w:rsid w:val="002A4765"/>
    <w:rsid w:val="002A4D21"/>
    <w:rsid w:val="002A757F"/>
    <w:rsid w:val="002A7703"/>
    <w:rsid w:val="002B0454"/>
    <w:rsid w:val="002B0557"/>
    <w:rsid w:val="002B1120"/>
    <w:rsid w:val="002B1B6F"/>
    <w:rsid w:val="002B2843"/>
    <w:rsid w:val="002B3DA3"/>
    <w:rsid w:val="002B4A59"/>
    <w:rsid w:val="002B5503"/>
    <w:rsid w:val="002B55B5"/>
    <w:rsid w:val="002B6F56"/>
    <w:rsid w:val="002C0D02"/>
    <w:rsid w:val="002C0D37"/>
    <w:rsid w:val="002C159F"/>
    <w:rsid w:val="002C1A2A"/>
    <w:rsid w:val="002C3658"/>
    <w:rsid w:val="002C4089"/>
    <w:rsid w:val="002C4BBD"/>
    <w:rsid w:val="002C4E29"/>
    <w:rsid w:val="002C4F1D"/>
    <w:rsid w:val="002C5ADD"/>
    <w:rsid w:val="002C6BAC"/>
    <w:rsid w:val="002C6C21"/>
    <w:rsid w:val="002C749E"/>
    <w:rsid w:val="002D133B"/>
    <w:rsid w:val="002D1456"/>
    <w:rsid w:val="002D3461"/>
    <w:rsid w:val="002D3D42"/>
    <w:rsid w:val="002D3F7D"/>
    <w:rsid w:val="002D4167"/>
    <w:rsid w:val="002D43EC"/>
    <w:rsid w:val="002D4DDE"/>
    <w:rsid w:val="002D53F8"/>
    <w:rsid w:val="002D697F"/>
    <w:rsid w:val="002D6F6E"/>
    <w:rsid w:val="002D7674"/>
    <w:rsid w:val="002E0758"/>
    <w:rsid w:val="002E187F"/>
    <w:rsid w:val="002E208B"/>
    <w:rsid w:val="002E580C"/>
    <w:rsid w:val="002E6515"/>
    <w:rsid w:val="002E7DCB"/>
    <w:rsid w:val="002F059E"/>
    <w:rsid w:val="002F08B2"/>
    <w:rsid w:val="002F3120"/>
    <w:rsid w:val="002F3370"/>
    <w:rsid w:val="002F5233"/>
    <w:rsid w:val="002F54F7"/>
    <w:rsid w:val="002F6169"/>
    <w:rsid w:val="002F61DE"/>
    <w:rsid w:val="002F654A"/>
    <w:rsid w:val="002F72C1"/>
    <w:rsid w:val="002F73B4"/>
    <w:rsid w:val="00302383"/>
    <w:rsid w:val="00302BC2"/>
    <w:rsid w:val="00302F17"/>
    <w:rsid w:val="003033F9"/>
    <w:rsid w:val="00303AE7"/>
    <w:rsid w:val="00305D42"/>
    <w:rsid w:val="0030645E"/>
    <w:rsid w:val="00306F56"/>
    <w:rsid w:val="0030774D"/>
    <w:rsid w:val="003114E4"/>
    <w:rsid w:val="0031263E"/>
    <w:rsid w:val="003147DD"/>
    <w:rsid w:val="00314EAD"/>
    <w:rsid w:val="00315037"/>
    <w:rsid w:val="003172C0"/>
    <w:rsid w:val="003177E0"/>
    <w:rsid w:val="00320EB2"/>
    <w:rsid w:val="00321DEA"/>
    <w:rsid w:val="00323028"/>
    <w:rsid w:val="003249E1"/>
    <w:rsid w:val="00327C9F"/>
    <w:rsid w:val="00331D00"/>
    <w:rsid w:val="00332593"/>
    <w:rsid w:val="00333B03"/>
    <w:rsid w:val="00333CD7"/>
    <w:rsid w:val="00334248"/>
    <w:rsid w:val="00334D90"/>
    <w:rsid w:val="00336908"/>
    <w:rsid w:val="003369EC"/>
    <w:rsid w:val="00336A3E"/>
    <w:rsid w:val="00337217"/>
    <w:rsid w:val="00337600"/>
    <w:rsid w:val="00340402"/>
    <w:rsid w:val="003405AD"/>
    <w:rsid w:val="00341FD1"/>
    <w:rsid w:val="003426F0"/>
    <w:rsid w:val="00342A9E"/>
    <w:rsid w:val="003433B1"/>
    <w:rsid w:val="003442C1"/>
    <w:rsid w:val="003449E7"/>
    <w:rsid w:val="0034622D"/>
    <w:rsid w:val="00346300"/>
    <w:rsid w:val="00350E5A"/>
    <w:rsid w:val="00351389"/>
    <w:rsid w:val="00352BBD"/>
    <w:rsid w:val="00352C1F"/>
    <w:rsid w:val="0035429A"/>
    <w:rsid w:val="00355C90"/>
    <w:rsid w:val="00355EA4"/>
    <w:rsid w:val="00356D57"/>
    <w:rsid w:val="00357C5E"/>
    <w:rsid w:val="00357C85"/>
    <w:rsid w:val="003601F0"/>
    <w:rsid w:val="00360CA6"/>
    <w:rsid w:val="003613DF"/>
    <w:rsid w:val="00361AA6"/>
    <w:rsid w:val="00361B8D"/>
    <w:rsid w:val="00361C60"/>
    <w:rsid w:val="00362341"/>
    <w:rsid w:val="003637CD"/>
    <w:rsid w:val="00363830"/>
    <w:rsid w:val="00363BD0"/>
    <w:rsid w:val="00363CBD"/>
    <w:rsid w:val="00364B68"/>
    <w:rsid w:val="00364D7D"/>
    <w:rsid w:val="00365883"/>
    <w:rsid w:val="00365F8F"/>
    <w:rsid w:val="00366478"/>
    <w:rsid w:val="00366B21"/>
    <w:rsid w:val="00370255"/>
    <w:rsid w:val="00370628"/>
    <w:rsid w:val="00371247"/>
    <w:rsid w:val="00372158"/>
    <w:rsid w:val="003723B0"/>
    <w:rsid w:val="003728DF"/>
    <w:rsid w:val="0037479F"/>
    <w:rsid w:val="00374976"/>
    <w:rsid w:val="00374A31"/>
    <w:rsid w:val="00374BD6"/>
    <w:rsid w:val="00374E86"/>
    <w:rsid w:val="00375118"/>
    <w:rsid w:val="003755AE"/>
    <w:rsid w:val="00375B1E"/>
    <w:rsid w:val="00375D6E"/>
    <w:rsid w:val="003761F3"/>
    <w:rsid w:val="00376ADC"/>
    <w:rsid w:val="00381477"/>
    <w:rsid w:val="003820C2"/>
    <w:rsid w:val="003846E2"/>
    <w:rsid w:val="00384F66"/>
    <w:rsid w:val="00386BA1"/>
    <w:rsid w:val="00386E45"/>
    <w:rsid w:val="00390387"/>
    <w:rsid w:val="00390A2B"/>
    <w:rsid w:val="00390D1B"/>
    <w:rsid w:val="003914FC"/>
    <w:rsid w:val="00392580"/>
    <w:rsid w:val="0039323F"/>
    <w:rsid w:val="003937E5"/>
    <w:rsid w:val="00395534"/>
    <w:rsid w:val="00395D0D"/>
    <w:rsid w:val="00396FFA"/>
    <w:rsid w:val="003971B9"/>
    <w:rsid w:val="003973F9"/>
    <w:rsid w:val="003974FF"/>
    <w:rsid w:val="00397558"/>
    <w:rsid w:val="003A0ECF"/>
    <w:rsid w:val="003A1577"/>
    <w:rsid w:val="003A2BED"/>
    <w:rsid w:val="003A3B98"/>
    <w:rsid w:val="003A4048"/>
    <w:rsid w:val="003A5898"/>
    <w:rsid w:val="003A6294"/>
    <w:rsid w:val="003A6E15"/>
    <w:rsid w:val="003A6F6B"/>
    <w:rsid w:val="003A754D"/>
    <w:rsid w:val="003A7755"/>
    <w:rsid w:val="003B0DBD"/>
    <w:rsid w:val="003B1F69"/>
    <w:rsid w:val="003B373B"/>
    <w:rsid w:val="003B3AB4"/>
    <w:rsid w:val="003B4659"/>
    <w:rsid w:val="003B4B7A"/>
    <w:rsid w:val="003B5FFD"/>
    <w:rsid w:val="003C036E"/>
    <w:rsid w:val="003C1F59"/>
    <w:rsid w:val="003C2037"/>
    <w:rsid w:val="003C2843"/>
    <w:rsid w:val="003C48B0"/>
    <w:rsid w:val="003C4A64"/>
    <w:rsid w:val="003C55A6"/>
    <w:rsid w:val="003C5C1F"/>
    <w:rsid w:val="003C5DA8"/>
    <w:rsid w:val="003D0D0A"/>
    <w:rsid w:val="003D0FAB"/>
    <w:rsid w:val="003D181F"/>
    <w:rsid w:val="003D208B"/>
    <w:rsid w:val="003D299F"/>
    <w:rsid w:val="003D3C8D"/>
    <w:rsid w:val="003D4AA4"/>
    <w:rsid w:val="003D570F"/>
    <w:rsid w:val="003D5AF4"/>
    <w:rsid w:val="003D6CE7"/>
    <w:rsid w:val="003D7F83"/>
    <w:rsid w:val="003E1343"/>
    <w:rsid w:val="003E1D15"/>
    <w:rsid w:val="003E386A"/>
    <w:rsid w:val="003E4AC2"/>
    <w:rsid w:val="003E4F90"/>
    <w:rsid w:val="003E6552"/>
    <w:rsid w:val="003E6A89"/>
    <w:rsid w:val="003E7031"/>
    <w:rsid w:val="003E7922"/>
    <w:rsid w:val="003E79C4"/>
    <w:rsid w:val="003F0590"/>
    <w:rsid w:val="003F351C"/>
    <w:rsid w:val="003F3AC8"/>
    <w:rsid w:val="003F5F12"/>
    <w:rsid w:val="003F6AD3"/>
    <w:rsid w:val="003F6D9E"/>
    <w:rsid w:val="003F7DED"/>
    <w:rsid w:val="00401A07"/>
    <w:rsid w:val="0040321F"/>
    <w:rsid w:val="004042BC"/>
    <w:rsid w:val="00404B40"/>
    <w:rsid w:val="00404C05"/>
    <w:rsid w:val="00405BCF"/>
    <w:rsid w:val="00411643"/>
    <w:rsid w:val="00411697"/>
    <w:rsid w:val="00412052"/>
    <w:rsid w:val="00412DF7"/>
    <w:rsid w:val="0041421B"/>
    <w:rsid w:val="00415084"/>
    <w:rsid w:val="0041511C"/>
    <w:rsid w:val="00416958"/>
    <w:rsid w:val="00416EDF"/>
    <w:rsid w:val="00420363"/>
    <w:rsid w:val="00420D37"/>
    <w:rsid w:val="00420E27"/>
    <w:rsid w:val="004210D5"/>
    <w:rsid w:val="00421D00"/>
    <w:rsid w:val="004259EF"/>
    <w:rsid w:val="00430033"/>
    <w:rsid w:val="00430426"/>
    <w:rsid w:val="00430D65"/>
    <w:rsid w:val="004318A6"/>
    <w:rsid w:val="004338C2"/>
    <w:rsid w:val="00433D3C"/>
    <w:rsid w:val="00434784"/>
    <w:rsid w:val="0043484E"/>
    <w:rsid w:val="004354A7"/>
    <w:rsid w:val="00435537"/>
    <w:rsid w:val="0043664E"/>
    <w:rsid w:val="0043665F"/>
    <w:rsid w:val="00440884"/>
    <w:rsid w:val="00441303"/>
    <w:rsid w:val="00441431"/>
    <w:rsid w:val="00443714"/>
    <w:rsid w:val="00443E9F"/>
    <w:rsid w:val="00444F03"/>
    <w:rsid w:val="00445161"/>
    <w:rsid w:val="00445758"/>
    <w:rsid w:val="004460C8"/>
    <w:rsid w:val="00446202"/>
    <w:rsid w:val="00446923"/>
    <w:rsid w:val="00447917"/>
    <w:rsid w:val="00450492"/>
    <w:rsid w:val="00451C2F"/>
    <w:rsid w:val="00452DFE"/>
    <w:rsid w:val="00453E01"/>
    <w:rsid w:val="00454691"/>
    <w:rsid w:val="004547DA"/>
    <w:rsid w:val="00454FD2"/>
    <w:rsid w:val="00455772"/>
    <w:rsid w:val="00456B00"/>
    <w:rsid w:val="00456CA3"/>
    <w:rsid w:val="00456D03"/>
    <w:rsid w:val="00457766"/>
    <w:rsid w:val="00457FDA"/>
    <w:rsid w:val="004617B4"/>
    <w:rsid w:val="0046194B"/>
    <w:rsid w:val="00461F78"/>
    <w:rsid w:val="00462B21"/>
    <w:rsid w:val="00462DB5"/>
    <w:rsid w:val="0046320F"/>
    <w:rsid w:val="004632BE"/>
    <w:rsid w:val="00463EED"/>
    <w:rsid w:val="00464109"/>
    <w:rsid w:val="004642FA"/>
    <w:rsid w:val="00465A27"/>
    <w:rsid w:val="00466441"/>
    <w:rsid w:val="00470A81"/>
    <w:rsid w:val="00471447"/>
    <w:rsid w:val="004733AF"/>
    <w:rsid w:val="004733B9"/>
    <w:rsid w:val="00473F1C"/>
    <w:rsid w:val="004747AD"/>
    <w:rsid w:val="004757DD"/>
    <w:rsid w:val="004759BB"/>
    <w:rsid w:val="00476040"/>
    <w:rsid w:val="00483E04"/>
    <w:rsid w:val="004843F3"/>
    <w:rsid w:val="00484D94"/>
    <w:rsid w:val="00486221"/>
    <w:rsid w:val="004863DA"/>
    <w:rsid w:val="00486A17"/>
    <w:rsid w:val="004909BE"/>
    <w:rsid w:val="004910E7"/>
    <w:rsid w:val="004920CD"/>
    <w:rsid w:val="00492508"/>
    <w:rsid w:val="00492709"/>
    <w:rsid w:val="00492928"/>
    <w:rsid w:val="004931E0"/>
    <w:rsid w:val="00494AA3"/>
    <w:rsid w:val="00494D9D"/>
    <w:rsid w:val="004963F3"/>
    <w:rsid w:val="00497808"/>
    <w:rsid w:val="004A0559"/>
    <w:rsid w:val="004A077B"/>
    <w:rsid w:val="004A135C"/>
    <w:rsid w:val="004A4043"/>
    <w:rsid w:val="004A405A"/>
    <w:rsid w:val="004A58C1"/>
    <w:rsid w:val="004A5ED6"/>
    <w:rsid w:val="004B083A"/>
    <w:rsid w:val="004B1BBB"/>
    <w:rsid w:val="004B1E6B"/>
    <w:rsid w:val="004B2F03"/>
    <w:rsid w:val="004B3DDA"/>
    <w:rsid w:val="004B4B12"/>
    <w:rsid w:val="004B4E37"/>
    <w:rsid w:val="004B5438"/>
    <w:rsid w:val="004B59EA"/>
    <w:rsid w:val="004B5E56"/>
    <w:rsid w:val="004B7DE6"/>
    <w:rsid w:val="004C08E2"/>
    <w:rsid w:val="004C2F2E"/>
    <w:rsid w:val="004C3760"/>
    <w:rsid w:val="004C3B88"/>
    <w:rsid w:val="004C41D5"/>
    <w:rsid w:val="004C4DC1"/>
    <w:rsid w:val="004C63C6"/>
    <w:rsid w:val="004C6652"/>
    <w:rsid w:val="004D0989"/>
    <w:rsid w:val="004D0D30"/>
    <w:rsid w:val="004D1596"/>
    <w:rsid w:val="004D15A0"/>
    <w:rsid w:val="004D1772"/>
    <w:rsid w:val="004D1BDF"/>
    <w:rsid w:val="004D1CCD"/>
    <w:rsid w:val="004D4319"/>
    <w:rsid w:val="004D4334"/>
    <w:rsid w:val="004D5010"/>
    <w:rsid w:val="004D61B0"/>
    <w:rsid w:val="004D6439"/>
    <w:rsid w:val="004D71E2"/>
    <w:rsid w:val="004E00C8"/>
    <w:rsid w:val="004E041D"/>
    <w:rsid w:val="004E1365"/>
    <w:rsid w:val="004E2382"/>
    <w:rsid w:val="004E26A2"/>
    <w:rsid w:val="004E343B"/>
    <w:rsid w:val="004E4D7F"/>
    <w:rsid w:val="004E4F11"/>
    <w:rsid w:val="004E6159"/>
    <w:rsid w:val="004E673D"/>
    <w:rsid w:val="004E68C3"/>
    <w:rsid w:val="004E73A9"/>
    <w:rsid w:val="004F1F07"/>
    <w:rsid w:val="004F20D1"/>
    <w:rsid w:val="004F2269"/>
    <w:rsid w:val="004F277D"/>
    <w:rsid w:val="004F2B29"/>
    <w:rsid w:val="004F34F6"/>
    <w:rsid w:val="004F43B9"/>
    <w:rsid w:val="004F467E"/>
    <w:rsid w:val="004F4756"/>
    <w:rsid w:val="004F4C1C"/>
    <w:rsid w:val="004F5475"/>
    <w:rsid w:val="004F60EC"/>
    <w:rsid w:val="004F654A"/>
    <w:rsid w:val="004F7605"/>
    <w:rsid w:val="00500AE7"/>
    <w:rsid w:val="005011CD"/>
    <w:rsid w:val="00501371"/>
    <w:rsid w:val="0050178F"/>
    <w:rsid w:val="005023AF"/>
    <w:rsid w:val="005028E2"/>
    <w:rsid w:val="005036C8"/>
    <w:rsid w:val="00504B24"/>
    <w:rsid w:val="00505C51"/>
    <w:rsid w:val="0050772A"/>
    <w:rsid w:val="00507BC7"/>
    <w:rsid w:val="00507CC9"/>
    <w:rsid w:val="00510C15"/>
    <w:rsid w:val="00510C3E"/>
    <w:rsid w:val="00510CDA"/>
    <w:rsid w:val="00510E6C"/>
    <w:rsid w:val="0051142C"/>
    <w:rsid w:val="005119B0"/>
    <w:rsid w:val="00512361"/>
    <w:rsid w:val="0051323F"/>
    <w:rsid w:val="00515775"/>
    <w:rsid w:val="00516535"/>
    <w:rsid w:val="00517ED6"/>
    <w:rsid w:val="00520F12"/>
    <w:rsid w:val="005226AD"/>
    <w:rsid w:val="005227A9"/>
    <w:rsid w:val="00522B79"/>
    <w:rsid w:val="00522EDC"/>
    <w:rsid w:val="00524BB9"/>
    <w:rsid w:val="00524EF4"/>
    <w:rsid w:val="005256DF"/>
    <w:rsid w:val="00525C37"/>
    <w:rsid w:val="00526E4B"/>
    <w:rsid w:val="00526FCB"/>
    <w:rsid w:val="0053019D"/>
    <w:rsid w:val="00531FFA"/>
    <w:rsid w:val="0053208E"/>
    <w:rsid w:val="00532218"/>
    <w:rsid w:val="00532AEE"/>
    <w:rsid w:val="0053303B"/>
    <w:rsid w:val="00533312"/>
    <w:rsid w:val="00533556"/>
    <w:rsid w:val="00534928"/>
    <w:rsid w:val="00535AAD"/>
    <w:rsid w:val="00535E92"/>
    <w:rsid w:val="00536A0D"/>
    <w:rsid w:val="00536DE2"/>
    <w:rsid w:val="00537528"/>
    <w:rsid w:val="005375D6"/>
    <w:rsid w:val="00537CA8"/>
    <w:rsid w:val="00540778"/>
    <w:rsid w:val="00541E73"/>
    <w:rsid w:val="005426F9"/>
    <w:rsid w:val="00542BC6"/>
    <w:rsid w:val="005440D3"/>
    <w:rsid w:val="0054430A"/>
    <w:rsid w:val="005443DB"/>
    <w:rsid w:val="005444C5"/>
    <w:rsid w:val="005444DD"/>
    <w:rsid w:val="00545A1E"/>
    <w:rsid w:val="00546110"/>
    <w:rsid w:val="00546272"/>
    <w:rsid w:val="00547664"/>
    <w:rsid w:val="005477A6"/>
    <w:rsid w:val="00547A18"/>
    <w:rsid w:val="00550A67"/>
    <w:rsid w:val="00550F77"/>
    <w:rsid w:val="0055204F"/>
    <w:rsid w:val="0055231B"/>
    <w:rsid w:val="005535B4"/>
    <w:rsid w:val="00554B54"/>
    <w:rsid w:val="0055550E"/>
    <w:rsid w:val="00555725"/>
    <w:rsid w:val="005570D8"/>
    <w:rsid w:val="00560A8D"/>
    <w:rsid w:val="0056106E"/>
    <w:rsid w:val="00561228"/>
    <w:rsid w:val="005619E4"/>
    <w:rsid w:val="00561F83"/>
    <w:rsid w:val="00563D97"/>
    <w:rsid w:val="00563FC1"/>
    <w:rsid w:val="00564F11"/>
    <w:rsid w:val="00565AA7"/>
    <w:rsid w:val="00565C60"/>
    <w:rsid w:val="00567362"/>
    <w:rsid w:val="005702EA"/>
    <w:rsid w:val="005711EB"/>
    <w:rsid w:val="00571F15"/>
    <w:rsid w:val="00572855"/>
    <w:rsid w:val="005731EE"/>
    <w:rsid w:val="00573989"/>
    <w:rsid w:val="00574080"/>
    <w:rsid w:val="0057478B"/>
    <w:rsid w:val="00574AB4"/>
    <w:rsid w:val="00575024"/>
    <w:rsid w:val="00575BBC"/>
    <w:rsid w:val="00575F22"/>
    <w:rsid w:val="00576972"/>
    <w:rsid w:val="00576E5C"/>
    <w:rsid w:val="0058082E"/>
    <w:rsid w:val="00580D0B"/>
    <w:rsid w:val="005811DC"/>
    <w:rsid w:val="00581D19"/>
    <w:rsid w:val="00581DCE"/>
    <w:rsid w:val="00582AAF"/>
    <w:rsid w:val="00582BE3"/>
    <w:rsid w:val="005836CA"/>
    <w:rsid w:val="00583864"/>
    <w:rsid w:val="00585C37"/>
    <w:rsid w:val="00586034"/>
    <w:rsid w:val="00586FEF"/>
    <w:rsid w:val="00590491"/>
    <w:rsid w:val="00590ED3"/>
    <w:rsid w:val="00591038"/>
    <w:rsid w:val="005916AE"/>
    <w:rsid w:val="00593DCB"/>
    <w:rsid w:val="00594D9D"/>
    <w:rsid w:val="0059624D"/>
    <w:rsid w:val="00597407"/>
    <w:rsid w:val="005A048F"/>
    <w:rsid w:val="005A085B"/>
    <w:rsid w:val="005A121D"/>
    <w:rsid w:val="005A1EE9"/>
    <w:rsid w:val="005A28B0"/>
    <w:rsid w:val="005A2E34"/>
    <w:rsid w:val="005A36C7"/>
    <w:rsid w:val="005A3985"/>
    <w:rsid w:val="005A40A0"/>
    <w:rsid w:val="005A425A"/>
    <w:rsid w:val="005A4F2A"/>
    <w:rsid w:val="005A4FBA"/>
    <w:rsid w:val="005A57FC"/>
    <w:rsid w:val="005A5991"/>
    <w:rsid w:val="005A62CA"/>
    <w:rsid w:val="005A641A"/>
    <w:rsid w:val="005A6A44"/>
    <w:rsid w:val="005A6A59"/>
    <w:rsid w:val="005A7921"/>
    <w:rsid w:val="005B0DE3"/>
    <w:rsid w:val="005B2DAD"/>
    <w:rsid w:val="005B3EB5"/>
    <w:rsid w:val="005B4E8B"/>
    <w:rsid w:val="005B538C"/>
    <w:rsid w:val="005B5D2D"/>
    <w:rsid w:val="005B6084"/>
    <w:rsid w:val="005B6D62"/>
    <w:rsid w:val="005C0C88"/>
    <w:rsid w:val="005C0EE4"/>
    <w:rsid w:val="005C1106"/>
    <w:rsid w:val="005C16A0"/>
    <w:rsid w:val="005C2D10"/>
    <w:rsid w:val="005C2DAC"/>
    <w:rsid w:val="005C32AC"/>
    <w:rsid w:val="005C3BEA"/>
    <w:rsid w:val="005C54FE"/>
    <w:rsid w:val="005C6771"/>
    <w:rsid w:val="005C6A41"/>
    <w:rsid w:val="005C6B61"/>
    <w:rsid w:val="005C6E14"/>
    <w:rsid w:val="005D0EA1"/>
    <w:rsid w:val="005D1B0D"/>
    <w:rsid w:val="005D1DE8"/>
    <w:rsid w:val="005D2EF5"/>
    <w:rsid w:val="005D30ED"/>
    <w:rsid w:val="005D39E2"/>
    <w:rsid w:val="005D3EE9"/>
    <w:rsid w:val="005D4828"/>
    <w:rsid w:val="005D649E"/>
    <w:rsid w:val="005D64EC"/>
    <w:rsid w:val="005D6D36"/>
    <w:rsid w:val="005D6F4A"/>
    <w:rsid w:val="005D7FCD"/>
    <w:rsid w:val="005E1729"/>
    <w:rsid w:val="005E1CE9"/>
    <w:rsid w:val="005E294C"/>
    <w:rsid w:val="005E2A49"/>
    <w:rsid w:val="005E4825"/>
    <w:rsid w:val="005E5310"/>
    <w:rsid w:val="005E57B2"/>
    <w:rsid w:val="005E646A"/>
    <w:rsid w:val="005E71C1"/>
    <w:rsid w:val="005E739F"/>
    <w:rsid w:val="005E751A"/>
    <w:rsid w:val="005F0307"/>
    <w:rsid w:val="005F1EA9"/>
    <w:rsid w:val="005F1F7F"/>
    <w:rsid w:val="005F2111"/>
    <w:rsid w:val="005F34C3"/>
    <w:rsid w:val="005F3816"/>
    <w:rsid w:val="005F56E1"/>
    <w:rsid w:val="005F68EF"/>
    <w:rsid w:val="005F79B9"/>
    <w:rsid w:val="00600F42"/>
    <w:rsid w:val="006015FC"/>
    <w:rsid w:val="006023FB"/>
    <w:rsid w:val="006035F0"/>
    <w:rsid w:val="00603E5F"/>
    <w:rsid w:val="00606F27"/>
    <w:rsid w:val="006104DE"/>
    <w:rsid w:val="0061077F"/>
    <w:rsid w:val="006108A9"/>
    <w:rsid w:val="006116DF"/>
    <w:rsid w:val="0061201B"/>
    <w:rsid w:val="00612B6C"/>
    <w:rsid w:val="006132F4"/>
    <w:rsid w:val="00613747"/>
    <w:rsid w:val="006148E6"/>
    <w:rsid w:val="00614E92"/>
    <w:rsid w:val="006156D7"/>
    <w:rsid w:val="00615853"/>
    <w:rsid w:val="0061590C"/>
    <w:rsid w:val="00615DB4"/>
    <w:rsid w:val="00616466"/>
    <w:rsid w:val="00616721"/>
    <w:rsid w:val="006177D3"/>
    <w:rsid w:val="006201D0"/>
    <w:rsid w:val="00624345"/>
    <w:rsid w:val="00624443"/>
    <w:rsid w:val="00624BC2"/>
    <w:rsid w:val="00625568"/>
    <w:rsid w:val="0062578E"/>
    <w:rsid w:val="00625BFE"/>
    <w:rsid w:val="006261F9"/>
    <w:rsid w:val="00626965"/>
    <w:rsid w:val="00626C2A"/>
    <w:rsid w:val="00626D06"/>
    <w:rsid w:val="006275DA"/>
    <w:rsid w:val="00630599"/>
    <w:rsid w:val="0063086A"/>
    <w:rsid w:val="00631799"/>
    <w:rsid w:val="00631B51"/>
    <w:rsid w:val="00632A76"/>
    <w:rsid w:val="00632CF4"/>
    <w:rsid w:val="00632EB7"/>
    <w:rsid w:val="00633C7F"/>
    <w:rsid w:val="00634532"/>
    <w:rsid w:val="00634CC3"/>
    <w:rsid w:val="00640258"/>
    <w:rsid w:val="00640746"/>
    <w:rsid w:val="0064089C"/>
    <w:rsid w:val="006441FE"/>
    <w:rsid w:val="0064458C"/>
    <w:rsid w:val="00644637"/>
    <w:rsid w:val="006448AA"/>
    <w:rsid w:val="006448F3"/>
    <w:rsid w:val="0064511D"/>
    <w:rsid w:val="006461B9"/>
    <w:rsid w:val="00650060"/>
    <w:rsid w:val="006507CB"/>
    <w:rsid w:val="00650EA8"/>
    <w:rsid w:val="00650FC7"/>
    <w:rsid w:val="00651486"/>
    <w:rsid w:val="00651973"/>
    <w:rsid w:val="00651C75"/>
    <w:rsid w:val="006524F0"/>
    <w:rsid w:val="00653C28"/>
    <w:rsid w:val="006544CB"/>
    <w:rsid w:val="006555A0"/>
    <w:rsid w:val="00655805"/>
    <w:rsid w:val="00656493"/>
    <w:rsid w:val="00656EE0"/>
    <w:rsid w:val="00657E65"/>
    <w:rsid w:val="00660017"/>
    <w:rsid w:val="006601C4"/>
    <w:rsid w:val="00661D48"/>
    <w:rsid w:val="00661E2F"/>
    <w:rsid w:val="0066339C"/>
    <w:rsid w:val="00664B9D"/>
    <w:rsid w:val="0066502E"/>
    <w:rsid w:val="00665268"/>
    <w:rsid w:val="00665AFE"/>
    <w:rsid w:val="00666024"/>
    <w:rsid w:val="00667199"/>
    <w:rsid w:val="00667EF1"/>
    <w:rsid w:val="0067089C"/>
    <w:rsid w:val="00671B46"/>
    <w:rsid w:val="006730DD"/>
    <w:rsid w:val="00673226"/>
    <w:rsid w:val="00673362"/>
    <w:rsid w:val="00675A07"/>
    <w:rsid w:val="00675BA1"/>
    <w:rsid w:val="0067608A"/>
    <w:rsid w:val="0067718A"/>
    <w:rsid w:val="00680C13"/>
    <w:rsid w:val="00680D44"/>
    <w:rsid w:val="00681ABC"/>
    <w:rsid w:val="00682842"/>
    <w:rsid w:val="00684A82"/>
    <w:rsid w:val="00684AB8"/>
    <w:rsid w:val="00684C01"/>
    <w:rsid w:val="0068620E"/>
    <w:rsid w:val="00686B90"/>
    <w:rsid w:val="0068791B"/>
    <w:rsid w:val="00691F32"/>
    <w:rsid w:val="006933C9"/>
    <w:rsid w:val="00694128"/>
    <w:rsid w:val="00694142"/>
    <w:rsid w:val="006952CB"/>
    <w:rsid w:val="00696097"/>
    <w:rsid w:val="00696CF8"/>
    <w:rsid w:val="00697C01"/>
    <w:rsid w:val="006A0D37"/>
    <w:rsid w:val="006A17A8"/>
    <w:rsid w:val="006A32A2"/>
    <w:rsid w:val="006A4719"/>
    <w:rsid w:val="006A4CA3"/>
    <w:rsid w:val="006A60A4"/>
    <w:rsid w:val="006A6651"/>
    <w:rsid w:val="006A78A6"/>
    <w:rsid w:val="006B0E1E"/>
    <w:rsid w:val="006B166B"/>
    <w:rsid w:val="006B191B"/>
    <w:rsid w:val="006B1964"/>
    <w:rsid w:val="006B24CE"/>
    <w:rsid w:val="006B2A9F"/>
    <w:rsid w:val="006B2C79"/>
    <w:rsid w:val="006B324A"/>
    <w:rsid w:val="006B3B0A"/>
    <w:rsid w:val="006B47E2"/>
    <w:rsid w:val="006B4A2D"/>
    <w:rsid w:val="006B551A"/>
    <w:rsid w:val="006B5626"/>
    <w:rsid w:val="006B57B7"/>
    <w:rsid w:val="006B5A7D"/>
    <w:rsid w:val="006B5B60"/>
    <w:rsid w:val="006B6304"/>
    <w:rsid w:val="006B7018"/>
    <w:rsid w:val="006B737A"/>
    <w:rsid w:val="006B742B"/>
    <w:rsid w:val="006B782E"/>
    <w:rsid w:val="006C3683"/>
    <w:rsid w:val="006C3750"/>
    <w:rsid w:val="006C4A9F"/>
    <w:rsid w:val="006C4EC3"/>
    <w:rsid w:val="006C524A"/>
    <w:rsid w:val="006C5891"/>
    <w:rsid w:val="006C5BF8"/>
    <w:rsid w:val="006C5D8C"/>
    <w:rsid w:val="006D168B"/>
    <w:rsid w:val="006D170F"/>
    <w:rsid w:val="006D22E8"/>
    <w:rsid w:val="006D2760"/>
    <w:rsid w:val="006D2ABC"/>
    <w:rsid w:val="006D3DE8"/>
    <w:rsid w:val="006D4E40"/>
    <w:rsid w:val="006D5373"/>
    <w:rsid w:val="006D544B"/>
    <w:rsid w:val="006D576C"/>
    <w:rsid w:val="006D63EB"/>
    <w:rsid w:val="006D7888"/>
    <w:rsid w:val="006D7B08"/>
    <w:rsid w:val="006E0B77"/>
    <w:rsid w:val="006E33E3"/>
    <w:rsid w:val="006E4CA8"/>
    <w:rsid w:val="006E58C9"/>
    <w:rsid w:val="006E5A0A"/>
    <w:rsid w:val="006E622D"/>
    <w:rsid w:val="006E630A"/>
    <w:rsid w:val="006E7CCF"/>
    <w:rsid w:val="006F0349"/>
    <w:rsid w:val="006F0674"/>
    <w:rsid w:val="006F0C0E"/>
    <w:rsid w:val="006F12C7"/>
    <w:rsid w:val="006F1A54"/>
    <w:rsid w:val="006F2625"/>
    <w:rsid w:val="006F3CB6"/>
    <w:rsid w:val="006F3F4C"/>
    <w:rsid w:val="006F3FD1"/>
    <w:rsid w:val="006F4083"/>
    <w:rsid w:val="006F4B7F"/>
    <w:rsid w:val="006F4C8F"/>
    <w:rsid w:val="0070066F"/>
    <w:rsid w:val="00700BE7"/>
    <w:rsid w:val="0070175F"/>
    <w:rsid w:val="0070180B"/>
    <w:rsid w:val="00704FFC"/>
    <w:rsid w:val="00706ADA"/>
    <w:rsid w:val="00706B8C"/>
    <w:rsid w:val="007072F3"/>
    <w:rsid w:val="007073C9"/>
    <w:rsid w:val="00707F55"/>
    <w:rsid w:val="00711563"/>
    <w:rsid w:val="007123F0"/>
    <w:rsid w:val="0071257F"/>
    <w:rsid w:val="00712FEE"/>
    <w:rsid w:val="00714508"/>
    <w:rsid w:val="007166FE"/>
    <w:rsid w:val="00716D3C"/>
    <w:rsid w:val="007171D4"/>
    <w:rsid w:val="00717F33"/>
    <w:rsid w:val="00720852"/>
    <w:rsid w:val="0072122A"/>
    <w:rsid w:val="00721801"/>
    <w:rsid w:val="0072369F"/>
    <w:rsid w:val="0072419B"/>
    <w:rsid w:val="00726871"/>
    <w:rsid w:val="007304A8"/>
    <w:rsid w:val="00730E9B"/>
    <w:rsid w:val="00731396"/>
    <w:rsid w:val="007315E2"/>
    <w:rsid w:val="0073201E"/>
    <w:rsid w:val="00732E28"/>
    <w:rsid w:val="00733817"/>
    <w:rsid w:val="00734B40"/>
    <w:rsid w:val="00735633"/>
    <w:rsid w:val="007379A7"/>
    <w:rsid w:val="00737A0F"/>
    <w:rsid w:val="00741144"/>
    <w:rsid w:val="00742D24"/>
    <w:rsid w:val="00745199"/>
    <w:rsid w:val="0074546B"/>
    <w:rsid w:val="00746884"/>
    <w:rsid w:val="00750602"/>
    <w:rsid w:val="00750772"/>
    <w:rsid w:val="007513FE"/>
    <w:rsid w:val="00751A21"/>
    <w:rsid w:val="0075282D"/>
    <w:rsid w:val="00753737"/>
    <w:rsid w:val="007550BB"/>
    <w:rsid w:val="00755AB5"/>
    <w:rsid w:val="007566D4"/>
    <w:rsid w:val="00756BA0"/>
    <w:rsid w:val="00756EAC"/>
    <w:rsid w:val="00760BC7"/>
    <w:rsid w:val="00761010"/>
    <w:rsid w:val="00761494"/>
    <w:rsid w:val="00762AEE"/>
    <w:rsid w:val="00763431"/>
    <w:rsid w:val="00763A5D"/>
    <w:rsid w:val="00764A87"/>
    <w:rsid w:val="00765186"/>
    <w:rsid w:val="0076532B"/>
    <w:rsid w:val="00770302"/>
    <w:rsid w:val="0077057D"/>
    <w:rsid w:val="00770E06"/>
    <w:rsid w:val="0077284C"/>
    <w:rsid w:val="00774272"/>
    <w:rsid w:val="00774273"/>
    <w:rsid w:val="007755CF"/>
    <w:rsid w:val="00775FED"/>
    <w:rsid w:val="00776A68"/>
    <w:rsid w:val="00776C6E"/>
    <w:rsid w:val="00780265"/>
    <w:rsid w:val="00781186"/>
    <w:rsid w:val="007823C4"/>
    <w:rsid w:val="00782455"/>
    <w:rsid w:val="007826BD"/>
    <w:rsid w:val="00782904"/>
    <w:rsid w:val="00782D97"/>
    <w:rsid w:val="00785059"/>
    <w:rsid w:val="007868C0"/>
    <w:rsid w:val="00790B43"/>
    <w:rsid w:val="00793420"/>
    <w:rsid w:val="00793BB8"/>
    <w:rsid w:val="00794165"/>
    <w:rsid w:val="007941D9"/>
    <w:rsid w:val="00794898"/>
    <w:rsid w:val="0079728E"/>
    <w:rsid w:val="007A017B"/>
    <w:rsid w:val="007A06CA"/>
    <w:rsid w:val="007A15F5"/>
    <w:rsid w:val="007A178D"/>
    <w:rsid w:val="007A1858"/>
    <w:rsid w:val="007A1882"/>
    <w:rsid w:val="007A1EFA"/>
    <w:rsid w:val="007A321C"/>
    <w:rsid w:val="007A35C9"/>
    <w:rsid w:val="007A5842"/>
    <w:rsid w:val="007A69C8"/>
    <w:rsid w:val="007A6B08"/>
    <w:rsid w:val="007A6C6B"/>
    <w:rsid w:val="007A7E80"/>
    <w:rsid w:val="007B0299"/>
    <w:rsid w:val="007B1C7E"/>
    <w:rsid w:val="007B2E6A"/>
    <w:rsid w:val="007B3DE0"/>
    <w:rsid w:val="007B7CDE"/>
    <w:rsid w:val="007C20DE"/>
    <w:rsid w:val="007C223C"/>
    <w:rsid w:val="007C279F"/>
    <w:rsid w:val="007C2B71"/>
    <w:rsid w:val="007C2F66"/>
    <w:rsid w:val="007C35FD"/>
    <w:rsid w:val="007C4264"/>
    <w:rsid w:val="007C448F"/>
    <w:rsid w:val="007C4A5A"/>
    <w:rsid w:val="007C4DC0"/>
    <w:rsid w:val="007C61A4"/>
    <w:rsid w:val="007D0089"/>
    <w:rsid w:val="007D02F1"/>
    <w:rsid w:val="007D0957"/>
    <w:rsid w:val="007D0E23"/>
    <w:rsid w:val="007D146D"/>
    <w:rsid w:val="007D291C"/>
    <w:rsid w:val="007D3A29"/>
    <w:rsid w:val="007D3B26"/>
    <w:rsid w:val="007D3EA3"/>
    <w:rsid w:val="007D4976"/>
    <w:rsid w:val="007D49CD"/>
    <w:rsid w:val="007D4BB8"/>
    <w:rsid w:val="007D4E37"/>
    <w:rsid w:val="007D5BF9"/>
    <w:rsid w:val="007D6479"/>
    <w:rsid w:val="007D760C"/>
    <w:rsid w:val="007D7E1E"/>
    <w:rsid w:val="007E1171"/>
    <w:rsid w:val="007E12A3"/>
    <w:rsid w:val="007E3613"/>
    <w:rsid w:val="007E39BF"/>
    <w:rsid w:val="007E6912"/>
    <w:rsid w:val="007E6B78"/>
    <w:rsid w:val="007E6C30"/>
    <w:rsid w:val="007E7F53"/>
    <w:rsid w:val="007F0A02"/>
    <w:rsid w:val="007F175D"/>
    <w:rsid w:val="007F291D"/>
    <w:rsid w:val="007F5263"/>
    <w:rsid w:val="007F5520"/>
    <w:rsid w:val="007F583C"/>
    <w:rsid w:val="007F59CF"/>
    <w:rsid w:val="007F5B04"/>
    <w:rsid w:val="007F5BFC"/>
    <w:rsid w:val="007F6889"/>
    <w:rsid w:val="007F6AF7"/>
    <w:rsid w:val="007F71FC"/>
    <w:rsid w:val="007F7E19"/>
    <w:rsid w:val="008007F4"/>
    <w:rsid w:val="00800F8E"/>
    <w:rsid w:val="00802837"/>
    <w:rsid w:val="008047D0"/>
    <w:rsid w:val="0080515C"/>
    <w:rsid w:val="0080543A"/>
    <w:rsid w:val="00806162"/>
    <w:rsid w:val="00810387"/>
    <w:rsid w:val="008132CA"/>
    <w:rsid w:val="00813E5B"/>
    <w:rsid w:val="0081501B"/>
    <w:rsid w:val="0081521A"/>
    <w:rsid w:val="00815328"/>
    <w:rsid w:val="008164F4"/>
    <w:rsid w:val="00816A75"/>
    <w:rsid w:val="00820488"/>
    <w:rsid w:val="00821CD8"/>
    <w:rsid w:val="00821F66"/>
    <w:rsid w:val="008236CA"/>
    <w:rsid w:val="00823E61"/>
    <w:rsid w:val="00824103"/>
    <w:rsid w:val="00824E52"/>
    <w:rsid w:val="00825151"/>
    <w:rsid w:val="00826087"/>
    <w:rsid w:val="00826DF0"/>
    <w:rsid w:val="00827151"/>
    <w:rsid w:val="00827729"/>
    <w:rsid w:val="00830460"/>
    <w:rsid w:val="0083049C"/>
    <w:rsid w:val="00830518"/>
    <w:rsid w:val="0083172F"/>
    <w:rsid w:val="0083237A"/>
    <w:rsid w:val="00832410"/>
    <w:rsid w:val="00832C06"/>
    <w:rsid w:val="00832CAC"/>
    <w:rsid w:val="00832D72"/>
    <w:rsid w:val="008364B8"/>
    <w:rsid w:val="0083739D"/>
    <w:rsid w:val="008376AE"/>
    <w:rsid w:val="0084175E"/>
    <w:rsid w:val="00841D78"/>
    <w:rsid w:val="00843FFC"/>
    <w:rsid w:val="00844309"/>
    <w:rsid w:val="00845973"/>
    <w:rsid w:val="008470B3"/>
    <w:rsid w:val="008475EF"/>
    <w:rsid w:val="00850CF1"/>
    <w:rsid w:val="00851845"/>
    <w:rsid w:val="008519E9"/>
    <w:rsid w:val="008524AD"/>
    <w:rsid w:val="008525C8"/>
    <w:rsid w:val="008532A7"/>
    <w:rsid w:val="0085341B"/>
    <w:rsid w:val="00853B14"/>
    <w:rsid w:val="00853DC9"/>
    <w:rsid w:val="00854D27"/>
    <w:rsid w:val="008570AB"/>
    <w:rsid w:val="008608FD"/>
    <w:rsid w:val="00861BDA"/>
    <w:rsid w:val="00861C5D"/>
    <w:rsid w:val="00862751"/>
    <w:rsid w:val="00862D32"/>
    <w:rsid w:val="00864CA6"/>
    <w:rsid w:val="008662E8"/>
    <w:rsid w:val="00866695"/>
    <w:rsid w:val="00866F72"/>
    <w:rsid w:val="00867397"/>
    <w:rsid w:val="008675A4"/>
    <w:rsid w:val="00867EB8"/>
    <w:rsid w:val="00867F22"/>
    <w:rsid w:val="00870016"/>
    <w:rsid w:val="008714D7"/>
    <w:rsid w:val="00871621"/>
    <w:rsid w:val="008724AA"/>
    <w:rsid w:val="0087347D"/>
    <w:rsid w:val="008746EE"/>
    <w:rsid w:val="008756E9"/>
    <w:rsid w:val="00877305"/>
    <w:rsid w:val="00877B9A"/>
    <w:rsid w:val="0088046D"/>
    <w:rsid w:val="00881688"/>
    <w:rsid w:val="00882EFB"/>
    <w:rsid w:val="00883006"/>
    <w:rsid w:val="00883BE8"/>
    <w:rsid w:val="00884D99"/>
    <w:rsid w:val="0088532F"/>
    <w:rsid w:val="00886268"/>
    <w:rsid w:val="00887CC8"/>
    <w:rsid w:val="00890E86"/>
    <w:rsid w:val="008914BC"/>
    <w:rsid w:val="008917B2"/>
    <w:rsid w:val="00891FDA"/>
    <w:rsid w:val="008925A6"/>
    <w:rsid w:val="00893173"/>
    <w:rsid w:val="00894C1B"/>
    <w:rsid w:val="00894E0B"/>
    <w:rsid w:val="00895522"/>
    <w:rsid w:val="008957EE"/>
    <w:rsid w:val="00896561"/>
    <w:rsid w:val="00896B3B"/>
    <w:rsid w:val="00896F92"/>
    <w:rsid w:val="00897276"/>
    <w:rsid w:val="00897A18"/>
    <w:rsid w:val="008A0578"/>
    <w:rsid w:val="008A07A8"/>
    <w:rsid w:val="008A0C55"/>
    <w:rsid w:val="008A157A"/>
    <w:rsid w:val="008A2030"/>
    <w:rsid w:val="008A3AC6"/>
    <w:rsid w:val="008A3E78"/>
    <w:rsid w:val="008A3F80"/>
    <w:rsid w:val="008A4A99"/>
    <w:rsid w:val="008A5D19"/>
    <w:rsid w:val="008A5E26"/>
    <w:rsid w:val="008A6474"/>
    <w:rsid w:val="008A66C7"/>
    <w:rsid w:val="008A6A28"/>
    <w:rsid w:val="008B0152"/>
    <w:rsid w:val="008B1B13"/>
    <w:rsid w:val="008B32C5"/>
    <w:rsid w:val="008B388C"/>
    <w:rsid w:val="008B489D"/>
    <w:rsid w:val="008B4F6C"/>
    <w:rsid w:val="008B59ED"/>
    <w:rsid w:val="008B64B7"/>
    <w:rsid w:val="008B6933"/>
    <w:rsid w:val="008B7CA3"/>
    <w:rsid w:val="008C3121"/>
    <w:rsid w:val="008C31B9"/>
    <w:rsid w:val="008C42F5"/>
    <w:rsid w:val="008C51B5"/>
    <w:rsid w:val="008C5AC0"/>
    <w:rsid w:val="008C5E48"/>
    <w:rsid w:val="008C62C7"/>
    <w:rsid w:val="008C72BF"/>
    <w:rsid w:val="008C73C5"/>
    <w:rsid w:val="008D0332"/>
    <w:rsid w:val="008D041F"/>
    <w:rsid w:val="008D08CC"/>
    <w:rsid w:val="008D1EB6"/>
    <w:rsid w:val="008D25C7"/>
    <w:rsid w:val="008D27C0"/>
    <w:rsid w:val="008D34CD"/>
    <w:rsid w:val="008D4F3D"/>
    <w:rsid w:val="008D5AA8"/>
    <w:rsid w:val="008D5AC1"/>
    <w:rsid w:val="008D5AC9"/>
    <w:rsid w:val="008D5F6C"/>
    <w:rsid w:val="008D6430"/>
    <w:rsid w:val="008D6B59"/>
    <w:rsid w:val="008D7C15"/>
    <w:rsid w:val="008E0B89"/>
    <w:rsid w:val="008E1B4A"/>
    <w:rsid w:val="008E2343"/>
    <w:rsid w:val="008E30A3"/>
    <w:rsid w:val="008E3624"/>
    <w:rsid w:val="008E3FD9"/>
    <w:rsid w:val="008E4A94"/>
    <w:rsid w:val="008E53A6"/>
    <w:rsid w:val="008E56BF"/>
    <w:rsid w:val="008E5DF8"/>
    <w:rsid w:val="008F0858"/>
    <w:rsid w:val="008F12B8"/>
    <w:rsid w:val="008F2186"/>
    <w:rsid w:val="008F44C5"/>
    <w:rsid w:val="008F5057"/>
    <w:rsid w:val="008F527A"/>
    <w:rsid w:val="008F5E20"/>
    <w:rsid w:val="008F614A"/>
    <w:rsid w:val="008F7CBA"/>
    <w:rsid w:val="009012A3"/>
    <w:rsid w:val="00902E89"/>
    <w:rsid w:val="0090794F"/>
    <w:rsid w:val="00910850"/>
    <w:rsid w:val="009108DB"/>
    <w:rsid w:val="00911917"/>
    <w:rsid w:val="00913FC2"/>
    <w:rsid w:val="00914069"/>
    <w:rsid w:val="009159F4"/>
    <w:rsid w:val="00915C14"/>
    <w:rsid w:val="00915DFF"/>
    <w:rsid w:val="009172BF"/>
    <w:rsid w:val="0091754A"/>
    <w:rsid w:val="00917A96"/>
    <w:rsid w:val="0092086E"/>
    <w:rsid w:val="00921A42"/>
    <w:rsid w:val="00922DCB"/>
    <w:rsid w:val="00923358"/>
    <w:rsid w:val="00923409"/>
    <w:rsid w:val="00924EC5"/>
    <w:rsid w:val="00927290"/>
    <w:rsid w:val="00927435"/>
    <w:rsid w:val="00930159"/>
    <w:rsid w:val="00932992"/>
    <w:rsid w:val="0093387E"/>
    <w:rsid w:val="00933B7B"/>
    <w:rsid w:val="00933DB1"/>
    <w:rsid w:val="00936903"/>
    <w:rsid w:val="00936EC4"/>
    <w:rsid w:val="00937D7E"/>
    <w:rsid w:val="0094013D"/>
    <w:rsid w:val="00941E2E"/>
    <w:rsid w:val="009425D4"/>
    <w:rsid w:val="00942A47"/>
    <w:rsid w:val="00942E7E"/>
    <w:rsid w:val="00943102"/>
    <w:rsid w:val="00943167"/>
    <w:rsid w:val="009444FA"/>
    <w:rsid w:val="00944C88"/>
    <w:rsid w:val="009457C8"/>
    <w:rsid w:val="00945E16"/>
    <w:rsid w:val="00946C4E"/>
    <w:rsid w:val="00946C64"/>
    <w:rsid w:val="00947056"/>
    <w:rsid w:val="0095199F"/>
    <w:rsid w:val="00952C5C"/>
    <w:rsid w:val="00952E6F"/>
    <w:rsid w:val="00954040"/>
    <w:rsid w:val="00954281"/>
    <w:rsid w:val="00955070"/>
    <w:rsid w:val="009555A4"/>
    <w:rsid w:val="00955B83"/>
    <w:rsid w:val="00956475"/>
    <w:rsid w:val="009569ED"/>
    <w:rsid w:val="00956C3A"/>
    <w:rsid w:val="009606CC"/>
    <w:rsid w:val="00962572"/>
    <w:rsid w:val="00962E35"/>
    <w:rsid w:val="0096383B"/>
    <w:rsid w:val="00963A31"/>
    <w:rsid w:val="009653D9"/>
    <w:rsid w:val="0096697B"/>
    <w:rsid w:val="00967083"/>
    <w:rsid w:val="00967742"/>
    <w:rsid w:val="00970D7D"/>
    <w:rsid w:val="00971775"/>
    <w:rsid w:val="00972F4C"/>
    <w:rsid w:val="00972F7F"/>
    <w:rsid w:val="009734F9"/>
    <w:rsid w:val="00973EDF"/>
    <w:rsid w:val="00974A5B"/>
    <w:rsid w:val="0097540F"/>
    <w:rsid w:val="00975C87"/>
    <w:rsid w:val="00975CC4"/>
    <w:rsid w:val="00975DA7"/>
    <w:rsid w:val="00977798"/>
    <w:rsid w:val="00980062"/>
    <w:rsid w:val="009804BA"/>
    <w:rsid w:val="00981274"/>
    <w:rsid w:val="00986D26"/>
    <w:rsid w:val="009901EC"/>
    <w:rsid w:val="00991568"/>
    <w:rsid w:val="00992028"/>
    <w:rsid w:val="0099269C"/>
    <w:rsid w:val="009928DC"/>
    <w:rsid w:val="00992AF8"/>
    <w:rsid w:val="009932D9"/>
    <w:rsid w:val="00993FAB"/>
    <w:rsid w:val="0099466C"/>
    <w:rsid w:val="00994CAF"/>
    <w:rsid w:val="00996FC2"/>
    <w:rsid w:val="00997F13"/>
    <w:rsid w:val="009A12D7"/>
    <w:rsid w:val="009A1CB8"/>
    <w:rsid w:val="009A2873"/>
    <w:rsid w:val="009A3089"/>
    <w:rsid w:val="009A4BAC"/>
    <w:rsid w:val="009A6594"/>
    <w:rsid w:val="009A68A6"/>
    <w:rsid w:val="009A71C4"/>
    <w:rsid w:val="009B0224"/>
    <w:rsid w:val="009B0226"/>
    <w:rsid w:val="009B1447"/>
    <w:rsid w:val="009B1F23"/>
    <w:rsid w:val="009B24FF"/>
    <w:rsid w:val="009B250D"/>
    <w:rsid w:val="009B3E64"/>
    <w:rsid w:val="009B4B65"/>
    <w:rsid w:val="009B792C"/>
    <w:rsid w:val="009C0DCE"/>
    <w:rsid w:val="009C2C83"/>
    <w:rsid w:val="009C2F45"/>
    <w:rsid w:val="009C391A"/>
    <w:rsid w:val="009C3B12"/>
    <w:rsid w:val="009C48AB"/>
    <w:rsid w:val="009C585B"/>
    <w:rsid w:val="009C606E"/>
    <w:rsid w:val="009C6373"/>
    <w:rsid w:val="009C6552"/>
    <w:rsid w:val="009C6592"/>
    <w:rsid w:val="009C6E3C"/>
    <w:rsid w:val="009C6E63"/>
    <w:rsid w:val="009C75BD"/>
    <w:rsid w:val="009D063C"/>
    <w:rsid w:val="009D08BB"/>
    <w:rsid w:val="009D1647"/>
    <w:rsid w:val="009D3A48"/>
    <w:rsid w:val="009D43CD"/>
    <w:rsid w:val="009D5A56"/>
    <w:rsid w:val="009D67C7"/>
    <w:rsid w:val="009D6A2B"/>
    <w:rsid w:val="009D6A45"/>
    <w:rsid w:val="009D6CEC"/>
    <w:rsid w:val="009E0EA0"/>
    <w:rsid w:val="009E2182"/>
    <w:rsid w:val="009E23B4"/>
    <w:rsid w:val="009E2970"/>
    <w:rsid w:val="009E2DFF"/>
    <w:rsid w:val="009E43EF"/>
    <w:rsid w:val="009E4763"/>
    <w:rsid w:val="009E51DD"/>
    <w:rsid w:val="009E5FBE"/>
    <w:rsid w:val="009E6594"/>
    <w:rsid w:val="009E6EE0"/>
    <w:rsid w:val="009F0450"/>
    <w:rsid w:val="009F0D3F"/>
    <w:rsid w:val="009F15E1"/>
    <w:rsid w:val="009F26E4"/>
    <w:rsid w:val="009F3119"/>
    <w:rsid w:val="009F3192"/>
    <w:rsid w:val="009F3B00"/>
    <w:rsid w:val="009F4F0B"/>
    <w:rsid w:val="009F7898"/>
    <w:rsid w:val="00A0220C"/>
    <w:rsid w:val="00A02F1A"/>
    <w:rsid w:val="00A04FAD"/>
    <w:rsid w:val="00A05E0C"/>
    <w:rsid w:val="00A073B2"/>
    <w:rsid w:val="00A11284"/>
    <w:rsid w:val="00A12608"/>
    <w:rsid w:val="00A14D34"/>
    <w:rsid w:val="00A16567"/>
    <w:rsid w:val="00A16A9C"/>
    <w:rsid w:val="00A17344"/>
    <w:rsid w:val="00A176C1"/>
    <w:rsid w:val="00A204C0"/>
    <w:rsid w:val="00A2117E"/>
    <w:rsid w:val="00A22093"/>
    <w:rsid w:val="00A22C99"/>
    <w:rsid w:val="00A23CD9"/>
    <w:rsid w:val="00A23CF5"/>
    <w:rsid w:val="00A24F47"/>
    <w:rsid w:val="00A2532A"/>
    <w:rsid w:val="00A310AB"/>
    <w:rsid w:val="00A31AE4"/>
    <w:rsid w:val="00A31E16"/>
    <w:rsid w:val="00A31E65"/>
    <w:rsid w:val="00A333F7"/>
    <w:rsid w:val="00A337B1"/>
    <w:rsid w:val="00A34F6E"/>
    <w:rsid w:val="00A35878"/>
    <w:rsid w:val="00A3764C"/>
    <w:rsid w:val="00A37BFD"/>
    <w:rsid w:val="00A4047D"/>
    <w:rsid w:val="00A41AD5"/>
    <w:rsid w:val="00A42EB6"/>
    <w:rsid w:val="00A43E50"/>
    <w:rsid w:val="00A44B9E"/>
    <w:rsid w:val="00A44BEA"/>
    <w:rsid w:val="00A4541D"/>
    <w:rsid w:val="00A47105"/>
    <w:rsid w:val="00A51238"/>
    <w:rsid w:val="00A51C9D"/>
    <w:rsid w:val="00A52442"/>
    <w:rsid w:val="00A53F1C"/>
    <w:rsid w:val="00A54AAA"/>
    <w:rsid w:val="00A56F32"/>
    <w:rsid w:val="00A60000"/>
    <w:rsid w:val="00A60222"/>
    <w:rsid w:val="00A60F15"/>
    <w:rsid w:val="00A61117"/>
    <w:rsid w:val="00A616BF"/>
    <w:rsid w:val="00A6590C"/>
    <w:rsid w:val="00A65CC4"/>
    <w:rsid w:val="00A65EAD"/>
    <w:rsid w:val="00A65F35"/>
    <w:rsid w:val="00A6689F"/>
    <w:rsid w:val="00A6783E"/>
    <w:rsid w:val="00A7077F"/>
    <w:rsid w:val="00A70E55"/>
    <w:rsid w:val="00A711CA"/>
    <w:rsid w:val="00A71254"/>
    <w:rsid w:val="00A71490"/>
    <w:rsid w:val="00A7443D"/>
    <w:rsid w:val="00A745F4"/>
    <w:rsid w:val="00A7530D"/>
    <w:rsid w:val="00A7579A"/>
    <w:rsid w:val="00A76365"/>
    <w:rsid w:val="00A771AF"/>
    <w:rsid w:val="00A774EC"/>
    <w:rsid w:val="00A7799E"/>
    <w:rsid w:val="00A800FC"/>
    <w:rsid w:val="00A80A85"/>
    <w:rsid w:val="00A820AC"/>
    <w:rsid w:val="00A848DD"/>
    <w:rsid w:val="00A9040E"/>
    <w:rsid w:val="00A9118C"/>
    <w:rsid w:val="00A9515A"/>
    <w:rsid w:val="00A954B6"/>
    <w:rsid w:val="00A956AD"/>
    <w:rsid w:val="00A957E4"/>
    <w:rsid w:val="00A9627B"/>
    <w:rsid w:val="00A96B72"/>
    <w:rsid w:val="00A97360"/>
    <w:rsid w:val="00A97AEA"/>
    <w:rsid w:val="00A97D8E"/>
    <w:rsid w:val="00AA06CC"/>
    <w:rsid w:val="00AA0D22"/>
    <w:rsid w:val="00AA0F91"/>
    <w:rsid w:val="00AA5B11"/>
    <w:rsid w:val="00AA5F3D"/>
    <w:rsid w:val="00AA61E6"/>
    <w:rsid w:val="00AA78D9"/>
    <w:rsid w:val="00AB0BDB"/>
    <w:rsid w:val="00AB21FC"/>
    <w:rsid w:val="00AB235F"/>
    <w:rsid w:val="00AB32B1"/>
    <w:rsid w:val="00AB3B07"/>
    <w:rsid w:val="00AB4256"/>
    <w:rsid w:val="00AB4357"/>
    <w:rsid w:val="00AB43A5"/>
    <w:rsid w:val="00AB45C3"/>
    <w:rsid w:val="00AB5CB2"/>
    <w:rsid w:val="00AB6DBD"/>
    <w:rsid w:val="00AC341B"/>
    <w:rsid w:val="00AC37D6"/>
    <w:rsid w:val="00AC3DC9"/>
    <w:rsid w:val="00AC446A"/>
    <w:rsid w:val="00AC4BBB"/>
    <w:rsid w:val="00AC6203"/>
    <w:rsid w:val="00AC6867"/>
    <w:rsid w:val="00AC6D57"/>
    <w:rsid w:val="00AC6F3C"/>
    <w:rsid w:val="00AD010B"/>
    <w:rsid w:val="00AD03B0"/>
    <w:rsid w:val="00AD073A"/>
    <w:rsid w:val="00AD0FCB"/>
    <w:rsid w:val="00AD0FF5"/>
    <w:rsid w:val="00AD11CF"/>
    <w:rsid w:val="00AD12C0"/>
    <w:rsid w:val="00AD3AFF"/>
    <w:rsid w:val="00AD46E6"/>
    <w:rsid w:val="00AD60D7"/>
    <w:rsid w:val="00AE05D4"/>
    <w:rsid w:val="00AE0E18"/>
    <w:rsid w:val="00AE1370"/>
    <w:rsid w:val="00AE156B"/>
    <w:rsid w:val="00AE2C1E"/>
    <w:rsid w:val="00AE40E1"/>
    <w:rsid w:val="00AE474E"/>
    <w:rsid w:val="00AE59C2"/>
    <w:rsid w:val="00AE720C"/>
    <w:rsid w:val="00AE74B3"/>
    <w:rsid w:val="00AF0B9B"/>
    <w:rsid w:val="00AF0FCA"/>
    <w:rsid w:val="00AF1D18"/>
    <w:rsid w:val="00AF3CCF"/>
    <w:rsid w:val="00AF41A1"/>
    <w:rsid w:val="00AF429A"/>
    <w:rsid w:val="00AF4589"/>
    <w:rsid w:val="00AF4EE8"/>
    <w:rsid w:val="00AF5456"/>
    <w:rsid w:val="00AF5B5B"/>
    <w:rsid w:val="00AF650F"/>
    <w:rsid w:val="00AF6AAE"/>
    <w:rsid w:val="00AF70E2"/>
    <w:rsid w:val="00AF7EAF"/>
    <w:rsid w:val="00B011CC"/>
    <w:rsid w:val="00B015A6"/>
    <w:rsid w:val="00B01EE3"/>
    <w:rsid w:val="00B02AFB"/>
    <w:rsid w:val="00B03010"/>
    <w:rsid w:val="00B03C32"/>
    <w:rsid w:val="00B03CF6"/>
    <w:rsid w:val="00B042BB"/>
    <w:rsid w:val="00B05395"/>
    <w:rsid w:val="00B07981"/>
    <w:rsid w:val="00B111CA"/>
    <w:rsid w:val="00B112F4"/>
    <w:rsid w:val="00B1174B"/>
    <w:rsid w:val="00B1411C"/>
    <w:rsid w:val="00B14445"/>
    <w:rsid w:val="00B1464C"/>
    <w:rsid w:val="00B16D69"/>
    <w:rsid w:val="00B16F34"/>
    <w:rsid w:val="00B173AD"/>
    <w:rsid w:val="00B20188"/>
    <w:rsid w:val="00B2019C"/>
    <w:rsid w:val="00B24498"/>
    <w:rsid w:val="00B26B9C"/>
    <w:rsid w:val="00B27AB1"/>
    <w:rsid w:val="00B3245B"/>
    <w:rsid w:val="00B32C82"/>
    <w:rsid w:val="00B33003"/>
    <w:rsid w:val="00B331B9"/>
    <w:rsid w:val="00B33ADF"/>
    <w:rsid w:val="00B33F8C"/>
    <w:rsid w:val="00B34583"/>
    <w:rsid w:val="00B34FC3"/>
    <w:rsid w:val="00B350BC"/>
    <w:rsid w:val="00B351FC"/>
    <w:rsid w:val="00B35D0B"/>
    <w:rsid w:val="00B37C38"/>
    <w:rsid w:val="00B401DA"/>
    <w:rsid w:val="00B40BF6"/>
    <w:rsid w:val="00B40BFF"/>
    <w:rsid w:val="00B41F03"/>
    <w:rsid w:val="00B4259E"/>
    <w:rsid w:val="00B42D14"/>
    <w:rsid w:val="00B437BF"/>
    <w:rsid w:val="00B44406"/>
    <w:rsid w:val="00B4447D"/>
    <w:rsid w:val="00B453C7"/>
    <w:rsid w:val="00B4541E"/>
    <w:rsid w:val="00B4587E"/>
    <w:rsid w:val="00B4689C"/>
    <w:rsid w:val="00B4693F"/>
    <w:rsid w:val="00B4764A"/>
    <w:rsid w:val="00B50839"/>
    <w:rsid w:val="00B50DE4"/>
    <w:rsid w:val="00B50EE2"/>
    <w:rsid w:val="00B51AF3"/>
    <w:rsid w:val="00B52164"/>
    <w:rsid w:val="00B52216"/>
    <w:rsid w:val="00B53266"/>
    <w:rsid w:val="00B53493"/>
    <w:rsid w:val="00B5381B"/>
    <w:rsid w:val="00B53D0E"/>
    <w:rsid w:val="00B53E3B"/>
    <w:rsid w:val="00B54A71"/>
    <w:rsid w:val="00B5607E"/>
    <w:rsid w:val="00B57016"/>
    <w:rsid w:val="00B607DA"/>
    <w:rsid w:val="00B612A0"/>
    <w:rsid w:val="00B6159D"/>
    <w:rsid w:val="00B61D99"/>
    <w:rsid w:val="00B62F8E"/>
    <w:rsid w:val="00B63236"/>
    <w:rsid w:val="00B63831"/>
    <w:rsid w:val="00B64B94"/>
    <w:rsid w:val="00B662F2"/>
    <w:rsid w:val="00B6637E"/>
    <w:rsid w:val="00B669B4"/>
    <w:rsid w:val="00B700D5"/>
    <w:rsid w:val="00B707F4"/>
    <w:rsid w:val="00B70C35"/>
    <w:rsid w:val="00B71854"/>
    <w:rsid w:val="00B720DE"/>
    <w:rsid w:val="00B73B48"/>
    <w:rsid w:val="00B7510C"/>
    <w:rsid w:val="00B758B4"/>
    <w:rsid w:val="00B75E86"/>
    <w:rsid w:val="00B77860"/>
    <w:rsid w:val="00B80211"/>
    <w:rsid w:val="00B8038B"/>
    <w:rsid w:val="00B824D9"/>
    <w:rsid w:val="00B827D9"/>
    <w:rsid w:val="00B83320"/>
    <w:rsid w:val="00B846E6"/>
    <w:rsid w:val="00B84BE7"/>
    <w:rsid w:val="00B84CCD"/>
    <w:rsid w:val="00B86551"/>
    <w:rsid w:val="00B900F1"/>
    <w:rsid w:val="00B9084C"/>
    <w:rsid w:val="00B90878"/>
    <w:rsid w:val="00B936E7"/>
    <w:rsid w:val="00B96F39"/>
    <w:rsid w:val="00B97B46"/>
    <w:rsid w:val="00BA0A9B"/>
    <w:rsid w:val="00BA10CE"/>
    <w:rsid w:val="00BA14AC"/>
    <w:rsid w:val="00BA2117"/>
    <w:rsid w:val="00BA4088"/>
    <w:rsid w:val="00BA4A5E"/>
    <w:rsid w:val="00BA4DDD"/>
    <w:rsid w:val="00BA53B8"/>
    <w:rsid w:val="00BA585F"/>
    <w:rsid w:val="00BA5CE5"/>
    <w:rsid w:val="00BA67A0"/>
    <w:rsid w:val="00BA75C1"/>
    <w:rsid w:val="00BA76BF"/>
    <w:rsid w:val="00BA7741"/>
    <w:rsid w:val="00BB167F"/>
    <w:rsid w:val="00BB23EC"/>
    <w:rsid w:val="00BB2CE1"/>
    <w:rsid w:val="00BB3362"/>
    <w:rsid w:val="00BB3ACB"/>
    <w:rsid w:val="00BB3CAD"/>
    <w:rsid w:val="00BB40BF"/>
    <w:rsid w:val="00BB4C58"/>
    <w:rsid w:val="00BB5137"/>
    <w:rsid w:val="00BB6699"/>
    <w:rsid w:val="00BC0A93"/>
    <w:rsid w:val="00BC16E2"/>
    <w:rsid w:val="00BC2577"/>
    <w:rsid w:val="00BC2C5B"/>
    <w:rsid w:val="00BC30E6"/>
    <w:rsid w:val="00BC333D"/>
    <w:rsid w:val="00BC3AF3"/>
    <w:rsid w:val="00BC3BB8"/>
    <w:rsid w:val="00BC4968"/>
    <w:rsid w:val="00BC4C12"/>
    <w:rsid w:val="00BC5BED"/>
    <w:rsid w:val="00BC63B6"/>
    <w:rsid w:val="00BC76E0"/>
    <w:rsid w:val="00BD0AE1"/>
    <w:rsid w:val="00BD0FBB"/>
    <w:rsid w:val="00BD2237"/>
    <w:rsid w:val="00BD2606"/>
    <w:rsid w:val="00BD356B"/>
    <w:rsid w:val="00BD370D"/>
    <w:rsid w:val="00BD3D32"/>
    <w:rsid w:val="00BD4596"/>
    <w:rsid w:val="00BD6111"/>
    <w:rsid w:val="00BE09A0"/>
    <w:rsid w:val="00BE141E"/>
    <w:rsid w:val="00BE1632"/>
    <w:rsid w:val="00BE1774"/>
    <w:rsid w:val="00BE35A3"/>
    <w:rsid w:val="00BE4416"/>
    <w:rsid w:val="00BE5E9A"/>
    <w:rsid w:val="00BE792F"/>
    <w:rsid w:val="00BF0212"/>
    <w:rsid w:val="00BF0C1A"/>
    <w:rsid w:val="00BF1903"/>
    <w:rsid w:val="00BF1D39"/>
    <w:rsid w:val="00BF2957"/>
    <w:rsid w:val="00BF2C83"/>
    <w:rsid w:val="00BF481A"/>
    <w:rsid w:val="00BF488E"/>
    <w:rsid w:val="00BF6B59"/>
    <w:rsid w:val="00BF6DA9"/>
    <w:rsid w:val="00BF79CD"/>
    <w:rsid w:val="00BF7D30"/>
    <w:rsid w:val="00C01B8D"/>
    <w:rsid w:val="00C02002"/>
    <w:rsid w:val="00C046BE"/>
    <w:rsid w:val="00C0523A"/>
    <w:rsid w:val="00C05A11"/>
    <w:rsid w:val="00C1057D"/>
    <w:rsid w:val="00C10CFC"/>
    <w:rsid w:val="00C116CC"/>
    <w:rsid w:val="00C11939"/>
    <w:rsid w:val="00C135AA"/>
    <w:rsid w:val="00C13972"/>
    <w:rsid w:val="00C13A20"/>
    <w:rsid w:val="00C14253"/>
    <w:rsid w:val="00C14432"/>
    <w:rsid w:val="00C147BF"/>
    <w:rsid w:val="00C15292"/>
    <w:rsid w:val="00C1624A"/>
    <w:rsid w:val="00C20036"/>
    <w:rsid w:val="00C21C95"/>
    <w:rsid w:val="00C22949"/>
    <w:rsid w:val="00C23372"/>
    <w:rsid w:val="00C24A68"/>
    <w:rsid w:val="00C24D00"/>
    <w:rsid w:val="00C25310"/>
    <w:rsid w:val="00C26B0F"/>
    <w:rsid w:val="00C27FB8"/>
    <w:rsid w:val="00C31AD1"/>
    <w:rsid w:val="00C3293A"/>
    <w:rsid w:val="00C334E1"/>
    <w:rsid w:val="00C348B5"/>
    <w:rsid w:val="00C34B2D"/>
    <w:rsid w:val="00C36850"/>
    <w:rsid w:val="00C37E81"/>
    <w:rsid w:val="00C41B04"/>
    <w:rsid w:val="00C43BD4"/>
    <w:rsid w:val="00C44148"/>
    <w:rsid w:val="00C466FB"/>
    <w:rsid w:val="00C46B15"/>
    <w:rsid w:val="00C46CA3"/>
    <w:rsid w:val="00C4791E"/>
    <w:rsid w:val="00C47CB6"/>
    <w:rsid w:val="00C50FD0"/>
    <w:rsid w:val="00C50FDC"/>
    <w:rsid w:val="00C51E0F"/>
    <w:rsid w:val="00C51F63"/>
    <w:rsid w:val="00C529C5"/>
    <w:rsid w:val="00C52C51"/>
    <w:rsid w:val="00C53F13"/>
    <w:rsid w:val="00C54567"/>
    <w:rsid w:val="00C5505A"/>
    <w:rsid w:val="00C55492"/>
    <w:rsid w:val="00C55B77"/>
    <w:rsid w:val="00C55F9A"/>
    <w:rsid w:val="00C56F34"/>
    <w:rsid w:val="00C60DCF"/>
    <w:rsid w:val="00C6115B"/>
    <w:rsid w:val="00C6361C"/>
    <w:rsid w:val="00C64A82"/>
    <w:rsid w:val="00C65013"/>
    <w:rsid w:val="00C65F69"/>
    <w:rsid w:val="00C668A4"/>
    <w:rsid w:val="00C67999"/>
    <w:rsid w:val="00C708E6"/>
    <w:rsid w:val="00C70A03"/>
    <w:rsid w:val="00C70FA4"/>
    <w:rsid w:val="00C724C6"/>
    <w:rsid w:val="00C72E9F"/>
    <w:rsid w:val="00C7338A"/>
    <w:rsid w:val="00C741FE"/>
    <w:rsid w:val="00C745E0"/>
    <w:rsid w:val="00C7531B"/>
    <w:rsid w:val="00C80C62"/>
    <w:rsid w:val="00C81EBE"/>
    <w:rsid w:val="00C82364"/>
    <w:rsid w:val="00C8354D"/>
    <w:rsid w:val="00C84A49"/>
    <w:rsid w:val="00C85D88"/>
    <w:rsid w:val="00C90014"/>
    <w:rsid w:val="00C90482"/>
    <w:rsid w:val="00C90849"/>
    <w:rsid w:val="00C90D0A"/>
    <w:rsid w:val="00C91101"/>
    <w:rsid w:val="00C91FF2"/>
    <w:rsid w:val="00C924E6"/>
    <w:rsid w:val="00C93D7A"/>
    <w:rsid w:val="00C9443C"/>
    <w:rsid w:val="00C97CF3"/>
    <w:rsid w:val="00CA01B8"/>
    <w:rsid w:val="00CA0AFB"/>
    <w:rsid w:val="00CA206F"/>
    <w:rsid w:val="00CA369B"/>
    <w:rsid w:val="00CA3F16"/>
    <w:rsid w:val="00CA46D3"/>
    <w:rsid w:val="00CA58D1"/>
    <w:rsid w:val="00CB00C3"/>
    <w:rsid w:val="00CB0599"/>
    <w:rsid w:val="00CB0BF3"/>
    <w:rsid w:val="00CB1107"/>
    <w:rsid w:val="00CB159D"/>
    <w:rsid w:val="00CB1628"/>
    <w:rsid w:val="00CB245E"/>
    <w:rsid w:val="00CB462A"/>
    <w:rsid w:val="00CB46E1"/>
    <w:rsid w:val="00CB69FD"/>
    <w:rsid w:val="00CB6AE4"/>
    <w:rsid w:val="00CB6D05"/>
    <w:rsid w:val="00CB7888"/>
    <w:rsid w:val="00CB7BA5"/>
    <w:rsid w:val="00CB7CCC"/>
    <w:rsid w:val="00CC0542"/>
    <w:rsid w:val="00CC1A47"/>
    <w:rsid w:val="00CC29D7"/>
    <w:rsid w:val="00CC3101"/>
    <w:rsid w:val="00CC319C"/>
    <w:rsid w:val="00CC31B3"/>
    <w:rsid w:val="00CC3765"/>
    <w:rsid w:val="00CC3E77"/>
    <w:rsid w:val="00CC481F"/>
    <w:rsid w:val="00CC5353"/>
    <w:rsid w:val="00CC5A8F"/>
    <w:rsid w:val="00CC75B4"/>
    <w:rsid w:val="00CD01FE"/>
    <w:rsid w:val="00CD0CA5"/>
    <w:rsid w:val="00CD1314"/>
    <w:rsid w:val="00CD3A66"/>
    <w:rsid w:val="00CD3D49"/>
    <w:rsid w:val="00CD493D"/>
    <w:rsid w:val="00CD55DF"/>
    <w:rsid w:val="00CD7676"/>
    <w:rsid w:val="00CD7C43"/>
    <w:rsid w:val="00CE0D14"/>
    <w:rsid w:val="00CE22AE"/>
    <w:rsid w:val="00CE2680"/>
    <w:rsid w:val="00CE2B0A"/>
    <w:rsid w:val="00CE3782"/>
    <w:rsid w:val="00CE55C2"/>
    <w:rsid w:val="00CE5FD7"/>
    <w:rsid w:val="00CE683D"/>
    <w:rsid w:val="00CF0EBA"/>
    <w:rsid w:val="00CF146E"/>
    <w:rsid w:val="00CF173B"/>
    <w:rsid w:val="00CF47B8"/>
    <w:rsid w:val="00CF4813"/>
    <w:rsid w:val="00CF6BD5"/>
    <w:rsid w:val="00CF788D"/>
    <w:rsid w:val="00D00A98"/>
    <w:rsid w:val="00D01A14"/>
    <w:rsid w:val="00D01DC6"/>
    <w:rsid w:val="00D02572"/>
    <w:rsid w:val="00D02844"/>
    <w:rsid w:val="00D036A3"/>
    <w:rsid w:val="00D0473C"/>
    <w:rsid w:val="00D053E6"/>
    <w:rsid w:val="00D06FD7"/>
    <w:rsid w:val="00D079D7"/>
    <w:rsid w:val="00D10A10"/>
    <w:rsid w:val="00D1178B"/>
    <w:rsid w:val="00D117A6"/>
    <w:rsid w:val="00D12199"/>
    <w:rsid w:val="00D1227C"/>
    <w:rsid w:val="00D122C1"/>
    <w:rsid w:val="00D12DA9"/>
    <w:rsid w:val="00D1306D"/>
    <w:rsid w:val="00D14E24"/>
    <w:rsid w:val="00D151DC"/>
    <w:rsid w:val="00D1541E"/>
    <w:rsid w:val="00D166AD"/>
    <w:rsid w:val="00D16BE6"/>
    <w:rsid w:val="00D16D56"/>
    <w:rsid w:val="00D20009"/>
    <w:rsid w:val="00D20662"/>
    <w:rsid w:val="00D20AF7"/>
    <w:rsid w:val="00D20D0A"/>
    <w:rsid w:val="00D20F19"/>
    <w:rsid w:val="00D2101F"/>
    <w:rsid w:val="00D22060"/>
    <w:rsid w:val="00D2297B"/>
    <w:rsid w:val="00D2390C"/>
    <w:rsid w:val="00D23EB3"/>
    <w:rsid w:val="00D244AC"/>
    <w:rsid w:val="00D24590"/>
    <w:rsid w:val="00D24DB2"/>
    <w:rsid w:val="00D26C9A"/>
    <w:rsid w:val="00D30644"/>
    <w:rsid w:val="00D30B62"/>
    <w:rsid w:val="00D30F96"/>
    <w:rsid w:val="00D31881"/>
    <w:rsid w:val="00D33B8B"/>
    <w:rsid w:val="00D341C0"/>
    <w:rsid w:val="00D35275"/>
    <w:rsid w:val="00D353CB"/>
    <w:rsid w:val="00D35C8C"/>
    <w:rsid w:val="00D3738D"/>
    <w:rsid w:val="00D40B19"/>
    <w:rsid w:val="00D415C9"/>
    <w:rsid w:val="00D42684"/>
    <w:rsid w:val="00D430D3"/>
    <w:rsid w:val="00D44518"/>
    <w:rsid w:val="00D446E8"/>
    <w:rsid w:val="00D44836"/>
    <w:rsid w:val="00D45CF8"/>
    <w:rsid w:val="00D4632B"/>
    <w:rsid w:val="00D4641E"/>
    <w:rsid w:val="00D47C19"/>
    <w:rsid w:val="00D50C97"/>
    <w:rsid w:val="00D50EEF"/>
    <w:rsid w:val="00D510CC"/>
    <w:rsid w:val="00D51AFE"/>
    <w:rsid w:val="00D526BC"/>
    <w:rsid w:val="00D53B8C"/>
    <w:rsid w:val="00D53E68"/>
    <w:rsid w:val="00D54AEA"/>
    <w:rsid w:val="00D54C0B"/>
    <w:rsid w:val="00D5537A"/>
    <w:rsid w:val="00D554A5"/>
    <w:rsid w:val="00D55ABA"/>
    <w:rsid w:val="00D55ADC"/>
    <w:rsid w:val="00D55EF0"/>
    <w:rsid w:val="00D5621D"/>
    <w:rsid w:val="00D5755F"/>
    <w:rsid w:val="00D60A9B"/>
    <w:rsid w:val="00D60DBD"/>
    <w:rsid w:val="00D62574"/>
    <w:rsid w:val="00D626DC"/>
    <w:rsid w:val="00D63606"/>
    <w:rsid w:val="00D64A8B"/>
    <w:rsid w:val="00D66B9E"/>
    <w:rsid w:val="00D66EF0"/>
    <w:rsid w:val="00D6719F"/>
    <w:rsid w:val="00D67BDC"/>
    <w:rsid w:val="00D67EAE"/>
    <w:rsid w:val="00D67EEE"/>
    <w:rsid w:val="00D71510"/>
    <w:rsid w:val="00D71CD5"/>
    <w:rsid w:val="00D72907"/>
    <w:rsid w:val="00D72F4D"/>
    <w:rsid w:val="00D75422"/>
    <w:rsid w:val="00D809B0"/>
    <w:rsid w:val="00D80E1B"/>
    <w:rsid w:val="00D81DAF"/>
    <w:rsid w:val="00D821FE"/>
    <w:rsid w:val="00D82D74"/>
    <w:rsid w:val="00D82D80"/>
    <w:rsid w:val="00D8376E"/>
    <w:rsid w:val="00D840BD"/>
    <w:rsid w:val="00D84874"/>
    <w:rsid w:val="00D84E77"/>
    <w:rsid w:val="00D8631E"/>
    <w:rsid w:val="00D87CA4"/>
    <w:rsid w:val="00D909F8"/>
    <w:rsid w:val="00D91099"/>
    <w:rsid w:val="00D9292B"/>
    <w:rsid w:val="00D92A3E"/>
    <w:rsid w:val="00D92B87"/>
    <w:rsid w:val="00D93637"/>
    <w:rsid w:val="00D9511D"/>
    <w:rsid w:val="00D95B90"/>
    <w:rsid w:val="00D96134"/>
    <w:rsid w:val="00D97078"/>
    <w:rsid w:val="00DA18DE"/>
    <w:rsid w:val="00DA1C39"/>
    <w:rsid w:val="00DA1E81"/>
    <w:rsid w:val="00DA213F"/>
    <w:rsid w:val="00DA2466"/>
    <w:rsid w:val="00DA37D2"/>
    <w:rsid w:val="00DA3DC8"/>
    <w:rsid w:val="00DA44E0"/>
    <w:rsid w:val="00DA4C61"/>
    <w:rsid w:val="00DA5976"/>
    <w:rsid w:val="00DA63B3"/>
    <w:rsid w:val="00DA6DFB"/>
    <w:rsid w:val="00DA7AE3"/>
    <w:rsid w:val="00DB0777"/>
    <w:rsid w:val="00DB0C66"/>
    <w:rsid w:val="00DB1A2E"/>
    <w:rsid w:val="00DB208B"/>
    <w:rsid w:val="00DB2148"/>
    <w:rsid w:val="00DB2362"/>
    <w:rsid w:val="00DB285F"/>
    <w:rsid w:val="00DB2DD5"/>
    <w:rsid w:val="00DB3884"/>
    <w:rsid w:val="00DB38E3"/>
    <w:rsid w:val="00DB4545"/>
    <w:rsid w:val="00DB5468"/>
    <w:rsid w:val="00DB5D41"/>
    <w:rsid w:val="00DB6E1E"/>
    <w:rsid w:val="00DB7A4C"/>
    <w:rsid w:val="00DC0165"/>
    <w:rsid w:val="00DC0C75"/>
    <w:rsid w:val="00DC126A"/>
    <w:rsid w:val="00DC2A9E"/>
    <w:rsid w:val="00DC2C75"/>
    <w:rsid w:val="00DC45BB"/>
    <w:rsid w:val="00DC4727"/>
    <w:rsid w:val="00DC47E7"/>
    <w:rsid w:val="00DC543F"/>
    <w:rsid w:val="00DC65A5"/>
    <w:rsid w:val="00DC6B83"/>
    <w:rsid w:val="00DD1B3B"/>
    <w:rsid w:val="00DD259B"/>
    <w:rsid w:val="00DD36A8"/>
    <w:rsid w:val="00DD43BD"/>
    <w:rsid w:val="00DD5860"/>
    <w:rsid w:val="00DD6EA9"/>
    <w:rsid w:val="00DD6FB5"/>
    <w:rsid w:val="00DD74B0"/>
    <w:rsid w:val="00DE01CA"/>
    <w:rsid w:val="00DE01E2"/>
    <w:rsid w:val="00DE1F8E"/>
    <w:rsid w:val="00DE2DC2"/>
    <w:rsid w:val="00DE4A28"/>
    <w:rsid w:val="00DE53DB"/>
    <w:rsid w:val="00DE5F13"/>
    <w:rsid w:val="00DE6922"/>
    <w:rsid w:val="00DE6A79"/>
    <w:rsid w:val="00DE7262"/>
    <w:rsid w:val="00DE7B4E"/>
    <w:rsid w:val="00DF0820"/>
    <w:rsid w:val="00DF1A80"/>
    <w:rsid w:val="00DF3455"/>
    <w:rsid w:val="00DF45AA"/>
    <w:rsid w:val="00DF5500"/>
    <w:rsid w:val="00E0033E"/>
    <w:rsid w:val="00E006ED"/>
    <w:rsid w:val="00E01189"/>
    <w:rsid w:val="00E03A1E"/>
    <w:rsid w:val="00E03CED"/>
    <w:rsid w:val="00E05D31"/>
    <w:rsid w:val="00E07B8A"/>
    <w:rsid w:val="00E12292"/>
    <w:rsid w:val="00E1331E"/>
    <w:rsid w:val="00E136FA"/>
    <w:rsid w:val="00E13D83"/>
    <w:rsid w:val="00E14D00"/>
    <w:rsid w:val="00E16FF1"/>
    <w:rsid w:val="00E175F5"/>
    <w:rsid w:val="00E2043F"/>
    <w:rsid w:val="00E2068A"/>
    <w:rsid w:val="00E2129A"/>
    <w:rsid w:val="00E23A16"/>
    <w:rsid w:val="00E26550"/>
    <w:rsid w:val="00E2777D"/>
    <w:rsid w:val="00E27D48"/>
    <w:rsid w:val="00E32AAA"/>
    <w:rsid w:val="00E33DCC"/>
    <w:rsid w:val="00E33FB1"/>
    <w:rsid w:val="00E34CA7"/>
    <w:rsid w:val="00E34CF1"/>
    <w:rsid w:val="00E35113"/>
    <w:rsid w:val="00E35304"/>
    <w:rsid w:val="00E3565B"/>
    <w:rsid w:val="00E367E9"/>
    <w:rsid w:val="00E37335"/>
    <w:rsid w:val="00E37F29"/>
    <w:rsid w:val="00E40B79"/>
    <w:rsid w:val="00E413D1"/>
    <w:rsid w:val="00E41D3C"/>
    <w:rsid w:val="00E4554F"/>
    <w:rsid w:val="00E45A58"/>
    <w:rsid w:val="00E45AAE"/>
    <w:rsid w:val="00E46F77"/>
    <w:rsid w:val="00E475B0"/>
    <w:rsid w:val="00E47C01"/>
    <w:rsid w:val="00E50776"/>
    <w:rsid w:val="00E507C2"/>
    <w:rsid w:val="00E50C29"/>
    <w:rsid w:val="00E50EEE"/>
    <w:rsid w:val="00E51829"/>
    <w:rsid w:val="00E51A66"/>
    <w:rsid w:val="00E529F1"/>
    <w:rsid w:val="00E535BB"/>
    <w:rsid w:val="00E54A84"/>
    <w:rsid w:val="00E54EE1"/>
    <w:rsid w:val="00E55B37"/>
    <w:rsid w:val="00E62790"/>
    <w:rsid w:val="00E628A7"/>
    <w:rsid w:val="00E62D54"/>
    <w:rsid w:val="00E646A1"/>
    <w:rsid w:val="00E658DA"/>
    <w:rsid w:val="00E7048B"/>
    <w:rsid w:val="00E71690"/>
    <w:rsid w:val="00E71A85"/>
    <w:rsid w:val="00E71C21"/>
    <w:rsid w:val="00E71E93"/>
    <w:rsid w:val="00E72C1C"/>
    <w:rsid w:val="00E7318D"/>
    <w:rsid w:val="00E74011"/>
    <w:rsid w:val="00E758C9"/>
    <w:rsid w:val="00E75B83"/>
    <w:rsid w:val="00E768E2"/>
    <w:rsid w:val="00E76918"/>
    <w:rsid w:val="00E77F30"/>
    <w:rsid w:val="00E80582"/>
    <w:rsid w:val="00E80618"/>
    <w:rsid w:val="00E80B19"/>
    <w:rsid w:val="00E8231B"/>
    <w:rsid w:val="00E82455"/>
    <w:rsid w:val="00E8266B"/>
    <w:rsid w:val="00E827F1"/>
    <w:rsid w:val="00E82FFA"/>
    <w:rsid w:val="00E83450"/>
    <w:rsid w:val="00E83BB6"/>
    <w:rsid w:val="00E83D06"/>
    <w:rsid w:val="00E83EC7"/>
    <w:rsid w:val="00E83FD0"/>
    <w:rsid w:val="00E84DFB"/>
    <w:rsid w:val="00E85C5A"/>
    <w:rsid w:val="00E8631F"/>
    <w:rsid w:val="00E86384"/>
    <w:rsid w:val="00E8663C"/>
    <w:rsid w:val="00E876BB"/>
    <w:rsid w:val="00E87772"/>
    <w:rsid w:val="00E8792A"/>
    <w:rsid w:val="00E87BC6"/>
    <w:rsid w:val="00E87D78"/>
    <w:rsid w:val="00E91B6B"/>
    <w:rsid w:val="00E91F10"/>
    <w:rsid w:val="00E921BA"/>
    <w:rsid w:val="00E932AC"/>
    <w:rsid w:val="00E938CF"/>
    <w:rsid w:val="00E95014"/>
    <w:rsid w:val="00E97123"/>
    <w:rsid w:val="00EA0B0E"/>
    <w:rsid w:val="00EA1D83"/>
    <w:rsid w:val="00EA1F23"/>
    <w:rsid w:val="00EA2F37"/>
    <w:rsid w:val="00EA592B"/>
    <w:rsid w:val="00EA59A2"/>
    <w:rsid w:val="00EA5B71"/>
    <w:rsid w:val="00EA5FEB"/>
    <w:rsid w:val="00EA63AE"/>
    <w:rsid w:val="00EA650F"/>
    <w:rsid w:val="00EA74B4"/>
    <w:rsid w:val="00EB1BB0"/>
    <w:rsid w:val="00EB2ADB"/>
    <w:rsid w:val="00EB3ACE"/>
    <w:rsid w:val="00EB3C3E"/>
    <w:rsid w:val="00EB5117"/>
    <w:rsid w:val="00EB5E17"/>
    <w:rsid w:val="00EB5E37"/>
    <w:rsid w:val="00EB6471"/>
    <w:rsid w:val="00EB7A38"/>
    <w:rsid w:val="00EB7E5E"/>
    <w:rsid w:val="00EC00C5"/>
    <w:rsid w:val="00EC0E66"/>
    <w:rsid w:val="00EC12E4"/>
    <w:rsid w:val="00EC16E1"/>
    <w:rsid w:val="00EC1976"/>
    <w:rsid w:val="00EC24BC"/>
    <w:rsid w:val="00EC2F47"/>
    <w:rsid w:val="00EC48D0"/>
    <w:rsid w:val="00EC5297"/>
    <w:rsid w:val="00EC57DA"/>
    <w:rsid w:val="00EC731F"/>
    <w:rsid w:val="00ED10E3"/>
    <w:rsid w:val="00ED18E1"/>
    <w:rsid w:val="00ED3002"/>
    <w:rsid w:val="00ED3EEA"/>
    <w:rsid w:val="00ED4567"/>
    <w:rsid w:val="00ED4C98"/>
    <w:rsid w:val="00ED52E0"/>
    <w:rsid w:val="00ED7484"/>
    <w:rsid w:val="00ED7B19"/>
    <w:rsid w:val="00EE06E8"/>
    <w:rsid w:val="00EE1D50"/>
    <w:rsid w:val="00EE1F9F"/>
    <w:rsid w:val="00EE1FE4"/>
    <w:rsid w:val="00EE2A2E"/>
    <w:rsid w:val="00EE3205"/>
    <w:rsid w:val="00EE395F"/>
    <w:rsid w:val="00EE4029"/>
    <w:rsid w:val="00EE55D0"/>
    <w:rsid w:val="00EE6CA8"/>
    <w:rsid w:val="00EE6D6C"/>
    <w:rsid w:val="00EF02D2"/>
    <w:rsid w:val="00EF14EB"/>
    <w:rsid w:val="00EF18DB"/>
    <w:rsid w:val="00EF204D"/>
    <w:rsid w:val="00EF3137"/>
    <w:rsid w:val="00EF37A6"/>
    <w:rsid w:val="00EF4A34"/>
    <w:rsid w:val="00EF6728"/>
    <w:rsid w:val="00EF789F"/>
    <w:rsid w:val="00F01C98"/>
    <w:rsid w:val="00F043FF"/>
    <w:rsid w:val="00F04B87"/>
    <w:rsid w:val="00F05794"/>
    <w:rsid w:val="00F05F94"/>
    <w:rsid w:val="00F07B10"/>
    <w:rsid w:val="00F10FEF"/>
    <w:rsid w:val="00F11CAE"/>
    <w:rsid w:val="00F1283D"/>
    <w:rsid w:val="00F12D98"/>
    <w:rsid w:val="00F14336"/>
    <w:rsid w:val="00F14A6F"/>
    <w:rsid w:val="00F1549A"/>
    <w:rsid w:val="00F158DB"/>
    <w:rsid w:val="00F20036"/>
    <w:rsid w:val="00F2083C"/>
    <w:rsid w:val="00F20951"/>
    <w:rsid w:val="00F220B6"/>
    <w:rsid w:val="00F24379"/>
    <w:rsid w:val="00F24D53"/>
    <w:rsid w:val="00F25A01"/>
    <w:rsid w:val="00F26C55"/>
    <w:rsid w:val="00F3030A"/>
    <w:rsid w:val="00F303BB"/>
    <w:rsid w:val="00F33C46"/>
    <w:rsid w:val="00F33E95"/>
    <w:rsid w:val="00F33FD5"/>
    <w:rsid w:val="00F3480A"/>
    <w:rsid w:val="00F36E16"/>
    <w:rsid w:val="00F4001B"/>
    <w:rsid w:val="00F40527"/>
    <w:rsid w:val="00F40F0A"/>
    <w:rsid w:val="00F41853"/>
    <w:rsid w:val="00F41BB9"/>
    <w:rsid w:val="00F4239C"/>
    <w:rsid w:val="00F43654"/>
    <w:rsid w:val="00F43A16"/>
    <w:rsid w:val="00F43EF1"/>
    <w:rsid w:val="00F44C32"/>
    <w:rsid w:val="00F450AF"/>
    <w:rsid w:val="00F462FA"/>
    <w:rsid w:val="00F46312"/>
    <w:rsid w:val="00F4761E"/>
    <w:rsid w:val="00F47D86"/>
    <w:rsid w:val="00F50BFE"/>
    <w:rsid w:val="00F50EF6"/>
    <w:rsid w:val="00F517CA"/>
    <w:rsid w:val="00F5251B"/>
    <w:rsid w:val="00F529BB"/>
    <w:rsid w:val="00F54A29"/>
    <w:rsid w:val="00F54A72"/>
    <w:rsid w:val="00F55040"/>
    <w:rsid w:val="00F562C2"/>
    <w:rsid w:val="00F56777"/>
    <w:rsid w:val="00F56E19"/>
    <w:rsid w:val="00F573FE"/>
    <w:rsid w:val="00F6029A"/>
    <w:rsid w:val="00F60305"/>
    <w:rsid w:val="00F60971"/>
    <w:rsid w:val="00F62DE7"/>
    <w:rsid w:val="00F62E70"/>
    <w:rsid w:val="00F62EBB"/>
    <w:rsid w:val="00F64C04"/>
    <w:rsid w:val="00F66D23"/>
    <w:rsid w:val="00F67A89"/>
    <w:rsid w:val="00F67DBA"/>
    <w:rsid w:val="00F67FB1"/>
    <w:rsid w:val="00F710A3"/>
    <w:rsid w:val="00F71303"/>
    <w:rsid w:val="00F71A31"/>
    <w:rsid w:val="00F73143"/>
    <w:rsid w:val="00F73AD0"/>
    <w:rsid w:val="00F7475B"/>
    <w:rsid w:val="00F749B4"/>
    <w:rsid w:val="00F75448"/>
    <w:rsid w:val="00F8038E"/>
    <w:rsid w:val="00F80819"/>
    <w:rsid w:val="00F80B39"/>
    <w:rsid w:val="00F80DCF"/>
    <w:rsid w:val="00F8294B"/>
    <w:rsid w:val="00F82A15"/>
    <w:rsid w:val="00F8370D"/>
    <w:rsid w:val="00F83781"/>
    <w:rsid w:val="00F838CA"/>
    <w:rsid w:val="00F8401C"/>
    <w:rsid w:val="00F844E2"/>
    <w:rsid w:val="00F863AC"/>
    <w:rsid w:val="00F876C1"/>
    <w:rsid w:val="00F90AB5"/>
    <w:rsid w:val="00F90B5E"/>
    <w:rsid w:val="00F92192"/>
    <w:rsid w:val="00F921BE"/>
    <w:rsid w:val="00F92651"/>
    <w:rsid w:val="00F93078"/>
    <w:rsid w:val="00F935B9"/>
    <w:rsid w:val="00F939BC"/>
    <w:rsid w:val="00F95378"/>
    <w:rsid w:val="00F955CF"/>
    <w:rsid w:val="00F958B7"/>
    <w:rsid w:val="00F96514"/>
    <w:rsid w:val="00F96F3D"/>
    <w:rsid w:val="00F97E78"/>
    <w:rsid w:val="00FA0128"/>
    <w:rsid w:val="00FA08B6"/>
    <w:rsid w:val="00FA1446"/>
    <w:rsid w:val="00FA2174"/>
    <w:rsid w:val="00FA2D80"/>
    <w:rsid w:val="00FA2E05"/>
    <w:rsid w:val="00FA39C8"/>
    <w:rsid w:val="00FA4BB3"/>
    <w:rsid w:val="00FA58FE"/>
    <w:rsid w:val="00FA5995"/>
    <w:rsid w:val="00FA5A1B"/>
    <w:rsid w:val="00FA60D1"/>
    <w:rsid w:val="00FA6DD4"/>
    <w:rsid w:val="00FA6E9B"/>
    <w:rsid w:val="00FA7958"/>
    <w:rsid w:val="00FB01D5"/>
    <w:rsid w:val="00FB057A"/>
    <w:rsid w:val="00FB0D30"/>
    <w:rsid w:val="00FB15D7"/>
    <w:rsid w:val="00FB20DE"/>
    <w:rsid w:val="00FB36D7"/>
    <w:rsid w:val="00FB3727"/>
    <w:rsid w:val="00FB3B9F"/>
    <w:rsid w:val="00FB5F62"/>
    <w:rsid w:val="00FB5F81"/>
    <w:rsid w:val="00FB6CB5"/>
    <w:rsid w:val="00FB6D76"/>
    <w:rsid w:val="00FB6FEB"/>
    <w:rsid w:val="00FC1123"/>
    <w:rsid w:val="00FC1170"/>
    <w:rsid w:val="00FC1240"/>
    <w:rsid w:val="00FC1D18"/>
    <w:rsid w:val="00FC1DED"/>
    <w:rsid w:val="00FC2EAA"/>
    <w:rsid w:val="00FC4B82"/>
    <w:rsid w:val="00FC53BF"/>
    <w:rsid w:val="00FC56BF"/>
    <w:rsid w:val="00FC676B"/>
    <w:rsid w:val="00FC7CF6"/>
    <w:rsid w:val="00FD079E"/>
    <w:rsid w:val="00FD08CE"/>
    <w:rsid w:val="00FD23F0"/>
    <w:rsid w:val="00FD265E"/>
    <w:rsid w:val="00FD28CD"/>
    <w:rsid w:val="00FD3AB7"/>
    <w:rsid w:val="00FD3BFC"/>
    <w:rsid w:val="00FD4A3D"/>
    <w:rsid w:val="00FD5460"/>
    <w:rsid w:val="00FD5748"/>
    <w:rsid w:val="00FD702F"/>
    <w:rsid w:val="00FD7169"/>
    <w:rsid w:val="00FD7A1C"/>
    <w:rsid w:val="00FD7D5F"/>
    <w:rsid w:val="00FD7DF3"/>
    <w:rsid w:val="00FE38D5"/>
    <w:rsid w:val="00FE39B3"/>
    <w:rsid w:val="00FE5EFC"/>
    <w:rsid w:val="00FE646D"/>
    <w:rsid w:val="00FE7361"/>
    <w:rsid w:val="00FF16E0"/>
    <w:rsid w:val="00FF1B43"/>
    <w:rsid w:val="00FF26F3"/>
    <w:rsid w:val="00FF2DB4"/>
    <w:rsid w:val="00FF30BA"/>
    <w:rsid w:val="00FF35FE"/>
    <w:rsid w:val="00FF5B3C"/>
    <w:rsid w:val="00FF5BDF"/>
    <w:rsid w:val="00FF618C"/>
    <w:rsid w:val="00FF7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1"/>
    <o:shapelayout v:ext="edit">
      <o:idmap v:ext="edit" data="1"/>
    </o:shapelayout>
  </w:shapeDefaults>
  <w:decimalSymbol w:val="."/>
  <w:listSeparator w:val=","/>
  <w14:docId w14:val="485F687E"/>
  <w15:docId w15:val="{AB82E572-AF5C-463A-A29B-DA94F265C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b/>
        <w:sz w:val="22"/>
        <w:lang w:val="en-US" w:eastAsia="en-US" w:bidi="ar-SA"/>
      </w:rPr>
    </w:rPrDefault>
    <w:pPrDefault>
      <w:pPr>
        <w:ind w:left="714" w:hanging="357"/>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F1B"/>
    <w:pPr>
      <w:ind w:left="0" w:firstLine="0"/>
    </w:pPr>
    <w:rPr>
      <w:rFonts w:ascii="Calibri" w:eastAsiaTheme="minorHAnsi" w:hAnsi="Calibri"/>
      <w:b w:val="0"/>
      <w:szCs w:val="22"/>
      <w:lang w:val="en-AU"/>
    </w:rPr>
  </w:style>
  <w:style w:type="paragraph" w:styleId="Heading1">
    <w:name w:val="heading 1"/>
    <w:basedOn w:val="Normal"/>
    <w:next w:val="Normal"/>
    <w:qFormat/>
    <w:rsid w:val="00416EDF"/>
    <w:pPr>
      <w:keepNext/>
      <w:outlineLvl w:val="0"/>
    </w:pPr>
    <w:rPr>
      <w:rFonts w:ascii="Arial Black" w:hAnsi="Arial Black" w:cs="Arial"/>
      <w:sz w:val="28"/>
      <w:szCs w:val="40"/>
      <w:u w:val="single"/>
    </w:rPr>
  </w:style>
  <w:style w:type="paragraph" w:styleId="Heading2">
    <w:name w:val="heading 2"/>
    <w:basedOn w:val="Normal"/>
    <w:next w:val="Normal"/>
    <w:qFormat/>
    <w:rsid w:val="00416EDF"/>
    <w:pPr>
      <w:keepNext/>
      <w:ind w:left="-20"/>
      <w:outlineLvl w:val="1"/>
    </w:pPr>
    <w:rPr>
      <w:rFonts w:ascii="Arial Black" w:hAnsi="Arial Black" w:cs="Arial"/>
      <w:sz w:val="24"/>
      <w:u w:val="single"/>
      <w:lang w:val="en-US"/>
    </w:rPr>
  </w:style>
  <w:style w:type="paragraph" w:styleId="Heading3">
    <w:name w:val="heading 3"/>
    <w:basedOn w:val="Normal"/>
    <w:next w:val="Normal"/>
    <w:qFormat/>
    <w:rsid w:val="00416EDF"/>
    <w:pPr>
      <w:keepNext/>
      <w:outlineLvl w:val="2"/>
    </w:pPr>
    <w:rPr>
      <w:rFonts w:cs="Arial"/>
      <w:lang w:val="en-US"/>
    </w:rPr>
  </w:style>
  <w:style w:type="paragraph" w:styleId="Heading4">
    <w:name w:val="heading 4"/>
    <w:basedOn w:val="Normal"/>
    <w:next w:val="Normal"/>
    <w:autoRedefine/>
    <w:qFormat/>
    <w:rsid w:val="00416EDF"/>
    <w:pPr>
      <w:keepNext/>
      <w:outlineLvl w:val="3"/>
    </w:pPr>
    <w:rPr>
      <w:rFonts w:cs="Arial"/>
    </w:rPr>
  </w:style>
  <w:style w:type="paragraph" w:styleId="Heading5">
    <w:name w:val="heading 5"/>
    <w:basedOn w:val="Normal"/>
    <w:next w:val="Normal"/>
    <w:qFormat/>
    <w:rsid w:val="00416EDF"/>
    <w:pPr>
      <w:keepNext/>
      <w:outlineLvl w:val="4"/>
    </w:pPr>
    <w:rPr>
      <w:rFonts w:ascii="Comic Sans MS" w:hAnsi="Comic Sans MS"/>
      <w:color w:val="800000"/>
      <w:sz w:val="3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16EDF"/>
    <w:pPr>
      <w:ind w:left="221"/>
    </w:pPr>
    <w:rPr>
      <w:smallCaps/>
      <w:noProof/>
    </w:rPr>
  </w:style>
  <w:style w:type="paragraph" w:styleId="TOC1">
    <w:name w:val="toc 1"/>
    <w:basedOn w:val="Normal"/>
    <w:next w:val="Normal"/>
    <w:autoRedefine/>
    <w:semiHidden/>
    <w:rsid w:val="00650FC7"/>
    <w:rPr>
      <w:sz w:val="24"/>
    </w:rPr>
  </w:style>
  <w:style w:type="character" w:customStyle="1" w:styleId="HeaderChar">
    <w:name w:val="Header Char"/>
    <w:basedOn w:val="DefaultParagraphFont"/>
    <w:link w:val="Header"/>
    <w:locked/>
    <w:rsid w:val="00D84874"/>
    <w:rPr>
      <w:b w:val="0"/>
      <w:bCs/>
      <w:szCs w:val="22"/>
      <w:lang w:val="en-AU"/>
    </w:rPr>
  </w:style>
  <w:style w:type="paragraph" w:styleId="NoSpacing">
    <w:name w:val="No Spacing"/>
    <w:uiPriority w:val="1"/>
    <w:qFormat/>
    <w:rsid w:val="00D84874"/>
    <w:pPr>
      <w:ind w:left="0" w:firstLine="0"/>
    </w:pPr>
    <w:rPr>
      <w:b w:val="0"/>
      <w:szCs w:val="24"/>
      <w:lang w:val="en-AU"/>
    </w:rPr>
  </w:style>
  <w:style w:type="paragraph" w:styleId="Header">
    <w:name w:val="header"/>
    <w:basedOn w:val="Normal"/>
    <w:link w:val="HeaderChar"/>
    <w:rsid w:val="00416EDF"/>
    <w:pPr>
      <w:tabs>
        <w:tab w:val="center" w:pos="4153"/>
        <w:tab w:val="right" w:pos="8306"/>
      </w:tabs>
    </w:pPr>
  </w:style>
  <w:style w:type="character" w:styleId="Hyperlink">
    <w:name w:val="Hyperlink"/>
    <w:basedOn w:val="DefaultParagraphFont"/>
    <w:uiPriority w:val="99"/>
    <w:rsid w:val="00416EDF"/>
    <w:rPr>
      <w:rFonts w:ascii="Arial" w:hAnsi="Arial"/>
      <w:color w:val="0000FF"/>
      <w:u w:val="single"/>
    </w:rPr>
  </w:style>
  <w:style w:type="paragraph" w:customStyle="1" w:styleId="Style2">
    <w:name w:val="Style2"/>
    <w:basedOn w:val="Normal"/>
    <w:rsid w:val="00D82D74"/>
    <w:rPr>
      <w:rFonts w:ascii="Century Gothic" w:hAnsi="Century Gothic"/>
    </w:rPr>
  </w:style>
  <w:style w:type="paragraph" w:customStyle="1" w:styleId="StyleBodyText2LeftLeft0cm">
    <w:name w:val="Style Body Text 2 + Left Left:  0 cm"/>
    <w:basedOn w:val="BodyText2"/>
    <w:rsid w:val="00BC5BED"/>
    <w:pPr>
      <w:spacing w:after="0" w:line="240" w:lineRule="auto"/>
    </w:pPr>
  </w:style>
  <w:style w:type="paragraph" w:styleId="BodyText2">
    <w:name w:val="Body Text 2"/>
    <w:basedOn w:val="Normal"/>
    <w:rsid w:val="00BC5BED"/>
    <w:pPr>
      <w:spacing w:after="120" w:line="480" w:lineRule="auto"/>
    </w:pPr>
  </w:style>
  <w:style w:type="paragraph" w:customStyle="1" w:styleId="Style3">
    <w:name w:val="Style3"/>
    <w:basedOn w:val="Normal"/>
    <w:rsid w:val="00365883"/>
    <w:rPr>
      <w:lang w:val="en-US"/>
    </w:rPr>
  </w:style>
  <w:style w:type="paragraph" w:customStyle="1" w:styleId="Style1">
    <w:name w:val="Style1"/>
    <w:basedOn w:val="TOC2"/>
    <w:rsid w:val="005A121D"/>
    <w:pPr>
      <w:tabs>
        <w:tab w:val="right" w:leader="dot" w:pos="9629"/>
      </w:tabs>
      <w:ind w:left="220"/>
    </w:pPr>
  </w:style>
  <w:style w:type="paragraph" w:styleId="ListParagraph">
    <w:name w:val="List Paragraph"/>
    <w:basedOn w:val="Normal"/>
    <w:uiPriority w:val="1"/>
    <w:qFormat/>
    <w:rsid w:val="00D84874"/>
    <w:pPr>
      <w:ind w:left="720"/>
      <w:contextualSpacing/>
    </w:pPr>
    <w:rPr>
      <w:rFonts w:asciiTheme="minorHAnsi" w:hAnsiTheme="minorHAnsi"/>
    </w:rPr>
  </w:style>
  <w:style w:type="paragraph" w:styleId="Footer">
    <w:name w:val="footer"/>
    <w:aliases w:val=" Char"/>
    <w:basedOn w:val="Normal"/>
    <w:link w:val="FooterChar"/>
    <w:rsid w:val="00D84874"/>
    <w:pPr>
      <w:tabs>
        <w:tab w:val="center" w:pos="4680"/>
        <w:tab w:val="right" w:pos="9360"/>
      </w:tabs>
    </w:pPr>
  </w:style>
  <w:style w:type="character" w:customStyle="1" w:styleId="FooterChar">
    <w:name w:val="Footer Char"/>
    <w:aliases w:val=" Char Char"/>
    <w:basedOn w:val="DefaultParagraphFont"/>
    <w:link w:val="Footer"/>
    <w:rsid w:val="00D84874"/>
    <w:rPr>
      <w:b w:val="0"/>
      <w:szCs w:val="24"/>
      <w:lang w:val="en-AU"/>
    </w:rPr>
  </w:style>
  <w:style w:type="paragraph" w:styleId="Subtitle">
    <w:name w:val="Subtitle"/>
    <w:basedOn w:val="Normal"/>
    <w:next w:val="Normal"/>
    <w:link w:val="SubtitleChar"/>
    <w:uiPriority w:val="11"/>
    <w:qFormat/>
    <w:rsid w:val="00510E6C"/>
    <w:pPr>
      <w:numPr>
        <w:ilvl w:val="1"/>
      </w:numPr>
      <w:spacing w:after="200" w:line="276"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10E6C"/>
    <w:rPr>
      <w:rFonts w:asciiTheme="majorHAnsi" w:eastAsiaTheme="majorEastAsia" w:hAnsiTheme="majorHAnsi" w:cstheme="majorBidi"/>
      <w:b w:val="0"/>
      <w:i/>
      <w:iCs/>
      <w:color w:val="4F81BD" w:themeColor="accent1"/>
      <w:spacing w:val="15"/>
      <w:sz w:val="24"/>
      <w:szCs w:val="24"/>
      <w:lang w:val="en-AU"/>
    </w:rPr>
  </w:style>
  <w:style w:type="paragraph" w:styleId="BalloonText">
    <w:name w:val="Balloon Text"/>
    <w:basedOn w:val="Normal"/>
    <w:link w:val="BalloonTextChar"/>
    <w:rsid w:val="007F5BFC"/>
    <w:rPr>
      <w:rFonts w:ascii="Tahoma" w:hAnsi="Tahoma" w:cs="Tahoma"/>
      <w:sz w:val="16"/>
      <w:szCs w:val="16"/>
    </w:rPr>
  </w:style>
  <w:style w:type="character" w:customStyle="1" w:styleId="BalloonTextChar">
    <w:name w:val="Balloon Text Char"/>
    <w:basedOn w:val="DefaultParagraphFont"/>
    <w:link w:val="BalloonText"/>
    <w:rsid w:val="007F5BFC"/>
    <w:rPr>
      <w:rFonts w:ascii="Tahoma" w:eastAsiaTheme="minorHAnsi" w:hAnsi="Tahoma" w:cs="Tahoma"/>
      <w:b w:val="0"/>
      <w:sz w:val="16"/>
      <w:szCs w:val="16"/>
      <w:lang w:val="en-AU"/>
    </w:rPr>
  </w:style>
  <w:style w:type="table" w:styleId="TableGrid">
    <w:name w:val="Table Grid"/>
    <w:basedOn w:val="TableNormal"/>
    <w:rsid w:val="00A04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8D041F"/>
    <w:rPr>
      <w:sz w:val="20"/>
      <w:szCs w:val="20"/>
    </w:rPr>
  </w:style>
  <w:style w:type="character" w:customStyle="1" w:styleId="EndnoteTextChar">
    <w:name w:val="Endnote Text Char"/>
    <w:basedOn w:val="DefaultParagraphFont"/>
    <w:link w:val="EndnoteText"/>
    <w:rsid w:val="008D041F"/>
    <w:rPr>
      <w:rFonts w:ascii="Calibri" w:eastAsiaTheme="minorHAnsi" w:hAnsi="Calibri"/>
      <w:b w:val="0"/>
      <w:sz w:val="20"/>
      <w:lang w:val="en-AU"/>
    </w:rPr>
  </w:style>
  <w:style w:type="character" w:styleId="EndnoteReference">
    <w:name w:val="endnote reference"/>
    <w:basedOn w:val="DefaultParagraphFont"/>
    <w:rsid w:val="008D041F"/>
    <w:rPr>
      <w:vertAlign w:val="superscript"/>
    </w:rPr>
  </w:style>
  <w:style w:type="character" w:customStyle="1" w:styleId="apple-converted-space">
    <w:name w:val="apple-converted-space"/>
    <w:basedOn w:val="DefaultParagraphFont"/>
    <w:rsid w:val="008D041F"/>
  </w:style>
  <w:style w:type="table" w:styleId="ListTable3-Accent5">
    <w:name w:val="List Table 3 Accent 5"/>
    <w:basedOn w:val="TableNormal"/>
    <w:uiPriority w:val="48"/>
    <w:rsid w:val="00AB43A5"/>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1">
    <w:name w:val="List Table 3 Accent 1"/>
    <w:basedOn w:val="TableNormal"/>
    <w:uiPriority w:val="48"/>
    <w:rsid w:val="00AB43A5"/>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DB38E3"/>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06921">
      <w:bodyDiv w:val="1"/>
      <w:marLeft w:val="0"/>
      <w:marRight w:val="0"/>
      <w:marTop w:val="0"/>
      <w:marBottom w:val="0"/>
      <w:divBdr>
        <w:top w:val="none" w:sz="0" w:space="0" w:color="auto"/>
        <w:left w:val="none" w:sz="0" w:space="0" w:color="auto"/>
        <w:bottom w:val="none" w:sz="0" w:space="0" w:color="auto"/>
        <w:right w:val="none" w:sz="0" w:space="0" w:color="auto"/>
      </w:divBdr>
    </w:div>
    <w:div w:id="158624433">
      <w:bodyDiv w:val="1"/>
      <w:marLeft w:val="0"/>
      <w:marRight w:val="0"/>
      <w:marTop w:val="0"/>
      <w:marBottom w:val="0"/>
      <w:divBdr>
        <w:top w:val="none" w:sz="0" w:space="0" w:color="auto"/>
        <w:left w:val="none" w:sz="0" w:space="0" w:color="auto"/>
        <w:bottom w:val="none" w:sz="0" w:space="0" w:color="auto"/>
        <w:right w:val="none" w:sz="0" w:space="0" w:color="auto"/>
      </w:divBdr>
    </w:div>
    <w:div w:id="179660384">
      <w:bodyDiv w:val="1"/>
      <w:marLeft w:val="0"/>
      <w:marRight w:val="0"/>
      <w:marTop w:val="0"/>
      <w:marBottom w:val="0"/>
      <w:divBdr>
        <w:top w:val="none" w:sz="0" w:space="0" w:color="auto"/>
        <w:left w:val="none" w:sz="0" w:space="0" w:color="auto"/>
        <w:bottom w:val="none" w:sz="0" w:space="0" w:color="auto"/>
        <w:right w:val="none" w:sz="0" w:space="0" w:color="auto"/>
      </w:divBdr>
    </w:div>
    <w:div w:id="219942876">
      <w:bodyDiv w:val="1"/>
      <w:marLeft w:val="0"/>
      <w:marRight w:val="0"/>
      <w:marTop w:val="0"/>
      <w:marBottom w:val="0"/>
      <w:divBdr>
        <w:top w:val="none" w:sz="0" w:space="0" w:color="auto"/>
        <w:left w:val="none" w:sz="0" w:space="0" w:color="auto"/>
        <w:bottom w:val="none" w:sz="0" w:space="0" w:color="auto"/>
        <w:right w:val="none" w:sz="0" w:space="0" w:color="auto"/>
      </w:divBdr>
    </w:div>
    <w:div w:id="256913240">
      <w:bodyDiv w:val="1"/>
      <w:marLeft w:val="0"/>
      <w:marRight w:val="0"/>
      <w:marTop w:val="0"/>
      <w:marBottom w:val="0"/>
      <w:divBdr>
        <w:top w:val="none" w:sz="0" w:space="0" w:color="auto"/>
        <w:left w:val="none" w:sz="0" w:space="0" w:color="auto"/>
        <w:bottom w:val="none" w:sz="0" w:space="0" w:color="auto"/>
        <w:right w:val="none" w:sz="0" w:space="0" w:color="auto"/>
      </w:divBdr>
    </w:div>
    <w:div w:id="302009911">
      <w:bodyDiv w:val="1"/>
      <w:marLeft w:val="0"/>
      <w:marRight w:val="0"/>
      <w:marTop w:val="0"/>
      <w:marBottom w:val="0"/>
      <w:divBdr>
        <w:top w:val="none" w:sz="0" w:space="0" w:color="auto"/>
        <w:left w:val="none" w:sz="0" w:space="0" w:color="auto"/>
        <w:bottom w:val="none" w:sz="0" w:space="0" w:color="auto"/>
        <w:right w:val="none" w:sz="0" w:space="0" w:color="auto"/>
      </w:divBdr>
    </w:div>
    <w:div w:id="312025772">
      <w:bodyDiv w:val="1"/>
      <w:marLeft w:val="0"/>
      <w:marRight w:val="0"/>
      <w:marTop w:val="0"/>
      <w:marBottom w:val="0"/>
      <w:divBdr>
        <w:top w:val="none" w:sz="0" w:space="0" w:color="auto"/>
        <w:left w:val="none" w:sz="0" w:space="0" w:color="auto"/>
        <w:bottom w:val="none" w:sz="0" w:space="0" w:color="auto"/>
        <w:right w:val="none" w:sz="0" w:space="0" w:color="auto"/>
      </w:divBdr>
    </w:div>
    <w:div w:id="335575304">
      <w:bodyDiv w:val="1"/>
      <w:marLeft w:val="0"/>
      <w:marRight w:val="0"/>
      <w:marTop w:val="0"/>
      <w:marBottom w:val="0"/>
      <w:divBdr>
        <w:top w:val="none" w:sz="0" w:space="0" w:color="auto"/>
        <w:left w:val="none" w:sz="0" w:space="0" w:color="auto"/>
        <w:bottom w:val="none" w:sz="0" w:space="0" w:color="auto"/>
        <w:right w:val="none" w:sz="0" w:space="0" w:color="auto"/>
      </w:divBdr>
    </w:div>
    <w:div w:id="364906620">
      <w:bodyDiv w:val="1"/>
      <w:marLeft w:val="0"/>
      <w:marRight w:val="0"/>
      <w:marTop w:val="0"/>
      <w:marBottom w:val="0"/>
      <w:divBdr>
        <w:top w:val="none" w:sz="0" w:space="0" w:color="auto"/>
        <w:left w:val="none" w:sz="0" w:space="0" w:color="auto"/>
        <w:bottom w:val="none" w:sz="0" w:space="0" w:color="auto"/>
        <w:right w:val="none" w:sz="0" w:space="0" w:color="auto"/>
      </w:divBdr>
    </w:div>
    <w:div w:id="424767753">
      <w:bodyDiv w:val="1"/>
      <w:marLeft w:val="0"/>
      <w:marRight w:val="0"/>
      <w:marTop w:val="0"/>
      <w:marBottom w:val="0"/>
      <w:divBdr>
        <w:top w:val="none" w:sz="0" w:space="0" w:color="auto"/>
        <w:left w:val="none" w:sz="0" w:space="0" w:color="auto"/>
        <w:bottom w:val="none" w:sz="0" w:space="0" w:color="auto"/>
        <w:right w:val="none" w:sz="0" w:space="0" w:color="auto"/>
      </w:divBdr>
    </w:div>
    <w:div w:id="510687525">
      <w:bodyDiv w:val="1"/>
      <w:marLeft w:val="0"/>
      <w:marRight w:val="0"/>
      <w:marTop w:val="0"/>
      <w:marBottom w:val="0"/>
      <w:divBdr>
        <w:top w:val="none" w:sz="0" w:space="0" w:color="auto"/>
        <w:left w:val="none" w:sz="0" w:space="0" w:color="auto"/>
        <w:bottom w:val="none" w:sz="0" w:space="0" w:color="auto"/>
        <w:right w:val="none" w:sz="0" w:space="0" w:color="auto"/>
      </w:divBdr>
    </w:div>
    <w:div w:id="684551984">
      <w:bodyDiv w:val="1"/>
      <w:marLeft w:val="0"/>
      <w:marRight w:val="0"/>
      <w:marTop w:val="0"/>
      <w:marBottom w:val="0"/>
      <w:divBdr>
        <w:top w:val="none" w:sz="0" w:space="0" w:color="auto"/>
        <w:left w:val="none" w:sz="0" w:space="0" w:color="auto"/>
        <w:bottom w:val="none" w:sz="0" w:space="0" w:color="auto"/>
        <w:right w:val="none" w:sz="0" w:space="0" w:color="auto"/>
      </w:divBdr>
    </w:div>
    <w:div w:id="708536050">
      <w:bodyDiv w:val="1"/>
      <w:marLeft w:val="0"/>
      <w:marRight w:val="0"/>
      <w:marTop w:val="0"/>
      <w:marBottom w:val="0"/>
      <w:divBdr>
        <w:top w:val="none" w:sz="0" w:space="0" w:color="auto"/>
        <w:left w:val="none" w:sz="0" w:space="0" w:color="auto"/>
        <w:bottom w:val="none" w:sz="0" w:space="0" w:color="auto"/>
        <w:right w:val="none" w:sz="0" w:space="0" w:color="auto"/>
      </w:divBdr>
    </w:div>
    <w:div w:id="771319470">
      <w:bodyDiv w:val="1"/>
      <w:marLeft w:val="0"/>
      <w:marRight w:val="0"/>
      <w:marTop w:val="0"/>
      <w:marBottom w:val="0"/>
      <w:divBdr>
        <w:top w:val="none" w:sz="0" w:space="0" w:color="auto"/>
        <w:left w:val="none" w:sz="0" w:space="0" w:color="auto"/>
        <w:bottom w:val="none" w:sz="0" w:space="0" w:color="auto"/>
        <w:right w:val="none" w:sz="0" w:space="0" w:color="auto"/>
      </w:divBdr>
    </w:div>
    <w:div w:id="780538462">
      <w:bodyDiv w:val="1"/>
      <w:marLeft w:val="0"/>
      <w:marRight w:val="0"/>
      <w:marTop w:val="0"/>
      <w:marBottom w:val="0"/>
      <w:divBdr>
        <w:top w:val="none" w:sz="0" w:space="0" w:color="auto"/>
        <w:left w:val="none" w:sz="0" w:space="0" w:color="auto"/>
        <w:bottom w:val="none" w:sz="0" w:space="0" w:color="auto"/>
        <w:right w:val="none" w:sz="0" w:space="0" w:color="auto"/>
      </w:divBdr>
    </w:div>
    <w:div w:id="808978717">
      <w:bodyDiv w:val="1"/>
      <w:marLeft w:val="0"/>
      <w:marRight w:val="0"/>
      <w:marTop w:val="0"/>
      <w:marBottom w:val="0"/>
      <w:divBdr>
        <w:top w:val="none" w:sz="0" w:space="0" w:color="auto"/>
        <w:left w:val="none" w:sz="0" w:space="0" w:color="auto"/>
        <w:bottom w:val="none" w:sz="0" w:space="0" w:color="auto"/>
        <w:right w:val="none" w:sz="0" w:space="0" w:color="auto"/>
      </w:divBdr>
    </w:div>
    <w:div w:id="812982887">
      <w:bodyDiv w:val="1"/>
      <w:marLeft w:val="0"/>
      <w:marRight w:val="0"/>
      <w:marTop w:val="0"/>
      <w:marBottom w:val="0"/>
      <w:divBdr>
        <w:top w:val="none" w:sz="0" w:space="0" w:color="auto"/>
        <w:left w:val="none" w:sz="0" w:space="0" w:color="auto"/>
        <w:bottom w:val="none" w:sz="0" w:space="0" w:color="auto"/>
        <w:right w:val="none" w:sz="0" w:space="0" w:color="auto"/>
      </w:divBdr>
    </w:div>
    <w:div w:id="838079906">
      <w:bodyDiv w:val="1"/>
      <w:marLeft w:val="0"/>
      <w:marRight w:val="0"/>
      <w:marTop w:val="0"/>
      <w:marBottom w:val="0"/>
      <w:divBdr>
        <w:top w:val="none" w:sz="0" w:space="0" w:color="auto"/>
        <w:left w:val="none" w:sz="0" w:space="0" w:color="auto"/>
        <w:bottom w:val="none" w:sz="0" w:space="0" w:color="auto"/>
        <w:right w:val="none" w:sz="0" w:space="0" w:color="auto"/>
      </w:divBdr>
    </w:div>
    <w:div w:id="886257839">
      <w:bodyDiv w:val="1"/>
      <w:marLeft w:val="0"/>
      <w:marRight w:val="0"/>
      <w:marTop w:val="0"/>
      <w:marBottom w:val="0"/>
      <w:divBdr>
        <w:top w:val="none" w:sz="0" w:space="0" w:color="auto"/>
        <w:left w:val="none" w:sz="0" w:space="0" w:color="auto"/>
        <w:bottom w:val="none" w:sz="0" w:space="0" w:color="auto"/>
        <w:right w:val="none" w:sz="0" w:space="0" w:color="auto"/>
      </w:divBdr>
    </w:div>
    <w:div w:id="966593628">
      <w:bodyDiv w:val="1"/>
      <w:marLeft w:val="0"/>
      <w:marRight w:val="0"/>
      <w:marTop w:val="0"/>
      <w:marBottom w:val="0"/>
      <w:divBdr>
        <w:top w:val="none" w:sz="0" w:space="0" w:color="auto"/>
        <w:left w:val="none" w:sz="0" w:space="0" w:color="auto"/>
        <w:bottom w:val="none" w:sz="0" w:space="0" w:color="auto"/>
        <w:right w:val="none" w:sz="0" w:space="0" w:color="auto"/>
      </w:divBdr>
    </w:div>
    <w:div w:id="989559215">
      <w:bodyDiv w:val="1"/>
      <w:marLeft w:val="0"/>
      <w:marRight w:val="0"/>
      <w:marTop w:val="0"/>
      <w:marBottom w:val="0"/>
      <w:divBdr>
        <w:top w:val="none" w:sz="0" w:space="0" w:color="auto"/>
        <w:left w:val="none" w:sz="0" w:space="0" w:color="auto"/>
        <w:bottom w:val="none" w:sz="0" w:space="0" w:color="auto"/>
        <w:right w:val="none" w:sz="0" w:space="0" w:color="auto"/>
      </w:divBdr>
    </w:div>
    <w:div w:id="1138305440">
      <w:bodyDiv w:val="1"/>
      <w:marLeft w:val="0"/>
      <w:marRight w:val="0"/>
      <w:marTop w:val="0"/>
      <w:marBottom w:val="0"/>
      <w:divBdr>
        <w:top w:val="none" w:sz="0" w:space="0" w:color="auto"/>
        <w:left w:val="none" w:sz="0" w:space="0" w:color="auto"/>
        <w:bottom w:val="none" w:sz="0" w:space="0" w:color="auto"/>
        <w:right w:val="none" w:sz="0" w:space="0" w:color="auto"/>
      </w:divBdr>
    </w:div>
    <w:div w:id="1139885710">
      <w:bodyDiv w:val="1"/>
      <w:marLeft w:val="0"/>
      <w:marRight w:val="0"/>
      <w:marTop w:val="0"/>
      <w:marBottom w:val="0"/>
      <w:divBdr>
        <w:top w:val="none" w:sz="0" w:space="0" w:color="auto"/>
        <w:left w:val="none" w:sz="0" w:space="0" w:color="auto"/>
        <w:bottom w:val="none" w:sz="0" w:space="0" w:color="auto"/>
        <w:right w:val="none" w:sz="0" w:space="0" w:color="auto"/>
      </w:divBdr>
    </w:div>
    <w:div w:id="1243880568">
      <w:bodyDiv w:val="1"/>
      <w:marLeft w:val="0"/>
      <w:marRight w:val="0"/>
      <w:marTop w:val="0"/>
      <w:marBottom w:val="0"/>
      <w:divBdr>
        <w:top w:val="none" w:sz="0" w:space="0" w:color="auto"/>
        <w:left w:val="none" w:sz="0" w:space="0" w:color="auto"/>
        <w:bottom w:val="none" w:sz="0" w:space="0" w:color="auto"/>
        <w:right w:val="none" w:sz="0" w:space="0" w:color="auto"/>
      </w:divBdr>
    </w:div>
    <w:div w:id="1258368926">
      <w:bodyDiv w:val="1"/>
      <w:marLeft w:val="0"/>
      <w:marRight w:val="0"/>
      <w:marTop w:val="0"/>
      <w:marBottom w:val="0"/>
      <w:divBdr>
        <w:top w:val="none" w:sz="0" w:space="0" w:color="auto"/>
        <w:left w:val="none" w:sz="0" w:space="0" w:color="auto"/>
        <w:bottom w:val="none" w:sz="0" w:space="0" w:color="auto"/>
        <w:right w:val="none" w:sz="0" w:space="0" w:color="auto"/>
      </w:divBdr>
    </w:div>
    <w:div w:id="1259290989">
      <w:bodyDiv w:val="1"/>
      <w:marLeft w:val="0"/>
      <w:marRight w:val="0"/>
      <w:marTop w:val="0"/>
      <w:marBottom w:val="0"/>
      <w:divBdr>
        <w:top w:val="none" w:sz="0" w:space="0" w:color="auto"/>
        <w:left w:val="none" w:sz="0" w:space="0" w:color="auto"/>
        <w:bottom w:val="none" w:sz="0" w:space="0" w:color="auto"/>
        <w:right w:val="none" w:sz="0" w:space="0" w:color="auto"/>
      </w:divBdr>
    </w:div>
    <w:div w:id="1304699902">
      <w:bodyDiv w:val="1"/>
      <w:marLeft w:val="0"/>
      <w:marRight w:val="0"/>
      <w:marTop w:val="0"/>
      <w:marBottom w:val="0"/>
      <w:divBdr>
        <w:top w:val="none" w:sz="0" w:space="0" w:color="auto"/>
        <w:left w:val="none" w:sz="0" w:space="0" w:color="auto"/>
        <w:bottom w:val="none" w:sz="0" w:space="0" w:color="auto"/>
        <w:right w:val="none" w:sz="0" w:space="0" w:color="auto"/>
      </w:divBdr>
    </w:div>
    <w:div w:id="1354184538">
      <w:bodyDiv w:val="1"/>
      <w:marLeft w:val="0"/>
      <w:marRight w:val="0"/>
      <w:marTop w:val="0"/>
      <w:marBottom w:val="0"/>
      <w:divBdr>
        <w:top w:val="none" w:sz="0" w:space="0" w:color="auto"/>
        <w:left w:val="none" w:sz="0" w:space="0" w:color="auto"/>
        <w:bottom w:val="none" w:sz="0" w:space="0" w:color="auto"/>
        <w:right w:val="none" w:sz="0" w:space="0" w:color="auto"/>
      </w:divBdr>
    </w:div>
    <w:div w:id="1471633306">
      <w:bodyDiv w:val="1"/>
      <w:marLeft w:val="0"/>
      <w:marRight w:val="0"/>
      <w:marTop w:val="0"/>
      <w:marBottom w:val="0"/>
      <w:divBdr>
        <w:top w:val="none" w:sz="0" w:space="0" w:color="auto"/>
        <w:left w:val="none" w:sz="0" w:space="0" w:color="auto"/>
        <w:bottom w:val="none" w:sz="0" w:space="0" w:color="auto"/>
        <w:right w:val="none" w:sz="0" w:space="0" w:color="auto"/>
      </w:divBdr>
    </w:div>
    <w:div w:id="1474984967">
      <w:bodyDiv w:val="1"/>
      <w:marLeft w:val="0"/>
      <w:marRight w:val="0"/>
      <w:marTop w:val="0"/>
      <w:marBottom w:val="0"/>
      <w:divBdr>
        <w:top w:val="none" w:sz="0" w:space="0" w:color="auto"/>
        <w:left w:val="none" w:sz="0" w:space="0" w:color="auto"/>
        <w:bottom w:val="none" w:sz="0" w:space="0" w:color="auto"/>
        <w:right w:val="none" w:sz="0" w:space="0" w:color="auto"/>
      </w:divBdr>
    </w:div>
    <w:div w:id="1516001048">
      <w:bodyDiv w:val="1"/>
      <w:marLeft w:val="0"/>
      <w:marRight w:val="0"/>
      <w:marTop w:val="0"/>
      <w:marBottom w:val="0"/>
      <w:divBdr>
        <w:top w:val="none" w:sz="0" w:space="0" w:color="auto"/>
        <w:left w:val="none" w:sz="0" w:space="0" w:color="auto"/>
        <w:bottom w:val="none" w:sz="0" w:space="0" w:color="auto"/>
        <w:right w:val="none" w:sz="0" w:space="0" w:color="auto"/>
      </w:divBdr>
    </w:div>
    <w:div w:id="1601064180">
      <w:bodyDiv w:val="1"/>
      <w:marLeft w:val="0"/>
      <w:marRight w:val="0"/>
      <w:marTop w:val="0"/>
      <w:marBottom w:val="0"/>
      <w:divBdr>
        <w:top w:val="none" w:sz="0" w:space="0" w:color="auto"/>
        <w:left w:val="none" w:sz="0" w:space="0" w:color="auto"/>
        <w:bottom w:val="none" w:sz="0" w:space="0" w:color="auto"/>
        <w:right w:val="none" w:sz="0" w:space="0" w:color="auto"/>
      </w:divBdr>
    </w:div>
    <w:div w:id="1630550422">
      <w:bodyDiv w:val="1"/>
      <w:marLeft w:val="0"/>
      <w:marRight w:val="0"/>
      <w:marTop w:val="0"/>
      <w:marBottom w:val="0"/>
      <w:divBdr>
        <w:top w:val="none" w:sz="0" w:space="0" w:color="auto"/>
        <w:left w:val="none" w:sz="0" w:space="0" w:color="auto"/>
        <w:bottom w:val="none" w:sz="0" w:space="0" w:color="auto"/>
        <w:right w:val="none" w:sz="0" w:space="0" w:color="auto"/>
      </w:divBdr>
    </w:div>
    <w:div w:id="1717899088">
      <w:bodyDiv w:val="1"/>
      <w:marLeft w:val="0"/>
      <w:marRight w:val="0"/>
      <w:marTop w:val="0"/>
      <w:marBottom w:val="0"/>
      <w:divBdr>
        <w:top w:val="none" w:sz="0" w:space="0" w:color="auto"/>
        <w:left w:val="none" w:sz="0" w:space="0" w:color="auto"/>
        <w:bottom w:val="none" w:sz="0" w:space="0" w:color="auto"/>
        <w:right w:val="none" w:sz="0" w:space="0" w:color="auto"/>
      </w:divBdr>
    </w:div>
    <w:div w:id="1722166968">
      <w:bodyDiv w:val="1"/>
      <w:marLeft w:val="0"/>
      <w:marRight w:val="0"/>
      <w:marTop w:val="0"/>
      <w:marBottom w:val="0"/>
      <w:divBdr>
        <w:top w:val="none" w:sz="0" w:space="0" w:color="auto"/>
        <w:left w:val="none" w:sz="0" w:space="0" w:color="auto"/>
        <w:bottom w:val="none" w:sz="0" w:space="0" w:color="auto"/>
        <w:right w:val="none" w:sz="0" w:space="0" w:color="auto"/>
      </w:divBdr>
    </w:div>
    <w:div w:id="1801265091">
      <w:bodyDiv w:val="1"/>
      <w:marLeft w:val="0"/>
      <w:marRight w:val="0"/>
      <w:marTop w:val="0"/>
      <w:marBottom w:val="0"/>
      <w:divBdr>
        <w:top w:val="none" w:sz="0" w:space="0" w:color="auto"/>
        <w:left w:val="none" w:sz="0" w:space="0" w:color="auto"/>
        <w:bottom w:val="none" w:sz="0" w:space="0" w:color="auto"/>
        <w:right w:val="none" w:sz="0" w:space="0" w:color="auto"/>
      </w:divBdr>
    </w:div>
    <w:div w:id="1808625111">
      <w:bodyDiv w:val="1"/>
      <w:marLeft w:val="0"/>
      <w:marRight w:val="0"/>
      <w:marTop w:val="0"/>
      <w:marBottom w:val="0"/>
      <w:divBdr>
        <w:top w:val="none" w:sz="0" w:space="0" w:color="auto"/>
        <w:left w:val="none" w:sz="0" w:space="0" w:color="auto"/>
        <w:bottom w:val="none" w:sz="0" w:space="0" w:color="auto"/>
        <w:right w:val="none" w:sz="0" w:space="0" w:color="auto"/>
      </w:divBdr>
    </w:div>
    <w:div w:id="1820001960">
      <w:bodyDiv w:val="1"/>
      <w:marLeft w:val="0"/>
      <w:marRight w:val="0"/>
      <w:marTop w:val="0"/>
      <w:marBottom w:val="0"/>
      <w:divBdr>
        <w:top w:val="none" w:sz="0" w:space="0" w:color="auto"/>
        <w:left w:val="none" w:sz="0" w:space="0" w:color="auto"/>
        <w:bottom w:val="none" w:sz="0" w:space="0" w:color="auto"/>
        <w:right w:val="none" w:sz="0" w:space="0" w:color="auto"/>
      </w:divBdr>
    </w:div>
    <w:div w:id="1879049182">
      <w:bodyDiv w:val="1"/>
      <w:marLeft w:val="0"/>
      <w:marRight w:val="0"/>
      <w:marTop w:val="0"/>
      <w:marBottom w:val="0"/>
      <w:divBdr>
        <w:top w:val="none" w:sz="0" w:space="0" w:color="auto"/>
        <w:left w:val="none" w:sz="0" w:space="0" w:color="auto"/>
        <w:bottom w:val="none" w:sz="0" w:space="0" w:color="auto"/>
        <w:right w:val="none" w:sz="0" w:space="0" w:color="auto"/>
      </w:divBdr>
    </w:div>
    <w:div w:id="1910067486">
      <w:bodyDiv w:val="1"/>
      <w:marLeft w:val="0"/>
      <w:marRight w:val="0"/>
      <w:marTop w:val="0"/>
      <w:marBottom w:val="0"/>
      <w:divBdr>
        <w:top w:val="none" w:sz="0" w:space="0" w:color="auto"/>
        <w:left w:val="none" w:sz="0" w:space="0" w:color="auto"/>
        <w:bottom w:val="none" w:sz="0" w:space="0" w:color="auto"/>
        <w:right w:val="none" w:sz="0" w:space="0" w:color="auto"/>
      </w:divBdr>
    </w:div>
    <w:div w:id="1932395943">
      <w:bodyDiv w:val="1"/>
      <w:marLeft w:val="0"/>
      <w:marRight w:val="0"/>
      <w:marTop w:val="0"/>
      <w:marBottom w:val="0"/>
      <w:divBdr>
        <w:top w:val="none" w:sz="0" w:space="0" w:color="auto"/>
        <w:left w:val="none" w:sz="0" w:space="0" w:color="auto"/>
        <w:bottom w:val="none" w:sz="0" w:space="0" w:color="auto"/>
        <w:right w:val="none" w:sz="0" w:space="0" w:color="auto"/>
      </w:divBdr>
    </w:div>
    <w:div w:id="1977443208">
      <w:bodyDiv w:val="1"/>
      <w:marLeft w:val="0"/>
      <w:marRight w:val="0"/>
      <w:marTop w:val="0"/>
      <w:marBottom w:val="0"/>
      <w:divBdr>
        <w:top w:val="none" w:sz="0" w:space="0" w:color="auto"/>
        <w:left w:val="none" w:sz="0" w:space="0" w:color="auto"/>
        <w:bottom w:val="none" w:sz="0" w:space="0" w:color="auto"/>
        <w:right w:val="none" w:sz="0" w:space="0" w:color="auto"/>
      </w:divBdr>
    </w:div>
    <w:div w:id="2052417849">
      <w:bodyDiv w:val="1"/>
      <w:marLeft w:val="0"/>
      <w:marRight w:val="0"/>
      <w:marTop w:val="0"/>
      <w:marBottom w:val="0"/>
      <w:divBdr>
        <w:top w:val="none" w:sz="0" w:space="0" w:color="auto"/>
        <w:left w:val="none" w:sz="0" w:space="0" w:color="auto"/>
        <w:bottom w:val="none" w:sz="0" w:space="0" w:color="auto"/>
        <w:right w:val="none" w:sz="0" w:space="0" w:color="auto"/>
      </w:divBdr>
    </w:div>
    <w:div w:id="209755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B6F0C-7361-4549-B983-B0328DF5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1107</Words>
  <Characters>7087</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Forbes Shire Council</Company>
  <LinksUpToDate>false</LinksUpToDate>
  <CharactersWithSpaces>8178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 Clarke</dc:creator>
  <cp:lastModifiedBy>Kelly Tildsley</cp:lastModifiedBy>
  <cp:revision>2</cp:revision>
  <cp:lastPrinted>2015-04-10T06:05:00Z</cp:lastPrinted>
  <dcterms:created xsi:type="dcterms:W3CDTF">2018-06-07T05:32:00Z</dcterms:created>
  <dcterms:modified xsi:type="dcterms:W3CDTF">2018-06-07T05:32:00Z</dcterms:modified>
</cp:coreProperties>
</file>