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ABBD" w14:textId="77777777" w:rsidR="00322FE2" w:rsidRPr="0036535A" w:rsidRDefault="00322FE2" w:rsidP="00322FE2">
      <w:pPr>
        <w:shd w:val="clear" w:color="auto" w:fill="E0E0E0"/>
        <w:tabs>
          <w:tab w:val="left" w:pos="426"/>
        </w:tabs>
        <w:spacing w:after="120"/>
        <w:jc w:val="both"/>
        <w:rPr>
          <w:rFonts w:ascii="Segoe UI Semibold" w:hAnsi="Segoe UI Semibold"/>
          <w:lang w:val="en-AU"/>
        </w:rPr>
      </w:pPr>
      <w:bookmarkStart w:id="0" w:name="OLE_LINK1"/>
      <w:bookmarkStart w:id="1" w:name="OLE_LINK2"/>
      <w:r w:rsidRPr="0036535A">
        <w:rPr>
          <w:rFonts w:ascii="Segoe UI Semibold" w:hAnsi="Segoe UI Semibold"/>
          <w:lang w:val="en-AU"/>
        </w:rPr>
        <w:t>CORPORATE INFORMATION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15"/>
        <w:gridCol w:w="2888"/>
        <w:gridCol w:w="2288"/>
        <w:gridCol w:w="2538"/>
      </w:tblGrid>
      <w:tr w:rsidR="00322FE2" w:rsidRPr="00217996" w14:paraId="19AB81C9" w14:textId="77777777" w:rsidTr="005B6525">
        <w:trPr>
          <w:trHeight w:val="308"/>
        </w:trPr>
        <w:tc>
          <w:tcPr>
            <w:tcW w:w="1951" w:type="dxa"/>
            <w:shd w:val="clear" w:color="auto" w:fill="auto"/>
          </w:tcPr>
          <w:p w14:paraId="6B5259A9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 w:rsidRPr="0036535A">
              <w:rPr>
                <w:rFonts w:ascii="Segoe UI Semibold" w:hAnsi="Segoe UI Semibold"/>
                <w:lang w:val="en-AU"/>
              </w:rPr>
              <w:t>Position title</w:t>
            </w:r>
          </w:p>
        </w:tc>
        <w:tc>
          <w:tcPr>
            <w:tcW w:w="7904" w:type="dxa"/>
            <w:gridSpan w:val="3"/>
            <w:shd w:val="clear" w:color="auto" w:fill="auto"/>
          </w:tcPr>
          <w:p w14:paraId="514686BB" w14:textId="707CBBB7" w:rsidR="00322FE2" w:rsidRPr="00217996" w:rsidRDefault="008E0859" w:rsidP="005B6525">
            <w:pPr>
              <w:tabs>
                <w:tab w:val="left" w:pos="426"/>
              </w:tabs>
              <w:spacing w:after="0"/>
              <w:rPr>
                <w:lang w:val="en-AU"/>
              </w:rPr>
            </w:pPr>
            <w:r>
              <w:t xml:space="preserve">Officer </w:t>
            </w:r>
            <w:r w:rsidR="00BF5E86">
              <w:t xml:space="preserve">Civil </w:t>
            </w:r>
            <w:r w:rsidR="00571864">
              <w:t>Design</w:t>
            </w:r>
          </w:p>
        </w:tc>
      </w:tr>
      <w:tr w:rsidR="00571864" w:rsidRPr="00217996" w14:paraId="7FF5CC5A" w14:textId="77777777" w:rsidTr="005B6525">
        <w:trPr>
          <w:trHeight w:val="308"/>
        </w:trPr>
        <w:tc>
          <w:tcPr>
            <w:tcW w:w="1951" w:type="dxa"/>
            <w:shd w:val="clear" w:color="auto" w:fill="auto"/>
          </w:tcPr>
          <w:p w14:paraId="639ECB4B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 w:rsidRPr="0036535A">
              <w:rPr>
                <w:rFonts w:ascii="Segoe UI Semibold" w:hAnsi="Segoe UI Semibold"/>
                <w:lang w:val="en-AU"/>
              </w:rPr>
              <w:t>Directorate</w:t>
            </w:r>
          </w:p>
        </w:tc>
        <w:tc>
          <w:tcPr>
            <w:tcW w:w="2976" w:type="dxa"/>
            <w:shd w:val="clear" w:color="auto" w:fill="auto"/>
          </w:tcPr>
          <w:p w14:paraId="5DE9DCD4" w14:textId="77777777" w:rsidR="00322FE2" w:rsidRPr="00217996" w:rsidRDefault="00571864" w:rsidP="005B6525">
            <w:pPr>
              <w:tabs>
                <w:tab w:val="left" w:pos="426"/>
              </w:tabs>
              <w:spacing w:after="0"/>
              <w:rPr>
                <w:lang w:val="en-AU"/>
              </w:rPr>
            </w:pPr>
            <w:r>
              <w:rPr>
                <w:lang w:val="en-AU"/>
              </w:rPr>
              <w:t>Infrastructure Services</w:t>
            </w:r>
          </w:p>
        </w:tc>
        <w:tc>
          <w:tcPr>
            <w:tcW w:w="2291" w:type="dxa"/>
          </w:tcPr>
          <w:p w14:paraId="6FC99006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 w:rsidRPr="0036535A">
              <w:rPr>
                <w:rFonts w:ascii="Segoe UI Semibold" w:hAnsi="Segoe UI Semibold"/>
                <w:lang w:val="en-AU"/>
              </w:rPr>
              <w:t>Branch/Section/Unit</w:t>
            </w:r>
          </w:p>
        </w:tc>
        <w:tc>
          <w:tcPr>
            <w:tcW w:w="2637" w:type="dxa"/>
          </w:tcPr>
          <w:p w14:paraId="7645A869" w14:textId="77777777" w:rsidR="00322FE2" w:rsidRDefault="008E0859" w:rsidP="005B6525">
            <w:pPr>
              <w:tabs>
                <w:tab w:val="left" w:pos="426"/>
              </w:tabs>
              <w:spacing w:after="0"/>
              <w:rPr>
                <w:lang w:val="en-AU"/>
              </w:rPr>
            </w:pPr>
            <w:r>
              <w:rPr>
                <w:lang w:val="en-AU"/>
              </w:rPr>
              <w:t>Capital Delivery and Assets Branch</w:t>
            </w:r>
          </w:p>
          <w:p w14:paraId="22A71C4F" w14:textId="091889A2" w:rsidR="008E0859" w:rsidRPr="00217996" w:rsidRDefault="008E0859" w:rsidP="005B6525">
            <w:pPr>
              <w:tabs>
                <w:tab w:val="left" w:pos="426"/>
              </w:tabs>
              <w:spacing w:after="0"/>
              <w:rPr>
                <w:lang w:val="en-AU"/>
              </w:rPr>
            </w:pPr>
            <w:r>
              <w:rPr>
                <w:lang w:val="en-AU"/>
              </w:rPr>
              <w:t>Civil Design Section</w:t>
            </w:r>
          </w:p>
        </w:tc>
      </w:tr>
      <w:tr w:rsidR="00571864" w:rsidRPr="00217996" w14:paraId="420ABC61" w14:textId="77777777" w:rsidTr="005B6525">
        <w:trPr>
          <w:trHeight w:val="308"/>
        </w:trPr>
        <w:tc>
          <w:tcPr>
            <w:tcW w:w="1951" w:type="dxa"/>
            <w:shd w:val="clear" w:color="auto" w:fill="auto"/>
          </w:tcPr>
          <w:p w14:paraId="13AD87BE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 w:rsidRPr="0036535A">
              <w:rPr>
                <w:rFonts w:ascii="Segoe UI Semibold" w:hAnsi="Segoe UI Semibold"/>
                <w:lang w:val="en-AU"/>
              </w:rPr>
              <w:t>Position number</w:t>
            </w:r>
          </w:p>
        </w:tc>
        <w:tc>
          <w:tcPr>
            <w:tcW w:w="2976" w:type="dxa"/>
            <w:shd w:val="clear" w:color="auto" w:fill="auto"/>
          </w:tcPr>
          <w:p w14:paraId="033D3EFF" w14:textId="018361EC" w:rsidR="00322FE2" w:rsidRPr="00217996" w:rsidRDefault="00571864" w:rsidP="005B6525">
            <w:pPr>
              <w:tabs>
                <w:tab w:val="left" w:pos="426"/>
              </w:tabs>
              <w:spacing w:after="0"/>
              <w:rPr>
                <w:lang w:val="en-AU"/>
              </w:rPr>
            </w:pPr>
            <w:r>
              <w:rPr>
                <w:lang w:val="en-AU"/>
              </w:rPr>
              <w:t>14</w:t>
            </w:r>
            <w:r w:rsidR="008E0859">
              <w:rPr>
                <w:lang w:val="en-AU"/>
              </w:rPr>
              <w:t>09</w:t>
            </w:r>
          </w:p>
        </w:tc>
        <w:tc>
          <w:tcPr>
            <w:tcW w:w="2291" w:type="dxa"/>
          </w:tcPr>
          <w:p w14:paraId="5FA66E3D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>
              <w:rPr>
                <w:rFonts w:ascii="Segoe UI Semibold" w:hAnsi="Segoe UI Semibold"/>
                <w:lang w:val="en-AU"/>
              </w:rPr>
              <w:t>Level</w:t>
            </w:r>
          </w:p>
        </w:tc>
        <w:tc>
          <w:tcPr>
            <w:tcW w:w="2637" w:type="dxa"/>
          </w:tcPr>
          <w:p w14:paraId="0EDFFD72" w14:textId="48F513F5" w:rsidR="00322FE2" w:rsidRPr="00217996" w:rsidRDefault="00DE5E9C" w:rsidP="005B6525">
            <w:pPr>
              <w:tabs>
                <w:tab w:val="left" w:pos="426"/>
              </w:tabs>
              <w:spacing w:after="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</w:tr>
      <w:tr w:rsidR="00322FE2" w:rsidRPr="00217996" w14:paraId="07180D80" w14:textId="77777777" w:rsidTr="005B6525">
        <w:trPr>
          <w:trHeight w:val="308"/>
        </w:trPr>
        <w:tc>
          <w:tcPr>
            <w:tcW w:w="1951" w:type="dxa"/>
            <w:shd w:val="clear" w:color="auto" w:fill="auto"/>
          </w:tcPr>
          <w:p w14:paraId="30E9B765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>
              <w:rPr>
                <w:rFonts w:ascii="Segoe UI Semibold" w:hAnsi="Segoe UI Semibold"/>
                <w:lang w:val="en-AU"/>
              </w:rPr>
              <w:t>Award</w:t>
            </w:r>
          </w:p>
        </w:tc>
        <w:tc>
          <w:tcPr>
            <w:tcW w:w="7904" w:type="dxa"/>
            <w:gridSpan w:val="3"/>
            <w:shd w:val="clear" w:color="auto" w:fill="auto"/>
          </w:tcPr>
          <w:p w14:paraId="112D7596" w14:textId="77777777" w:rsidR="00322FE2" w:rsidRDefault="00322FE2" w:rsidP="005B6525">
            <w:pPr>
              <w:tabs>
                <w:tab w:val="left" w:pos="426"/>
              </w:tabs>
              <w:spacing w:after="0"/>
              <w:jc w:val="both"/>
              <w:rPr>
                <w:lang w:val="en-AU"/>
              </w:rPr>
            </w:pPr>
            <w:r>
              <w:rPr>
                <w:lang w:val="en-AU"/>
              </w:rPr>
              <w:t xml:space="preserve">Queensland Local </w:t>
            </w:r>
            <w:r w:rsidR="00840EFC">
              <w:rPr>
                <w:lang w:val="en-AU"/>
              </w:rPr>
              <w:t>Government Industry</w:t>
            </w:r>
            <w:r w:rsidR="00571864">
              <w:rPr>
                <w:lang w:val="en-AU"/>
              </w:rPr>
              <w:t xml:space="preserve"> (Stream A</w:t>
            </w:r>
            <w:r>
              <w:rPr>
                <w:lang w:val="en-AU"/>
              </w:rPr>
              <w:t>) Award – State 2017</w:t>
            </w:r>
          </w:p>
          <w:p w14:paraId="1804B171" w14:textId="2BBB6075" w:rsidR="00322FE2" w:rsidRPr="00F57D4A" w:rsidRDefault="00840EFC" w:rsidP="00571864">
            <w:pPr>
              <w:tabs>
                <w:tab w:val="left" w:pos="426"/>
              </w:tabs>
              <w:spacing w:after="0"/>
              <w:jc w:val="both"/>
              <w:rPr>
                <w:lang w:val="en-AU"/>
              </w:rPr>
            </w:pPr>
            <w:r>
              <w:rPr>
                <w:lang w:val="en-AU"/>
              </w:rPr>
              <w:t xml:space="preserve">Division </w:t>
            </w:r>
            <w:r w:rsidR="00571864">
              <w:rPr>
                <w:lang w:val="en-AU"/>
              </w:rPr>
              <w:t>2</w:t>
            </w:r>
            <w:r w:rsidR="00322FE2">
              <w:rPr>
                <w:lang w:val="en-AU"/>
              </w:rPr>
              <w:t xml:space="preserve">, </w:t>
            </w:r>
            <w:r w:rsidR="00322FE2" w:rsidRPr="00FA0D16">
              <w:rPr>
                <w:lang w:val="en-AU"/>
              </w:rPr>
              <w:t xml:space="preserve">Section </w:t>
            </w:r>
            <w:r w:rsidR="008E0859">
              <w:rPr>
                <w:lang w:val="en-AU"/>
              </w:rPr>
              <w:t>1</w:t>
            </w:r>
          </w:p>
        </w:tc>
      </w:tr>
      <w:tr w:rsidR="00322FE2" w:rsidRPr="00217996" w14:paraId="1448B259" w14:textId="77777777" w:rsidTr="005B6525">
        <w:trPr>
          <w:trHeight w:val="308"/>
        </w:trPr>
        <w:tc>
          <w:tcPr>
            <w:tcW w:w="1951" w:type="dxa"/>
            <w:shd w:val="clear" w:color="auto" w:fill="auto"/>
          </w:tcPr>
          <w:p w14:paraId="40CAABFC" w14:textId="77777777" w:rsidR="00322FE2" w:rsidRPr="00571864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 w:rsidRPr="00571864">
              <w:rPr>
                <w:rFonts w:ascii="Segoe UI Semibold" w:hAnsi="Segoe UI Semibold"/>
                <w:lang w:val="en-AU"/>
              </w:rPr>
              <w:t>Line Manager</w:t>
            </w:r>
          </w:p>
        </w:tc>
        <w:tc>
          <w:tcPr>
            <w:tcW w:w="7904" w:type="dxa"/>
            <w:gridSpan w:val="3"/>
            <w:shd w:val="clear" w:color="auto" w:fill="auto"/>
          </w:tcPr>
          <w:p w14:paraId="3A34BD23" w14:textId="5F4E3DB8" w:rsidR="00322FE2" w:rsidRPr="00571864" w:rsidRDefault="008E0859" w:rsidP="005B6525">
            <w:pPr>
              <w:tabs>
                <w:tab w:val="left" w:pos="426"/>
              </w:tabs>
              <w:spacing w:after="0"/>
              <w:jc w:val="both"/>
              <w:rPr>
                <w:lang w:val="en-AU"/>
              </w:rPr>
            </w:pPr>
            <w:r>
              <w:rPr>
                <w:lang w:val="en-AU"/>
              </w:rPr>
              <w:t>Coordinator Civil Design</w:t>
            </w:r>
          </w:p>
        </w:tc>
      </w:tr>
      <w:tr w:rsidR="00322FE2" w:rsidRPr="00217996" w14:paraId="25565A37" w14:textId="77777777" w:rsidTr="005B6525">
        <w:trPr>
          <w:trHeight w:val="308"/>
        </w:trPr>
        <w:tc>
          <w:tcPr>
            <w:tcW w:w="1951" w:type="dxa"/>
            <w:shd w:val="clear" w:color="auto" w:fill="auto"/>
          </w:tcPr>
          <w:p w14:paraId="43EEB083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 w:rsidRPr="0036535A">
              <w:rPr>
                <w:rFonts w:ascii="Segoe UI Semibold" w:hAnsi="Segoe UI Semibold"/>
                <w:lang w:val="en-AU"/>
              </w:rPr>
              <w:t>Direct reports</w:t>
            </w:r>
          </w:p>
        </w:tc>
        <w:tc>
          <w:tcPr>
            <w:tcW w:w="7904" w:type="dxa"/>
            <w:gridSpan w:val="3"/>
            <w:shd w:val="clear" w:color="auto" w:fill="auto"/>
          </w:tcPr>
          <w:p w14:paraId="36F66390" w14:textId="77777777" w:rsidR="00322FE2" w:rsidRPr="00733E1A" w:rsidRDefault="00322FE2" w:rsidP="005B6525">
            <w:pPr>
              <w:tabs>
                <w:tab w:val="left" w:pos="426"/>
              </w:tabs>
              <w:spacing w:after="0"/>
              <w:rPr>
                <w:lang w:val="en-AU"/>
              </w:rPr>
            </w:pPr>
            <w:r w:rsidRPr="00571864">
              <w:rPr>
                <w:lang w:val="en-AU"/>
              </w:rPr>
              <w:t>N/A</w:t>
            </w:r>
          </w:p>
        </w:tc>
      </w:tr>
      <w:tr w:rsidR="00322FE2" w:rsidRPr="00217996" w14:paraId="6182EFD5" w14:textId="77777777" w:rsidTr="005B6525">
        <w:trPr>
          <w:trHeight w:val="308"/>
        </w:trPr>
        <w:tc>
          <w:tcPr>
            <w:tcW w:w="1951" w:type="dxa"/>
            <w:shd w:val="clear" w:color="auto" w:fill="auto"/>
          </w:tcPr>
          <w:p w14:paraId="7CCFADB8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>
              <w:rPr>
                <w:rFonts w:ascii="Segoe UI Semibold" w:hAnsi="Segoe UI Semibold"/>
                <w:lang w:val="en-AU"/>
              </w:rPr>
              <w:t>Indirect Reports</w:t>
            </w:r>
          </w:p>
        </w:tc>
        <w:tc>
          <w:tcPr>
            <w:tcW w:w="7904" w:type="dxa"/>
            <w:gridSpan w:val="3"/>
            <w:shd w:val="clear" w:color="auto" w:fill="auto"/>
          </w:tcPr>
          <w:p w14:paraId="46485F75" w14:textId="77777777" w:rsidR="00322FE2" w:rsidRPr="00733E1A" w:rsidRDefault="00322FE2" w:rsidP="005B6525">
            <w:pPr>
              <w:tabs>
                <w:tab w:val="left" w:pos="426"/>
              </w:tabs>
              <w:spacing w:after="0"/>
              <w:rPr>
                <w:lang w:val="en-AU"/>
              </w:rPr>
            </w:pPr>
            <w:r w:rsidRPr="00571864">
              <w:rPr>
                <w:lang w:val="en-AU"/>
              </w:rPr>
              <w:t>N/A</w:t>
            </w:r>
          </w:p>
        </w:tc>
      </w:tr>
    </w:tbl>
    <w:p w14:paraId="7737A088" w14:textId="77777777" w:rsidR="00322FE2" w:rsidRPr="00217996" w:rsidRDefault="00322FE2" w:rsidP="00322FE2">
      <w:pPr>
        <w:tabs>
          <w:tab w:val="left" w:pos="426"/>
        </w:tabs>
        <w:spacing w:after="120"/>
        <w:jc w:val="both"/>
        <w:rPr>
          <w:b/>
          <w:sz w:val="16"/>
          <w:szCs w:val="16"/>
          <w:lang w:val="en-AU"/>
        </w:rPr>
      </w:pPr>
    </w:p>
    <w:bookmarkEnd w:id="0"/>
    <w:bookmarkEnd w:id="1"/>
    <w:p w14:paraId="2C167FA9" w14:textId="77777777" w:rsidR="00322FE2" w:rsidRPr="0036535A" w:rsidRDefault="00322FE2" w:rsidP="00322FE2">
      <w:pPr>
        <w:shd w:val="clear" w:color="auto" w:fill="E0E0E0"/>
        <w:tabs>
          <w:tab w:val="left" w:pos="567"/>
          <w:tab w:val="left" w:pos="1843"/>
        </w:tabs>
        <w:spacing w:after="120"/>
        <w:ind w:right="-1"/>
        <w:rPr>
          <w:rFonts w:ascii="Segoe UI Semibold" w:hAnsi="Segoe UI Semibold"/>
          <w:lang w:val="en-AU"/>
        </w:rPr>
      </w:pPr>
      <w:r w:rsidRPr="0036535A">
        <w:rPr>
          <w:rFonts w:ascii="Segoe UI Semibold" w:hAnsi="Segoe UI Semibold"/>
          <w:lang w:val="en-AU"/>
        </w:rPr>
        <w:t>SCOPE OF POSITION</w:t>
      </w:r>
    </w:p>
    <w:p w14:paraId="762C52C7" w14:textId="77777777" w:rsidR="00322FE2" w:rsidRPr="00217996" w:rsidRDefault="00322FE2" w:rsidP="00322FE2">
      <w:pPr>
        <w:tabs>
          <w:tab w:val="left" w:pos="567"/>
          <w:tab w:val="left" w:pos="1843"/>
        </w:tabs>
        <w:spacing w:after="0"/>
        <w:ind w:right="-1"/>
        <w:rPr>
          <w:b/>
          <w:sz w:val="16"/>
          <w:szCs w:val="16"/>
          <w:lang w:val="en-AU"/>
        </w:rPr>
      </w:pPr>
    </w:p>
    <w:p w14:paraId="1D709B13" w14:textId="77777777" w:rsidR="00840EFC" w:rsidRPr="00840EFC" w:rsidRDefault="00322FE2" w:rsidP="00840EFC">
      <w:pPr>
        <w:shd w:val="clear" w:color="auto" w:fill="E0E0E0"/>
        <w:tabs>
          <w:tab w:val="left" w:pos="567"/>
          <w:tab w:val="left" w:pos="1843"/>
        </w:tabs>
        <w:spacing w:after="120"/>
        <w:ind w:right="-1"/>
        <w:rPr>
          <w:rFonts w:ascii="Segoe UI Semibold" w:hAnsi="Segoe UI Semibold"/>
          <w:lang w:val="en-AU"/>
        </w:rPr>
      </w:pPr>
      <w:r w:rsidRPr="0036535A">
        <w:rPr>
          <w:rFonts w:ascii="Segoe UI Semibold" w:hAnsi="Segoe UI Semibold"/>
          <w:lang w:val="en-AU"/>
        </w:rPr>
        <w:t>Position Summary</w:t>
      </w:r>
    </w:p>
    <w:p w14:paraId="03F9E845" w14:textId="09141278" w:rsidR="00322FE2" w:rsidRPr="00571864" w:rsidRDefault="00571864" w:rsidP="00571864">
      <w:pPr>
        <w:tabs>
          <w:tab w:val="left" w:pos="567"/>
          <w:tab w:val="left" w:pos="1843"/>
        </w:tabs>
        <w:spacing w:after="120" w:line="240" w:lineRule="auto"/>
        <w:ind w:right="-1"/>
        <w:rPr>
          <w:lang w:val="en-US"/>
        </w:rPr>
      </w:pPr>
      <w:r w:rsidRPr="00571864">
        <w:rPr>
          <w:lang w:val="en-US"/>
        </w:rPr>
        <w:t xml:space="preserve">To </w:t>
      </w:r>
      <w:r w:rsidR="00B55E32">
        <w:rPr>
          <w:lang w:val="en-US"/>
        </w:rPr>
        <w:t>provide Design, Drafting and Technical services to the Civil Design Section of Council.</w:t>
      </w:r>
    </w:p>
    <w:p w14:paraId="255053AB" w14:textId="77777777" w:rsidR="00322FE2" w:rsidRPr="00571864" w:rsidRDefault="00322FE2" w:rsidP="00571864">
      <w:pPr>
        <w:shd w:val="clear" w:color="auto" w:fill="E0E0E0"/>
        <w:tabs>
          <w:tab w:val="left" w:pos="567"/>
          <w:tab w:val="left" w:pos="1843"/>
        </w:tabs>
        <w:spacing w:after="120"/>
        <w:ind w:right="-1"/>
        <w:rPr>
          <w:rFonts w:ascii="Segoe UI Semibold" w:hAnsi="Segoe UI Semibold"/>
          <w:lang w:val="en-AU"/>
        </w:rPr>
      </w:pPr>
      <w:r>
        <w:rPr>
          <w:rFonts w:ascii="Segoe UI Semibold" w:hAnsi="Segoe UI Semibold"/>
          <w:lang w:val="en-AU"/>
        </w:rPr>
        <w:t>Key Responsibilities of the Role</w:t>
      </w:r>
    </w:p>
    <w:p w14:paraId="15A68E3B" w14:textId="50A3C113" w:rsidR="00571864" w:rsidRPr="00571864" w:rsidRDefault="00F62D59" w:rsidP="00571864">
      <w:pPr>
        <w:numPr>
          <w:ilvl w:val="0"/>
          <w:numId w:val="18"/>
        </w:numPr>
        <w:spacing w:after="120" w:line="240" w:lineRule="auto"/>
        <w:ind w:left="284" w:hanging="284"/>
        <w:rPr>
          <w:lang w:val="en-AU"/>
        </w:rPr>
      </w:pPr>
      <w:r>
        <w:rPr>
          <w:lang w:val="en-AU"/>
        </w:rPr>
        <w:t>Undertake civil design including p</w:t>
      </w:r>
      <w:r w:rsidR="00B55E32">
        <w:rPr>
          <w:lang w:val="en-AU"/>
        </w:rPr>
        <w:t xml:space="preserve">roduction </w:t>
      </w:r>
      <w:r w:rsidR="00571864" w:rsidRPr="00571864">
        <w:rPr>
          <w:lang w:val="en-AU"/>
        </w:rPr>
        <w:t>of plans, specification and estimates for Council works under the</w:t>
      </w:r>
      <w:r w:rsidR="00B55E32">
        <w:rPr>
          <w:lang w:val="en-AU"/>
        </w:rPr>
        <w:t xml:space="preserve"> guidance of Coordinator Civil Design,</w:t>
      </w:r>
      <w:r w:rsidR="00571864" w:rsidRPr="00571864">
        <w:rPr>
          <w:lang w:val="en-AU"/>
        </w:rPr>
        <w:t xml:space="preserve"> ensuring cost effective designs within set timelines</w:t>
      </w:r>
      <w:r>
        <w:rPr>
          <w:lang w:val="en-AU"/>
        </w:rPr>
        <w:t>, safe design principles and collaboration with supervising RPEQ</w:t>
      </w:r>
      <w:r w:rsidR="00571864" w:rsidRPr="00571864">
        <w:rPr>
          <w:lang w:val="en-AU"/>
        </w:rPr>
        <w:t xml:space="preserve">. </w:t>
      </w:r>
    </w:p>
    <w:p w14:paraId="31AB2F5F" w14:textId="6E434E3E" w:rsidR="00571864" w:rsidRPr="00571864" w:rsidRDefault="00F62D59" w:rsidP="00571864">
      <w:pPr>
        <w:numPr>
          <w:ilvl w:val="0"/>
          <w:numId w:val="18"/>
        </w:numPr>
        <w:spacing w:after="120" w:line="240" w:lineRule="auto"/>
        <w:ind w:left="284" w:hanging="284"/>
        <w:rPr>
          <w:lang w:val="en-AU"/>
        </w:rPr>
      </w:pPr>
      <w:r>
        <w:rPr>
          <w:lang w:val="en-AU"/>
        </w:rPr>
        <w:t>P</w:t>
      </w:r>
      <w:r w:rsidR="00571864" w:rsidRPr="00571864">
        <w:rPr>
          <w:lang w:val="en-AU"/>
        </w:rPr>
        <w:t xml:space="preserve">rovide technical assistance in relation to civil engineering design, traffic </w:t>
      </w:r>
      <w:r w:rsidR="00B55E32">
        <w:rPr>
          <w:lang w:val="en-AU"/>
        </w:rPr>
        <w:t xml:space="preserve">control devices and road safety investigations </w:t>
      </w:r>
      <w:r w:rsidR="00571864" w:rsidRPr="00571864">
        <w:rPr>
          <w:lang w:val="en-AU"/>
        </w:rPr>
        <w:t xml:space="preserve">(road signage, </w:t>
      </w:r>
      <w:r w:rsidR="00B55E32">
        <w:rPr>
          <w:lang w:val="en-AU"/>
        </w:rPr>
        <w:t xml:space="preserve">speed signage, </w:t>
      </w:r>
      <w:r w:rsidR="00571864" w:rsidRPr="00571864">
        <w:rPr>
          <w:lang w:val="en-AU"/>
        </w:rPr>
        <w:t>road line</w:t>
      </w:r>
      <w:r w:rsidR="00571864">
        <w:rPr>
          <w:lang w:val="en-AU"/>
        </w:rPr>
        <w:t xml:space="preserve"> </w:t>
      </w:r>
      <w:r w:rsidR="00571864" w:rsidRPr="00571864">
        <w:rPr>
          <w:lang w:val="en-AU"/>
        </w:rPr>
        <w:t>marking</w:t>
      </w:r>
      <w:r w:rsidR="00B55E32">
        <w:rPr>
          <w:lang w:val="en-AU"/>
        </w:rPr>
        <w:t xml:space="preserve"> and road traffic rules</w:t>
      </w:r>
      <w:r w:rsidR="00571864" w:rsidRPr="00571864">
        <w:rPr>
          <w:lang w:val="en-AU"/>
        </w:rPr>
        <w:t>)</w:t>
      </w:r>
      <w:r w:rsidR="00B55E32">
        <w:rPr>
          <w:lang w:val="en-AU"/>
        </w:rPr>
        <w:t xml:space="preserve"> and advice to Cadets with respect to training in design and drafting techniques.</w:t>
      </w:r>
      <w:r w:rsidR="00571864" w:rsidRPr="00571864">
        <w:rPr>
          <w:lang w:val="en-AU"/>
        </w:rPr>
        <w:t xml:space="preserve"> </w:t>
      </w:r>
    </w:p>
    <w:p w14:paraId="0F45235C" w14:textId="271D97D0" w:rsidR="00571864" w:rsidRDefault="00F62D59" w:rsidP="00571864">
      <w:pPr>
        <w:numPr>
          <w:ilvl w:val="0"/>
          <w:numId w:val="18"/>
        </w:numPr>
        <w:spacing w:after="120" w:line="240" w:lineRule="auto"/>
        <w:ind w:left="284" w:hanging="284"/>
        <w:rPr>
          <w:lang w:val="en-AU"/>
        </w:rPr>
      </w:pPr>
      <w:r>
        <w:rPr>
          <w:lang w:val="en-AU"/>
        </w:rPr>
        <w:t>I</w:t>
      </w:r>
      <w:r w:rsidR="00571864" w:rsidRPr="00571864">
        <w:rPr>
          <w:lang w:val="en-AU"/>
        </w:rPr>
        <w:t xml:space="preserve">nvestigate and respond to engineering related enquiries from within Council, professional </w:t>
      </w:r>
      <w:proofErr w:type="gramStart"/>
      <w:r w:rsidR="00571864" w:rsidRPr="00571864">
        <w:rPr>
          <w:lang w:val="en-AU"/>
        </w:rPr>
        <w:t>consultants</w:t>
      </w:r>
      <w:proofErr w:type="gramEnd"/>
      <w:r w:rsidR="00571864" w:rsidRPr="00571864">
        <w:rPr>
          <w:lang w:val="en-AU"/>
        </w:rPr>
        <w:t xml:space="preserve"> and the general public. </w:t>
      </w:r>
    </w:p>
    <w:p w14:paraId="15E07A9B" w14:textId="77777777" w:rsidR="00F62D59" w:rsidRPr="00675F93" w:rsidRDefault="00F62D59" w:rsidP="00F62D59">
      <w:pPr>
        <w:pStyle w:val="Default"/>
        <w:numPr>
          <w:ilvl w:val="0"/>
          <w:numId w:val="18"/>
        </w:numPr>
        <w:spacing w:before="120" w:after="120"/>
        <w:rPr>
          <w:rFonts w:ascii="Segoe UI" w:hAnsi="Segoe UI" w:cs="Segoe UI"/>
          <w:color w:val="FF0000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en-AU"/>
        </w:rPr>
        <w:t>Manage external design consultants, as required, to assist for delivery of Design function for Capital Works Program.</w:t>
      </w:r>
    </w:p>
    <w:p w14:paraId="08CE5F4A" w14:textId="77777777" w:rsidR="00322FE2" w:rsidRPr="0036535A" w:rsidRDefault="00322FE2" w:rsidP="00322FE2">
      <w:pPr>
        <w:shd w:val="clear" w:color="auto" w:fill="E0E0E0"/>
        <w:tabs>
          <w:tab w:val="left" w:pos="284"/>
        </w:tabs>
        <w:spacing w:after="120"/>
        <w:jc w:val="both"/>
        <w:rPr>
          <w:rFonts w:ascii="Segoe UI Semibold" w:hAnsi="Segoe UI Semibold"/>
          <w:color w:val="FF0000"/>
          <w:lang w:val="en-AU"/>
        </w:rPr>
      </w:pPr>
      <w:r w:rsidRPr="0036535A">
        <w:rPr>
          <w:rFonts w:ascii="Segoe UI Semibold" w:hAnsi="Segoe UI Semibold"/>
          <w:lang w:val="en-AU"/>
        </w:rPr>
        <w:t>Mandatory Licence/</w:t>
      </w:r>
      <w:r>
        <w:rPr>
          <w:rFonts w:ascii="Segoe UI Semibold" w:hAnsi="Segoe UI Semibold"/>
          <w:lang w:val="en-AU"/>
        </w:rPr>
        <w:t>Competency (</w:t>
      </w:r>
      <w:r w:rsidRPr="0036535A">
        <w:rPr>
          <w:rFonts w:ascii="Segoe UI Semibold" w:hAnsi="Segoe UI Semibold"/>
          <w:lang w:val="en-AU"/>
        </w:rPr>
        <w:t>Ticket</w:t>
      </w:r>
      <w:r>
        <w:rPr>
          <w:rFonts w:ascii="Segoe UI Semibold" w:hAnsi="Segoe UI Semibold"/>
          <w:lang w:val="en-AU"/>
        </w:rPr>
        <w:t>)</w:t>
      </w:r>
      <w:r w:rsidRPr="0036535A">
        <w:rPr>
          <w:rFonts w:ascii="Segoe UI Semibold" w:hAnsi="Segoe UI Semibold"/>
          <w:lang w:val="en-AU"/>
        </w:rPr>
        <w:t xml:space="preserve"> Requirements </w:t>
      </w:r>
    </w:p>
    <w:p w14:paraId="702A4A22" w14:textId="77777777" w:rsidR="00840EFC" w:rsidRPr="00C20E99" w:rsidRDefault="00840EFC" w:rsidP="00840EFC">
      <w:pPr>
        <w:numPr>
          <w:ilvl w:val="0"/>
          <w:numId w:val="18"/>
        </w:numPr>
        <w:spacing w:after="120" w:line="240" w:lineRule="auto"/>
        <w:ind w:left="284" w:hanging="284"/>
        <w:rPr>
          <w:lang w:val="en-AU"/>
        </w:rPr>
      </w:pPr>
      <w:r w:rsidRPr="00C20E99">
        <w:rPr>
          <w:lang w:val="en-AU"/>
        </w:rPr>
        <w:t xml:space="preserve">Queensland ‘C’ Class driver’s licence that is current and maintained. </w:t>
      </w:r>
    </w:p>
    <w:p w14:paraId="216AF9A8" w14:textId="77777777" w:rsidR="00840EFC" w:rsidRPr="00C20E99" w:rsidRDefault="00840EFC" w:rsidP="005B6525">
      <w:pPr>
        <w:numPr>
          <w:ilvl w:val="0"/>
          <w:numId w:val="18"/>
        </w:numPr>
        <w:spacing w:after="120" w:line="240" w:lineRule="auto"/>
        <w:ind w:left="284" w:hanging="284"/>
        <w:rPr>
          <w:lang w:val="en-AU"/>
        </w:rPr>
      </w:pPr>
      <w:r w:rsidRPr="00C20E99">
        <w:rPr>
          <w:lang w:val="en-AU"/>
        </w:rPr>
        <w:t xml:space="preserve">Construction Industry White/Blue card.  </w:t>
      </w:r>
    </w:p>
    <w:p w14:paraId="02BFB7D6" w14:textId="77777777" w:rsidR="00322FE2" w:rsidRPr="0036535A" w:rsidRDefault="00322FE2" w:rsidP="00322FE2">
      <w:pPr>
        <w:shd w:val="clear" w:color="auto" w:fill="E0E0E0"/>
        <w:tabs>
          <w:tab w:val="left" w:pos="284"/>
        </w:tabs>
        <w:spacing w:after="120"/>
        <w:ind w:left="284" w:hanging="284"/>
        <w:jc w:val="both"/>
        <w:rPr>
          <w:rFonts w:ascii="Segoe UI Semibold" w:hAnsi="Segoe UI Semibold"/>
          <w:lang w:val="en-AU"/>
        </w:rPr>
      </w:pPr>
      <w:r w:rsidRPr="0036535A">
        <w:rPr>
          <w:rFonts w:ascii="Segoe UI Semibold" w:hAnsi="Segoe UI Semibold"/>
          <w:lang w:val="en-AU"/>
        </w:rPr>
        <w:lastRenderedPageBreak/>
        <w:t xml:space="preserve">Essential Knowledge/Skills/Qualifications Criteria </w:t>
      </w:r>
    </w:p>
    <w:p w14:paraId="0FFC3668" w14:textId="124B8808" w:rsidR="00571864" w:rsidRPr="00571864" w:rsidRDefault="00571864" w:rsidP="00571864">
      <w:pPr>
        <w:numPr>
          <w:ilvl w:val="0"/>
          <w:numId w:val="18"/>
        </w:numPr>
        <w:spacing w:after="120" w:line="240" w:lineRule="auto"/>
        <w:ind w:left="284" w:hanging="284"/>
        <w:rPr>
          <w:lang w:val="en-AU"/>
        </w:rPr>
      </w:pPr>
      <w:r w:rsidRPr="00571864">
        <w:rPr>
          <w:lang w:val="en-AU"/>
        </w:rPr>
        <w:t>Tertiary Qualifications in Civil Enginee</w:t>
      </w:r>
      <w:r>
        <w:rPr>
          <w:lang w:val="en-AU"/>
        </w:rPr>
        <w:t>ring (</w:t>
      </w:r>
      <w:proofErr w:type="gramStart"/>
      <w:r>
        <w:rPr>
          <w:lang w:val="en-AU"/>
        </w:rPr>
        <w:t>Associate Degree</w:t>
      </w:r>
      <w:proofErr w:type="gramEnd"/>
      <w:r>
        <w:rPr>
          <w:lang w:val="en-AU"/>
        </w:rPr>
        <w:t>)</w:t>
      </w:r>
      <w:r w:rsidR="00B55E32">
        <w:rPr>
          <w:lang w:val="en-AU"/>
        </w:rPr>
        <w:t xml:space="preserve"> and at least </w:t>
      </w:r>
      <w:r w:rsidR="00F13185">
        <w:rPr>
          <w:lang w:val="en-AU"/>
        </w:rPr>
        <w:t>seven</w:t>
      </w:r>
      <w:r w:rsidR="00B55E32">
        <w:rPr>
          <w:lang w:val="en-AU"/>
        </w:rPr>
        <w:t xml:space="preserve"> years demonstrated experience in civil engineering design.</w:t>
      </w:r>
    </w:p>
    <w:p w14:paraId="59BFE6F5" w14:textId="68AFB740" w:rsidR="00571864" w:rsidRPr="00571864" w:rsidRDefault="00571864" w:rsidP="00571864">
      <w:pPr>
        <w:numPr>
          <w:ilvl w:val="0"/>
          <w:numId w:val="18"/>
        </w:numPr>
        <w:spacing w:after="120" w:line="240" w:lineRule="auto"/>
        <w:ind w:left="284" w:hanging="284"/>
        <w:rPr>
          <w:lang w:val="en-AU"/>
        </w:rPr>
      </w:pPr>
      <w:r w:rsidRPr="00571864">
        <w:rPr>
          <w:lang w:val="en-AU"/>
        </w:rPr>
        <w:t xml:space="preserve">Demonstrated technical skills in </w:t>
      </w:r>
      <w:r w:rsidR="00F13185">
        <w:rPr>
          <w:lang w:val="en-AU"/>
        </w:rPr>
        <w:t xml:space="preserve">civil engineering </w:t>
      </w:r>
      <w:r w:rsidRPr="00571864">
        <w:rPr>
          <w:lang w:val="en-AU"/>
        </w:rPr>
        <w:t xml:space="preserve">design, </w:t>
      </w:r>
      <w:r w:rsidR="00BF5E86" w:rsidRPr="00571864">
        <w:rPr>
          <w:lang w:val="en-AU"/>
        </w:rPr>
        <w:t xml:space="preserve">drafting </w:t>
      </w:r>
      <w:r w:rsidR="00BF5E86">
        <w:rPr>
          <w:lang w:val="en-AU"/>
        </w:rPr>
        <w:t>and</w:t>
      </w:r>
      <w:r w:rsidR="00F13185">
        <w:rPr>
          <w:lang w:val="en-AU"/>
        </w:rPr>
        <w:t xml:space="preserve"> estimating</w:t>
      </w:r>
      <w:r w:rsidRPr="00571864">
        <w:rPr>
          <w:lang w:val="en-AU"/>
        </w:rPr>
        <w:t xml:space="preserve">. </w:t>
      </w:r>
    </w:p>
    <w:p w14:paraId="320C382B" w14:textId="77777777" w:rsidR="00571864" w:rsidRPr="00571864" w:rsidRDefault="00571864" w:rsidP="00571864">
      <w:pPr>
        <w:numPr>
          <w:ilvl w:val="0"/>
          <w:numId w:val="18"/>
        </w:numPr>
        <w:spacing w:after="120" w:line="240" w:lineRule="auto"/>
        <w:ind w:left="284" w:hanging="284"/>
        <w:rPr>
          <w:lang w:val="en-AU"/>
        </w:rPr>
      </w:pPr>
      <w:r w:rsidRPr="00571864">
        <w:rPr>
          <w:lang w:val="en-AU"/>
        </w:rPr>
        <w:t xml:space="preserve">High level oral and written communication skills to facilitate the preparation of written reports and the transfer of technical advice to internal and external customers.  </w:t>
      </w:r>
    </w:p>
    <w:p w14:paraId="19D3AA6E" w14:textId="32EC6565" w:rsidR="00571864" w:rsidRPr="00571864" w:rsidRDefault="00F13185" w:rsidP="00571864">
      <w:pPr>
        <w:numPr>
          <w:ilvl w:val="0"/>
          <w:numId w:val="18"/>
        </w:numPr>
        <w:spacing w:after="120" w:line="240" w:lineRule="auto"/>
        <w:ind w:left="284" w:hanging="284"/>
        <w:rPr>
          <w:lang w:val="en-AU"/>
        </w:rPr>
      </w:pPr>
      <w:r>
        <w:rPr>
          <w:lang w:val="en-AU"/>
        </w:rPr>
        <w:t>High level</w:t>
      </w:r>
      <w:r w:rsidR="00571864" w:rsidRPr="00571864">
        <w:rPr>
          <w:lang w:val="en-AU"/>
        </w:rPr>
        <w:t xml:space="preserve"> technical skills in the use of CAD and civil design </w:t>
      </w:r>
      <w:r>
        <w:rPr>
          <w:lang w:val="en-AU"/>
        </w:rPr>
        <w:t xml:space="preserve">software </w:t>
      </w:r>
      <w:r w:rsidR="00571864" w:rsidRPr="00571864">
        <w:rPr>
          <w:lang w:val="en-AU"/>
        </w:rPr>
        <w:t xml:space="preserve">applications. </w:t>
      </w:r>
    </w:p>
    <w:p w14:paraId="683E0B82" w14:textId="53FD87D6" w:rsidR="00322FE2" w:rsidRPr="00571864" w:rsidRDefault="00407F95" w:rsidP="00571864">
      <w:pPr>
        <w:numPr>
          <w:ilvl w:val="0"/>
          <w:numId w:val="18"/>
        </w:numPr>
        <w:spacing w:after="120" w:line="240" w:lineRule="auto"/>
        <w:ind w:left="284" w:hanging="284"/>
        <w:rPr>
          <w:lang w:val="en-AU"/>
        </w:rPr>
      </w:pPr>
      <w:r>
        <w:rPr>
          <w:lang w:val="en-AU"/>
        </w:rPr>
        <w:t>H</w:t>
      </w:r>
      <w:r w:rsidR="00F13185">
        <w:rPr>
          <w:lang w:val="en-AU"/>
        </w:rPr>
        <w:t xml:space="preserve">igh </w:t>
      </w:r>
      <w:r w:rsidR="00BF5E86">
        <w:rPr>
          <w:lang w:val="en-AU"/>
        </w:rPr>
        <w:t xml:space="preserve">Level </w:t>
      </w:r>
      <w:r w:rsidR="00BF5E86" w:rsidRPr="00571864">
        <w:rPr>
          <w:lang w:val="en-AU"/>
        </w:rPr>
        <w:t>knowledge</w:t>
      </w:r>
      <w:r w:rsidR="00571864" w:rsidRPr="00571864">
        <w:rPr>
          <w:lang w:val="en-AU"/>
        </w:rPr>
        <w:t xml:space="preserve"> of Australian Road Design and Drafting standards, </w:t>
      </w:r>
      <w:r w:rsidR="00F13185">
        <w:rPr>
          <w:lang w:val="en-AU"/>
        </w:rPr>
        <w:t xml:space="preserve">Austroads, </w:t>
      </w:r>
      <w:r w:rsidR="00571864" w:rsidRPr="00571864">
        <w:rPr>
          <w:lang w:val="en-AU"/>
        </w:rPr>
        <w:t xml:space="preserve">Queensland Manual of Uniform and Traffic Control Devices and Queensland </w:t>
      </w:r>
      <w:r>
        <w:rPr>
          <w:lang w:val="en-AU"/>
        </w:rPr>
        <w:t>R</w:t>
      </w:r>
      <w:r w:rsidR="00571864" w:rsidRPr="00571864">
        <w:rPr>
          <w:lang w:val="en-AU"/>
        </w:rPr>
        <w:t xml:space="preserve">oad </w:t>
      </w:r>
      <w:r>
        <w:rPr>
          <w:lang w:val="en-AU"/>
        </w:rPr>
        <w:t>R</w:t>
      </w:r>
      <w:r w:rsidR="00571864" w:rsidRPr="00571864">
        <w:rPr>
          <w:lang w:val="en-AU"/>
        </w:rPr>
        <w:t>ules</w:t>
      </w:r>
      <w:r w:rsidR="00F13185">
        <w:rPr>
          <w:lang w:val="en-AU"/>
        </w:rPr>
        <w:t>, QDUM and other relevant guidelines and standards</w:t>
      </w:r>
      <w:r w:rsidR="00571864" w:rsidRPr="00571864">
        <w:rPr>
          <w:lang w:val="en-AU"/>
        </w:rPr>
        <w:t xml:space="preserve">. </w:t>
      </w:r>
    </w:p>
    <w:p w14:paraId="2F4C7A5B" w14:textId="77777777" w:rsidR="00322FE2" w:rsidRPr="002A7BE8" w:rsidRDefault="00322FE2" w:rsidP="00322FE2">
      <w:pPr>
        <w:shd w:val="clear" w:color="auto" w:fill="E0E0E0"/>
        <w:tabs>
          <w:tab w:val="left" w:pos="284"/>
        </w:tabs>
        <w:spacing w:after="120"/>
        <w:jc w:val="both"/>
        <w:rPr>
          <w:rFonts w:ascii="Segoe UI Semibold" w:hAnsi="Segoe UI Semibold"/>
          <w:color w:val="FF0000"/>
          <w:lang w:val="en-AU"/>
        </w:rPr>
      </w:pPr>
      <w:r w:rsidRPr="002A7BE8">
        <w:rPr>
          <w:rFonts w:ascii="Segoe UI Semibold" w:hAnsi="Segoe UI Semibold"/>
          <w:lang w:val="en-AU"/>
        </w:rPr>
        <w:t xml:space="preserve">Desirable </w:t>
      </w:r>
      <w:r>
        <w:rPr>
          <w:rFonts w:ascii="Segoe UI Semibold" w:hAnsi="Segoe UI Semibold"/>
          <w:lang w:val="en-AU"/>
        </w:rPr>
        <w:t>Knowledge/Skills/Qualifications Criteria</w:t>
      </w:r>
      <w:r w:rsidRPr="002A7BE8">
        <w:rPr>
          <w:rFonts w:ascii="Segoe UI Semibold" w:hAnsi="Segoe UI Semibold"/>
          <w:lang w:val="en-AU"/>
        </w:rPr>
        <w:t xml:space="preserve"> </w:t>
      </w:r>
    </w:p>
    <w:p w14:paraId="3B5CA508" w14:textId="77777777" w:rsidR="00F13185" w:rsidRPr="004574D0" w:rsidRDefault="00F13185" w:rsidP="00F13185">
      <w:pPr>
        <w:numPr>
          <w:ilvl w:val="0"/>
          <w:numId w:val="21"/>
        </w:numPr>
        <w:spacing w:before="120" w:after="120" w:line="240" w:lineRule="auto"/>
        <w:rPr>
          <w:lang w:val="en-AU"/>
        </w:rPr>
      </w:pPr>
      <w:r>
        <w:rPr>
          <w:lang w:val="en-AU"/>
        </w:rPr>
        <w:t>Experience in Local Government functions and operations within a civil engineering sector</w:t>
      </w:r>
      <w:r w:rsidRPr="004574D0">
        <w:rPr>
          <w:lang w:val="en-AU"/>
        </w:rPr>
        <w:t>.</w:t>
      </w:r>
    </w:p>
    <w:p w14:paraId="6C33EE9C" w14:textId="77777777" w:rsidR="00F13185" w:rsidRDefault="00F13185" w:rsidP="00F13185">
      <w:pPr>
        <w:numPr>
          <w:ilvl w:val="0"/>
          <w:numId w:val="21"/>
        </w:numPr>
        <w:spacing w:before="120" w:after="120" w:line="240" w:lineRule="auto"/>
        <w:rPr>
          <w:lang w:val="en-AU"/>
        </w:rPr>
      </w:pPr>
      <w:r w:rsidRPr="004574D0">
        <w:rPr>
          <w:lang w:val="en-AU"/>
        </w:rPr>
        <w:t xml:space="preserve">Experience in </w:t>
      </w:r>
      <w:r>
        <w:rPr>
          <w:lang w:val="en-AU"/>
        </w:rPr>
        <w:t xml:space="preserve">estimating </w:t>
      </w:r>
      <w:r w:rsidRPr="004574D0">
        <w:rPr>
          <w:lang w:val="en-AU"/>
        </w:rPr>
        <w:t>public works and programming works.</w:t>
      </w:r>
    </w:p>
    <w:p w14:paraId="1F55BFA6" w14:textId="77777777" w:rsidR="00F13185" w:rsidRDefault="00F13185" w:rsidP="00F13185">
      <w:pPr>
        <w:numPr>
          <w:ilvl w:val="0"/>
          <w:numId w:val="21"/>
        </w:numPr>
        <w:spacing w:before="120" w:after="120" w:line="240" w:lineRule="auto"/>
        <w:rPr>
          <w:lang w:val="en-AU"/>
        </w:rPr>
      </w:pPr>
      <w:r>
        <w:rPr>
          <w:lang w:val="en-AU"/>
        </w:rPr>
        <w:t>Experience in the use of Civil 3D and CAD</w:t>
      </w:r>
    </w:p>
    <w:p w14:paraId="2342A49E" w14:textId="4DAC1DD2" w:rsidR="00F13185" w:rsidRPr="00303005" w:rsidRDefault="00F13185" w:rsidP="00303005">
      <w:pPr>
        <w:pStyle w:val="ListParagraph"/>
        <w:numPr>
          <w:ilvl w:val="0"/>
          <w:numId w:val="21"/>
        </w:numPr>
        <w:tabs>
          <w:tab w:val="left" w:pos="284"/>
        </w:tabs>
        <w:spacing w:before="120" w:after="120" w:line="240" w:lineRule="auto"/>
        <w:jc w:val="both"/>
        <w:rPr>
          <w:rFonts w:ascii="Segoe UI Semibold" w:hAnsi="Segoe UI Semibold"/>
          <w:lang w:val="en-AU"/>
        </w:rPr>
      </w:pPr>
      <w:r>
        <w:rPr>
          <w:lang w:val="en-AU"/>
        </w:rPr>
        <w:t>Experience in engineering design of water and sewerage infrastructure.</w:t>
      </w:r>
    </w:p>
    <w:p w14:paraId="0FAF3F8D" w14:textId="77777777" w:rsidR="00322FE2" w:rsidRPr="0036535A" w:rsidRDefault="00322FE2" w:rsidP="00322FE2">
      <w:pPr>
        <w:shd w:val="clear" w:color="auto" w:fill="E0E0E0"/>
        <w:tabs>
          <w:tab w:val="left" w:pos="284"/>
        </w:tabs>
        <w:spacing w:after="120"/>
        <w:jc w:val="both"/>
        <w:rPr>
          <w:rFonts w:ascii="Segoe UI Semibold" w:hAnsi="Segoe UI Semibold"/>
          <w:lang w:val="en-AU"/>
        </w:rPr>
      </w:pPr>
      <w:r w:rsidRPr="0036535A">
        <w:rPr>
          <w:rFonts w:ascii="Segoe UI Semibold" w:hAnsi="Segoe UI Semibold"/>
          <w:lang w:val="en-AU"/>
        </w:rPr>
        <w:t xml:space="preserve">Physical Requirements of the Position </w:t>
      </w:r>
    </w:p>
    <w:p w14:paraId="5125AD35" w14:textId="77777777" w:rsidR="00840EFC" w:rsidRDefault="00840EFC" w:rsidP="00840EFC">
      <w:pPr>
        <w:tabs>
          <w:tab w:val="left" w:pos="284"/>
        </w:tabs>
        <w:spacing w:after="120" w:line="240" w:lineRule="auto"/>
        <w:rPr>
          <w:i/>
          <w:lang w:val="en-AU"/>
        </w:rPr>
      </w:pPr>
      <w:r>
        <w:rPr>
          <w:i/>
          <w:lang w:val="en-AU"/>
        </w:rPr>
        <w:t xml:space="preserve">Note: Applicants with disabilities will be considered on a </w:t>
      </w:r>
      <w:proofErr w:type="gramStart"/>
      <w:r>
        <w:rPr>
          <w:i/>
          <w:lang w:val="en-AU"/>
        </w:rPr>
        <w:t>case by case</w:t>
      </w:r>
      <w:proofErr w:type="gramEnd"/>
      <w:r>
        <w:rPr>
          <w:i/>
          <w:lang w:val="en-AU"/>
        </w:rPr>
        <w:t xml:space="preserve"> basis.</w:t>
      </w:r>
    </w:p>
    <w:p w14:paraId="2D72B1CE" w14:textId="77777777" w:rsidR="00840EFC" w:rsidRPr="00217996" w:rsidRDefault="00840EFC" w:rsidP="00840EFC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rPr>
          <w:lang w:val="en-AU"/>
        </w:rPr>
      </w:pPr>
      <w:r>
        <w:rPr>
          <w:lang w:val="en-AU"/>
        </w:rPr>
        <w:t>A</w:t>
      </w:r>
      <w:r w:rsidRPr="00217996">
        <w:rPr>
          <w:lang w:val="en-AU"/>
        </w:rPr>
        <w:t xml:space="preserve">n ability to perform tasks for extended periods whilst in a sitting position and occasionally pushing, pulling or handling objects exerting a force up to </w:t>
      </w:r>
      <w:proofErr w:type="gramStart"/>
      <w:r w:rsidRPr="00217996">
        <w:rPr>
          <w:lang w:val="en-AU"/>
        </w:rPr>
        <w:t>5kg</w:t>
      </w:r>
      <w:proofErr w:type="gramEnd"/>
    </w:p>
    <w:p w14:paraId="241C06BA" w14:textId="77777777" w:rsidR="00840EFC" w:rsidRPr="00217996" w:rsidRDefault="00840EFC" w:rsidP="00840EFC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rPr>
          <w:lang w:val="en-AU"/>
        </w:rPr>
      </w:pPr>
      <w:r>
        <w:rPr>
          <w:lang w:val="en-AU"/>
        </w:rPr>
        <w:t>A</w:t>
      </w:r>
      <w:r w:rsidRPr="00217996">
        <w:rPr>
          <w:lang w:val="en-AU"/>
        </w:rPr>
        <w:t xml:space="preserve">n ability to walk up and down stairs whilst occasionally carrying weights up to </w:t>
      </w:r>
      <w:proofErr w:type="gramStart"/>
      <w:r w:rsidRPr="00217996">
        <w:rPr>
          <w:lang w:val="en-AU"/>
        </w:rPr>
        <w:t>15kg</w:t>
      </w:r>
      <w:proofErr w:type="gramEnd"/>
    </w:p>
    <w:p w14:paraId="623ACDB5" w14:textId="77777777" w:rsidR="00840EFC" w:rsidRPr="00217996" w:rsidRDefault="00840EFC" w:rsidP="00840EFC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rPr>
          <w:lang w:val="en-AU"/>
        </w:rPr>
      </w:pPr>
      <w:r>
        <w:rPr>
          <w:lang w:val="en-AU"/>
        </w:rPr>
        <w:t>A</w:t>
      </w:r>
      <w:r w:rsidRPr="00217996">
        <w:rPr>
          <w:lang w:val="en-AU"/>
        </w:rPr>
        <w:t>n ability to clearly hear directions and instructions being provided at normal speech levels</w:t>
      </w:r>
      <w:r>
        <w:rPr>
          <w:lang w:val="en-AU"/>
        </w:rPr>
        <w:t>.</w:t>
      </w:r>
    </w:p>
    <w:p w14:paraId="04F2852E" w14:textId="77777777" w:rsidR="00322FE2" w:rsidRPr="00274A74" w:rsidRDefault="00322FE2" w:rsidP="00322FE2">
      <w:pPr>
        <w:pStyle w:val="Messagehead"/>
        <w:shd w:val="clear" w:color="auto" w:fill="E0E0E0"/>
        <w:spacing w:line="240" w:lineRule="auto"/>
        <w:rPr>
          <w:rFonts w:ascii="Segoe UI Semibold" w:hAnsi="Segoe UI Semibold" w:cs="Segoe UI"/>
          <w:spacing w:val="0"/>
          <w:szCs w:val="22"/>
        </w:rPr>
      </w:pPr>
      <w:r w:rsidRPr="0036535A">
        <w:rPr>
          <w:rFonts w:ascii="Segoe UI Semibold" w:hAnsi="Segoe UI Semibold" w:cs="Segoe UI"/>
          <w:spacing w:val="0"/>
          <w:szCs w:val="22"/>
        </w:rPr>
        <w:t>Special Requirements</w:t>
      </w:r>
    </w:p>
    <w:p w14:paraId="66EBE2D1" w14:textId="7CFA913C" w:rsidR="00C20E99" w:rsidRPr="00C20E99" w:rsidRDefault="00C20E99" w:rsidP="00C20E99">
      <w:pPr>
        <w:pStyle w:val="Messagehead"/>
        <w:numPr>
          <w:ilvl w:val="0"/>
          <w:numId w:val="17"/>
        </w:numPr>
        <w:spacing w:line="240" w:lineRule="auto"/>
        <w:ind w:left="284" w:hanging="284"/>
        <w:jc w:val="left"/>
        <w:rPr>
          <w:rFonts w:ascii="Segoe UI" w:hAnsi="Segoe UI" w:cs="Segoe UI"/>
          <w:noProof/>
          <w:spacing w:val="0"/>
          <w:szCs w:val="22"/>
        </w:rPr>
      </w:pPr>
      <w:r w:rsidRPr="00C20E99">
        <w:rPr>
          <w:rFonts w:ascii="Segoe UI" w:hAnsi="Segoe UI" w:cs="Segoe UI"/>
          <w:noProof/>
          <w:spacing w:val="0"/>
          <w:szCs w:val="22"/>
        </w:rPr>
        <w:t>.</w:t>
      </w:r>
      <w:r w:rsidR="00F13185" w:rsidRPr="00F13185">
        <w:rPr>
          <w:rFonts w:ascii="Segoe UI" w:hAnsi="Segoe UI" w:cs="Segoe UI"/>
          <w:noProof/>
          <w:spacing w:val="0"/>
          <w:szCs w:val="22"/>
        </w:rPr>
        <w:t xml:space="preserve"> </w:t>
      </w:r>
      <w:r w:rsidR="00F13185" w:rsidRPr="004574D0">
        <w:rPr>
          <w:rFonts w:ascii="Segoe UI" w:hAnsi="Segoe UI" w:cs="Segoe UI"/>
          <w:noProof/>
          <w:spacing w:val="0"/>
          <w:szCs w:val="22"/>
        </w:rPr>
        <w:t>Attendance of training sessions/workshops/seminars to maintain knowledge of new standards and technical advance in civil and traffic engineering</w:t>
      </w:r>
      <w:r w:rsidR="00F13185">
        <w:rPr>
          <w:rFonts w:ascii="Segoe UI" w:hAnsi="Segoe UI" w:cs="Segoe UI"/>
          <w:noProof/>
          <w:spacing w:val="0"/>
          <w:szCs w:val="22"/>
        </w:rPr>
        <w:t>.</w:t>
      </w:r>
    </w:p>
    <w:p w14:paraId="0269531B" w14:textId="77777777" w:rsidR="00322FE2" w:rsidRPr="0036535A" w:rsidRDefault="00322FE2" w:rsidP="00322FE2">
      <w:pPr>
        <w:shd w:val="clear" w:color="auto" w:fill="E0E0E0"/>
        <w:tabs>
          <w:tab w:val="left" w:pos="567"/>
          <w:tab w:val="left" w:pos="1843"/>
        </w:tabs>
        <w:spacing w:after="120"/>
        <w:ind w:right="-1"/>
        <w:rPr>
          <w:rFonts w:ascii="Segoe UI Semibold" w:hAnsi="Segoe UI Semibold"/>
          <w:lang w:val="en-AU"/>
        </w:rPr>
      </w:pPr>
      <w:r w:rsidRPr="0036535A">
        <w:rPr>
          <w:rFonts w:ascii="Segoe UI Semibold" w:hAnsi="Segoe UI Semibold"/>
          <w:lang w:val="en-AU"/>
        </w:rPr>
        <w:t>ORGANISATIONAL INFORMATION</w:t>
      </w:r>
    </w:p>
    <w:p w14:paraId="1DA5EADB" w14:textId="77777777" w:rsidR="00322FE2" w:rsidRPr="00217996" w:rsidRDefault="00322FE2" w:rsidP="00322FE2">
      <w:pPr>
        <w:spacing w:after="0"/>
        <w:rPr>
          <w:sz w:val="16"/>
          <w:szCs w:val="16"/>
          <w:lang w:val="en-AU"/>
        </w:rPr>
      </w:pPr>
    </w:p>
    <w:p w14:paraId="012FA84F" w14:textId="77777777" w:rsidR="00322FE2" w:rsidRPr="0036535A" w:rsidRDefault="00322FE2" w:rsidP="00322FE2">
      <w:pPr>
        <w:shd w:val="clear" w:color="auto" w:fill="E0E0E0"/>
        <w:spacing w:after="120"/>
        <w:jc w:val="both"/>
        <w:rPr>
          <w:rFonts w:ascii="Segoe UI Semibold" w:hAnsi="Segoe UI Semibold"/>
          <w:lang w:val="en-AU"/>
        </w:rPr>
      </w:pPr>
      <w:r w:rsidRPr="0036535A">
        <w:rPr>
          <w:rFonts w:ascii="Segoe UI Semibold" w:hAnsi="Segoe UI Semibold"/>
          <w:lang w:val="en-AU"/>
        </w:rPr>
        <w:t xml:space="preserve">Safety </w:t>
      </w:r>
    </w:p>
    <w:p w14:paraId="1C589387" w14:textId="77777777" w:rsidR="00322FE2" w:rsidRPr="0036535A" w:rsidRDefault="00322FE2" w:rsidP="00322FE2">
      <w:pPr>
        <w:suppressAutoHyphens/>
        <w:spacing w:after="0"/>
        <w:rPr>
          <w:rFonts w:ascii="Segoe UI Semibold" w:hAnsi="Segoe UI Semibold"/>
          <w:bCs/>
          <w:lang w:val="en-AU"/>
        </w:rPr>
      </w:pPr>
      <w:r w:rsidRPr="0036535A">
        <w:rPr>
          <w:rFonts w:ascii="Segoe UI Semibold" w:hAnsi="Segoe UI Semibold"/>
          <w:bCs/>
          <w:lang w:val="en-AU"/>
        </w:rPr>
        <w:t>Behaviours</w:t>
      </w:r>
    </w:p>
    <w:p w14:paraId="0D2057B2" w14:textId="77777777" w:rsidR="00322FE2" w:rsidRPr="00217996" w:rsidRDefault="00322FE2" w:rsidP="00322FE2">
      <w:pPr>
        <w:suppressAutoHyphens/>
        <w:spacing w:after="120"/>
        <w:rPr>
          <w:b/>
          <w:bCs/>
          <w:lang w:val="en-AU"/>
        </w:rPr>
      </w:pPr>
      <w:r w:rsidRPr="00217996">
        <w:rPr>
          <w:bCs/>
          <w:lang w:val="en-AU"/>
        </w:rPr>
        <w:t xml:space="preserve">Maintain a positive attitude towards acquiring an understanding of work health and safety (WHS) legislation, including </w:t>
      </w:r>
      <w:r>
        <w:rPr>
          <w:bCs/>
          <w:lang w:val="en-AU"/>
        </w:rPr>
        <w:t>C</w:t>
      </w:r>
      <w:r w:rsidRPr="00217996">
        <w:rPr>
          <w:bCs/>
          <w:lang w:val="en-AU"/>
        </w:rPr>
        <w:t>ounc</w:t>
      </w:r>
      <w:r>
        <w:rPr>
          <w:bCs/>
          <w:lang w:val="en-AU"/>
        </w:rPr>
        <w:t>il WHS policies and procedures.</w:t>
      </w:r>
    </w:p>
    <w:p w14:paraId="2CD108BE" w14:textId="77777777" w:rsidR="00322FE2" w:rsidRPr="00217996" w:rsidRDefault="00322FE2" w:rsidP="00322FE2">
      <w:pPr>
        <w:suppressAutoHyphens/>
        <w:spacing w:after="120"/>
        <w:rPr>
          <w:bCs/>
          <w:lang w:val="en-AU"/>
        </w:rPr>
      </w:pPr>
      <w:r w:rsidRPr="00217996">
        <w:rPr>
          <w:bCs/>
          <w:lang w:val="en-AU"/>
        </w:rPr>
        <w:t>Fostering and maintaining a positive attitude towards WHS within the individual work teams.</w:t>
      </w:r>
    </w:p>
    <w:p w14:paraId="6A491E46" w14:textId="77777777" w:rsidR="00322FE2" w:rsidRPr="0036535A" w:rsidRDefault="00322FE2" w:rsidP="00322FE2">
      <w:pPr>
        <w:suppressAutoHyphens/>
        <w:spacing w:after="0"/>
        <w:rPr>
          <w:rFonts w:ascii="Segoe UI Semibold" w:hAnsi="Segoe UI Semibold"/>
          <w:bCs/>
          <w:lang w:val="en-AU"/>
        </w:rPr>
      </w:pPr>
      <w:r w:rsidRPr="0036535A">
        <w:rPr>
          <w:rFonts w:ascii="Segoe UI Semibold" w:hAnsi="Segoe UI Semibold"/>
          <w:bCs/>
          <w:lang w:val="en-AU"/>
        </w:rPr>
        <w:t>Responsibility</w:t>
      </w:r>
    </w:p>
    <w:p w14:paraId="121B634C" w14:textId="77777777" w:rsidR="00322FE2" w:rsidRPr="00217996" w:rsidRDefault="00322FE2" w:rsidP="00322FE2">
      <w:pPr>
        <w:suppressAutoHyphens/>
        <w:spacing w:after="120"/>
        <w:rPr>
          <w:bCs/>
          <w:lang w:val="en-AU"/>
        </w:rPr>
      </w:pPr>
      <w:r w:rsidRPr="00217996">
        <w:rPr>
          <w:bCs/>
          <w:lang w:val="en-AU"/>
        </w:rPr>
        <w:lastRenderedPageBreak/>
        <w:t xml:space="preserve">Applying </w:t>
      </w:r>
      <w:r>
        <w:rPr>
          <w:bCs/>
          <w:lang w:val="en-AU"/>
        </w:rPr>
        <w:t>C</w:t>
      </w:r>
      <w:r w:rsidRPr="00217996">
        <w:rPr>
          <w:bCs/>
          <w:lang w:val="en-AU"/>
        </w:rPr>
        <w:t xml:space="preserve">ouncil policies and procedures in </w:t>
      </w:r>
      <w:proofErr w:type="gramStart"/>
      <w:r w:rsidRPr="00217996">
        <w:rPr>
          <w:bCs/>
          <w:lang w:val="en-AU"/>
        </w:rPr>
        <w:t>every</w:t>
      </w:r>
      <w:r>
        <w:rPr>
          <w:bCs/>
          <w:lang w:val="en-AU"/>
        </w:rPr>
        <w:t xml:space="preserve"> day</w:t>
      </w:r>
      <w:proofErr w:type="gramEnd"/>
      <w:r>
        <w:rPr>
          <w:bCs/>
          <w:lang w:val="en-AU"/>
        </w:rPr>
        <w:t xml:space="preserve"> work activities to assist C</w:t>
      </w:r>
      <w:r w:rsidRPr="00217996">
        <w:rPr>
          <w:bCs/>
          <w:lang w:val="en-AU"/>
        </w:rPr>
        <w:t>ouncil in ensuring a safe work environment.</w:t>
      </w:r>
    </w:p>
    <w:p w14:paraId="3FBD2025" w14:textId="77777777" w:rsidR="00322FE2" w:rsidRPr="00217996" w:rsidRDefault="00322FE2" w:rsidP="00322FE2">
      <w:pPr>
        <w:suppressAutoHyphens/>
        <w:spacing w:after="120"/>
        <w:rPr>
          <w:bCs/>
          <w:lang w:val="en-AU"/>
        </w:rPr>
      </w:pPr>
      <w:r w:rsidRPr="00217996">
        <w:rPr>
          <w:bCs/>
          <w:lang w:val="en-AU"/>
        </w:rPr>
        <w:t xml:space="preserve">To meet the standards imposed by any relevant safety legislation as required by Queensland’s </w:t>
      </w:r>
      <w:r w:rsidRPr="00217996">
        <w:rPr>
          <w:bCs/>
          <w:i/>
          <w:lang w:val="en-AU"/>
        </w:rPr>
        <w:t>Work Health and Safety Act 2011</w:t>
      </w:r>
      <w:r w:rsidRPr="00217996">
        <w:rPr>
          <w:bCs/>
          <w:lang w:val="en-AU"/>
        </w:rPr>
        <w:t>.</w:t>
      </w:r>
    </w:p>
    <w:p w14:paraId="5586F47F" w14:textId="77777777" w:rsidR="00322FE2" w:rsidRPr="0036535A" w:rsidRDefault="00322FE2" w:rsidP="00322FE2">
      <w:pPr>
        <w:suppressAutoHyphens/>
        <w:spacing w:after="0"/>
        <w:rPr>
          <w:rFonts w:ascii="Segoe UI Semibold" w:hAnsi="Segoe UI Semibold"/>
          <w:bCs/>
          <w:lang w:val="en-AU"/>
        </w:rPr>
      </w:pPr>
      <w:r w:rsidRPr="0036535A">
        <w:rPr>
          <w:rFonts w:ascii="Segoe UI Semibold" w:hAnsi="Segoe UI Semibold"/>
          <w:bCs/>
          <w:lang w:val="en-AU"/>
        </w:rPr>
        <w:t>Related documents</w:t>
      </w:r>
    </w:p>
    <w:p w14:paraId="355E89CC" w14:textId="77777777" w:rsidR="00322FE2" w:rsidRPr="00AF6F61" w:rsidRDefault="00322FE2" w:rsidP="00322FE2">
      <w:pPr>
        <w:pStyle w:val="ListParagraph"/>
        <w:numPr>
          <w:ilvl w:val="0"/>
          <w:numId w:val="20"/>
        </w:numPr>
        <w:spacing w:after="120" w:line="240" w:lineRule="auto"/>
        <w:rPr>
          <w:lang w:val="en-AU"/>
        </w:rPr>
      </w:pPr>
      <w:r w:rsidRPr="00AF6F61">
        <w:rPr>
          <w:lang w:val="en-AU"/>
        </w:rPr>
        <w:t>WHS Policy statement</w:t>
      </w:r>
      <w:r>
        <w:rPr>
          <w:lang w:val="en-AU"/>
        </w:rPr>
        <w:t xml:space="preserve"> WHSPOL004</w:t>
      </w:r>
      <w:r w:rsidRPr="00AF6F61">
        <w:rPr>
          <w:lang w:val="en-AU"/>
        </w:rPr>
        <w:t>.</w:t>
      </w:r>
    </w:p>
    <w:p w14:paraId="06D932E6" w14:textId="77777777" w:rsidR="00322FE2" w:rsidRPr="00AF6F61" w:rsidRDefault="00322FE2" w:rsidP="00322FE2">
      <w:pPr>
        <w:pStyle w:val="ListParagraph"/>
        <w:numPr>
          <w:ilvl w:val="0"/>
          <w:numId w:val="20"/>
        </w:numPr>
        <w:spacing w:after="120" w:line="240" w:lineRule="auto"/>
        <w:rPr>
          <w:lang w:val="en-AU"/>
        </w:rPr>
      </w:pPr>
      <w:r w:rsidRPr="00AF6F61">
        <w:rPr>
          <w:lang w:val="en-AU"/>
        </w:rPr>
        <w:t>Work Health and Safety Responsibility and Accountability Statement WHSPOL008.</w:t>
      </w:r>
    </w:p>
    <w:p w14:paraId="55826896" w14:textId="77777777" w:rsidR="00322FE2" w:rsidRPr="00840EFC" w:rsidRDefault="00322FE2" w:rsidP="00840EFC">
      <w:pPr>
        <w:pStyle w:val="ListParagraph"/>
        <w:numPr>
          <w:ilvl w:val="0"/>
          <w:numId w:val="20"/>
        </w:numPr>
        <w:spacing w:after="120"/>
        <w:rPr>
          <w:bCs/>
          <w:lang w:val="en-AU"/>
        </w:rPr>
      </w:pPr>
      <w:r w:rsidRPr="00AF6F61">
        <w:rPr>
          <w:lang w:val="en-AU"/>
        </w:rPr>
        <w:t xml:space="preserve">The WHS KPIs </w:t>
      </w:r>
      <w:proofErr w:type="gramStart"/>
      <w:r w:rsidRPr="00AF6F61">
        <w:rPr>
          <w:lang w:val="en-AU"/>
        </w:rPr>
        <w:t>are located in</w:t>
      </w:r>
      <w:proofErr w:type="gramEnd"/>
      <w:r w:rsidRPr="00AF6F61">
        <w:rPr>
          <w:lang w:val="en-AU"/>
        </w:rPr>
        <w:t xml:space="preserve"> the Work Health and Safety Management Plan WHSPOL010 and should be referenced as applicable with this position.</w:t>
      </w:r>
    </w:p>
    <w:p w14:paraId="06F323D4" w14:textId="77777777" w:rsidR="00322FE2" w:rsidRPr="0036535A" w:rsidRDefault="00322FE2" w:rsidP="00322FE2">
      <w:pPr>
        <w:shd w:val="clear" w:color="auto" w:fill="E0E0E0"/>
        <w:spacing w:after="120"/>
        <w:rPr>
          <w:rFonts w:ascii="Segoe UI Semibold" w:hAnsi="Segoe UI Semibold"/>
          <w:lang w:val="en-AU"/>
        </w:rPr>
      </w:pPr>
      <w:r w:rsidRPr="0036535A">
        <w:rPr>
          <w:rFonts w:ascii="Segoe UI Semibold" w:hAnsi="Segoe UI Semibold"/>
          <w:lang w:val="en-AU"/>
        </w:rPr>
        <w:t>Code of Conduct</w:t>
      </w:r>
    </w:p>
    <w:p w14:paraId="38B22D9E" w14:textId="77777777" w:rsidR="00322FE2" w:rsidRPr="00217996" w:rsidRDefault="00322FE2" w:rsidP="00322FE2">
      <w:pPr>
        <w:spacing w:after="120"/>
        <w:rPr>
          <w:b/>
          <w:lang w:val="en-AU"/>
        </w:rPr>
      </w:pPr>
      <w:r>
        <w:rPr>
          <w:lang w:val="en-AU"/>
        </w:rPr>
        <w:t xml:space="preserve">As per the Staff </w:t>
      </w:r>
      <w:r w:rsidRPr="00217996">
        <w:rPr>
          <w:lang w:val="en-AU"/>
        </w:rPr>
        <w:t>Code of Conduct</w:t>
      </w:r>
      <w:r>
        <w:rPr>
          <w:lang w:val="en-AU"/>
        </w:rPr>
        <w:t xml:space="preserve"> (OCPOL001)</w:t>
      </w:r>
      <w:r w:rsidRPr="00217996">
        <w:rPr>
          <w:lang w:val="en-AU"/>
        </w:rPr>
        <w:t xml:space="preserve">, employees must conduct all business with integrity, honesty and fairness and comply with all relevant laws, regulations, codes, </w:t>
      </w:r>
      <w:proofErr w:type="gramStart"/>
      <w:r w:rsidRPr="00217996">
        <w:rPr>
          <w:lang w:val="en-AU"/>
        </w:rPr>
        <w:t>policies</w:t>
      </w:r>
      <w:proofErr w:type="gramEnd"/>
      <w:r w:rsidRPr="00217996">
        <w:rPr>
          <w:lang w:val="en-AU"/>
        </w:rPr>
        <w:t xml:space="preserve"> and procedures.</w:t>
      </w:r>
    </w:p>
    <w:p w14:paraId="268CE9AE" w14:textId="77777777" w:rsidR="00322FE2" w:rsidRPr="0036535A" w:rsidRDefault="00322FE2" w:rsidP="00322FE2">
      <w:pPr>
        <w:shd w:val="clear" w:color="auto" w:fill="E0E0E0"/>
        <w:spacing w:after="120"/>
        <w:jc w:val="both"/>
        <w:rPr>
          <w:rFonts w:ascii="Segoe UI Semibold" w:hAnsi="Segoe UI Semibold"/>
          <w:lang w:val="en-AU"/>
        </w:rPr>
      </w:pPr>
      <w:r w:rsidRPr="0036535A">
        <w:rPr>
          <w:rFonts w:ascii="Segoe UI Semibold" w:hAnsi="Segoe UI Semibold"/>
          <w:lang w:val="en-AU"/>
        </w:rPr>
        <w:t>Records Management</w:t>
      </w:r>
    </w:p>
    <w:p w14:paraId="06ED858A" w14:textId="77777777" w:rsidR="00322FE2" w:rsidRPr="00217996" w:rsidRDefault="00322FE2" w:rsidP="00322FE2">
      <w:pPr>
        <w:spacing w:after="120"/>
        <w:rPr>
          <w:lang w:val="en-AU"/>
        </w:rPr>
      </w:pPr>
      <w:r w:rsidRPr="00217996">
        <w:rPr>
          <w:lang w:val="en-AU"/>
        </w:rPr>
        <w:t xml:space="preserve">Council employees are required to ensure adequate records of actions taken and decisions made whilst undertaking their duties are created and maintained, in accordance with </w:t>
      </w:r>
      <w:r>
        <w:rPr>
          <w:lang w:val="en-AU"/>
        </w:rPr>
        <w:t>C</w:t>
      </w:r>
      <w:r w:rsidRPr="00217996">
        <w:rPr>
          <w:lang w:val="en-AU"/>
        </w:rPr>
        <w:t>ouncil’s Recordkeeping Policy</w:t>
      </w:r>
      <w:r>
        <w:rPr>
          <w:lang w:val="en-AU"/>
        </w:rPr>
        <w:t>.</w:t>
      </w:r>
    </w:p>
    <w:p w14:paraId="53DE43F9" w14:textId="77777777" w:rsidR="008E0859" w:rsidRPr="0036535A" w:rsidRDefault="008E0859" w:rsidP="008E0859">
      <w:pPr>
        <w:shd w:val="clear" w:color="auto" w:fill="E0E0E0"/>
        <w:spacing w:after="120"/>
        <w:jc w:val="both"/>
        <w:rPr>
          <w:rFonts w:ascii="Segoe UI Semibold" w:hAnsi="Segoe UI Semibold"/>
          <w:lang w:val="en-AU"/>
        </w:rPr>
      </w:pPr>
      <w:r w:rsidRPr="0036535A">
        <w:rPr>
          <w:rFonts w:ascii="Segoe UI Semibold" w:hAnsi="Segoe UI Semibold"/>
          <w:lang w:val="en-AU"/>
        </w:rPr>
        <w:t>Council’s Vision</w:t>
      </w:r>
    </w:p>
    <w:p w14:paraId="10E29262" w14:textId="77777777" w:rsidR="008E0859" w:rsidRDefault="008E0859" w:rsidP="008E0859">
      <w:pPr>
        <w:spacing w:after="120"/>
        <w:rPr>
          <w:lang w:val="en-AU"/>
        </w:rPr>
      </w:pPr>
      <w:r>
        <w:rPr>
          <w:lang w:val="en-AU"/>
        </w:rPr>
        <w:t xml:space="preserve">Gympie Regional Council has a vision for embracing opportunities, promoting </w:t>
      </w:r>
      <w:proofErr w:type="gramStart"/>
      <w:r>
        <w:rPr>
          <w:lang w:val="en-AU"/>
        </w:rPr>
        <w:t>wellbeing</w:t>
      </w:r>
      <w:proofErr w:type="gramEnd"/>
      <w:r>
        <w:rPr>
          <w:lang w:val="en-AU"/>
        </w:rPr>
        <w:t xml:space="preserve"> and celebrating strong communities. </w:t>
      </w:r>
    </w:p>
    <w:p w14:paraId="5F1674CB" w14:textId="77777777" w:rsidR="008E0859" w:rsidRPr="0036535A" w:rsidRDefault="008E0859" w:rsidP="008E0859">
      <w:pPr>
        <w:shd w:val="clear" w:color="auto" w:fill="E0E0E0"/>
        <w:spacing w:after="120"/>
        <w:jc w:val="both"/>
        <w:rPr>
          <w:rFonts w:ascii="Segoe UI Semibold" w:hAnsi="Segoe UI Semibold"/>
          <w:lang w:val="en-AU"/>
        </w:rPr>
      </w:pPr>
      <w:r w:rsidRPr="0036535A">
        <w:rPr>
          <w:rFonts w:ascii="Segoe UI Semibold" w:hAnsi="Segoe UI Semibold"/>
          <w:lang w:val="en-AU"/>
        </w:rPr>
        <w:t>Council’s Values</w:t>
      </w:r>
    </w:p>
    <w:p w14:paraId="7B8B7C9D" w14:textId="77777777" w:rsidR="008E0859" w:rsidRDefault="008E0859" w:rsidP="008E0859">
      <w:pPr>
        <w:autoSpaceDE w:val="0"/>
        <w:autoSpaceDN w:val="0"/>
        <w:adjustRightInd w:val="0"/>
        <w:spacing w:after="120"/>
        <w:rPr>
          <w:lang w:val="en-AU"/>
        </w:rPr>
      </w:pPr>
      <w:r>
        <w:rPr>
          <w:rFonts w:ascii="Segoe UI Semibold" w:hAnsi="Segoe UI Semibold"/>
          <w:lang w:val="en-AU"/>
        </w:rPr>
        <w:t>Accountability</w:t>
      </w:r>
      <w:r>
        <w:rPr>
          <w:lang w:val="en-AU"/>
        </w:rPr>
        <w:t xml:space="preserve"> </w:t>
      </w:r>
      <w:r>
        <w:rPr>
          <w:lang w:val="en-AU"/>
        </w:rPr>
        <w:sym w:font="Symbol" w:char="F02D"/>
      </w:r>
      <w:r>
        <w:rPr>
          <w:lang w:val="en-AU"/>
        </w:rPr>
        <w:t xml:space="preserve"> We are open, transparent and take responsibility for our actions.</w:t>
      </w:r>
    </w:p>
    <w:p w14:paraId="31389051" w14:textId="77777777" w:rsidR="008E0859" w:rsidRDefault="008E0859" w:rsidP="008E0859">
      <w:pPr>
        <w:autoSpaceDE w:val="0"/>
        <w:autoSpaceDN w:val="0"/>
        <w:adjustRightInd w:val="0"/>
        <w:spacing w:after="120"/>
        <w:rPr>
          <w:lang w:val="en-AU"/>
        </w:rPr>
      </w:pPr>
      <w:r>
        <w:rPr>
          <w:rFonts w:ascii="Segoe UI Semibold" w:hAnsi="Segoe UI Semibold"/>
          <w:lang w:val="en-AU"/>
        </w:rPr>
        <w:t xml:space="preserve">Communication </w:t>
      </w:r>
      <w:r>
        <w:rPr>
          <w:lang w:val="en-AU"/>
        </w:rPr>
        <w:sym w:font="Symbol" w:char="F02D"/>
      </w:r>
      <w:r>
        <w:rPr>
          <w:lang w:val="en-AU"/>
        </w:rPr>
        <w:t xml:space="preserve"> We consult with the community, actively listen </w:t>
      </w:r>
      <w:proofErr w:type="gramStart"/>
      <w:r>
        <w:rPr>
          <w:lang w:val="en-AU"/>
        </w:rPr>
        <w:t>to</w:t>
      </w:r>
      <w:proofErr w:type="gramEnd"/>
      <w:r>
        <w:rPr>
          <w:lang w:val="en-AU"/>
        </w:rPr>
        <w:t xml:space="preserve"> and respond to the input of residents, and keep people informed.</w:t>
      </w:r>
    </w:p>
    <w:p w14:paraId="620541E0" w14:textId="77777777" w:rsidR="008E0859" w:rsidRDefault="008E0859" w:rsidP="008E0859">
      <w:pPr>
        <w:autoSpaceDE w:val="0"/>
        <w:autoSpaceDN w:val="0"/>
        <w:adjustRightInd w:val="0"/>
        <w:spacing w:after="120"/>
        <w:rPr>
          <w:lang w:val="en-AU"/>
        </w:rPr>
      </w:pPr>
      <w:r>
        <w:rPr>
          <w:rFonts w:ascii="Segoe UI Semibold" w:hAnsi="Segoe UI Semibold" w:cs="Segoe UI Semibold"/>
          <w:lang w:val="en-AU"/>
        </w:rPr>
        <w:t>Customer Service Focused</w:t>
      </w:r>
      <w:r>
        <w:rPr>
          <w:lang w:val="en-AU"/>
        </w:rPr>
        <w:t xml:space="preserve"> – We meet the needs of our community in an efficient and effective manner.  We strive to continually improve, show empathy and are environmentally aware in our service delivery.</w:t>
      </w:r>
    </w:p>
    <w:p w14:paraId="7EBD0F07" w14:textId="77777777" w:rsidR="008E0859" w:rsidRDefault="008E0859" w:rsidP="008E0859">
      <w:pPr>
        <w:spacing w:after="120"/>
        <w:rPr>
          <w:lang w:val="en-AU"/>
        </w:rPr>
      </w:pPr>
      <w:r>
        <w:rPr>
          <w:rFonts w:ascii="Segoe UI Semibold" w:hAnsi="Segoe UI Semibold"/>
          <w:lang w:val="en-AU"/>
        </w:rPr>
        <w:t>Integrity</w:t>
      </w:r>
      <w:r>
        <w:rPr>
          <w:lang w:val="en-AU"/>
        </w:rPr>
        <w:t xml:space="preserve"> </w:t>
      </w:r>
      <w:r>
        <w:rPr>
          <w:lang w:val="en-AU"/>
        </w:rPr>
        <w:sym w:font="Symbol" w:char="F02D"/>
      </w:r>
      <w:r>
        <w:rPr>
          <w:lang w:val="en-AU"/>
        </w:rPr>
        <w:t xml:space="preserve"> We act with honesty and respect in all we do and respect all residents, </w:t>
      </w:r>
      <w:proofErr w:type="gramStart"/>
      <w:r>
        <w:rPr>
          <w:lang w:val="en-AU"/>
        </w:rPr>
        <w:t>colleagues</w:t>
      </w:r>
      <w:proofErr w:type="gramEnd"/>
      <w:r>
        <w:rPr>
          <w:lang w:val="en-AU"/>
        </w:rPr>
        <w:t xml:space="preserve"> and visitors.</w:t>
      </w:r>
    </w:p>
    <w:p w14:paraId="38293C8A" w14:textId="35F68BE2" w:rsidR="00322FE2" w:rsidRDefault="008E0859" w:rsidP="008E0859">
      <w:pPr>
        <w:spacing w:after="0" w:line="240" w:lineRule="auto"/>
        <w:rPr>
          <w:lang w:val="en-AU"/>
        </w:rPr>
      </w:pPr>
      <w:r>
        <w:rPr>
          <w:rFonts w:ascii="Segoe UI Semibold" w:hAnsi="Segoe UI Semibold" w:cs="Segoe UI Semibold"/>
          <w:lang w:val="en-AU"/>
        </w:rPr>
        <w:t>Teamwork and Collaboration</w:t>
      </w:r>
      <w:r>
        <w:rPr>
          <w:lang w:val="en-AU"/>
        </w:rPr>
        <w:t xml:space="preserve"> – We recognise and support everyone’s contributions.  We are inclusive and contribute respectfully working as a team.  We will care for ourselves and others.</w:t>
      </w:r>
      <w:r w:rsidR="00322FE2">
        <w:rPr>
          <w:lang w:val="en-AU"/>
        </w:rPr>
        <w:br w:type="page"/>
      </w:r>
    </w:p>
    <w:p w14:paraId="2104394D" w14:textId="77777777" w:rsidR="00322FE2" w:rsidRPr="00217996" w:rsidRDefault="00322FE2" w:rsidP="00322FE2">
      <w:pPr>
        <w:spacing w:after="120"/>
        <w:rPr>
          <w:lang w:val="en-AU"/>
        </w:rPr>
      </w:pPr>
    </w:p>
    <w:p w14:paraId="3A16F72B" w14:textId="77777777" w:rsidR="00322FE2" w:rsidRPr="0036535A" w:rsidRDefault="00322FE2" w:rsidP="00322FE2">
      <w:pPr>
        <w:shd w:val="clear" w:color="auto" w:fill="E0E0E0"/>
        <w:spacing w:after="120"/>
        <w:jc w:val="both"/>
        <w:rPr>
          <w:rFonts w:ascii="Segoe UI Semibold" w:hAnsi="Segoe UI Semibold"/>
          <w:lang w:val="en-AU"/>
        </w:rPr>
      </w:pPr>
      <w:r w:rsidRPr="0036535A">
        <w:rPr>
          <w:rFonts w:ascii="Segoe UI Semibold" w:hAnsi="Segoe UI Semibold"/>
          <w:lang w:val="en-AU"/>
        </w:rPr>
        <w:t>POSITION APPROVAL AND ACCEPTANCE</w:t>
      </w:r>
    </w:p>
    <w:p w14:paraId="1E150F4E" w14:textId="77777777" w:rsidR="00322FE2" w:rsidRPr="00FB6A38" w:rsidRDefault="00322FE2" w:rsidP="00322FE2">
      <w:pPr>
        <w:pStyle w:val="Messagehead"/>
        <w:spacing w:after="0" w:line="240" w:lineRule="auto"/>
        <w:jc w:val="left"/>
        <w:rPr>
          <w:rFonts w:ascii="Segoe UI" w:hAnsi="Segoe UI" w:cs="Segoe UI"/>
          <w:noProof/>
          <w:spacing w:val="0"/>
          <w:sz w:val="16"/>
          <w:szCs w:val="22"/>
        </w:rPr>
      </w:pPr>
    </w:p>
    <w:p w14:paraId="28F8DF48" w14:textId="77777777" w:rsidR="00322FE2" w:rsidRPr="0036535A" w:rsidRDefault="00322FE2" w:rsidP="00322FE2">
      <w:pPr>
        <w:shd w:val="clear" w:color="auto" w:fill="E0E0E0"/>
        <w:spacing w:after="120"/>
        <w:jc w:val="both"/>
        <w:rPr>
          <w:rFonts w:ascii="Segoe UI Semibold" w:hAnsi="Segoe UI Semibold"/>
          <w:lang w:val="en-AU"/>
        </w:rPr>
      </w:pPr>
      <w:r w:rsidRPr="0036535A">
        <w:rPr>
          <w:rFonts w:ascii="Segoe UI Semibold" w:hAnsi="Segoe UI Semibold"/>
          <w:lang w:val="en-AU"/>
        </w:rPr>
        <w:t xml:space="preserve">Approved </w:t>
      </w:r>
      <w:r>
        <w:rPr>
          <w:rFonts w:ascii="Segoe UI Semibold" w:hAnsi="Segoe UI Semibold"/>
          <w:lang w:val="en-AU"/>
        </w:rPr>
        <w:t>b</w:t>
      </w:r>
      <w:r w:rsidRPr="0036535A">
        <w:rPr>
          <w:rFonts w:ascii="Segoe UI Semibold" w:hAnsi="Segoe UI Semibold"/>
          <w:lang w:val="en-AU"/>
        </w:rPr>
        <w:t>y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77"/>
        <w:gridCol w:w="3439"/>
        <w:gridCol w:w="1269"/>
        <w:gridCol w:w="3544"/>
      </w:tblGrid>
      <w:tr w:rsidR="00322FE2" w:rsidRPr="00217996" w14:paraId="2C8BEFC7" w14:textId="77777777" w:rsidTr="005B6525">
        <w:trPr>
          <w:trHeight w:val="308"/>
        </w:trPr>
        <w:tc>
          <w:tcPr>
            <w:tcW w:w="1384" w:type="dxa"/>
            <w:shd w:val="clear" w:color="auto" w:fill="auto"/>
          </w:tcPr>
          <w:p w14:paraId="6E9A8C9E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 w:rsidRPr="0036535A">
              <w:rPr>
                <w:rFonts w:ascii="Segoe UI Semibold" w:hAnsi="Segoe UI Semibold"/>
                <w:lang w:val="en-AU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14:paraId="3A1183D5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</w:p>
        </w:tc>
        <w:tc>
          <w:tcPr>
            <w:tcW w:w="1277" w:type="dxa"/>
          </w:tcPr>
          <w:p w14:paraId="4CFB54BA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 w:rsidRPr="0036535A">
              <w:rPr>
                <w:rFonts w:ascii="Segoe UI Semibold" w:hAnsi="Segoe UI Semibold"/>
                <w:lang w:val="en-AU"/>
              </w:rPr>
              <w:t>Position</w:t>
            </w:r>
          </w:p>
        </w:tc>
        <w:tc>
          <w:tcPr>
            <w:tcW w:w="3651" w:type="dxa"/>
          </w:tcPr>
          <w:p w14:paraId="60EE2EF2" w14:textId="77777777" w:rsidR="00322FE2" w:rsidRPr="00217996" w:rsidRDefault="00322FE2" w:rsidP="005B6525">
            <w:pPr>
              <w:tabs>
                <w:tab w:val="left" w:pos="426"/>
              </w:tabs>
              <w:spacing w:after="0"/>
              <w:rPr>
                <w:lang w:val="en-AU"/>
              </w:rPr>
            </w:pPr>
          </w:p>
        </w:tc>
      </w:tr>
      <w:tr w:rsidR="00322FE2" w:rsidRPr="00217996" w14:paraId="7DE479B0" w14:textId="77777777" w:rsidTr="005B6525">
        <w:trPr>
          <w:trHeight w:val="308"/>
        </w:trPr>
        <w:tc>
          <w:tcPr>
            <w:tcW w:w="1384" w:type="dxa"/>
            <w:shd w:val="clear" w:color="auto" w:fill="auto"/>
          </w:tcPr>
          <w:p w14:paraId="0F7A746C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 w:rsidRPr="0036535A">
              <w:rPr>
                <w:rFonts w:ascii="Segoe UI Semibold" w:hAnsi="Segoe UI Semibold"/>
                <w:lang w:val="en-AU"/>
              </w:rPr>
              <w:t>Signature</w:t>
            </w:r>
          </w:p>
        </w:tc>
        <w:tc>
          <w:tcPr>
            <w:tcW w:w="3543" w:type="dxa"/>
            <w:shd w:val="clear" w:color="auto" w:fill="auto"/>
          </w:tcPr>
          <w:p w14:paraId="67D0FF84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</w:p>
        </w:tc>
        <w:tc>
          <w:tcPr>
            <w:tcW w:w="1277" w:type="dxa"/>
          </w:tcPr>
          <w:p w14:paraId="57E75234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 w:rsidRPr="0036535A">
              <w:rPr>
                <w:rFonts w:ascii="Segoe UI Semibold" w:hAnsi="Segoe UI Semibold"/>
                <w:lang w:val="en-AU"/>
              </w:rPr>
              <w:t xml:space="preserve">Date </w:t>
            </w:r>
          </w:p>
        </w:tc>
        <w:tc>
          <w:tcPr>
            <w:tcW w:w="3651" w:type="dxa"/>
          </w:tcPr>
          <w:p w14:paraId="60497A44" w14:textId="77777777" w:rsidR="00322FE2" w:rsidRPr="00217996" w:rsidRDefault="00322FE2" w:rsidP="005B6525">
            <w:pPr>
              <w:tabs>
                <w:tab w:val="left" w:pos="426"/>
              </w:tabs>
              <w:spacing w:after="0"/>
              <w:rPr>
                <w:lang w:val="en-AU"/>
              </w:rPr>
            </w:pPr>
          </w:p>
        </w:tc>
      </w:tr>
    </w:tbl>
    <w:p w14:paraId="411D3FDC" w14:textId="77777777" w:rsidR="00322FE2" w:rsidRDefault="00322FE2" w:rsidP="00322FE2">
      <w:pPr>
        <w:pStyle w:val="Messagehead"/>
        <w:spacing w:line="240" w:lineRule="auto"/>
        <w:jc w:val="left"/>
        <w:rPr>
          <w:rFonts w:ascii="Segoe UI" w:hAnsi="Segoe UI" w:cs="Segoe UI"/>
          <w:spacing w:val="0"/>
          <w:szCs w:val="22"/>
        </w:rPr>
      </w:pPr>
    </w:p>
    <w:p w14:paraId="1A27BC8E" w14:textId="77777777" w:rsidR="00322FE2" w:rsidRPr="0036535A" w:rsidRDefault="00322FE2" w:rsidP="00322FE2">
      <w:pPr>
        <w:shd w:val="clear" w:color="auto" w:fill="E0E0E0"/>
        <w:spacing w:after="120"/>
        <w:jc w:val="both"/>
        <w:rPr>
          <w:rFonts w:ascii="Segoe UI Semibold" w:hAnsi="Segoe UI Semibold"/>
          <w:lang w:val="en-AU"/>
        </w:rPr>
      </w:pPr>
      <w:r w:rsidRPr="0036535A">
        <w:rPr>
          <w:rFonts w:ascii="Segoe UI Semibold" w:hAnsi="Segoe UI Semibold"/>
          <w:lang w:val="en-AU"/>
        </w:rPr>
        <w:t xml:space="preserve">Accepted </w:t>
      </w:r>
      <w:r>
        <w:rPr>
          <w:rFonts w:ascii="Segoe UI Semibold" w:hAnsi="Segoe UI Semibold"/>
          <w:lang w:val="en-AU"/>
        </w:rPr>
        <w:t>b</w:t>
      </w:r>
      <w:r w:rsidRPr="0036535A">
        <w:rPr>
          <w:rFonts w:ascii="Segoe UI Semibold" w:hAnsi="Segoe UI Semibold"/>
          <w:lang w:val="en-AU"/>
        </w:rPr>
        <w:t>y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78"/>
        <w:gridCol w:w="3444"/>
        <w:gridCol w:w="1259"/>
        <w:gridCol w:w="3548"/>
      </w:tblGrid>
      <w:tr w:rsidR="00322FE2" w:rsidRPr="0036535A" w14:paraId="55E5B07F" w14:textId="77777777" w:rsidTr="005B6525">
        <w:trPr>
          <w:trHeight w:val="308"/>
        </w:trPr>
        <w:tc>
          <w:tcPr>
            <w:tcW w:w="1384" w:type="dxa"/>
            <w:shd w:val="clear" w:color="auto" w:fill="auto"/>
          </w:tcPr>
          <w:p w14:paraId="01796111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 w:rsidRPr="0036535A">
              <w:rPr>
                <w:rFonts w:ascii="Segoe UI Semibold" w:hAnsi="Segoe UI Semibold"/>
                <w:lang w:val="en-AU"/>
              </w:rPr>
              <w:t>Name</w:t>
            </w:r>
          </w:p>
        </w:tc>
        <w:tc>
          <w:tcPr>
            <w:tcW w:w="8471" w:type="dxa"/>
            <w:gridSpan w:val="3"/>
            <w:shd w:val="clear" w:color="auto" w:fill="auto"/>
          </w:tcPr>
          <w:p w14:paraId="288D759C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</w:p>
        </w:tc>
      </w:tr>
      <w:tr w:rsidR="00322FE2" w:rsidRPr="0036535A" w14:paraId="7727A146" w14:textId="77777777" w:rsidTr="005B6525">
        <w:trPr>
          <w:trHeight w:val="308"/>
        </w:trPr>
        <w:tc>
          <w:tcPr>
            <w:tcW w:w="1384" w:type="dxa"/>
            <w:shd w:val="clear" w:color="auto" w:fill="auto"/>
          </w:tcPr>
          <w:p w14:paraId="67B0E0C6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 w:rsidRPr="0036535A">
              <w:rPr>
                <w:rFonts w:ascii="Segoe UI Semibold" w:hAnsi="Segoe UI Semibold"/>
                <w:lang w:val="en-AU"/>
              </w:rPr>
              <w:t>Signature</w:t>
            </w:r>
          </w:p>
        </w:tc>
        <w:tc>
          <w:tcPr>
            <w:tcW w:w="3543" w:type="dxa"/>
            <w:shd w:val="clear" w:color="auto" w:fill="auto"/>
          </w:tcPr>
          <w:p w14:paraId="07ABEBFE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</w:p>
        </w:tc>
        <w:tc>
          <w:tcPr>
            <w:tcW w:w="1277" w:type="dxa"/>
          </w:tcPr>
          <w:p w14:paraId="69891D81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  <w:r w:rsidRPr="0036535A">
              <w:rPr>
                <w:rFonts w:ascii="Segoe UI Semibold" w:hAnsi="Segoe UI Semibold"/>
                <w:lang w:val="en-AU"/>
              </w:rPr>
              <w:t xml:space="preserve">Date </w:t>
            </w:r>
          </w:p>
        </w:tc>
        <w:tc>
          <w:tcPr>
            <w:tcW w:w="3651" w:type="dxa"/>
          </w:tcPr>
          <w:p w14:paraId="4C3DBA79" w14:textId="77777777" w:rsidR="00322FE2" w:rsidRPr="0036535A" w:rsidRDefault="00322FE2" w:rsidP="005B6525">
            <w:pPr>
              <w:tabs>
                <w:tab w:val="left" w:pos="426"/>
              </w:tabs>
              <w:spacing w:after="0"/>
              <w:rPr>
                <w:rFonts w:ascii="Segoe UI Semibold" w:hAnsi="Segoe UI Semibold"/>
                <w:lang w:val="en-AU"/>
              </w:rPr>
            </w:pPr>
          </w:p>
        </w:tc>
      </w:tr>
    </w:tbl>
    <w:p w14:paraId="4662FB28" w14:textId="77777777" w:rsidR="00322FE2" w:rsidRPr="00217996" w:rsidRDefault="00322FE2" w:rsidP="00322FE2">
      <w:pPr>
        <w:pStyle w:val="Messagehead"/>
        <w:spacing w:after="0" w:line="240" w:lineRule="auto"/>
        <w:jc w:val="left"/>
        <w:rPr>
          <w:rFonts w:ascii="Segoe UI" w:hAnsi="Segoe UI" w:cs="Segoe UI"/>
          <w:spacing w:val="0"/>
          <w:szCs w:val="22"/>
        </w:rPr>
      </w:pPr>
    </w:p>
    <w:p w14:paraId="5E4A09C4" w14:textId="77777777" w:rsidR="00322FE2" w:rsidRPr="00C04E18" w:rsidRDefault="00322FE2" w:rsidP="00322FE2">
      <w:pPr>
        <w:pStyle w:val="Messagehead"/>
        <w:spacing w:after="0" w:line="240" w:lineRule="auto"/>
        <w:jc w:val="left"/>
        <w:rPr>
          <w:b/>
          <w:i/>
          <w:sz w:val="21"/>
          <w:szCs w:val="21"/>
        </w:rPr>
      </w:pPr>
      <w:r w:rsidRPr="00C04E18">
        <w:rPr>
          <w:rFonts w:ascii="Segoe UI" w:hAnsi="Segoe UI" w:cs="Segoe UI"/>
          <w:i/>
          <w:noProof/>
          <w:spacing w:val="0"/>
          <w:sz w:val="21"/>
          <w:szCs w:val="21"/>
        </w:rPr>
        <w:t>The scope and requirements of this position as well as the organisational structure is subject to change by Council as required by business needs.</w:t>
      </w:r>
    </w:p>
    <w:p w14:paraId="5965950B" w14:textId="77777777" w:rsidR="003C5AE4" w:rsidRPr="00322FE2" w:rsidRDefault="003C5AE4" w:rsidP="00322FE2"/>
    <w:sectPr w:rsidR="003C5AE4" w:rsidRPr="00322FE2" w:rsidSect="00871990">
      <w:headerReference w:type="default" r:id="rId8"/>
      <w:footerReference w:type="default" r:id="rId9"/>
      <w:pgSz w:w="11907" w:h="16840" w:code="9"/>
      <w:pgMar w:top="2410" w:right="1134" w:bottom="1701" w:left="1134" w:header="720" w:footer="159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D555" w14:textId="77777777" w:rsidR="00913B0A" w:rsidRDefault="00913B0A" w:rsidP="006B25C3">
      <w:r>
        <w:separator/>
      </w:r>
    </w:p>
  </w:endnote>
  <w:endnote w:type="continuationSeparator" w:id="0">
    <w:p w14:paraId="50C198FA" w14:textId="77777777" w:rsidR="00913B0A" w:rsidRDefault="00913B0A" w:rsidP="006B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F4A2" w14:textId="36F8F0BF" w:rsidR="00871990" w:rsidRPr="008E0859" w:rsidRDefault="00C20E99" w:rsidP="00871990">
    <w:pPr>
      <w:pStyle w:val="Footer"/>
      <w:tabs>
        <w:tab w:val="clear" w:pos="4513"/>
        <w:tab w:val="clear" w:pos="9026"/>
        <w:tab w:val="center" w:pos="4678"/>
        <w:tab w:val="right" w:pos="9639"/>
      </w:tabs>
      <w:rPr>
        <w:rStyle w:val="PageNumber"/>
        <w:b/>
        <w:sz w:val="18"/>
        <w:szCs w:val="18"/>
        <w:lang w:val="en-US"/>
      </w:rPr>
    </w:pPr>
    <w:r>
      <w:rPr>
        <w:b/>
        <w:sz w:val="18"/>
        <w:szCs w:val="18"/>
        <w:lang w:val="en-AU"/>
      </w:rPr>
      <w:t>PD14</w:t>
    </w:r>
    <w:r w:rsidR="008E0859">
      <w:rPr>
        <w:b/>
        <w:sz w:val="18"/>
        <w:szCs w:val="18"/>
        <w:lang w:val="en-AU"/>
      </w:rPr>
      <w:t>09</w:t>
    </w:r>
    <w:r w:rsidR="00871990" w:rsidRPr="00C36EE2">
      <w:rPr>
        <w:b/>
        <w:sz w:val="18"/>
        <w:szCs w:val="18"/>
      </w:rPr>
      <w:tab/>
      <w:t xml:space="preserve">Page </w:t>
    </w:r>
    <w:r w:rsidR="00871990" w:rsidRPr="00C36EE2">
      <w:rPr>
        <w:b/>
        <w:sz w:val="18"/>
        <w:szCs w:val="18"/>
      </w:rPr>
      <w:fldChar w:fldCharType="begin"/>
    </w:r>
    <w:r w:rsidR="00871990" w:rsidRPr="00C36EE2">
      <w:rPr>
        <w:b/>
        <w:sz w:val="18"/>
        <w:szCs w:val="18"/>
      </w:rPr>
      <w:instrText xml:space="preserve"> PAGE </w:instrText>
    </w:r>
    <w:r w:rsidR="00871990" w:rsidRPr="00C36EE2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871990" w:rsidRPr="00C36EE2">
      <w:rPr>
        <w:b/>
        <w:sz w:val="18"/>
        <w:szCs w:val="18"/>
      </w:rPr>
      <w:fldChar w:fldCharType="end"/>
    </w:r>
    <w:r w:rsidR="00871990" w:rsidRPr="00C36EE2">
      <w:rPr>
        <w:sz w:val="18"/>
        <w:szCs w:val="18"/>
      </w:rPr>
      <w:t xml:space="preserve"> </w:t>
    </w:r>
    <w:r w:rsidR="00871990" w:rsidRPr="00C36EE2">
      <w:rPr>
        <w:b/>
        <w:sz w:val="18"/>
        <w:szCs w:val="18"/>
      </w:rPr>
      <w:t>of</w:t>
    </w:r>
    <w:r w:rsidR="00871990" w:rsidRPr="00C36EE2">
      <w:rPr>
        <w:sz w:val="18"/>
        <w:szCs w:val="18"/>
      </w:rPr>
      <w:t xml:space="preserve"> </w:t>
    </w:r>
    <w:r w:rsidR="00871990" w:rsidRPr="00C36EE2">
      <w:rPr>
        <w:b/>
        <w:sz w:val="18"/>
        <w:szCs w:val="18"/>
      </w:rPr>
      <w:fldChar w:fldCharType="begin"/>
    </w:r>
    <w:r w:rsidR="00871990" w:rsidRPr="00C36EE2">
      <w:rPr>
        <w:b/>
        <w:sz w:val="18"/>
        <w:szCs w:val="18"/>
      </w:rPr>
      <w:instrText xml:space="preserve"> NUMPAGES </w:instrText>
    </w:r>
    <w:r w:rsidR="00871990" w:rsidRPr="00C36EE2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="00871990" w:rsidRPr="00C36EE2">
      <w:rPr>
        <w:b/>
        <w:sz w:val="18"/>
        <w:szCs w:val="18"/>
      </w:rPr>
      <w:fldChar w:fldCharType="end"/>
    </w:r>
    <w:r w:rsidR="00871990" w:rsidRPr="00C36EE2">
      <w:rPr>
        <w:b/>
        <w:sz w:val="18"/>
        <w:szCs w:val="18"/>
      </w:rPr>
      <w:tab/>
    </w:r>
    <w:r w:rsidR="00322FE2" w:rsidRPr="00964FA3">
      <w:rPr>
        <w:rFonts w:ascii="Arial" w:hAnsi="Arial" w:cs="Arial"/>
        <w:b/>
        <w:sz w:val="18"/>
        <w:szCs w:val="18"/>
      </w:rPr>
      <w:t xml:space="preserve">Reviewed: </w:t>
    </w:r>
    <w:proofErr w:type="gramStart"/>
    <w:r w:rsidR="008E0859">
      <w:rPr>
        <w:rFonts w:ascii="Arial" w:hAnsi="Arial" w:cs="Arial"/>
        <w:b/>
        <w:sz w:val="18"/>
        <w:szCs w:val="18"/>
        <w:lang w:val="en-US"/>
      </w:rPr>
      <w:t>28/06/2023</w:t>
    </w:r>
    <w:proofErr w:type="gramEnd"/>
  </w:p>
  <w:p w14:paraId="6FD4D074" w14:textId="518F5D06" w:rsidR="00871990" w:rsidRPr="00D451EF" w:rsidRDefault="00871990" w:rsidP="00D71FE0">
    <w:pPr>
      <w:pStyle w:val="Footer"/>
      <w:tabs>
        <w:tab w:val="clear" w:pos="4513"/>
        <w:tab w:val="clear" w:pos="9026"/>
        <w:tab w:val="left" w:pos="345"/>
        <w:tab w:val="center" w:pos="4678"/>
        <w:tab w:val="center" w:pos="5245"/>
        <w:tab w:val="right" w:pos="9639"/>
      </w:tabs>
      <w:rPr>
        <w:rStyle w:val="PageNumber"/>
        <w:b/>
        <w:sz w:val="18"/>
        <w:szCs w:val="18"/>
        <w:lang w:val="en-AU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8E0859">
      <w:rPr>
        <w:b/>
        <w:sz w:val="18"/>
        <w:szCs w:val="18"/>
        <w:lang w:val="en-US"/>
      </w:rPr>
      <w:t xml:space="preserve">Officer </w:t>
    </w:r>
    <w:r w:rsidR="005C6816">
      <w:rPr>
        <w:b/>
        <w:sz w:val="18"/>
        <w:szCs w:val="18"/>
        <w:lang w:val="en-US"/>
      </w:rPr>
      <w:t xml:space="preserve">Civil </w:t>
    </w:r>
    <w:r w:rsidR="00C20E99">
      <w:rPr>
        <w:b/>
        <w:sz w:val="18"/>
        <w:szCs w:val="18"/>
        <w:lang w:val="en-AU"/>
      </w:rPr>
      <w:t xml:space="preserve">Design </w:t>
    </w:r>
  </w:p>
  <w:p w14:paraId="524DD7AB" w14:textId="77777777" w:rsidR="00871990" w:rsidRPr="00C36EE2" w:rsidRDefault="00871990" w:rsidP="00D71FE0">
    <w:pPr>
      <w:pStyle w:val="Footer"/>
      <w:tabs>
        <w:tab w:val="clear" w:pos="4513"/>
        <w:tab w:val="clear" w:pos="9026"/>
        <w:tab w:val="center" w:pos="-1276"/>
        <w:tab w:val="left" w:pos="1134"/>
        <w:tab w:val="center" w:pos="4678"/>
      </w:tabs>
      <w:jc w:val="center"/>
    </w:pPr>
    <w:r w:rsidRPr="00C36EE2">
      <w:rPr>
        <w:sz w:val="14"/>
      </w:rPr>
      <w:t>[Printed copies are uncontrolled. It is the responsibility of each user to ensure that any copies of Management System documents are the current issue.]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B5F7" w14:textId="77777777" w:rsidR="00913B0A" w:rsidRDefault="00913B0A" w:rsidP="006B25C3">
      <w:r>
        <w:separator/>
      </w:r>
    </w:p>
  </w:footnote>
  <w:footnote w:type="continuationSeparator" w:id="0">
    <w:p w14:paraId="3B367811" w14:textId="77777777" w:rsidR="00913B0A" w:rsidRDefault="00913B0A" w:rsidP="006B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4ACC" w14:textId="77777777" w:rsidR="002127E1" w:rsidRPr="00322FE2" w:rsidRDefault="00322FE2" w:rsidP="006B25C3">
    <w:pPr>
      <w:rPr>
        <w:color w:val="FFFFFF" w:themeColor="background1"/>
        <w:szCs w:val="52"/>
      </w:rPr>
    </w:pPr>
    <w:r w:rsidRPr="00322FE2">
      <w:rPr>
        <w:noProof/>
        <w:color w:val="FFFFFF" w:themeColor="background1"/>
        <w:sz w:val="52"/>
        <w:lang w:val="en-AU"/>
      </w:rPr>
      <w:t>Position Description</w:t>
    </w:r>
    <w:r w:rsidR="00D71FE0" w:rsidRPr="00322FE2">
      <w:rPr>
        <w:noProof/>
        <w:color w:val="FFFFFF" w:themeColor="background1"/>
        <w:sz w:val="52"/>
        <w:lang w:val="en-AU"/>
      </w:rPr>
      <w:drawing>
        <wp:anchor distT="0" distB="0" distL="114300" distR="114300" simplePos="0" relativeHeight="251657728" behindDoc="1" locked="0" layoutInCell="1" allowOverlap="1" wp14:anchorId="0DB69907" wp14:editId="31196162">
          <wp:simplePos x="0" y="0"/>
          <wp:positionH relativeFrom="column">
            <wp:posOffset>-701040</wp:posOffset>
          </wp:positionH>
          <wp:positionV relativeFrom="paragraph">
            <wp:posOffset>-476251</wp:posOffset>
          </wp:positionV>
          <wp:extent cx="7621632" cy="14382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308" cy="1438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5C3" w:rsidRPr="00322FE2">
      <w:rPr>
        <w:color w:val="FFFFFF" w:themeColor="background1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EFB"/>
    <w:multiLevelType w:val="multilevel"/>
    <w:tmpl w:val="4CB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D119C"/>
    <w:multiLevelType w:val="hybridMultilevel"/>
    <w:tmpl w:val="65A04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B63"/>
    <w:multiLevelType w:val="hybridMultilevel"/>
    <w:tmpl w:val="0BC6E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6371"/>
    <w:multiLevelType w:val="hybridMultilevel"/>
    <w:tmpl w:val="18EE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7E3A"/>
    <w:multiLevelType w:val="hybridMultilevel"/>
    <w:tmpl w:val="8A3A3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36CEA"/>
    <w:multiLevelType w:val="multilevel"/>
    <w:tmpl w:val="4764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26B31"/>
    <w:multiLevelType w:val="multilevel"/>
    <w:tmpl w:val="2428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37489"/>
    <w:multiLevelType w:val="hybridMultilevel"/>
    <w:tmpl w:val="F01A94F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066"/>
    <w:multiLevelType w:val="hybridMultilevel"/>
    <w:tmpl w:val="4EEC4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4B94"/>
    <w:multiLevelType w:val="hybridMultilevel"/>
    <w:tmpl w:val="6E646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417CC"/>
    <w:multiLevelType w:val="hybridMultilevel"/>
    <w:tmpl w:val="23E44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63F54"/>
    <w:multiLevelType w:val="hybridMultilevel"/>
    <w:tmpl w:val="6DBE8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80595"/>
    <w:multiLevelType w:val="hybridMultilevel"/>
    <w:tmpl w:val="A7841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0E33"/>
    <w:multiLevelType w:val="hybridMultilevel"/>
    <w:tmpl w:val="C0DAE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94DCE"/>
    <w:multiLevelType w:val="hybridMultilevel"/>
    <w:tmpl w:val="B4B86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C3BEA"/>
    <w:multiLevelType w:val="hybridMultilevel"/>
    <w:tmpl w:val="9A86A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E6282"/>
    <w:multiLevelType w:val="hybridMultilevel"/>
    <w:tmpl w:val="B33A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81D9E"/>
    <w:multiLevelType w:val="multilevel"/>
    <w:tmpl w:val="D7C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371017"/>
    <w:multiLevelType w:val="hybridMultilevel"/>
    <w:tmpl w:val="F2D0B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17A75"/>
    <w:multiLevelType w:val="hybridMultilevel"/>
    <w:tmpl w:val="FCF2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336E90"/>
    <w:multiLevelType w:val="hybridMultilevel"/>
    <w:tmpl w:val="AF18C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86979"/>
    <w:multiLevelType w:val="hybridMultilevel"/>
    <w:tmpl w:val="A98A8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B5E02"/>
    <w:multiLevelType w:val="hybridMultilevel"/>
    <w:tmpl w:val="2CD664AC"/>
    <w:lvl w:ilvl="0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num w:numId="1" w16cid:durableId="1328092302">
    <w:abstractNumId w:val="2"/>
  </w:num>
  <w:num w:numId="2" w16cid:durableId="1469739153">
    <w:abstractNumId w:val="8"/>
  </w:num>
  <w:num w:numId="3" w16cid:durableId="1114520520">
    <w:abstractNumId w:val="4"/>
  </w:num>
  <w:num w:numId="4" w16cid:durableId="1046837802">
    <w:abstractNumId w:val="21"/>
  </w:num>
  <w:num w:numId="5" w16cid:durableId="1237470105">
    <w:abstractNumId w:val="15"/>
  </w:num>
  <w:num w:numId="6" w16cid:durableId="1927693335">
    <w:abstractNumId w:val="9"/>
  </w:num>
  <w:num w:numId="7" w16cid:durableId="1081298962">
    <w:abstractNumId w:val="0"/>
  </w:num>
  <w:num w:numId="8" w16cid:durableId="1587153510">
    <w:abstractNumId w:val="5"/>
  </w:num>
  <w:num w:numId="9" w16cid:durableId="1728260054">
    <w:abstractNumId w:val="11"/>
  </w:num>
  <w:num w:numId="10" w16cid:durableId="1848056409">
    <w:abstractNumId w:val="1"/>
  </w:num>
  <w:num w:numId="11" w16cid:durableId="1455251888">
    <w:abstractNumId w:val="17"/>
  </w:num>
  <w:num w:numId="12" w16cid:durableId="60106040">
    <w:abstractNumId w:val="6"/>
  </w:num>
  <w:num w:numId="13" w16cid:durableId="1191603314">
    <w:abstractNumId w:val="12"/>
  </w:num>
  <w:num w:numId="14" w16cid:durableId="1331371363">
    <w:abstractNumId w:val="7"/>
  </w:num>
  <w:num w:numId="15" w16cid:durableId="1563364546">
    <w:abstractNumId w:val="18"/>
  </w:num>
  <w:num w:numId="16" w16cid:durableId="1378048563">
    <w:abstractNumId w:val="20"/>
  </w:num>
  <w:num w:numId="17" w16cid:durableId="213584372">
    <w:abstractNumId w:val="3"/>
  </w:num>
  <w:num w:numId="18" w16cid:durableId="2145656026">
    <w:abstractNumId w:val="14"/>
  </w:num>
  <w:num w:numId="19" w16cid:durableId="79566906">
    <w:abstractNumId w:val="13"/>
  </w:num>
  <w:num w:numId="20" w16cid:durableId="1099986144">
    <w:abstractNumId w:val="10"/>
  </w:num>
  <w:num w:numId="21" w16cid:durableId="1807623753">
    <w:abstractNumId w:val="19"/>
  </w:num>
  <w:num w:numId="22" w16cid:durableId="1834568499">
    <w:abstractNumId w:val="16"/>
  </w:num>
  <w:num w:numId="23" w16cid:durableId="20241671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92"/>
    <w:rsid w:val="00000A74"/>
    <w:rsid w:val="00004A7A"/>
    <w:rsid w:val="000104EB"/>
    <w:rsid w:val="0001072A"/>
    <w:rsid w:val="00011A90"/>
    <w:rsid w:val="00013216"/>
    <w:rsid w:val="00016C78"/>
    <w:rsid w:val="00021126"/>
    <w:rsid w:val="000228C2"/>
    <w:rsid w:val="0003103F"/>
    <w:rsid w:val="000374DB"/>
    <w:rsid w:val="0004182C"/>
    <w:rsid w:val="00043903"/>
    <w:rsid w:val="000448B8"/>
    <w:rsid w:val="000449B6"/>
    <w:rsid w:val="0005230D"/>
    <w:rsid w:val="000523EC"/>
    <w:rsid w:val="00054B77"/>
    <w:rsid w:val="00055478"/>
    <w:rsid w:val="00063B22"/>
    <w:rsid w:val="0006535A"/>
    <w:rsid w:val="00067573"/>
    <w:rsid w:val="00072F64"/>
    <w:rsid w:val="00073EC5"/>
    <w:rsid w:val="000830A0"/>
    <w:rsid w:val="000877F0"/>
    <w:rsid w:val="00092454"/>
    <w:rsid w:val="000B4082"/>
    <w:rsid w:val="000B42B4"/>
    <w:rsid w:val="000B4820"/>
    <w:rsid w:val="000B4E18"/>
    <w:rsid w:val="000C6AE8"/>
    <w:rsid w:val="000C6B71"/>
    <w:rsid w:val="000D25C8"/>
    <w:rsid w:val="000D2E28"/>
    <w:rsid w:val="000D43B9"/>
    <w:rsid w:val="000E1C2C"/>
    <w:rsid w:val="000E549D"/>
    <w:rsid w:val="000E6864"/>
    <w:rsid w:val="000F48B9"/>
    <w:rsid w:val="000F7CC0"/>
    <w:rsid w:val="00104556"/>
    <w:rsid w:val="0010733D"/>
    <w:rsid w:val="00107761"/>
    <w:rsid w:val="00107F8D"/>
    <w:rsid w:val="00116F80"/>
    <w:rsid w:val="00120241"/>
    <w:rsid w:val="0012228F"/>
    <w:rsid w:val="001271D7"/>
    <w:rsid w:val="001275CE"/>
    <w:rsid w:val="00131AA3"/>
    <w:rsid w:val="0013235F"/>
    <w:rsid w:val="00133549"/>
    <w:rsid w:val="00135966"/>
    <w:rsid w:val="00135E7D"/>
    <w:rsid w:val="00137411"/>
    <w:rsid w:val="00140848"/>
    <w:rsid w:val="00141F67"/>
    <w:rsid w:val="00144ED2"/>
    <w:rsid w:val="00150CE3"/>
    <w:rsid w:val="00152208"/>
    <w:rsid w:val="0015477A"/>
    <w:rsid w:val="0017164C"/>
    <w:rsid w:val="00172E51"/>
    <w:rsid w:val="001762F6"/>
    <w:rsid w:val="00180734"/>
    <w:rsid w:val="0018480B"/>
    <w:rsid w:val="00186C85"/>
    <w:rsid w:val="001872B7"/>
    <w:rsid w:val="001904EB"/>
    <w:rsid w:val="00190E7A"/>
    <w:rsid w:val="00191DCE"/>
    <w:rsid w:val="00192C3C"/>
    <w:rsid w:val="00193D66"/>
    <w:rsid w:val="00195FBA"/>
    <w:rsid w:val="00196AF2"/>
    <w:rsid w:val="001A025B"/>
    <w:rsid w:val="001A1641"/>
    <w:rsid w:val="001A4F9F"/>
    <w:rsid w:val="001A6EE5"/>
    <w:rsid w:val="001B4F79"/>
    <w:rsid w:val="001B672B"/>
    <w:rsid w:val="001C09C5"/>
    <w:rsid w:val="001C5DA0"/>
    <w:rsid w:val="001C6697"/>
    <w:rsid w:val="001D452A"/>
    <w:rsid w:val="001D507F"/>
    <w:rsid w:val="001D7852"/>
    <w:rsid w:val="001E0CDD"/>
    <w:rsid w:val="001E2B3D"/>
    <w:rsid w:val="001E5BB4"/>
    <w:rsid w:val="001F44F2"/>
    <w:rsid w:val="001F59AF"/>
    <w:rsid w:val="002000FA"/>
    <w:rsid w:val="00201698"/>
    <w:rsid w:val="00202205"/>
    <w:rsid w:val="00204E71"/>
    <w:rsid w:val="00206B25"/>
    <w:rsid w:val="00210399"/>
    <w:rsid w:val="002111FF"/>
    <w:rsid w:val="0021153F"/>
    <w:rsid w:val="002127E1"/>
    <w:rsid w:val="00215872"/>
    <w:rsid w:val="002214E2"/>
    <w:rsid w:val="0022300C"/>
    <w:rsid w:val="00225C61"/>
    <w:rsid w:val="00227E37"/>
    <w:rsid w:val="00230657"/>
    <w:rsid w:val="00236AA6"/>
    <w:rsid w:val="0023737F"/>
    <w:rsid w:val="00241692"/>
    <w:rsid w:val="00244B06"/>
    <w:rsid w:val="002455EE"/>
    <w:rsid w:val="002467BC"/>
    <w:rsid w:val="002506C7"/>
    <w:rsid w:val="0025151C"/>
    <w:rsid w:val="00253779"/>
    <w:rsid w:val="00256C09"/>
    <w:rsid w:val="002572F1"/>
    <w:rsid w:val="00257D6F"/>
    <w:rsid w:val="00264C02"/>
    <w:rsid w:val="00271AEE"/>
    <w:rsid w:val="00272951"/>
    <w:rsid w:val="00273009"/>
    <w:rsid w:val="00274D80"/>
    <w:rsid w:val="00275EE3"/>
    <w:rsid w:val="00281259"/>
    <w:rsid w:val="002828BD"/>
    <w:rsid w:val="00283DAC"/>
    <w:rsid w:val="002854DD"/>
    <w:rsid w:val="00290857"/>
    <w:rsid w:val="00293877"/>
    <w:rsid w:val="002A2AF8"/>
    <w:rsid w:val="002A54CF"/>
    <w:rsid w:val="002B16A6"/>
    <w:rsid w:val="002B246B"/>
    <w:rsid w:val="002B34CF"/>
    <w:rsid w:val="002C337B"/>
    <w:rsid w:val="002C37F7"/>
    <w:rsid w:val="002C3A90"/>
    <w:rsid w:val="002D4281"/>
    <w:rsid w:val="002D4A0F"/>
    <w:rsid w:val="002D5719"/>
    <w:rsid w:val="002D6817"/>
    <w:rsid w:val="002E7665"/>
    <w:rsid w:val="002F1764"/>
    <w:rsid w:val="002F56E9"/>
    <w:rsid w:val="002F5F99"/>
    <w:rsid w:val="002F6AD3"/>
    <w:rsid w:val="00300DB2"/>
    <w:rsid w:val="00303005"/>
    <w:rsid w:val="00306A34"/>
    <w:rsid w:val="00307619"/>
    <w:rsid w:val="00315A56"/>
    <w:rsid w:val="00316F0F"/>
    <w:rsid w:val="00322FE2"/>
    <w:rsid w:val="00331522"/>
    <w:rsid w:val="003318D5"/>
    <w:rsid w:val="00341810"/>
    <w:rsid w:val="00351541"/>
    <w:rsid w:val="00352968"/>
    <w:rsid w:val="00371C55"/>
    <w:rsid w:val="00372626"/>
    <w:rsid w:val="00372C01"/>
    <w:rsid w:val="00382ABD"/>
    <w:rsid w:val="00384F8D"/>
    <w:rsid w:val="00385173"/>
    <w:rsid w:val="00386CD5"/>
    <w:rsid w:val="00392C23"/>
    <w:rsid w:val="00393D8C"/>
    <w:rsid w:val="003953A4"/>
    <w:rsid w:val="00396995"/>
    <w:rsid w:val="003970DD"/>
    <w:rsid w:val="003A2844"/>
    <w:rsid w:val="003A4D9A"/>
    <w:rsid w:val="003A56FB"/>
    <w:rsid w:val="003B6B4C"/>
    <w:rsid w:val="003C2621"/>
    <w:rsid w:val="003C35C2"/>
    <w:rsid w:val="003C5AE4"/>
    <w:rsid w:val="003C5E20"/>
    <w:rsid w:val="003D0973"/>
    <w:rsid w:val="003D15FC"/>
    <w:rsid w:val="003E0BA9"/>
    <w:rsid w:val="003E66A7"/>
    <w:rsid w:val="003E6B3A"/>
    <w:rsid w:val="003E7A8B"/>
    <w:rsid w:val="003F61E9"/>
    <w:rsid w:val="00402311"/>
    <w:rsid w:val="00405860"/>
    <w:rsid w:val="00407B89"/>
    <w:rsid w:val="00407F95"/>
    <w:rsid w:val="00410FEE"/>
    <w:rsid w:val="00415477"/>
    <w:rsid w:val="00422AE1"/>
    <w:rsid w:val="00422C7B"/>
    <w:rsid w:val="00431D96"/>
    <w:rsid w:val="00436535"/>
    <w:rsid w:val="00440300"/>
    <w:rsid w:val="00440A69"/>
    <w:rsid w:val="00440BCE"/>
    <w:rsid w:val="00444A4B"/>
    <w:rsid w:val="0044514D"/>
    <w:rsid w:val="00447025"/>
    <w:rsid w:val="004531E8"/>
    <w:rsid w:val="004540C2"/>
    <w:rsid w:val="00455A56"/>
    <w:rsid w:val="00460F05"/>
    <w:rsid w:val="0046418E"/>
    <w:rsid w:val="0046564A"/>
    <w:rsid w:val="004709DD"/>
    <w:rsid w:val="00470A51"/>
    <w:rsid w:val="004752F8"/>
    <w:rsid w:val="00476289"/>
    <w:rsid w:val="00476299"/>
    <w:rsid w:val="00480997"/>
    <w:rsid w:val="00490E0B"/>
    <w:rsid w:val="004946F5"/>
    <w:rsid w:val="00494DF3"/>
    <w:rsid w:val="004A1594"/>
    <w:rsid w:val="004A6639"/>
    <w:rsid w:val="004A67C8"/>
    <w:rsid w:val="004B2475"/>
    <w:rsid w:val="004C29AA"/>
    <w:rsid w:val="004C34A6"/>
    <w:rsid w:val="004C3C73"/>
    <w:rsid w:val="004C5847"/>
    <w:rsid w:val="004D73DE"/>
    <w:rsid w:val="004E1FCC"/>
    <w:rsid w:val="004F06CC"/>
    <w:rsid w:val="004F27E1"/>
    <w:rsid w:val="004F3E8B"/>
    <w:rsid w:val="004F5026"/>
    <w:rsid w:val="004F751D"/>
    <w:rsid w:val="00503936"/>
    <w:rsid w:val="0050406C"/>
    <w:rsid w:val="00507527"/>
    <w:rsid w:val="00510BEA"/>
    <w:rsid w:val="00511358"/>
    <w:rsid w:val="00512389"/>
    <w:rsid w:val="005241DD"/>
    <w:rsid w:val="00527FE7"/>
    <w:rsid w:val="005360E2"/>
    <w:rsid w:val="00536DAF"/>
    <w:rsid w:val="00536E36"/>
    <w:rsid w:val="00542E57"/>
    <w:rsid w:val="00543A01"/>
    <w:rsid w:val="005512FD"/>
    <w:rsid w:val="00555EDA"/>
    <w:rsid w:val="00562592"/>
    <w:rsid w:val="00571864"/>
    <w:rsid w:val="005761EA"/>
    <w:rsid w:val="0058204F"/>
    <w:rsid w:val="005837E7"/>
    <w:rsid w:val="0058713C"/>
    <w:rsid w:val="005877E6"/>
    <w:rsid w:val="005878AB"/>
    <w:rsid w:val="00597B24"/>
    <w:rsid w:val="00597F85"/>
    <w:rsid w:val="005A307E"/>
    <w:rsid w:val="005A7EB2"/>
    <w:rsid w:val="005A7EEE"/>
    <w:rsid w:val="005B3151"/>
    <w:rsid w:val="005B354D"/>
    <w:rsid w:val="005B6525"/>
    <w:rsid w:val="005C0B2D"/>
    <w:rsid w:val="005C4BD4"/>
    <w:rsid w:val="005C52A1"/>
    <w:rsid w:val="005C6816"/>
    <w:rsid w:val="005D5858"/>
    <w:rsid w:val="005E09EE"/>
    <w:rsid w:val="005E7EBD"/>
    <w:rsid w:val="005F3B78"/>
    <w:rsid w:val="00603FB1"/>
    <w:rsid w:val="00605A65"/>
    <w:rsid w:val="006063B5"/>
    <w:rsid w:val="006075BE"/>
    <w:rsid w:val="00614E49"/>
    <w:rsid w:val="00616F49"/>
    <w:rsid w:val="00621537"/>
    <w:rsid w:val="00622BD3"/>
    <w:rsid w:val="006232E0"/>
    <w:rsid w:val="00625ED7"/>
    <w:rsid w:val="00626C6C"/>
    <w:rsid w:val="0062794D"/>
    <w:rsid w:val="0064080A"/>
    <w:rsid w:val="00643ECD"/>
    <w:rsid w:val="006464B2"/>
    <w:rsid w:val="006506C2"/>
    <w:rsid w:val="00653D82"/>
    <w:rsid w:val="00660EAA"/>
    <w:rsid w:val="0066126A"/>
    <w:rsid w:val="00662FEA"/>
    <w:rsid w:val="00667A9F"/>
    <w:rsid w:val="006701DA"/>
    <w:rsid w:val="00676B3F"/>
    <w:rsid w:val="0067783E"/>
    <w:rsid w:val="006806DB"/>
    <w:rsid w:val="00682612"/>
    <w:rsid w:val="0068330D"/>
    <w:rsid w:val="006841AF"/>
    <w:rsid w:val="00687288"/>
    <w:rsid w:val="00694C9A"/>
    <w:rsid w:val="00695C95"/>
    <w:rsid w:val="006A320B"/>
    <w:rsid w:val="006A41FC"/>
    <w:rsid w:val="006A7B52"/>
    <w:rsid w:val="006B25C3"/>
    <w:rsid w:val="006B35BF"/>
    <w:rsid w:val="006C544E"/>
    <w:rsid w:val="006C5D41"/>
    <w:rsid w:val="006D770F"/>
    <w:rsid w:val="006D7753"/>
    <w:rsid w:val="006F02A5"/>
    <w:rsid w:val="006F6F72"/>
    <w:rsid w:val="00703D2A"/>
    <w:rsid w:val="007118E3"/>
    <w:rsid w:val="007158AA"/>
    <w:rsid w:val="00720897"/>
    <w:rsid w:val="00721391"/>
    <w:rsid w:val="007264FB"/>
    <w:rsid w:val="007265E8"/>
    <w:rsid w:val="007313F4"/>
    <w:rsid w:val="00732DCA"/>
    <w:rsid w:val="00733708"/>
    <w:rsid w:val="00734131"/>
    <w:rsid w:val="00734B15"/>
    <w:rsid w:val="00741789"/>
    <w:rsid w:val="00743152"/>
    <w:rsid w:val="0074377A"/>
    <w:rsid w:val="00746BBE"/>
    <w:rsid w:val="00753129"/>
    <w:rsid w:val="00753788"/>
    <w:rsid w:val="00762D58"/>
    <w:rsid w:val="00764024"/>
    <w:rsid w:val="0077370F"/>
    <w:rsid w:val="007761B3"/>
    <w:rsid w:val="00776E57"/>
    <w:rsid w:val="00782664"/>
    <w:rsid w:val="00783CB9"/>
    <w:rsid w:val="00785781"/>
    <w:rsid w:val="00791D0C"/>
    <w:rsid w:val="00792C93"/>
    <w:rsid w:val="007A1EDD"/>
    <w:rsid w:val="007A2486"/>
    <w:rsid w:val="007A4D87"/>
    <w:rsid w:val="007A70CB"/>
    <w:rsid w:val="007B6FB8"/>
    <w:rsid w:val="007C0A77"/>
    <w:rsid w:val="007C0B15"/>
    <w:rsid w:val="007C4840"/>
    <w:rsid w:val="007C58DA"/>
    <w:rsid w:val="007C636F"/>
    <w:rsid w:val="007D662C"/>
    <w:rsid w:val="007D7E60"/>
    <w:rsid w:val="007E1A56"/>
    <w:rsid w:val="007F0726"/>
    <w:rsid w:val="007F2E1B"/>
    <w:rsid w:val="007F3284"/>
    <w:rsid w:val="00800D98"/>
    <w:rsid w:val="00804D38"/>
    <w:rsid w:val="00807FB7"/>
    <w:rsid w:val="0081540F"/>
    <w:rsid w:val="0082036D"/>
    <w:rsid w:val="00821A8E"/>
    <w:rsid w:val="008233F0"/>
    <w:rsid w:val="00825B90"/>
    <w:rsid w:val="00833351"/>
    <w:rsid w:val="008335EE"/>
    <w:rsid w:val="008336F4"/>
    <w:rsid w:val="00840EFC"/>
    <w:rsid w:val="00846468"/>
    <w:rsid w:val="00852234"/>
    <w:rsid w:val="00857311"/>
    <w:rsid w:val="00864ADD"/>
    <w:rsid w:val="00864B78"/>
    <w:rsid w:val="00864CE7"/>
    <w:rsid w:val="00865812"/>
    <w:rsid w:val="00867E3C"/>
    <w:rsid w:val="00871990"/>
    <w:rsid w:val="00874A4B"/>
    <w:rsid w:val="00875DD3"/>
    <w:rsid w:val="008861CB"/>
    <w:rsid w:val="008871D3"/>
    <w:rsid w:val="00891613"/>
    <w:rsid w:val="00891EB2"/>
    <w:rsid w:val="00894221"/>
    <w:rsid w:val="00894CC3"/>
    <w:rsid w:val="008A6786"/>
    <w:rsid w:val="008A70D9"/>
    <w:rsid w:val="008B2ABE"/>
    <w:rsid w:val="008D2FEC"/>
    <w:rsid w:val="008D5AB0"/>
    <w:rsid w:val="008E0859"/>
    <w:rsid w:val="008E2580"/>
    <w:rsid w:val="008E7E1D"/>
    <w:rsid w:val="008F126B"/>
    <w:rsid w:val="008F19EC"/>
    <w:rsid w:val="008F3BFB"/>
    <w:rsid w:val="008F61A7"/>
    <w:rsid w:val="008F7B2C"/>
    <w:rsid w:val="0090150A"/>
    <w:rsid w:val="00905FF0"/>
    <w:rsid w:val="00913B0A"/>
    <w:rsid w:val="009150B3"/>
    <w:rsid w:val="00916C8B"/>
    <w:rsid w:val="0092121F"/>
    <w:rsid w:val="009244F5"/>
    <w:rsid w:val="009252E2"/>
    <w:rsid w:val="0093232B"/>
    <w:rsid w:val="00933FD9"/>
    <w:rsid w:val="0094780D"/>
    <w:rsid w:val="00952FFE"/>
    <w:rsid w:val="00965452"/>
    <w:rsid w:val="0097363D"/>
    <w:rsid w:val="00975E07"/>
    <w:rsid w:val="00980548"/>
    <w:rsid w:val="00982A74"/>
    <w:rsid w:val="00984727"/>
    <w:rsid w:val="00984D36"/>
    <w:rsid w:val="009864BB"/>
    <w:rsid w:val="00987F5C"/>
    <w:rsid w:val="00990272"/>
    <w:rsid w:val="00991475"/>
    <w:rsid w:val="00992F3E"/>
    <w:rsid w:val="009976E9"/>
    <w:rsid w:val="009A12BF"/>
    <w:rsid w:val="009A4B7A"/>
    <w:rsid w:val="009A4FB2"/>
    <w:rsid w:val="009B4413"/>
    <w:rsid w:val="009B57F5"/>
    <w:rsid w:val="009C0D4A"/>
    <w:rsid w:val="009C11F9"/>
    <w:rsid w:val="009C4A03"/>
    <w:rsid w:val="009C53D0"/>
    <w:rsid w:val="009C627A"/>
    <w:rsid w:val="009C731D"/>
    <w:rsid w:val="009D0D9A"/>
    <w:rsid w:val="009D2A2A"/>
    <w:rsid w:val="009E4170"/>
    <w:rsid w:val="009E669D"/>
    <w:rsid w:val="009E6B9F"/>
    <w:rsid w:val="009E738D"/>
    <w:rsid w:val="009F4EA6"/>
    <w:rsid w:val="009F586A"/>
    <w:rsid w:val="00A05FFC"/>
    <w:rsid w:val="00A06748"/>
    <w:rsid w:val="00A10EE7"/>
    <w:rsid w:val="00A11026"/>
    <w:rsid w:val="00A1753D"/>
    <w:rsid w:val="00A266CA"/>
    <w:rsid w:val="00A269DB"/>
    <w:rsid w:val="00A31968"/>
    <w:rsid w:val="00A4051B"/>
    <w:rsid w:val="00A42316"/>
    <w:rsid w:val="00A4746F"/>
    <w:rsid w:val="00A53524"/>
    <w:rsid w:val="00A650FE"/>
    <w:rsid w:val="00A66237"/>
    <w:rsid w:val="00A667FD"/>
    <w:rsid w:val="00A71F83"/>
    <w:rsid w:val="00A72140"/>
    <w:rsid w:val="00A72A55"/>
    <w:rsid w:val="00A87AEE"/>
    <w:rsid w:val="00A93A95"/>
    <w:rsid w:val="00A9623B"/>
    <w:rsid w:val="00A967AB"/>
    <w:rsid w:val="00AA1E54"/>
    <w:rsid w:val="00AA4083"/>
    <w:rsid w:val="00AA46BB"/>
    <w:rsid w:val="00AB0263"/>
    <w:rsid w:val="00AB7548"/>
    <w:rsid w:val="00AC46F0"/>
    <w:rsid w:val="00AD08B2"/>
    <w:rsid w:val="00AD16BD"/>
    <w:rsid w:val="00AD6402"/>
    <w:rsid w:val="00AF3E0C"/>
    <w:rsid w:val="00B06DBA"/>
    <w:rsid w:val="00B13F2B"/>
    <w:rsid w:val="00B14E4B"/>
    <w:rsid w:val="00B17D32"/>
    <w:rsid w:val="00B24604"/>
    <w:rsid w:val="00B2560C"/>
    <w:rsid w:val="00B266D8"/>
    <w:rsid w:val="00B27C14"/>
    <w:rsid w:val="00B3297C"/>
    <w:rsid w:val="00B33E94"/>
    <w:rsid w:val="00B35DA7"/>
    <w:rsid w:val="00B37EBB"/>
    <w:rsid w:val="00B4559C"/>
    <w:rsid w:val="00B50D80"/>
    <w:rsid w:val="00B55E32"/>
    <w:rsid w:val="00B57E86"/>
    <w:rsid w:val="00B6339D"/>
    <w:rsid w:val="00B70937"/>
    <w:rsid w:val="00B72FA5"/>
    <w:rsid w:val="00B7361C"/>
    <w:rsid w:val="00B73DE5"/>
    <w:rsid w:val="00B741FD"/>
    <w:rsid w:val="00B75D73"/>
    <w:rsid w:val="00B77692"/>
    <w:rsid w:val="00B83D9A"/>
    <w:rsid w:val="00B87D0C"/>
    <w:rsid w:val="00B90B08"/>
    <w:rsid w:val="00B91079"/>
    <w:rsid w:val="00B91DFB"/>
    <w:rsid w:val="00B956AF"/>
    <w:rsid w:val="00BA5491"/>
    <w:rsid w:val="00BA57E3"/>
    <w:rsid w:val="00BB0E14"/>
    <w:rsid w:val="00BB3504"/>
    <w:rsid w:val="00BC051B"/>
    <w:rsid w:val="00BC0C92"/>
    <w:rsid w:val="00BC13F2"/>
    <w:rsid w:val="00BC5E76"/>
    <w:rsid w:val="00BC63B7"/>
    <w:rsid w:val="00BC78B4"/>
    <w:rsid w:val="00BC7E1A"/>
    <w:rsid w:val="00BD0800"/>
    <w:rsid w:val="00BD44FD"/>
    <w:rsid w:val="00BD5849"/>
    <w:rsid w:val="00BE21B0"/>
    <w:rsid w:val="00BE36C8"/>
    <w:rsid w:val="00BF0EDC"/>
    <w:rsid w:val="00BF4A91"/>
    <w:rsid w:val="00BF5E86"/>
    <w:rsid w:val="00BF6D10"/>
    <w:rsid w:val="00C01C1D"/>
    <w:rsid w:val="00C023DC"/>
    <w:rsid w:val="00C02C0A"/>
    <w:rsid w:val="00C0400A"/>
    <w:rsid w:val="00C11460"/>
    <w:rsid w:val="00C13498"/>
    <w:rsid w:val="00C16110"/>
    <w:rsid w:val="00C20E99"/>
    <w:rsid w:val="00C2267C"/>
    <w:rsid w:val="00C23A90"/>
    <w:rsid w:val="00C2484F"/>
    <w:rsid w:val="00C24A4F"/>
    <w:rsid w:val="00C252E9"/>
    <w:rsid w:val="00C263D9"/>
    <w:rsid w:val="00C33F27"/>
    <w:rsid w:val="00C34BBE"/>
    <w:rsid w:val="00C37145"/>
    <w:rsid w:val="00C42724"/>
    <w:rsid w:val="00C42EB0"/>
    <w:rsid w:val="00C5267F"/>
    <w:rsid w:val="00C535FF"/>
    <w:rsid w:val="00C54FA3"/>
    <w:rsid w:val="00C617A8"/>
    <w:rsid w:val="00C64075"/>
    <w:rsid w:val="00C65E89"/>
    <w:rsid w:val="00C709E1"/>
    <w:rsid w:val="00C744B1"/>
    <w:rsid w:val="00C75177"/>
    <w:rsid w:val="00C75C68"/>
    <w:rsid w:val="00C844D0"/>
    <w:rsid w:val="00C85B04"/>
    <w:rsid w:val="00C909DB"/>
    <w:rsid w:val="00C94B41"/>
    <w:rsid w:val="00CA595D"/>
    <w:rsid w:val="00CA67A9"/>
    <w:rsid w:val="00CB4283"/>
    <w:rsid w:val="00CC3798"/>
    <w:rsid w:val="00CC3E03"/>
    <w:rsid w:val="00CC45F4"/>
    <w:rsid w:val="00CC693B"/>
    <w:rsid w:val="00CD2B20"/>
    <w:rsid w:val="00CE293E"/>
    <w:rsid w:val="00CE2B23"/>
    <w:rsid w:val="00CE58FF"/>
    <w:rsid w:val="00CF0F63"/>
    <w:rsid w:val="00CF3057"/>
    <w:rsid w:val="00D02965"/>
    <w:rsid w:val="00D044D3"/>
    <w:rsid w:val="00D1504B"/>
    <w:rsid w:val="00D224E4"/>
    <w:rsid w:val="00D327E2"/>
    <w:rsid w:val="00D43D8D"/>
    <w:rsid w:val="00D43E21"/>
    <w:rsid w:val="00D44CB7"/>
    <w:rsid w:val="00D53D43"/>
    <w:rsid w:val="00D56D9E"/>
    <w:rsid w:val="00D573A6"/>
    <w:rsid w:val="00D63751"/>
    <w:rsid w:val="00D64039"/>
    <w:rsid w:val="00D65657"/>
    <w:rsid w:val="00D70677"/>
    <w:rsid w:val="00D71FE0"/>
    <w:rsid w:val="00D76795"/>
    <w:rsid w:val="00D8540B"/>
    <w:rsid w:val="00D8651D"/>
    <w:rsid w:val="00D9018C"/>
    <w:rsid w:val="00D95167"/>
    <w:rsid w:val="00DA13CC"/>
    <w:rsid w:val="00DA306B"/>
    <w:rsid w:val="00DA5036"/>
    <w:rsid w:val="00DA623E"/>
    <w:rsid w:val="00DA65D7"/>
    <w:rsid w:val="00DB5DC6"/>
    <w:rsid w:val="00DB639F"/>
    <w:rsid w:val="00DB6589"/>
    <w:rsid w:val="00DC462C"/>
    <w:rsid w:val="00DD09C5"/>
    <w:rsid w:val="00DD193B"/>
    <w:rsid w:val="00DD685A"/>
    <w:rsid w:val="00DE0B39"/>
    <w:rsid w:val="00DE0FB2"/>
    <w:rsid w:val="00DE388F"/>
    <w:rsid w:val="00DE5E9C"/>
    <w:rsid w:val="00DF0A3E"/>
    <w:rsid w:val="00E03089"/>
    <w:rsid w:val="00E05FBB"/>
    <w:rsid w:val="00E07662"/>
    <w:rsid w:val="00E10B47"/>
    <w:rsid w:val="00E14D69"/>
    <w:rsid w:val="00E217EE"/>
    <w:rsid w:val="00E21841"/>
    <w:rsid w:val="00E22C11"/>
    <w:rsid w:val="00E250C0"/>
    <w:rsid w:val="00E268ED"/>
    <w:rsid w:val="00E3223F"/>
    <w:rsid w:val="00E42DC4"/>
    <w:rsid w:val="00E43A94"/>
    <w:rsid w:val="00E46CE2"/>
    <w:rsid w:val="00E61F3F"/>
    <w:rsid w:val="00E64317"/>
    <w:rsid w:val="00E71FE6"/>
    <w:rsid w:val="00E726E2"/>
    <w:rsid w:val="00E72D3C"/>
    <w:rsid w:val="00E7311E"/>
    <w:rsid w:val="00E8502F"/>
    <w:rsid w:val="00E85849"/>
    <w:rsid w:val="00E86B0C"/>
    <w:rsid w:val="00E87999"/>
    <w:rsid w:val="00E931A4"/>
    <w:rsid w:val="00E934A3"/>
    <w:rsid w:val="00E95502"/>
    <w:rsid w:val="00E96850"/>
    <w:rsid w:val="00EA21FB"/>
    <w:rsid w:val="00EA407D"/>
    <w:rsid w:val="00EA432D"/>
    <w:rsid w:val="00EA6F6A"/>
    <w:rsid w:val="00EB0BBA"/>
    <w:rsid w:val="00EB3623"/>
    <w:rsid w:val="00EC00B4"/>
    <w:rsid w:val="00EC515F"/>
    <w:rsid w:val="00ED5E51"/>
    <w:rsid w:val="00ED6585"/>
    <w:rsid w:val="00EE3927"/>
    <w:rsid w:val="00EE5684"/>
    <w:rsid w:val="00EF57A9"/>
    <w:rsid w:val="00F00514"/>
    <w:rsid w:val="00F0199A"/>
    <w:rsid w:val="00F13185"/>
    <w:rsid w:val="00F1485C"/>
    <w:rsid w:val="00F16422"/>
    <w:rsid w:val="00F1761E"/>
    <w:rsid w:val="00F3724F"/>
    <w:rsid w:val="00F41C58"/>
    <w:rsid w:val="00F60103"/>
    <w:rsid w:val="00F609B4"/>
    <w:rsid w:val="00F622DE"/>
    <w:rsid w:val="00F62D59"/>
    <w:rsid w:val="00F64CF5"/>
    <w:rsid w:val="00F65D85"/>
    <w:rsid w:val="00F65E76"/>
    <w:rsid w:val="00F72056"/>
    <w:rsid w:val="00F72A34"/>
    <w:rsid w:val="00F73EA3"/>
    <w:rsid w:val="00F757A2"/>
    <w:rsid w:val="00F8128B"/>
    <w:rsid w:val="00F8280A"/>
    <w:rsid w:val="00F84ABC"/>
    <w:rsid w:val="00F857B9"/>
    <w:rsid w:val="00F87CF2"/>
    <w:rsid w:val="00F93149"/>
    <w:rsid w:val="00F93CF4"/>
    <w:rsid w:val="00FA1384"/>
    <w:rsid w:val="00FA3C29"/>
    <w:rsid w:val="00FA5373"/>
    <w:rsid w:val="00FA71F1"/>
    <w:rsid w:val="00FB4765"/>
    <w:rsid w:val="00FC60B4"/>
    <w:rsid w:val="00FC7A1E"/>
    <w:rsid w:val="00FD219F"/>
    <w:rsid w:val="00FD7CB0"/>
    <w:rsid w:val="00FE0909"/>
    <w:rsid w:val="00FE3940"/>
    <w:rsid w:val="00FE3A53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9A3EC3"/>
  <w15:docId w15:val="{01BBC2A7-79CB-4D4D-8F81-4A5C3651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5C3"/>
    <w:pPr>
      <w:spacing w:after="60" w:line="276" w:lineRule="auto"/>
    </w:pPr>
    <w:rPr>
      <w:rFonts w:ascii="Segoe UI" w:hAnsi="Segoe UI" w:cs="Segoe UI"/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6F6F72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 w:val="20"/>
      <w:lang w:val="en-US"/>
    </w:rPr>
  </w:style>
  <w:style w:type="paragraph" w:customStyle="1" w:styleId="Default">
    <w:name w:val="Default"/>
    <w:rsid w:val="006F6F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7E1A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A56"/>
    <w:rPr>
      <w:sz w:val="20"/>
      <w:lang w:val="x-none"/>
    </w:rPr>
  </w:style>
  <w:style w:type="character" w:customStyle="1" w:styleId="CommentTextChar">
    <w:name w:val="Comment Text Char"/>
    <w:link w:val="CommentText"/>
    <w:rsid w:val="007E1A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1A56"/>
    <w:rPr>
      <w:b/>
      <w:bCs/>
    </w:rPr>
  </w:style>
  <w:style w:type="character" w:customStyle="1" w:styleId="CommentSubjectChar">
    <w:name w:val="Comment Subject Char"/>
    <w:link w:val="CommentSubject"/>
    <w:rsid w:val="007E1A5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1A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E1A5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E1A5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7E1A56"/>
    <w:rPr>
      <w:sz w:val="24"/>
      <w:lang w:eastAsia="en-US"/>
    </w:rPr>
  </w:style>
  <w:style w:type="paragraph" w:styleId="Footer">
    <w:name w:val="footer"/>
    <w:basedOn w:val="Normal"/>
    <w:link w:val="FooterChar"/>
    <w:rsid w:val="007E1A5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7E1A56"/>
    <w:rPr>
      <w:sz w:val="24"/>
      <w:lang w:eastAsia="en-US"/>
    </w:rPr>
  </w:style>
  <w:style w:type="character" w:styleId="FollowedHyperlink">
    <w:name w:val="FollowedHyperlink"/>
    <w:rsid w:val="007F3284"/>
    <w:rPr>
      <w:color w:val="800080"/>
      <w:u w:val="single"/>
    </w:rPr>
  </w:style>
  <w:style w:type="character" w:styleId="Emphasis">
    <w:name w:val="Emphasis"/>
    <w:uiPriority w:val="20"/>
    <w:qFormat/>
    <w:rsid w:val="00BD44FD"/>
    <w:rPr>
      <w:i/>
      <w:iCs/>
    </w:rPr>
  </w:style>
  <w:style w:type="paragraph" w:styleId="NormalWeb">
    <w:name w:val="Normal (Web)"/>
    <w:basedOn w:val="Normal"/>
    <w:uiPriority w:val="99"/>
    <w:unhideWhenUsed/>
    <w:rsid w:val="00543A01"/>
    <w:pPr>
      <w:spacing w:before="100" w:beforeAutospacing="1" w:after="100" w:afterAutospacing="1"/>
    </w:pPr>
    <w:rPr>
      <w:rFonts w:ascii="Arial" w:hAnsi="Arial" w:cs="Arial"/>
      <w:color w:val="3D3C3F"/>
      <w:sz w:val="20"/>
    </w:rPr>
  </w:style>
  <w:style w:type="character" w:styleId="Strong">
    <w:name w:val="Strong"/>
    <w:uiPriority w:val="22"/>
    <w:qFormat/>
    <w:rsid w:val="00543A01"/>
    <w:rPr>
      <w:b/>
      <w:bCs/>
    </w:rPr>
  </w:style>
  <w:style w:type="paragraph" w:styleId="ListParagraph">
    <w:name w:val="List Paragraph"/>
    <w:basedOn w:val="Normal"/>
    <w:uiPriority w:val="34"/>
    <w:qFormat/>
    <w:rsid w:val="003D0973"/>
    <w:pPr>
      <w:ind w:left="720"/>
    </w:pPr>
  </w:style>
  <w:style w:type="character" w:customStyle="1" w:styleId="apple-converted-space">
    <w:name w:val="apple-converted-space"/>
    <w:rsid w:val="004540C2"/>
  </w:style>
  <w:style w:type="character" w:customStyle="1" w:styleId="googqs-tidbit1">
    <w:name w:val="goog_qs-tidbit1"/>
    <w:rsid w:val="0068330D"/>
    <w:rPr>
      <w:vanish w:val="0"/>
      <w:webHidden w:val="0"/>
      <w:specVanish w:val="0"/>
    </w:rPr>
  </w:style>
  <w:style w:type="paragraph" w:styleId="Title">
    <w:name w:val="Title"/>
    <w:basedOn w:val="Normal"/>
    <w:next w:val="Normal"/>
    <w:link w:val="TitleChar"/>
    <w:qFormat/>
    <w:rsid w:val="006B25C3"/>
    <w:pPr>
      <w:spacing w:before="240"/>
    </w:pPr>
    <w:rPr>
      <w:noProof/>
      <w:sz w:val="52"/>
    </w:rPr>
  </w:style>
  <w:style w:type="character" w:customStyle="1" w:styleId="TitleChar">
    <w:name w:val="Title Char"/>
    <w:link w:val="Title"/>
    <w:rsid w:val="006B25C3"/>
    <w:rPr>
      <w:rFonts w:ascii="Segoe UI" w:hAnsi="Segoe UI" w:cs="Segoe UI"/>
      <w:noProof/>
      <w:sz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B25C3"/>
    <w:rPr>
      <w:b/>
      <w:sz w:val="28"/>
      <w:szCs w:val="28"/>
    </w:rPr>
  </w:style>
  <w:style w:type="character" w:customStyle="1" w:styleId="SubtitleChar">
    <w:name w:val="Subtitle Char"/>
    <w:link w:val="Subtitle"/>
    <w:rsid w:val="006B25C3"/>
    <w:rPr>
      <w:rFonts w:ascii="Segoe UI" w:hAnsi="Segoe UI" w:cs="Segoe UI"/>
      <w:b/>
      <w:sz w:val="28"/>
      <w:szCs w:val="28"/>
      <w:lang w:eastAsia="en-US"/>
    </w:rPr>
  </w:style>
  <w:style w:type="character" w:styleId="PageNumber">
    <w:name w:val="page number"/>
    <w:uiPriority w:val="99"/>
    <w:rsid w:val="00871990"/>
    <w:rPr>
      <w:rFonts w:cs="Times New Roman"/>
    </w:rPr>
  </w:style>
  <w:style w:type="paragraph" w:customStyle="1" w:styleId="Messagehead">
    <w:name w:val="Messagehead"/>
    <w:basedOn w:val="Normal"/>
    <w:rsid w:val="00322FE2"/>
    <w:pPr>
      <w:spacing w:after="120" w:line="280" w:lineRule="exact"/>
      <w:jc w:val="both"/>
    </w:pPr>
    <w:rPr>
      <w:rFonts w:ascii="Times New Roman" w:hAnsi="Times New Roman" w:cs="Times New Roman"/>
      <w:spacing w:val="6"/>
      <w:szCs w:val="20"/>
      <w:lang w:val="en-AU"/>
    </w:rPr>
  </w:style>
  <w:style w:type="paragraph" w:styleId="Revision">
    <w:name w:val="Revision"/>
    <w:hidden/>
    <w:uiPriority w:val="99"/>
    <w:semiHidden/>
    <w:rsid w:val="00B55E32"/>
    <w:rPr>
      <w:rFonts w:ascii="Segoe UI" w:hAnsi="Segoe UI" w:cs="Segoe UI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38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29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4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25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961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1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03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59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43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3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67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8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80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7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3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27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0408">
                          <w:marLeft w:val="1"/>
                          <w:marRight w:val="1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3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5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854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58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76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136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45">
      <w:bodyDiv w:val="1"/>
      <w:marLeft w:val="150"/>
      <w:marRight w:val="885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23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511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8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4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0C64-5099-4C31-B835-9B2983D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836</Words>
  <Characters>4767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Gympie Regional Council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/>
  <dc:creator>Jennifer Wohlk</dc:creator>
  <cp:keywords/>
  <dc:description/>
  <cp:lastModifiedBy>Pip Moir</cp:lastModifiedBy>
  <cp:revision>2</cp:revision>
  <cp:lastPrinted>2023-07-04T06:06:00Z</cp:lastPrinted>
  <dcterms:created xsi:type="dcterms:W3CDTF">2023-10-26T23:32:00Z</dcterms:created>
  <dcterms:modified xsi:type="dcterms:W3CDTF">2023-10-26T23:32:00Z</dcterms:modified>
</cp:coreProperties>
</file>