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1" w:type="dxa"/>
        <w:tblInd w:w="108" w:type="dxa"/>
        <w:tblBorders>
          <w:top w:val="single" w:sz="18" w:space="0" w:color="CDC800"/>
          <w:left w:val="single" w:sz="18" w:space="0" w:color="CDC800"/>
          <w:bottom w:val="single" w:sz="18" w:space="0" w:color="CDC800"/>
          <w:right w:val="single" w:sz="18" w:space="0" w:color="CDC800"/>
          <w:insideH w:val="single" w:sz="6" w:space="0" w:color="CDC800"/>
          <w:insideV w:val="single" w:sz="6" w:space="0" w:color="CDC800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3019"/>
        <w:gridCol w:w="2004"/>
        <w:gridCol w:w="1202"/>
        <w:gridCol w:w="3156"/>
      </w:tblGrid>
      <w:tr w:rsidR="00365E8D" w14:paraId="4A24D7DD" w14:textId="77777777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14:paraId="4A24D7DB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bookmarkStart w:id="0" w:name="_GoBack" w:colFirst="1" w:colLast="1"/>
            <w:r w:rsidRPr="00F01E97">
              <w:rPr>
                <w:b/>
                <w:sz w:val="22"/>
                <w:szCs w:val="22"/>
              </w:rPr>
              <w:t>Position Title: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14:paraId="4A24D7DC" w14:textId="77777777" w:rsidR="00365E8D" w:rsidRPr="00F01E97" w:rsidRDefault="003C6D45" w:rsidP="00884F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Customer Technical Support Technician</w:t>
            </w:r>
          </w:p>
        </w:tc>
      </w:tr>
      <w:bookmarkEnd w:id="0"/>
      <w:tr w:rsidR="00365E8D" w14:paraId="4A24D7E0" w14:textId="77777777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14:paraId="4A24D7DE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Reports to: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14:paraId="4A24D7DF" w14:textId="77777777" w:rsidR="00365E8D" w:rsidRPr="00F01E97" w:rsidRDefault="003C6D45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Customer Technical Support Manager</w:t>
            </w:r>
          </w:p>
        </w:tc>
      </w:tr>
      <w:tr w:rsidR="00365E8D" w14:paraId="4A24D7E3" w14:textId="77777777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14:paraId="4A24D7E1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Direct Reports: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14:paraId="4A24D7E2" w14:textId="77777777" w:rsidR="00365E8D" w:rsidRPr="00F01E97" w:rsidRDefault="00026424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</w:tr>
      <w:tr w:rsidR="00365E8D" w14:paraId="4A24D7E6" w14:textId="77777777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14:paraId="4A24D7E4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Financial Delegations: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14:paraId="4A24D7E5" w14:textId="77777777" w:rsidR="00365E8D" w:rsidRPr="00F01E97" w:rsidRDefault="00026424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</w:tr>
      <w:tr w:rsidR="00365E8D" w14:paraId="4A24D7EB" w14:textId="77777777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14:paraId="4A24D7E7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Division:</w:t>
            </w:r>
          </w:p>
        </w:tc>
        <w:tc>
          <w:tcPr>
            <w:tcW w:w="2004" w:type="dxa"/>
            <w:shd w:val="clear" w:color="auto" w:fill="FFFFCC"/>
            <w:vAlign w:val="center"/>
          </w:tcPr>
          <w:p w14:paraId="4A24D7E8" w14:textId="77777777" w:rsidR="00365E8D" w:rsidRPr="00F01E97" w:rsidRDefault="00026424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insignia</w:t>
            </w:r>
          </w:p>
        </w:tc>
        <w:tc>
          <w:tcPr>
            <w:tcW w:w="1202" w:type="dxa"/>
            <w:shd w:val="clear" w:color="auto" w:fill="FFFFCC"/>
            <w:vAlign w:val="center"/>
          </w:tcPr>
          <w:p w14:paraId="4A24D7E9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Dept:</w:t>
            </w:r>
          </w:p>
        </w:tc>
        <w:tc>
          <w:tcPr>
            <w:tcW w:w="3156" w:type="dxa"/>
            <w:shd w:val="clear" w:color="auto" w:fill="FFFFCC"/>
            <w:vAlign w:val="center"/>
          </w:tcPr>
          <w:p w14:paraId="4A24D7EA" w14:textId="77777777" w:rsidR="00365E8D" w:rsidRPr="00F01E97" w:rsidRDefault="00026424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</w:t>
            </w:r>
          </w:p>
        </w:tc>
      </w:tr>
      <w:tr w:rsidR="00365E8D" w14:paraId="4A24D7F0" w14:textId="77777777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14:paraId="4A24D7EC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2004" w:type="dxa"/>
            <w:shd w:val="clear" w:color="auto" w:fill="FFFFCC"/>
            <w:vAlign w:val="center"/>
          </w:tcPr>
          <w:p w14:paraId="4A24D7ED" w14:textId="77777777" w:rsidR="00365E8D" w:rsidRPr="00F01E97" w:rsidRDefault="001C13D7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Australia</w:t>
            </w:r>
          </w:p>
        </w:tc>
        <w:tc>
          <w:tcPr>
            <w:tcW w:w="1202" w:type="dxa"/>
            <w:shd w:val="clear" w:color="auto" w:fill="FFFFCC"/>
            <w:vAlign w:val="center"/>
          </w:tcPr>
          <w:p w14:paraId="4A24D7EE" w14:textId="77777777"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156" w:type="dxa"/>
            <w:shd w:val="clear" w:color="auto" w:fill="FFFFCC"/>
            <w:vAlign w:val="center"/>
          </w:tcPr>
          <w:p w14:paraId="4A24D7EF" w14:textId="77777777" w:rsidR="00365E8D" w:rsidRPr="00F01E97" w:rsidRDefault="008D6578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12/7/16</w:t>
            </w:r>
          </w:p>
        </w:tc>
      </w:tr>
    </w:tbl>
    <w:p w14:paraId="4A24D7F1" w14:textId="77777777" w:rsidR="00E253F7" w:rsidRPr="00AF58DD" w:rsidRDefault="003A41F4" w:rsidP="00E253F7">
      <w:pPr>
        <w:pStyle w:val="Heading1"/>
        <w:numPr>
          <w:ilvl w:val="0"/>
          <w:numId w:val="0"/>
        </w:numPr>
        <w:pBdr>
          <w:top w:val="single" w:sz="24" w:space="0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Company Overview</w:t>
      </w:r>
    </w:p>
    <w:tbl>
      <w:tblPr>
        <w:tblW w:w="4943" w:type="pct"/>
        <w:tblInd w:w="108" w:type="dxa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126"/>
      </w:tblGrid>
      <w:tr w:rsidR="003A41F4" w14:paraId="4A24D7FA" w14:textId="77777777" w:rsidTr="00AF58DD">
        <w:tc>
          <w:tcPr>
            <w:tcW w:w="5000" w:type="pct"/>
            <w:vAlign w:val="center"/>
          </w:tcPr>
          <w:p w14:paraId="4A24D7F2" w14:textId="77777777" w:rsidR="00EC109D" w:rsidRDefault="00EC109D" w:rsidP="00E502CE">
            <w:pPr>
              <w:jc w:val="both"/>
              <w:rPr>
                <w:lang w:val="en-US"/>
              </w:rPr>
            </w:pPr>
          </w:p>
          <w:p w14:paraId="4A24D7F3" w14:textId="77777777" w:rsidR="00EA036A" w:rsidRPr="00EC109D" w:rsidRDefault="00EC109D" w:rsidP="00E502CE">
            <w:pPr>
              <w:jc w:val="both"/>
              <w:rPr>
                <w:lang w:val="en-US"/>
              </w:rPr>
            </w:pPr>
            <w:r w:rsidRPr="00EB52AD">
              <w:rPr>
                <w:b/>
                <w:lang w:val="en-US"/>
              </w:rPr>
              <w:t>insignia</w:t>
            </w:r>
            <w:r>
              <w:rPr>
                <w:lang w:val="en-US"/>
              </w:rPr>
              <w:t xml:space="preserve"> is a national label manufacturing business with a strong focus on quality –  Quality award-winning labels, quality brands, quality service and quality people. insignia has been helping  their customers with printed &amp; blank labels, portable  &amp; desktop printers, automated print-&amp;-apply applicators, and coding &amp; marking systems for over 40 years.</w:t>
            </w:r>
          </w:p>
          <w:p w14:paraId="4A24D7F4" w14:textId="77777777" w:rsidR="00BB58A7" w:rsidRDefault="00BB58A7" w:rsidP="00F960AE">
            <w:pPr>
              <w:pStyle w:val="Default"/>
              <w:jc w:val="both"/>
              <w:rPr>
                <w:rFonts w:cs="Arial"/>
                <w:color w:val="FF6600"/>
                <w:sz w:val="22"/>
              </w:rPr>
            </w:pPr>
          </w:p>
          <w:p w14:paraId="4A24D7F5" w14:textId="77777777" w:rsidR="00EC109D" w:rsidRDefault="00D419B3" w:rsidP="00EC109D">
            <w:pPr>
              <w:ind w:left="2880" w:hanging="2880"/>
              <w:jc w:val="both"/>
              <w:rPr>
                <w:iCs/>
              </w:rPr>
            </w:pPr>
            <w:r w:rsidRPr="00EC109D">
              <w:rPr>
                <w:rFonts w:ascii="Arial Black" w:hAnsi="Arial Black" w:cs="Arial"/>
                <w:color w:val="000000"/>
                <w:sz w:val="22"/>
                <w:szCs w:val="22"/>
              </w:rPr>
              <w:t>Mission Statement</w:t>
            </w:r>
            <w:r w:rsidR="00EC109D" w:rsidRPr="00EC109D">
              <w:rPr>
                <w:rFonts w:ascii="Arial Black" w:hAnsi="Arial Black" w:cs="Arial"/>
                <w:color w:val="000000"/>
                <w:sz w:val="22"/>
                <w:szCs w:val="22"/>
              </w:rPr>
              <w:t>:</w:t>
            </w:r>
            <w:r w:rsidR="00F960AE" w:rsidRPr="005018CD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EC109D">
              <w:rPr>
                <w:rFonts w:cs="Arial"/>
                <w:szCs w:val="20"/>
                <w:lang w:val="en-AU" w:eastAsia="en-AU"/>
              </w:rPr>
              <w:t xml:space="preserve">      </w:t>
            </w:r>
            <w:r w:rsidR="00674A07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EC109D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EC109D" w:rsidRPr="00EC109D">
              <w:rPr>
                <w:iCs/>
              </w:rPr>
              <w:t xml:space="preserve">Through People, Process and Passion build  labelling business which </w:t>
            </w:r>
            <w:r w:rsidR="00EC109D">
              <w:rPr>
                <w:iCs/>
              </w:rPr>
              <w:t xml:space="preserve">       </w:t>
            </w:r>
          </w:p>
          <w:p w14:paraId="4A24D7F6" w14:textId="77777777" w:rsidR="00EC109D" w:rsidRDefault="00EC109D" w:rsidP="00EC109D">
            <w:pPr>
              <w:rPr>
                <w:iCs/>
              </w:rPr>
            </w:pPr>
            <w:r>
              <w:rPr>
                <w:iCs/>
              </w:rPr>
              <w:t xml:space="preserve">                                                    </w:t>
            </w:r>
            <w:r w:rsidRPr="00EC109D">
              <w:rPr>
                <w:iCs/>
              </w:rPr>
              <w:t xml:space="preserve">brings unprecedented delight to customers, fear to competitors and </w:t>
            </w:r>
          </w:p>
          <w:p w14:paraId="4A24D7F7" w14:textId="77777777" w:rsidR="00F960AE" w:rsidRPr="00F5308F" w:rsidRDefault="00EC109D" w:rsidP="00F5308F">
            <w:pPr>
              <w:rPr>
                <w:i/>
                <w:iCs/>
              </w:rPr>
            </w:pPr>
            <w:r>
              <w:rPr>
                <w:iCs/>
              </w:rPr>
              <w:t xml:space="preserve">                                                    </w:t>
            </w:r>
            <w:r w:rsidRPr="00EC109D">
              <w:rPr>
                <w:iCs/>
              </w:rPr>
              <w:t>delivers long term security and opportunity to all of us.</w:t>
            </w:r>
          </w:p>
          <w:p w14:paraId="4A24D7F8" w14:textId="77777777" w:rsidR="00D419B3" w:rsidRPr="005018CD" w:rsidRDefault="00D419B3" w:rsidP="00D419B3">
            <w:pPr>
              <w:ind w:left="2160" w:hanging="2160"/>
              <w:jc w:val="both"/>
              <w:rPr>
                <w:rFonts w:cs="Arial"/>
                <w:color w:val="000000"/>
                <w:sz w:val="22"/>
              </w:rPr>
            </w:pPr>
          </w:p>
          <w:p w14:paraId="4A24D7F9" w14:textId="77777777" w:rsidR="00ED78EC" w:rsidRPr="00F5308F" w:rsidRDefault="00F960AE" w:rsidP="00F5308F">
            <w:pPr>
              <w:ind w:left="2880" w:hanging="2880"/>
              <w:jc w:val="both"/>
              <w:rPr>
                <w:rFonts w:cs="Arial"/>
              </w:rPr>
            </w:pPr>
            <w:r w:rsidRPr="005018CD"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Group </w:t>
            </w:r>
            <w:r w:rsidR="00FE48B7" w:rsidRPr="005018CD">
              <w:rPr>
                <w:rFonts w:ascii="Arial Black" w:hAnsi="Arial Black" w:cs="Arial"/>
                <w:color w:val="000000"/>
                <w:sz w:val="22"/>
                <w:szCs w:val="22"/>
              </w:rPr>
              <w:t>Cores Values</w:t>
            </w:r>
            <w:r w:rsidR="00D419B3" w:rsidRPr="005018CD">
              <w:rPr>
                <w:rFonts w:ascii="Arial Black" w:hAnsi="Arial Black" w:cs="Arial"/>
                <w:color w:val="000000"/>
                <w:sz w:val="22"/>
                <w:szCs w:val="22"/>
              </w:rPr>
              <w:t>:</w:t>
            </w:r>
            <w:r w:rsidR="00D419B3" w:rsidRPr="004F4337">
              <w:rPr>
                <w:rFonts w:cs="Arial"/>
              </w:rPr>
              <w:tab/>
            </w:r>
            <w:r w:rsidR="00ED78EC" w:rsidRPr="004F4337">
              <w:rPr>
                <w:rFonts w:cs="Arial"/>
              </w:rPr>
              <w:t xml:space="preserve"> </w:t>
            </w:r>
            <w:r w:rsidR="00FE48B7" w:rsidRPr="004F4337">
              <w:rPr>
                <w:rFonts w:cs="Arial"/>
              </w:rPr>
              <w:t xml:space="preserve">Honour, </w:t>
            </w:r>
            <w:r w:rsidR="00E91C16">
              <w:rPr>
                <w:rFonts w:cs="Arial"/>
              </w:rPr>
              <w:t xml:space="preserve">Change for </w:t>
            </w:r>
            <w:r w:rsidR="00FE48B7" w:rsidRPr="004F4337">
              <w:rPr>
                <w:rFonts w:cs="Arial"/>
              </w:rPr>
              <w:t>Strength, Diligence</w:t>
            </w:r>
            <w:r w:rsidR="00F31FCF" w:rsidRPr="004F4337">
              <w:rPr>
                <w:rFonts w:cs="Arial"/>
              </w:rPr>
              <w:t>, Ownership</w:t>
            </w:r>
            <w:r w:rsidR="00FE48B7" w:rsidRPr="004F4337">
              <w:rPr>
                <w:rFonts w:cs="Arial"/>
              </w:rPr>
              <w:t xml:space="preserve"> and Commitment</w:t>
            </w:r>
          </w:p>
        </w:tc>
      </w:tr>
    </w:tbl>
    <w:p w14:paraId="4A24D7FB" w14:textId="77777777" w:rsidR="003A41F4" w:rsidRPr="00AF58DD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jc w:val="both"/>
        <w:rPr>
          <w:color w:val="800000"/>
        </w:rPr>
      </w:pPr>
      <w:r w:rsidRPr="00AF58DD">
        <w:rPr>
          <w:color w:val="800000"/>
        </w:rPr>
        <w:t>Pos</w:t>
      </w:r>
      <w:r w:rsidR="001E4FFA" w:rsidRPr="00AF58DD">
        <w:rPr>
          <w:color w:val="800000"/>
        </w:rPr>
        <w:t>ition Overview &amp; Organisational Requirements</w:t>
      </w:r>
    </w:p>
    <w:tbl>
      <w:tblPr>
        <w:tblW w:w="4943" w:type="pct"/>
        <w:tblInd w:w="108" w:type="dxa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126"/>
      </w:tblGrid>
      <w:tr w:rsidR="003A41F4" w14:paraId="4A24D807" w14:textId="77777777" w:rsidTr="00AF58DD">
        <w:tc>
          <w:tcPr>
            <w:tcW w:w="5000" w:type="pct"/>
            <w:vAlign w:val="center"/>
          </w:tcPr>
          <w:p w14:paraId="4A24D7FC" w14:textId="77777777" w:rsidR="003F38F3" w:rsidRDefault="003F38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  <w:r w:rsidRPr="003F38F3">
              <w:rPr>
                <w:rFonts w:cs="Arial"/>
                <w:b/>
              </w:rPr>
              <w:t>Position Summary:</w:t>
            </w:r>
          </w:p>
          <w:p w14:paraId="4A24D7FD" w14:textId="77777777" w:rsidR="00E253F7" w:rsidRPr="003F38F3" w:rsidRDefault="00E25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</w:p>
          <w:p w14:paraId="4A24D7FE" w14:textId="77777777" w:rsidR="00BB58A7" w:rsidRPr="00EB52AD" w:rsidRDefault="00F5308F" w:rsidP="00EB52AD">
            <w:pPr>
              <w:pStyle w:val="BodyText2"/>
              <w:rPr>
                <w:rFonts w:cs="Arial"/>
                <w:i w:val="0"/>
                <w:sz w:val="20"/>
                <w:szCs w:val="20"/>
                <w:lang w:val="en-US"/>
              </w:rPr>
            </w:pPr>
            <w:r>
              <w:rPr>
                <w:rFonts w:cs="Arial"/>
                <w:i w:val="0"/>
                <w:sz w:val="20"/>
                <w:szCs w:val="20"/>
                <w:lang w:val="en-US"/>
              </w:rPr>
              <w:t>This position utilizes</w:t>
            </w:r>
            <w:r w:rsidR="001A530F">
              <w:rPr>
                <w:rFonts w:cs="Arial"/>
                <w:i w:val="0"/>
                <w:sz w:val="20"/>
                <w:szCs w:val="20"/>
                <w:lang w:val="en-US"/>
              </w:rPr>
              <w:t xml:space="preserve"> a high level of technical expertise and </w:t>
            </w:r>
            <w:r>
              <w:rPr>
                <w:rFonts w:cs="Arial"/>
                <w:i w:val="0"/>
                <w:sz w:val="20"/>
                <w:szCs w:val="20"/>
                <w:lang w:val="en-US"/>
              </w:rPr>
              <w:t xml:space="preserve">all </w:t>
            </w:r>
            <w:r w:rsidR="001A530F">
              <w:rPr>
                <w:rFonts w:cs="Arial"/>
                <w:i w:val="0"/>
                <w:sz w:val="20"/>
                <w:szCs w:val="20"/>
                <w:lang w:val="en-US"/>
              </w:rPr>
              <w:t>available resources to carry out effective and timely repairs on customer hardware and software.</w:t>
            </w:r>
          </w:p>
          <w:p w14:paraId="4A24D7FF" w14:textId="77777777" w:rsidR="00BB58A7" w:rsidRDefault="00BB58A7" w:rsidP="003F38F3">
            <w:pPr>
              <w:jc w:val="both"/>
              <w:rPr>
                <w:rFonts w:cs="Arial"/>
                <w:szCs w:val="20"/>
              </w:rPr>
            </w:pPr>
          </w:p>
          <w:p w14:paraId="4A24D800" w14:textId="77777777" w:rsidR="003F38F3" w:rsidRDefault="003573DB" w:rsidP="003F38F3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Organisational Requirements:</w:t>
            </w:r>
          </w:p>
          <w:p w14:paraId="4A24D801" w14:textId="77777777" w:rsidR="00E253F7" w:rsidRDefault="00E253F7" w:rsidP="003F38F3">
            <w:pPr>
              <w:jc w:val="both"/>
              <w:rPr>
                <w:rFonts w:cs="Arial"/>
                <w:b/>
                <w:szCs w:val="20"/>
              </w:rPr>
            </w:pPr>
          </w:p>
          <w:p w14:paraId="4A24D802" w14:textId="77777777" w:rsidR="003573DB" w:rsidRPr="003573DB" w:rsidRDefault="003573DB" w:rsidP="00C3593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73DB">
              <w:rPr>
                <w:rFonts w:ascii="Arial" w:hAnsi="Arial" w:cs="Arial"/>
                <w:sz w:val="20"/>
                <w:szCs w:val="20"/>
              </w:rPr>
              <w:t xml:space="preserve">All positions within the Winson Group will support the achievement of our </w:t>
            </w:r>
            <w:smartTag w:uri="urn:schemas-microsoft-com:office:smarttags" w:element="place">
              <w:smartTag w:uri="urn:schemas-microsoft-com:office:smarttags" w:element="City">
                <w:r w:rsidRPr="003573DB">
                  <w:rPr>
                    <w:rFonts w:ascii="Arial" w:hAnsi="Arial" w:cs="Arial"/>
                    <w:sz w:val="20"/>
                    <w:szCs w:val="20"/>
                  </w:rPr>
                  <w:t>Mission</w:t>
                </w:r>
              </w:smartTag>
            </w:smartTag>
            <w:r w:rsidRPr="003573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24D803" w14:textId="77777777" w:rsidR="003573DB" w:rsidRPr="003573DB" w:rsidRDefault="003573DB" w:rsidP="00C3593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73DB">
              <w:rPr>
                <w:rFonts w:ascii="Arial" w:hAnsi="Arial" w:cs="Arial"/>
                <w:sz w:val="20"/>
                <w:szCs w:val="20"/>
              </w:rPr>
              <w:t>When dealing with our colleagues, customers and the community, all employees are required to act in accordance w</w:t>
            </w:r>
            <w:r w:rsidR="0010378B">
              <w:rPr>
                <w:rFonts w:ascii="Arial" w:hAnsi="Arial" w:cs="Arial"/>
                <w:sz w:val="20"/>
                <w:szCs w:val="20"/>
              </w:rPr>
              <w:t>ith the company’s stated values, customs and practices.</w:t>
            </w:r>
          </w:p>
          <w:p w14:paraId="4A24D804" w14:textId="77777777" w:rsidR="003573DB" w:rsidRPr="003573DB" w:rsidRDefault="003573DB" w:rsidP="00C3593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73DB">
              <w:rPr>
                <w:rFonts w:ascii="Arial" w:hAnsi="Arial" w:cs="Arial"/>
                <w:sz w:val="20"/>
                <w:szCs w:val="20"/>
              </w:rPr>
              <w:t>Employees are required to comply with all relevant legislation, laws, regulations, standards, codes and the Group</w:t>
            </w:r>
            <w:r w:rsidR="0010378B">
              <w:rPr>
                <w:rFonts w:ascii="Arial" w:hAnsi="Arial" w:cs="Arial"/>
                <w:sz w:val="20"/>
                <w:szCs w:val="20"/>
              </w:rPr>
              <w:t>’</w:t>
            </w:r>
            <w:r w:rsidRPr="003573DB">
              <w:rPr>
                <w:rFonts w:ascii="Arial" w:hAnsi="Arial" w:cs="Arial"/>
                <w:sz w:val="20"/>
                <w:szCs w:val="20"/>
              </w:rPr>
              <w:t>s policies and procedures.</w:t>
            </w:r>
          </w:p>
          <w:p w14:paraId="4A24D805" w14:textId="77777777" w:rsidR="003573DB" w:rsidRPr="003573DB" w:rsidRDefault="003573DB" w:rsidP="00C3593A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cs="Arial"/>
                <w:szCs w:val="20"/>
              </w:rPr>
            </w:pPr>
            <w:r w:rsidRPr="003573DB">
              <w:rPr>
                <w:rFonts w:cs="Arial"/>
                <w:szCs w:val="20"/>
              </w:rPr>
              <w:t xml:space="preserve">Employees are required to take reasonable care of their own health and safety and the health and safety of other people, including people working under their supervision or direction, </w:t>
            </w:r>
            <w:r w:rsidR="00D654EC">
              <w:rPr>
                <w:rFonts w:cs="Arial"/>
                <w:szCs w:val="20"/>
              </w:rPr>
              <w:t>in accordance with the Workplace Health and Safety</w:t>
            </w:r>
            <w:r w:rsidRPr="003573DB">
              <w:rPr>
                <w:rFonts w:cs="Arial"/>
                <w:szCs w:val="20"/>
              </w:rPr>
              <w:t xml:space="preserve"> </w:t>
            </w:r>
            <w:r w:rsidR="0010378B">
              <w:rPr>
                <w:rFonts w:cs="Arial"/>
                <w:szCs w:val="20"/>
              </w:rPr>
              <w:t>Legislation, relevant to each state.</w:t>
            </w:r>
          </w:p>
          <w:p w14:paraId="4A24D806" w14:textId="77777777" w:rsidR="003F38F3" w:rsidRDefault="003F38F3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4A24D808" w14:textId="77777777" w:rsidR="003A41F4" w:rsidRDefault="00B95D29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jc w:val="both"/>
        <w:rPr>
          <w:color w:val="800000"/>
        </w:rPr>
      </w:pPr>
      <w:bookmarkStart w:id="1" w:name="DaysLeave"/>
      <w:bookmarkEnd w:id="1"/>
      <w:r>
        <w:br w:type="page"/>
      </w:r>
      <w:r w:rsidR="007627EE" w:rsidRPr="00AF58DD">
        <w:rPr>
          <w:color w:val="800000"/>
        </w:rPr>
        <w:lastRenderedPageBreak/>
        <w:t>Key Responsibilities</w:t>
      </w:r>
    </w:p>
    <w:p w14:paraId="4A24D809" w14:textId="77777777" w:rsidR="00D533F3" w:rsidRPr="0080400F" w:rsidRDefault="00D533F3" w:rsidP="00D533F3">
      <w:pPr>
        <w:pStyle w:val="MBullet1"/>
        <w:numPr>
          <w:ilvl w:val="0"/>
          <w:numId w:val="0"/>
        </w:numPr>
        <w:spacing w:line="360" w:lineRule="auto"/>
        <w:rPr>
          <w:b/>
        </w:rPr>
      </w:pPr>
    </w:p>
    <w:tbl>
      <w:tblPr>
        <w:tblW w:w="4943" w:type="pct"/>
        <w:tblInd w:w="108" w:type="dxa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126"/>
      </w:tblGrid>
      <w:tr w:rsidR="003A41F4" w14:paraId="4A24D81D" w14:textId="77777777" w:rsidTr="00AF58DD">
        <w:tc>
          <w:tcPr>
            <w:tcW w:w="5000" w:type="pct"/>
            <w:vAlign w:val="center"/>
          </w:tcPr>
          <w:p w14:paraId="4A24D80A" w14:textId="77777777" w:rsidR="00D533F3" w:rsidRDefault="00D533F3" w:rsidP="00D533F3">
            <w:pPr>
              <w:pStyle w:val="MBullet1"/>
              <w:numPr>
                <w:ilvl w:val="0"/>
                <w:numId w:val="0"/>
              </w:numPr>
              <w:spacing w:before="0" w:line="360" w:lineRule="auto"/>
              <w:ind w:left="425" w:hanging="425"/>
              <w:rPr>
                <w:b/>
              </w:rPr>
            </w:pPr>
          </w:p>
          <w:p w14:paraId="4A24D80B" w14:textId="77777777" w:rsidR="00D533F3" w:rsidRPr="00D533F3" w:rsidRDefault="00D533F3" w:rsidP="00D533F3">
            <w:pPr>
              <w:pStyle w:val="MBullet1"/>
              <w:numPr>
                <w:ilvl w:val="0"/>
                <w:numId w:val="0"/>
              </w:numPr>
              <w:spacing w:before="0" w:line="360" w:lineRule="auto"/>
              <w:ind w:left="425" w:hanging="425"/>
              <w:rPr>
                <w:rFonts w:cs="Arial"/>
              </w:rPr>
            </w:pPr>
            <w:r>
              <w:rPr>
                <w:b/>
              </w:rPr>
              <w:t>Communication</w:t>
            </w:r>
            <w:r w:rsidR="00FD2CE8">
              <w:rPr>
                <w:b/>
              </w:rPr>
              <w:t xml:space="preserve"> &amp; Customer Support</w:t>
            </w:r>
          </w:p>
          <w:p w14:paraId="4A24D80C" w14:textId="77777777" w:rsidR="00FD2CE8" w:rsidRPr="00FD2CE8" w:rsidRDefault="00FD2CE8" w:rsidP="00EB52AD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</w:rPr>
              <w:t>Receive all inbound phone calls in a professional and friendly manner</w:t>
            </w:r>
          </w:p>
          <w:p w14:paraId="4A24D80D" w14:textId="77777777" w:rsidR="00F5308F" w:rsidRPr="00F5308F" w:rsidRDefault="00884F90" w:rsidP="00EB52AD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Ensure that 1800 service calls are a</w:t>
            </w:r>
            <w:r w:rsidR="00F5308F">
              <w:rPr>
                <w:rFonts w:cs="Arial"/>
                <w:lang w:val="en-US"/>
              </w:rPr>
              <w:t xml:space="preserve">ctioned </w:t>
            </w:r>
            <w:r w:rsidR="007C69FA" w:rsidRPr="00610454">
              <w:rPr>
                <w:rFonts w:cs="Arial"/>
                <w:lang w:val="en-US"/>
              </w:rPr>
              <w:t>along with the service emails</w:t>
            </w:r>
            <w:r w:rsidR="00F5308F">
              <w:rPr>
                <w:rFonts w:cs="Arial"/>
                <w:lang w:val="en-US"/>
              </w:rPr>
              <w:t xml:space="preserve">, and </w:t>
            </w:r>
            <w:r w:rsidR="003C6D45">
              <w:rPr>
                <w:rFonts w:cs="Arial"/>
                <w:lang w:val="en-US"/>
              </w:rPr>
              <w:t>provide</w:t>
            </w:r>
            <w:r w:rsidR="00F5308F">
              <w:rPr>
                <w:rFonts w:cs="Arial"/>
                <w:lang w:val="en-US"/>
              </w:rPr>
              <w:t xml:space="preserve"> technical </w:t>
            </w:r>
            <w:r w:rsidR="003C6D45">
              <w:rPr>
                <w:rFonts w:cs="Arial"/>
                <w:lang w:val="en-US"/>
              </w:rPr>
              <w:t>support</w:t>
            </w:r>
            <w:r w:rsidR="00F5308F">
              <w:rPr>
                <w:rFonts w:cs="Arial"/>
                <w:lang w:val="en-US"/>
              </w:rPr>
              <w:t xml:space="preserve"> and maintenance on all products and models</w:t>
            </w:r>
            <w:r w:rsidR="003C6D45">
              <w:rPr>
                <w:rFonts w:cs="Arial"/>
                <w:lang w:val="en-US"/>
              </w:rPr>
              <w:t xml:space="preserve"> where required</w:t>
            </w:r>
          </w:p>
          <w:p w14:paraId="4A24D80E" w14:textId="77777777" w:rsidR="003C6D45" w:rsidRPr="00EE3B98" w:rsidRDefault="003C6D45" w:rsidP="003C6D45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Manage Service Order creation and p</w:t>
            </w:r>
            <w:r w:rsidRPr="0080400F">
              <w:rPr>
                <w:rFonts w:cs="Arial"/>
                <w:lang w:val="en-US"/>
              </w:rPr>
              <w:t>rovide technical</w:t>
            </w:r>
            <w:r>
              <w:rPr>
                <w:rFonts w:cs="Arial"/>
                <w:lang w:val="en-US"/>
              </w:rPr>
              <w:t xml:space="preserve"> phone support</w:t>
            </w:r>
            <w:r w:rsidRPr="0080400F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for the </w:t>
            </w:r>
            <w:r w:rsidRPr="0080400F">
              <w:rPr>
                <w:rFonts w:cs="Arial"/>
                <w:lang w:val="en-US"/>
              </w:rPr>
              <w:t>full range of insignia equipment as required</w:t>
            </w:r>
            <w:r>
              <w:rPr>
                <w:rFonts w:cs="Arial"/>
                <w:lang w:val="en-US"/>
              </w:rPr>
              <w:t xml:space="preserve"> and to the prescribed standard</w:t>
            </w:r>
          </w:p>
          <w:p w14:paraId="4A24D80F" w14:textId="77777777" w:rsidR="00D533F3" w:rsidRPr="00D533F3" w:rsidRDefault="00D533F3" w:rsidP="00D533F3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Act as a point of contact for technical customer questions</w:t>
            </w:r>
            <w:r w:rsidR="00FD2CE8">
              <w:rPr>
                <w:rFonts w:cs="Arial"/>
                <w:lang w:val="en-US"/>
              </w:rPr>
              <w:t xml:space="preserve"> and troubleshooting</w:t>
            </w:r>
          </w:p>
          <w:p w14:paraId="4A24D810" w14:textId="77777777" w:rsidR="00D533F3" w:rsidRPr="00EE3B98" w:rsidRDefault="00D533F3" w:rsidP="00D533F3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Participate in Toolbox Meetings and one on one meetings, and provide all required data</w:t>
            </w:r>
          </w:p>
          <w:p w14:paraId="4A24D811" w14:textId="77777777" w:rsidR="00D533F3" w:rsidRPr="00D533F3" w:rsidRDefault="00D533F3" w:rsidP="00D533F3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Technical</w:t>
            </w:r>
          </w:p>
          <w:p w14:paraId="4A24D812" w14:textId="77777777" w:rsidR="00EE3B98" w:rsidRPr="00D533F3" w:rsidRDefault="00EE3B98" w:rsidP="00EB52AD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Follow escalation path for unresolved technical problems (</w:t>
            </w:r>
            <w:r w:rsidR="003C6D45">
              <w:rPr>
                <w:rFonts w:cs="Arial"/>
                <w:lang w:val="en-US"/>
              </w:rPr>
              <w:t>CTS Manager</w:t>
            </w:r>
            <w:r>
              <w:rPr>
                <w:rFonts w:cs="Arial"/>
                <w:lang w:val="en-US"/>
              </w:rPr>
              <w:t>)</w:t>
            </w:r>
          </w:p>
          <w:p w14:paraId="4A24D813" w14:textId="77777777" w:rsidR="00D533F3" w:rsidRDefault="00D533F3" w:rsidP="00D533F3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610454">
              <w:rPr>
                <w:rFonts w:cs="Arial"/>
                <w:lang w:val="en-US"/>
              </w:rPr>
              <w:t>Undertake Workshop SOs within the SLA turnaround</w:t>
            </w:r>
            <w:r>
              <w:rPr>
                <w:rFonts w:cs="Arial"/>
                <w:lang w:val="en-US"/>
              </w:rPr>
              <w:t xml:space="preserve"> timeframe</w:t>
            </w:r>
          </w:p>
          <w:p w14:paraId="4A24D814" w14:textId="77777777" w:rsidR="00884F90" w:rsidRPr="003C6D45" w:rsidRDefault="00EE3B98" w:rsidP="000D1039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 w:rsidRPr="003C6D45">
              <w:rPr>
                <w:rFonts w:cs="Arial"/>
                <w:lang w:val="en-US"/>
              </w:rPr>
              <w:t xml:space="preserve">Provide technical support for </w:t>
            </w:r>
            <w:r w:rsidR="003C6D45" w:rsidRPr="003C6D45">
              <w:rPr>
                <w:rFonts w:cs="Arial"/>
                <w:lang w:val="en-US"/>
              </w:rPr>
              <w:t>all Winson staff</w:t>
            </w:r>
            <w:r w:rsidRPr="003C6D45">
              <w:rPr>
                <w:rFonts w:cs="Arial"/>
                <w:lang w:val="en-US"/>
              </w:rPr>
              <w:t xml:space="preserve"> </w:t>
            </w:r>
            <w:r w:rsidR="00F5308F" w:rsidRPr="003C6D45">
              <w:rPr>
                <w:rFonts w:cs="Arial"/>
                <w:lang w:val="en-US"/>
              </w:rPr>
              <w:t>Assist Technicians in the field</w:t>
            </w:r>
            <w:r w:rsidR="00884F90" w:rsidRPr="003C6D45">
              <w:rPr>
                <w:rFonts w:cs="Arial"/>
                <w:lang w:val="en-US"/>
              </w:rPr>
              <w:t xml:space="preserve"> when required</w:t>
            </w:r>
          </w:p>
          <w:p w14:paraId="4A24D815" w14:textId="77777777" w:rsidR="00EE3B98" w:rsidRPr="00D533F3" w:rsidRDefault="00EE3B98" w:rsidP="00EB52AD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Participate in SOP creation and utilization</w:t>
            </w:r>
          </w:p>
          <w:p w14:paraId="4A24D816" w14:textId="77777777" w:rsidR="00D533F3" w:rsidRPr="00EE3B98" w:rsidRDefault="00D533F3" w:rsidP="00D533F3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  <w:r>
              <w:rPr>
                <w:b/>
              </w:rPr>
              <w:t>Support</w:t>
            </w:r>
          </w:p>
          <w:p w14:paraId="4A24D817" w14:textId="77777777" w:rsidR="00EE3B98" w:rsidRPr="00D533F3" w:rsidRDefault="00EE3B98" w:rsidP="00EB52AD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Comply with all </w:t>
            </w:r>
            <w:r w:rsidR="00F5308F">
              <w:rPr>
                <w:rFonts w:cs="Arial"/>
                <w:lang w:val="en-US"/>
              </w:rPr>
              <w:t>on</w:t>
            </w:r>
            <w:r w:rsidR="00ED2588">
              <w:rPr>
                <w:rFonts w:cs="Arial"/>
                <w:lang w:val="en-US"/>
              </w:rPr>
              <w:t xml:space="preserve">/off </w:t>
            </w:r>
            <w:r w:rsidR="00F5308F">
              <w:rPr>
                <w:rFonts w:cs="Arial"/>
                <w:lang w:val="en-US"/>
              </w:rPr>
              <w:t>site requirements, standards</w:t>
            </w:r>
            <w:r>
              <w:rPr>
                <w:rFonts w:cs="Arial"/>
                <w:lang w:val="en-US"/>
              </w:rPr>
              <w:t xml:space="preserve"> and inductions</w:t>
            </w:r>
          </w:p>
          <w:p w14:paraId="4A24D818" w14:textId="77777777" w:rsidR="00D533F3" w:rsidRPr="0080400F" w:rsidRDefault="00D533F3" w:rsidP="00D533F3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 w:rsidRPr="0080400F">
              <w:rPr>
                <w:rFonts w:cs="Arial"/>
                <w:lang w:val="en-US"/>
              </w:rPr>
              <w:t xml:space="preserve">Perform a monthly stock take of all spares held in </w:t>
            </w:r>
            <w:r>
              <w:rPr>
                <w:rFonts w:cs="Arial"/>
                <w:lang w:val="en-US"/>
              </w:rPr>
              <w:t>Workshop Area with $0 deviation</w:t>
            </w:r>
            <w:r w:rsidRPr="0080400F">
              <w:rPr>
                <w:rFonts w:cs="Arial"/>
                <w:lang w:val="en-US"/>
              </w:rPr>
              <w:t>.</w:t>
            </w:r>
          </w:p>
          <w:p w14:paraId="4A24D819" w14:textId="77777777" w:rsidR="00ED2588" w:rsidRPr="00FD2CE8" w:rsidRDefault="00ED2588" w:rsidP="00EB52AD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Contribute to the delivery of the department OGSM plan</w:t>
            </w:r>
          </w:p>
          <w:p w14:paraId="4A24D81A" w14:textId="77777777" w:rsidR="00FD2CE8" w:rsidRPr="00ED2588" w:rsidRDefault="00FD2CE8" w:rsidP="00EB52AD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 w:rsidRPr="009728C6">
              <w:rPr>
                <w:lang w:val="en-US"/>
              </w:rPr>
              <w:t>Maintain records of customer interactions and transactions</w:t>
            </w:r>
            <w:r>
              <w:rPr>
                <w:lang w:val="en-US"/>
              </w:rPr>
              <w:t xml:space="preserve"> in the corporate system, recording details of enquiries, complaints, </w:t>
            </w:r>
            <w:r w:rsidRPr="009728C6">
              <w:rPr>
                <w:lang w:val="en-US"/>
              </w:rPr>
              <w:t>comments</w:t>
            </w:r>
            <w:r>
              <w:rPr>
                <w:lang w:val="en-US"/>
              </w:rPr>
              <w:t xml:space="preserve"> and actions taken</w:t>
            </w:r>
          </w:p>
          <w:p w14:paraId="4A24D81B" w14:textId="77777777" w:rsidR="00ED2588" w:rsidRPr="00ED2588" w:rsidRDefault="00ED2588" w:rsidP="00EB52AD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Maintain professional standards of customer service and work to ensure high levels of customer satisfaction</w:t>
            </w:r>
          </w:p>
          <w:p w14:paraId="4A24D81C" w14:textId="77777777" w:rsidR="00EB52AD" w:rsidRPr="00F5308F" w:rsidRDefault="00ED2588" w:rsidP="00F5308F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Maintain a high standard of </w:t>
            </w:r>
            <w:r w:rsidR="00F5308F">
              <w:rPr>
                <w:rFonts w:cs="Arial"/>
                <w:lang w:val="en-US"/>
              </w:rPr>
              <w:t xml:space="preserve">professional customer </w:t>
            </w:r>
            <w:r>
              <w:rPr>
                <w:rFonts w:cs="Arial"/>
                <w:lang w:val="en-US"/>
              </w:rPr>
              <w:t xml:space="preserve">presentation </w:t>
            </w:r>
            <w:r w:rsidR="00F5308F">
              <w:rPr>
                <w:rFonts w:cs="Arial"/>
                <w:lang w:val="en-US"/>
              </w:rPr>
              <w:t xml:space="preserve">for </w:t>
            </w:r>
            <w:r>
              <w:rPr>
                <w:rFonts w:cs="Arial"/>
                <w:lang w:val="en-US"/>
              </w:rPr>
              <w:t xml:space="preserve">self and </w:t>
            </w:r>
            <w:r w:rsidR="00884F90">
              <w:rPr>
                <w:rFonts w:cs="Arial"/>
                <w:lang w:val="en-US"/>
              </w:rPr>
              <w:t>workshop</w:t>
            </w:r>
          </w:p>
        </w:tc>
      </w:tr>
    </w:tbl>
    <w:p w14:paraId="4A24D81E" w14:textId="77777777" w:rsidR="003A41F4" w:rsidRPr="00AF58DD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Key Competencies/Experience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3A41F4" w14:paraId="4A24D82C" w14:textId="77777777" w:rsidTr="00AF58DD">
        <w:tc>
          <w:tcPr>
            <w:tcW w:w="5000" w:type="pct"/>
            <w:vAlign w:val="center"/>
          </w:tcPr>
          <w:p w14:paraId="4A24D81F" w14:textId="77777777" w:rsidR="00EA036A" w:rsidRPr="0080400F" w:rsidRDefault="003A41F4" w:rsidP="0080400F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 w:rsidRPr="0089499F">
              <w:rPr>
                <w:b/>
              </w:rPr>
              <w:t>Key Competencies</w:t>
            </w:r>
          </w:p>
          <w:p w14:paraId="4A24D820" w14:textId="77777777" w:rsidR="001A530F" w:rsidRPr="00F5308F" w:rsidRDefault="007544D0" w:rsidP="00F5308F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F5308F">
              <w:rPr>
                <w:rFonts w:cs="Arial"/>
                <w:lang w:val="en-US"/>
              </w:rPr>
              <w:t>Well-developed</w:t>
            </w:r>
            <w:r w:rsidR="0080400F" w:rsidRPr="00F5308F">
              <w:rPr>
                <w:rFonts w:cs="Arial"/>
                <w:lang w:val="en-US"/>
              </w:rPr>
              <w:t xml:space="preserve"> technical problem-solving skills</w:t>
            </w:r>
          </w:p>
          <w:p w14:paraId="4A24D821" w14:textId="77777777" w:rsidR="0080400F" w:rsidRDefault="001A530F" w:rsidP="00F5308F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F5308F">
              <w:rPr>
                <w:rFonts w:cs="Arial"/>
                <w:lang w:val="en-US"/>
              </w:rPr>
              <w:t>The ability to effectively utilise available resources to complete tasks</w:t>
            </w:r>
          </w:p>
          <w:p w14:paraId="4A24D822" w14:textId="77777777" w:rsidR="0080400F" w:rsidRPr="00F5308F" w:rsidRDefault="00ED2588" w:rsidP="00F5308F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F5308F">
              <w:rPr>
                <w:rFonts w:cs="Arial"/>
                <w:lang w:val="en-US"/>
              </w:rPr>
              <w:t>Well-developed</w:t>
            </w:r>
            <w:r w:rsidR="0080400F" w:rsidRPr="00F5308F">
              <w:rPr>
                <w:rFonts w:cs="Arial"/>
                <w:lang w:val="en-US"/>
              </w:rPr>
              <w:t xml:space="preserve"> communication, interpersonal skills and presentation skills and the ability to negotiate and maintain effective relationships with a wide variety of people.</w:t>
            </w:r>
          </w:p>
          <w:p w14:paraId="4A24D823" w14:textId="77777777" w:rsidR="0080400F" w:rsidRPr="00F5308F" w:rsidRDefault="0080400F" w:rsidP="00F5308F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F5308F">
              <w:rPr>
                <w:rFonts w:cs="Arial"/>
                <w:lang w:val="en-US"/>
              </w:rPr>
              <w:t xml:space="preserve">Proven ability to work effectively under pressure, </w:t>
            </w:r>
            <w:r w:rsidR="001A530F" w:rsidRPr="00F5308F">
              <w:rPr>
                <w:rFonts w:cs="Arial"/>
                <w:lang w:val="en-US"/>
              </w:rPr>
              <w:t>complete</w:t>
            </w:r>
            <w:r w:rsidR="00F54A73" w:rsidRPr="00F5308F">
              <w:rPr>
                <w:rFonts w:cs="Arial"/>
                <w:lang w:val="en-US"/>
              </w:rPr>
              <w:t xml:space="preserve"> all assigned work</w:t>
            </w:r>
            <w:r w:rsidRPr="00F5308F">
              <w:rPr>
                <w:rFonts w:cs="Arial"/>
                <w:lang w:val="en-US"/>
              </w:rPr>
              <w:t>, meet deadlines and manage activities through to completion.</w:t>
            </w:r>
          </w:p>
          <w:p w14:paraId="4A24D824" w14:textId="77777777" w:rsidR="00610454" w:rsidRPr="00F5308F" w:rsidRDefault="00610454" w:rsidP="00610454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Ability to utilise a range of computer software (including MS Office</w:t>
            </w:r>
            <w:r w:rsidR="008D6578">
              <w:rPr>
                <w:rFonts w:cs="Arial"/>
                <w:lang w:val="en-US"/>
              </w:rPr>
              <w:t xml:space="preserve"> and CRM</w:t>
            </w:r>
            <w:r>
              <w:rPr>
                <w:rFonts w:cs="Arial"/>
                <w:lang w:val="en-US"/>
              </w:rPr>
              <w:t xml:space="preserve">) </w:t>
            </w:r>
            <w:r w:rsidR="008D6578">
              <w:rPr>
                <w:rFonts w:cs="Arial"/>
                <w:lang w:val="en-US"/>
              </w:rPr>
              <w:t>plus</w:t>
            </w:r>
            <w:r>
              <w:rPr>
                <w:rFonts w:cs="Arial"/>
                <w:lang w:val="en-US"/>
              </w:rPr>
              <w:t xml:space="preserve"> hardware (including iPads and others)</w:t>
            </w:r>
          </w:p>
          <w:p w14:paraId="4A24D825" w14:textId="77777777" w:rsidR="0080400F" w:rsidRPr="00F5308F" w:rsidRDefault="0080400F" w:rsidP="00F5308F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F5308F">
              <w:rPr>
                <w:rFonts w:cs="Arial"/>
                <w:lang w:val="en-US"/>
              </w:rPr>
              <w:t>Ability to work both as an individual and as a member of a team.</w:t>
            </w:r>
          </w:p>
          <w:p w14:paraId="4A24D826" w14:textId="77777777" w:rsidR="0080400F" w:rsidRPr="00F5308F" w:rsidRDefault="0080400F" w:rsidP="00F5308F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F5308F">
              <w:rPr>
                <w:rFonts w:cs="Arial"/>
                <w:lang w:val="en-US"/>
              </w:rPr>
              <w:lastRenderedPageBreak/>
              <w:t>Ability to effectively meet client needs and take responsibility for client satisfaction.</w:t>
            </w:r>
          </w:p>
          <w:p w14:paraId="4A24D827" w14:textId="77777777" w:rsidR="0080400F" w:rsidRPr="00F5308F" w:rsidRDefault="00F54A73" w:rsidP="00F5308F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F5308F">
              <w:rPr>
                <w:rFonts w:cs="Arial"/>
                <w:lang w:val="en-US"/>
              </w:rPr>
              <w:t>Ability to obtain both restricted Electrical License and Test and Tag</w:t>
            </w:r>
            <w:r w:rsidR="0080400F" w:rsidRPr="00F5308F">
              <w:rPr>
                <w:rFonts w:cs="Arial"/>
                <w:lang w:val="en-US"/>
              </w:rPr>
              <w:t>.</w:t>
            </w:r>
          </w:p>
          <w:p w14:paraId="4A24D828" w14:textId="77777777" w:rsidR="0080400F" w:rsidRPr="00F5308F" w:rsidRDefault="0080400F" w:rsidP="00F5308F">
            <w:pPr>
              <w:pStyle w:val="MBullet1"/>
              <w:numPr>
                <w:ilvl w:val="0"/>
                <w:numId w:val="30"/>
              </w:numPr>
              <w:spacing w:before="0" w:line="360" w:lineRule="auto"/>
              <w:rPr>
                <w:rFonts w:cs="Arial"/>
                <w:lang w:val="en-US"/>
              </w:rPr>
            </w:pPr>
            <w:r w:rsidRPr="00F5308F">
              <w:rPr>
                <w:rFonts w:cs="Arial"/>
                <w:lang w:val="en-US"/>
              </w:rPr>
              <w:t>Represent both self and Group in an ethical manner both internally and externally; maintaining a professional attitude at all times.</w:t>
            </w:r>
          </w:p>
          <w:p w14:paraId="4A24D829" w14:textId="77777777" w:rsidR="003A41F4" w:rsidRPr="0089499F" w:rsidRDefault="003A41F4" w:rsidP="00EA036A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 w:rsidRPr="0089499F">
              <w:rPr>
                <w:b/>
              </w:rPr>
              <w:t>Experience</w:t>
            </w:r>
          </w:p>
          <w:p w14:paraId="4A24D82A" w14:textId="77777777" w:rsidR="00EA036A" w:rsidRPr="007C69FA" w:rsidRDefault="0080400F" w:rsidP="004A2C5A">
            <w:pPr>
              <w:pStyle w:val="MBullet1"/>
              <w:numPr>
                <w:ilvl w:val="0"/>
                <w:numId w:val="17"/>
              </w:numPr>
              <w:rPr>
                <w:u w:val="single"/>
              </w:rPr>
            </w:pPr>
            <w:r>
              <w:t xml:space="preserve">2-3 </w:t>
            </w:r>
            <w:r w:rsidR="00734638">
              <w:t>years’ experience</w:t>
            </w:r>
            <w:r>
              <w:t xml:space="preserve"> in a technician role</w:t>
            </w:r>
          </w:p>
          <w:p w14:paraId="4A24D82B" w14:textId="77777777" w:rsidR="0080400F" w:rsidRPr="0080400F" w:rsidRDefault="0080400F" w:rsidP="004A2C5A">
            <w:pPr>
              <w:pStyle w:val="MBullet1"/>
              <w:numPr>
                <w:ilvl w:val="0"/>
                <w:numId w:val="17"/>
              </w:numPr>
            </w:pPr>
            <w:r>
              <w:t>Printing industry experience</w:t>
            </w:r>
            <w:r w:rsidRPr="0080400F">
              <w:t xml:space="preserve"> highly regarded</w:t>
            </w:r>
          </w:p>
        </w:tc>
      </w:tr>
    </w:tbl>
    <w:p w14:paraId="4A24D82D" w14:textId="77777777" w:rsidR="00BA4DAF" w:rsidRPr="00AF58DD" w:rsidRDefault="00BA4DAF" w:rsidP="00BA4DAF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lastRenderedPageBreak/>
        <w:t>Key Performance Indicators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BA4DAF" w14:paraId="4A24D831" w14:textId="77777777" w:rsidTr="00AF58DD">
        <w:trPr>
          <w:cantSplit/>
        </w:trPr>
        <w:tc>
          <w:tcPr>
            <w:tcW w:w="5000" w:type="pct"/>
            <w:vAlign w:val="center"/>
          </w:tcPr>
          <w:p w14:paraId="4A24D82E" w14:textId="77777777" w:rsidR="00EA036A" w:rsidRDefault="00EA036A" w:rsidP="00EA036A">
            <w:pPr>
              <w:pStyle w:val="MBullet1"/>
              <w:numPr>
                <w:ilvl w:val="0"/>
                <w:numId w:val="32"/>
              </w:numPr>
            </w:pPr>
            <w:r>
              <w:t xml:space="preserve"> </w:t>
            </w:r>
            <w:r w:rsidR="008D6578">
              <w:t>Meet the company targets for phone resolution fix</w:t>
            </w:r>
          </w:p>
          <w:p w14:paraId="4A24D82F" w14:textId="77777777" w:rsidR="00EA036A" w:rsidRDefault="00EA036A" w:rsidP="00EA036A">
            <w:pPr>
              <w:pStyle w:val="MBullet1"/>
              <w:numPr>
                <w:ilvl w:val="0"/>
                <w:numId w:val="32"/>
              </w:numPr>
            </w:pPr>
            <w:r>
              <w:t xml:space="preserve"> </w:t>
            </w:r>
            <w:r w:rsidR="00333E20">
              <w:t xml:space="preserve">Stock Control dollar deviation </w:t>
            </w:r>
            <w:r w:rsidR="007544D0">
              <w:t>=</w:t>
            </w:r>
            <w:r w:rsidR="00333E20">
              <w:t xml:space="preserve"> $0 per month</w:t>
            </w:r>
          </w:p>
          <w:p w14:paraId="4A24D830" w14:textId="77777777" w:rsidR="00EA036A" w:rsidRDefault="00F54A73" w:rsidP="00884F90">
            <w:pPr>
              <w:pStyle w:val="MBullet1"/>
              <w:numPr>
                <w:ilvl w:val="0"/>
                <w:numId w:val="32"/>
              </w:numPr>
            </w:pPr>
            <w:r>
              <w:t xml:space="preserve"> </w:t>
            </w:r>
            <w:r w:rsidR="00884F90">
              <w:t xml:space="preserve">Workshop SLA criteria is </w:t>
            </w:r>
            <w:r w:rsidR="0063226B">
              <w:t>maintained</w:t>
            </w:r>
            <w:r>
              <w:t>.</w:t>
            </w:r>
          </w:p>
        </w:tc>
      </w:tr>
    </w:tbl>
    <w:p w14:paraId="4A24D832" w14:textId="77777777" w:rsidR="00F5308F" w:rsidRPr="00AF58DD" w:rsidRDefault="00F5308F" w:rsidP="00F5308F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Qualifications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F5308F" w14:paraId="4A24D834" w14:textId="77777777" w:rsidTr="0041571E">
        <w:trPr>
          <w:cantSplit/>
        </w:trPr>
        <w:tc>
          <w:tcPr>
            <w:tcW w:w="5000" w:type="pct"/>
            <w:vAlign w:val="center"/>
          </w:tcPr>
          <w:p w14:paraId="4A24D833" w14:textId="77777777" w:rsidR="00F5308F" w:rsidRDefault="00F5308F" w:rsidP="0041571E">
            <w:pPr>
              <w:pStyle w:val="MBullet1"/>
              <w:numPr>
                <w:ilvl w:val="0"/>
                <w:numId w:val="21"/>
              </w:numPr>
            </w:pPr>
            <w:r>
              <w:t>Vocational technical qualifications are highly regarded</w:t>
            </w:r>
          </w:p>
        </w:tc>
      </w:tr>
    </w:tbl>
    <w:p w14:paraId="4A24D835" w14:textId="77777777" w:rsidR="00815C96" w:rsidRPr="00AF58DD" w:rsidRDefault="00FA63BB" w:rsidP="00815C96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Mandatory Criteria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815C96" w14:paraId="4A24D839" w14:textId="77777777" w:rsidTr="00AF58DD">
        <w:trPr>
          <w:cantSplit/>
        </w:trPr>
        <w:tc>
          <w:tcPr>
            <w:tcW w:w="5000" w:type="pct"/>
            <w:vAlign w:val="center"/>
          </w:tcPr>
          <w:p w14:paraId="4A24D836" w14:textId="77777777" w:rsidR="00BF69B8" w:rsidRDefault="00F54A73" w:rsidP="002C7827">
            <w:pPr>
              <w:pStyle w:val="MBullet1"/>
              <w:numPr>
                <w:ilvl w:val="0"/>
                <w:numId w:val="21"/>
              </w:numPr>
            </w:pPr>
            <w:r>
              <w:t>Driver’s License</w:t>
            </w:r>
            <w:r w:rsidR="00ED2588">
              <w:t xml:space="preserve"> C Class</w:t>
            </w:r>
          </w:p>
          <w:p w14:paraId="4A24D837" w14:textId="77777777" w:rsidR="002C7827" w:rsidRDefault="002C7827" w:rsidP="002C7827">
            <w:pPr>
              <w:pStyle w:val="MBullet1"/>
              <w:numPr>
                <w:ilvl w:val="0"/>
                <w:numId w:val="21"/>
              </w:numPr>
            </w:pPr>
            <w:r>
              <w:t>Test and Tag Certificate</w:t>
            </w:r>
            <w:r w:rsidR="00F54A73">
              <w:t xml:space="preserve"> (</w:t>
            </w:r>
            <w:r w:rsidR="00F5308F">
              <w:t>or a</w:t>
            </w:r>
            <w:r w:rsidR="00F54A73">
              <w:t>bility to attain)</w:t>
            </w:r>
          </w:p>
          <w:p w14:paraId="4A24D838" w14:textId="77777777" w:rsidR="002C7827" w:rsidRDefault="002C7827" w:rsidP="002C7827">
            <w:pPr>
              <w:pStyle w:val="MBullet1"/>
              <w:numPr>
                <w:ilvl w:val="0"/>
                <w:numId w:val="21"/>
              </w:numPr>
            </w:pPr>
            <w:r>
              <w:t>Restricted Electrical License</w:t>
            </w:r>
            <w:r w:rsidR="00F5308F">
              <w:t xml:space="preserve"> (or a</w:t>
            </w:r>
            <w:r w:rsidR="00F54A73">
              <w:t>bility to attain)</w:t>
            </w:r>
          </w:p>
        </w:tc>
      </w:tr>
    </w:tbl>
    <w:p w14:paraId="4A24D83A" w14:textId="77777777" w:rsidR="003A41F4" w:rsidRPr="00AF58DD" w:rsidRDefault="00815C96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Specific Requirements of the Position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3A41F4" w14:paraId="4A24D83D" w14:textId="77777777" w:rsidTr="00AF58DD">
        <w:trPr>
          <w:cantSplit/>
        </w:trPr>
        <w:tc>
          <w:tcPr>
            <w:tcW w:w="5000" w:type="pct"/>
            <w:vAlign w:val="center"/>
          </w:tcPr>
          <w:p w14:paraId="4A24D83B" w14:textId="77777777" w:rsidR="001E40B0" w:rsidRPr="00383326" w:rsidRDefault="00ED2588" w:rsidP="001E40B0">
            <w:pPr>
              <w:pStyle w:val="MBullet1"/>
              <w:numPr>
                <w:ilvl w:val="0"/>
                <w:numId w:val="33"/>
              </w:numPr>
            </w:pPr>
            <w:r>
              <w:rPr>
                <w:rFonts w:cs="Arial"/>
                <w:lang w:val="en-US"/>
              </w:rPr>
              <w:t>Periodical</w:t>
            </w:r>
            <w:r w:rsidR="00F54A73">
              <w:rPr>
                <w:rFonts w:cs="Arial"/>
                <w:lang w:val="en-US"/>
              </w:rPr>
              <w:t xml:space="preserve"> interstate travel with overnight stays and ability to perform limit</w:t>
            </w:r>
            <w:r w:rsidR="001A530F">
              <w:rPr>
                <w:rFonts w:cs="Arial"/>
                <w:lang w:val="en-US"/>
              </w:rPr>
              <w:t>e</w:t>
            </w:r>
            <w:r w:rsidR="00F54A73">
              <w:rPr>
                <w:rFonts w:cs="Arial"/>
                <w:lang w:val="en-US"/>
              </w:rPr>
              <w:t>d after hours work on weekends as required.</w:t>
            </w:r>
          </w:p>
          <w:p w14:paraId="4A24D83C" w14:textId="77777777" w:rsidR="00383326" w:rsidRDefault="00383326" w:rsidP="00884F90">
            <w:pPr>
              <w:pStyle w:val="MBullet1"/>
              <w:numPr>
                <w:ilvl w:val="0"/>
                <w:numId w:val="33"/>
              </w:numPr>
            </w:pPr>
            <w:r>
              <w:rPr>
                <w:rFonts w:cs="Arial"/>
                <w:lang w:val="en-US"/>
              </w:rPr>
              <w:t>Medium physical demand</w:t>
            </w:r>
          </w:p>
        </w:tc>
      </w:tr>
    </w:tbl>
    <w:p w14:paraId="4A24D83E" w14:textId="77777777" w:rsidR="003A41F4" w:rsidRPr="00AF58DD" w:rsidRDefault="00007A3E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Key Stakeholders</w:t>
      </w:r>
    </w:p>
    <w:tbl>
      <w:tblPr>
        <w:tblW w:w="5000" w:type="pct"/>
        <w:tblBorders>
          <w:top w:val="single" w:sz="4" w:space="0" w:color="DBD600"/>
          <w:left w:val="single" w:sz="4" w:space="0" w:color="DBD600"/>
          <w:bottom w:val="single" w:sz="4" w:space="0" w:color="DBD600"/>
          <w:right w:val="single" w:sz="4" w:space="0" w:color="DBD600"/>
          <w:insideH w:val="single" w:sz="4" w:space="0" w:color="DBD600"/>
          <w:insideV w:val="single" w:sz="4" w:space="0" w:color="DBD6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3A41F4" w14:paraId="4A24D848" w14:textId="77777777" w:rsidTr="00AF58DD">
        <w:tc>
          <w:tcPr>
            <w:tcW w:w="5000" w:type="pct"/>
            <w:vAlign w:val="center"/>
          </w:tcPr>
          <w:p w14:paraId="4A24D83F" w14:textId="77777777" w:rsidR="0089499F" w:rsidRPr="0089499F" w:rsidRDefault="00007A3E" w:rsidP="0089499F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 w:rsidRPr="0089499F">
              <w:rPr>
                <w:b/>
              </w:rPr>
              <w:t>Internal</w:t>
            </w:r>
          </w:p>
          <w:p w14:paraId="4A24D840" w14:textId="77777777" w:rsidR="008D6578" w:rsidRDefault="008D6578" w:rsidP="00AF58DD">
            <w:pPr>
              <w:pStyle w:val="MBullet1"/>
              <w:numPr>
                <w:ilvl w:val="0"/>
                <w:numId w:val="35"/>
              </w:numPr>
              <w:spacing w:before="0" w:line="360" w:lineRule="auto"/>
            </w:pPr>
            <w:r>
              <w:t>Head of Customer Experience Team</w:t>
            </w:r>
          </w:p>
          <w:p w14:paraId="4A24D841" w14:textId="77777777" w:rsidR="001E40B0" w:rsidRDefault="008D6578" w:rsidP="00AF58DD">
            <w:pPr>
              <w:pStyle w:val="MBullet1"/>
              <w:numPr>
                <w:ilvl w:val="0"/>
                <w:numId w:val="35"/>
              </w:numPr>
              <w:spacing w:before="0" w:line="360" w:lineRule="auto"/>
            </w:pPr>
            <w:r>
              <w:t>FSM Northern ,FSM Southern</w:t>
            </w:r>
          </w:p>
          <w:p w14:paraId="4A24D842" w14:textId="77777777" w:rsidR="00EA036A" w:rsidRDefault="00ED2588" w:rsidP="00AF58DD">
            <w:pPr>
              <w:pStyle w:val="MBullet1"/>
              <w:numPr>
                <w:ilvl w:val="0"/>
                <w:numId w:val="35"/>
              </w:numPr>
              <w:spacing w:before="0" w:line="360" w:lineRule="auto"/>
            </w:pPr>
            <w:r>
              <w:t>Scheduling/Planning Team</w:t>
            </w:r>
          </w:p>
          <w:p w14:paraId="4A24D843" w14:textId="77777777" w:rsidR="00EA036A" w:rsidRDefault="00F5308F" w:rsidP="00812EF2">
            <w:pPr>
              <w:pStyle w:val="MBullet1"/>
              <w:numPr>
                <w:ilvl w:val="0"/>
                <w:numId w:val="33"/>
              </w:numPr>
              <w:spacing w:before="0" w:line="360" w:lineRule="auto"/>
            </w:pPr>
            <w:r>
              <w:t>Service T</w:t>
            </w:r>
            <w:r w:rsidR="00812EF2">
              <w:t>echnicians</w:t>
            </w:r>
          </w:p>
          <w:p w14:paraId="4A24D844" w14:textId="77777777" w:rsidR="00ED2588" w:rsidRDefault="00ED2588" w:rsidP="00812EF2">
            <w:pPr>
              <w:pStyle w:val="MBullet1"/>
              <w:numPr>
                <w:ilvl w:val="0"/>
                <w:numId w:val="33"/>
              </w:numPr>
              <w:spacing w:before="0" w:line="360" w:lineRule="auto"/>
            </w:pPr>
            <w:r>
              <w:t>Project</w:t>
            </w:r>
            <w:r w:rsidR="008D6578">
              <w:t xml:space="preserve"> </w:t>
            </w:r>
            <w:r>
              <w:t>Te</w:t>
            </w:r>
            <w:r w:rsidR="008D6578">
              <w:t>chnicians</w:t>
            </w:r>
          </w:p>
          <w:p w14:paraId="4A24D845" w14:textId="77777777" w:rsidR="00ED2588" w:rsidRDefault="00ED2588" w:rsidP="00812EF2">
            <w:pPr>
              <w:pStyle w:val="MBullet1"/>
              <w:numPr>
                <w:ilvl w:val="0"/>
                <w:numId w:val="33"/>
              </w:numPr>
              <w:spacing w:before="0" w:line="360" w:lineRule="auto"/>
            </w:pPr>
            <w:r>
              <w:t>Sales Team</w:t>
            </w:r>
          </w:p>
          <w:p w14:paraId="4A24D846" w14:textId="77777777" w:rsidR="003A41F4" w:rsidRPr="0089499F" w:rsidRDefault="0089499F" w:rsidP="0089499F">
            <w:pPr>
              <w:pStyle w:val="MBullet1"/>
              <w:numPr>
                <w:ilvl w:val="0"/>
                <w:numId w:val="0"/>
              </w:numPr>
              <w:spacing w:line="360" w:lineRule="auto"/>
            </w:pPr>
            <w:r>
              <w:rPr>
                <w:b/>
              </w:rPr>
              <w:lastRenderedPageBreak/>
              <w:t>External</w:t>
            </w:r>
            <w:r w:rsidR="003A41F4" w:rsidRPr="0089499F">
              <w:t xml:space="preserve"> </w:t>
            </w:r>
          </w:p>
          <w:p w14:paraId="4A24D847" w14:textId="77777777" w:rsidR="00DA2A4E" w:rsidRDefault="00812EF2" w:rsidP="0037690A">
            <w:pPr>
              <w:pStyle w:val="MBullet1"/>
              <w:numPr>
                <w:ilvl w:val="0"/>
                <w:numId w:val="23"/>
              </w:numPr>
              <w:spacing w:before="0" w:line="360" w:lineRule="auto"/>
            </w:pPr>
            <w:r>
              <w:t>Custome</w:t>
            </w:r>
            <w:r w:rsidR="00C5068B">
              <w:t>rs</w:t>
            </w:r>
          </w:p>
        </w:tc>
      </w:tr>
    </w:tbl>
    <w:p w14:paraId="4A24D849" w14:textId="77777777" w:rsidR="00952170" w:rsidRPr="00AF58DD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lastRenderedPageBreak/>
        <w:t>Authorisation</w:t>
      </w:r>
    </w:p>
    <w:p w14:paraId="4A24D84A" w14:textId="77777777" w:rsidR="003A41F4" w:rsidRPr="00952170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Arial" w:hAnsi="Arial"/>
          <w:color w:val="auto"/>
          <w:sz w:val="20"/>
          <w:szCs w:val="20"/>
        </w:rPr>
      </w:pPr>
      <w:r w:rsidRPr="00952170">
        <w:rPr>
          <w:rFonts w:ascii="Arial" w:hAnsi="Arial"/>
          <w:b w:val="0"/>
          <w:color w:val="auto"/>
          <w:sz w:val="20"/>
          <w:szCs w:val="20"/>
        </w:rPr>
        <w:t>Please sign to confirm that this Position Description has been discussed by both parties</w:t>
      </w:r>
      <w:r w:rsidRPr="00952170">
        <w:rPr>
          <w:rFonts w:ascii="Arial" w:hAnsi="Arial"/>
          <w:color w:val="auto"/>
          <w:sz w:val="20"/>
          <w:szCs w:val="20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19"/>
        <w:gridCol w:w="3303"/>
        <w:gridCol w:w="712"/>
        <w:gridCol w:w="2307"/>
      </w:tblGrid>
      <w:tr w:rsidR="003A41F4" w14:paraId="4A24D84F" w14:textId="77777777" w:rsidTr="00571314">
        <w:tc>
          <w:tcPr>
            <w:tcW w:w="1580" w:type="pct"/>
            <w:vAlign w:val="bottom"/>
          </w:tcPr>
          <w:p w14:paraId="4A24D84B" w14:textId="77777777" w:rsidR="003A41F4" w:rsidRDefault="003A41F4">
            <w:pPr>
              <w:pStyle w:val="MTable"/>
            </w:pPr>
            <w:r>
              <w:t>Employee Name &amp; Signature</w:t>
            </w:r>
          </w:p>
        </w:tc>
        <w:tc>
          <w:tcPr>
            <w:tcW w:w="1787" w:type="pct"/>
            <w:tcBorders>
              <w:bottom w:val="single" w:sz="4" w:space="0" w:color="auto"/>
            </w:tcBorders>
          </w:tcPr>
          <w:p w14:paraId="4A24D84C" w14:textId="77777777" w:rsidR="003A41F4" w:rsidRPr="00952170" w:rsidRDefault="003A41F4" w:rsidP="00571314"/>
        </w:tc>
        <w:tc>
          <w:tcPr>
            <w:tcW w:w="385" w:type="pct"/>
            <w:vAlign w:val="bottom"/>
          </w:tcPr>
          <w:p w14:paraId="4A24D84D" w14:textId="77777777" w:rsidR="003A41F4" w:rsidRDefault="003A41F4">
            <w:pPr>
              <w:pStyle w:val="MTable"/>
            </w:pPr>
            <w:r>
              <w:t>Date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4A24D84E" w14:textId="77777777" w:rsidR="003A41F4" w:rsidRDefault="003A41F4">
            <w:pPr>
              <w:pStyle w:val="MTable"/>
            </w:pPr>
          </w:p>
        </w:tc>
      </w:tr>
      <w:tr w:rsidR="003A41F4" w14:paraId="4A24D854" w14:textId="77777777" w:rsidTr="00571314">
        <w:trPr>
          <w:trHeight w:val="385"/>
        </w:trPr>
        <w:tc>
          <w:tcPr>
            <w:tcW w:w="1580" w:type="pct"/>
            <w:vAlign w:val="bottom"/>
          </w:tcPr>
          <w:p w14:paraId="4A24D850" w14:textId="77777777" w:rsidR="003A41F4" w:rsidRPr="00952170" w:rsidRDefault="003A41F4" w:rsidP="00952170">
            <w:pPr>
              <w:pStyle w:val="MTable"/>
            </w:pPr>
            <w:r>
              <w:t>Manager Name &amp; Signature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14:paraId="4A24D851" w14:textId="77777777" w:rsidR="003A41F4" w:rsidRDefault="003A41F4">
            <w:pPr>
              <w:pStyle w:val="MTable"/>
            </w:pPr>
          </w:p>
        </w:tc>
        <w:tc>
          <w:tcPr>
            <w:tcW w:w="385" w:type="pct"/>
            <w:vAlign w:val="bottom"/>
          </w:tcPr>
          <w:p w14:paraId="4A24D852" w14:textId="77777777" w:rsidR="003A41F4" w:rsidRDefault="003A41F4">
            <w:pPr>
              <w:pStyle w:val="MTable"/>
            </w:pPr>
            <w:r>
              <w:t>Date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4A24D853" w14:textId="77777777" w:rsidR="003A41F4" w:rsidRDefault="003A41F4">
            <w:pPr>
              <w:pStyle w:val="MTable"/>
            </w:pPr>
          </w:p>
        </w:tc>
      </w:tr>
    </w:tbl>
    <w:p w14:paraId="4A24D855" w14:textId="77777777" w:rsidR="00120C7D" w:rsidRDefault="00120C7D" w:rsidP="00952170">
      <w:pPr>
        <w:pStyle w:val="MBullet1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single" w:sz="4" w:space="0" w:color="D1CC00"/>
          <w:left w:val="single" w:sz="4" w:space="0" w:color="D1CC00"/>
          <w:bottom w:val="single" w:sz="4" w:space="0" w:color="D1CC00"/>
          <w:right w:val="single" w:sz="4" w:space="0" w:color="D1CC00"/>
          <w:insideH w:val="single" w:sz="4" w:space="0" w:color="D1CC00"/>
          <w:insideV w:val="single" w:sz="4" w:space="0" w:color="D1CC00"/>
        </w:tblBorders>
        <w:tblLook w:val="01E0" w:firstRow="1" w:lastRow="1" w:firstColumn="1" w:lastColumn="1" w:noHBand="0" w:noVBand="0"/>
      </w:tblPr>
      <w:tblGrid>
        <w:gridCol w:w="1527"/>
        <w:gridCol w:w="2295"/>
        <w:gridCol w:w="5409"/>
      </w:tblGrid>
      <w:tr w:rsidR="00120C7D" w14:paraId="4A24D859" w14:textId="77777777" w:rsidTr="00AF58DD">
        <w:tc>
          <w:tcPr>
            <w:tcW w:w="1548" w:type="dxa"/>
          </w:tcPr>
          <w:p w14:paraId="4A24D856" w14:textId="77777777" w:rsidR="00120C7D" w:rsidRPr="00120C7D" w:rsidRDefault="00120C7D" w:rsidP="00120C7D">
            <w:pPr>
              <w:pStyle w:val="MBullet1"/>
              <w:numPr>
                <w:ilvl w:val="0"/>
                <w:numId w:val="0"/>
              </w:numPr>
              <w:rPr>
                <w:b/>
              </w:rPr>
            </w:pPr>
            <w:r w:rsidRPr="00120C7D">
              <w:rPr>
                <w:b/>
              </w:rPr>
              <w:t>Date</w:t>
            </w:r>
          </w:p>
        </w:tc>
        <w:tc>
          <w:tcPr>
            <w:tcW w:w="2340" w:type="dxa"/>
          </w:tcPr>
          <w:p w14:paraId="4A24D857" w14:textId="77777777" w:rsidR="00120C7D" w:rsidRPr="00120C7D" w:rsidRDefault="00120C7D" w:rsidP="00120C7D">
            <w:pPr>
              <w:pStyle w:val="MBullet1"/>
              <w:numPr>
                <w:ilvl w:val="0"/>
                <w:numId w:val="0"/>
              </w:numPr>
              <w:rPr>
                <w:b/>
              </w:rPr>
            </w:pPr>
            <w:r w:rsidRPr="00120C7D">
              <w:rPr>
                <w:b/>
              </w:rPr>
              <w:t>Reviewed By</w:t>
            </w:r>
          </w:p>
        </w:tc>
        <w:tc>
          <w:tcPr>
            <w:tcW w:w="5569" w:type="dxa"/>
          </w:tcPr>
          <w:p w14:paraId="4A24D858" w14:textId="77777777" w:rsidR="00120C7D" w:rsidRPr="00120C7D" w:rsidRDefault="00120C7D" w:rsidP="00120C7D">
            <w:pPr>
              <w:pStyle w:val="MBullet1"/>
              <w:numPr>
                <w:ilvl w:val="0"/>
                <w:numId w:val="0"/>
              </w:numPr>
              <w:rPr>
                <w:b/>
              </w:rPr>
            </w:pPr>
            <w:r w:rsidRPr="00120C7D">
              <w:rPr>
                <w:b/>
              </w:rPr>
              <w:t>Comment</w:t>
            </w:r>
          </w:p>
        </w:tc>
      </w:tr>
      <w:tr w:rsidR="00120C7D" w14:paraId="4A24D85D" w14:textId="77777777" w:rsidTr="00AF58DD">
        <w:tc>
          <w:tcPr>
            <w:tcW w:w="1548" w:type="dxa"/>
          </w:tcPr>
          <w:p w14:paraId="4A24D85A" w14:textId="77777777" w:rsidR="00120C7D" w:rsidRDefault="0088385F" w:rsidP="00120C7D">
            <w:pPr>
              <w:pStyle w:val="MBullet1"/>
              <w:numPr>
                <w:ilvl w:val="0"/>
                <w:numId w:val="0"/>
              </w:numPr>
            </w:pPr>
            <w:r>
              <w:t>15/05/08</w:t>
            </w:r>
          </w:p>
        </w:tc>
        <w:tc>
          <w:tcPr>
            <w:tcW w:w="2340" w:type="dxa"/>
          </w:tcPr>
          <w:p w14:paraId="4A24D85B" w14:textId="77777777" w:rsidR="00120C7D" w:rsidRDefault="0088385F" w:rsidP="00120C7D">
            <w:pPr>
              <w:pStyle w:val="MBullet1"/>
              <w:numPr>
                <w:ilvl w:val="0"/>
                <w:numId w:val="0"/>
              </w:numPr>
            </w:pPr>
            <w:r>
              <w:t>N Golenkova</w:t>
            </w:r>
          </w:p>
        </w:tc>
        <w:tc>
          <w:tcPr>
            <w:tcW w:w="5569" w:type="dxa"/>
          </w:tcPr>
          <w:p w14:paraId="4A24D85C" w14:textId="77777777" w:rsidR="00120C7D" w:rsidRDefault="0088385F" w:rsidP="00120C7D">
            <w:pPr>
              <w:pStyle w:val="MBullet1"/>
              <w:numPr>
                <w:ilvl w:val="0"/>
                <w:numId w:val="0"/>
              </w:numPr>
            </w:pPr>
            <w:r>
              <w:t>Update to new template</w:t>
            </w:r>
          </w:p>
        </w:tc>
      </w:tr>
      <w:tr w:rsidR="00BF26D3" w14:paraId="4A24D861" w14:textId="77777777" w:rsidTr="00AF58DD">
        <w:tc>
          <w:tcPr>
            <w:tcW w:w="1548" w:type="dxa"/>
          </w:tcPr>
          <w:p w14:paraId="4A24D85E" w14:textId="77777777" w:rsidR="00BF26D3" w:rsidRDefault="00BF26D3" w:rsidP="00120C7D">
            <w:pPr>
              <w:pStyle w:val="MBullet1"/>
              <w:numPr>
                <w:ilvl w:val="0"/>
                <w:numId w:val="0"/>
              </w:numPr>
            </w:pPr>
            <w:r>
              <w:t>20/04/11</w:t>
            </w:r>
          </w:p>
        </w:tc>
        <w:tc>
          <w:tcPr>
            <w:tcW w:w="2340" w:type="dxa"/>
          </w:tcPr>
          <w:p w14:paraId="4A24D85F" w14:textId="77777777" w:rsidR="00BF26D3" w:rsidRDefault="00BF26D3" w:rsidP="00120C7D">
            <w:pPr>
              <w:pStyle w:val="MBullet1"/>
              <w:numPr>
                <w:ilvl w:val="0"/>
                <w:numId w:val="0"/>
              </w:numPr>
            </w:pPr>
            <w:r>
              <w:t>N Golenkova</w:t>
            </w:r>
          </w:p>
        </w:tc>
        <w:tc>
          <w:tcPr>
            <w:tcW w:w="5569" w:type="dxa"/>
          </w:tcPr>
          <w:p w14:paraId="4A24D860" w14:textId="77777777" w:rsidR="00BF26D3" w:rsidRDefault="00BF26D3" w:rsidP="00120C7D">
            <w:pPr>
              <w:pStyle w:val="MBullet1"/>
              <w:numPr>
                <w:ilvl w:val="0"/>
                <w:numId w:val="0"/>
              </w:numPr>
            </w:pPr>
            <w:r>
              <w:t>Addition to qualifications: test and tag, electrical license</w:t>
            </w:r>
          </w:p>
        </w:tc>
      </w:tr>
      <w:tr w:rsidR="00F5308F" w14:paraId="4A24D865" w14:textId="77777777" w:rsidTr="00AF58DD">
        <w:tc>
          <w:tcPr>
            <w:tcW w:w="1548" w:type="dxa"/>
          </w:tcPr>
          <w:p w14:paraId="4A24D862" w14:textId="77777777" w:rsidR="00F5308F" w:rsidRDefault="00F5308F" w:rsidP="00120C7D">
            <w:pPr>
              <w:pStyle w:val="MBullet1"/>
              <w:numPr>
                <w:ilvl w:val="0"/>
                <w:numId w:val="0"/>
              </w:numPr>
            </w:pPr>
            <w:r>
              <w:t>28/7/15</w:t>
            </w:r>
          </w:p>
        </w:tc>
        <w:tc>
          <w:tcPr>
            <w:tcW w:w="2340" w:type="dxa"/>
          </w:tcPr>
          <w:p w14:paraId="4A24D863" w14:textId="77777777" w:rsidR="00F5308F" w:rsidRDefault="00F5308F" w:rsidP="00120C7D">
            <w:pPr>
              <w:pStyle w:val="MBullet1"/>
              <w:numPr>
                <w:ilvl w:val="0"/>
                <w:numId w:val="0"/>
              </w:numPr>
            </w:pPr>
            <w:r>
              <w:t>N Golenkova and A Hecke</w:t>
            </w:r>
          </w:p>
        </w:tc>
        <w:tc>
          <w:tcPr>
            <w:tcW w:w="5569" w:type="dxa"/>
          </w:tcPr>
          <w:p w14:paraId="4A24D864" w14:textId="77777777" w:rsidR="00F5308F" w:rsidRDefault="00F5308F" w:rsidP="00120C7D">
            <w:pPr>
              <w:pStyle w:val="MBullet1"/>
              <w:numPr>
                <w:ilvl w:val="0"/>
                <w:numId w:val="0"/>
              </w:numPr>
            </w:pPr>
            <w:r>
              <w:t>Updated to reflect new template changes</w:t>
            </w:r>
          </w:p>
        </w:tc>
      </w:tr>
      <w:tr w:rsidR="00600908" w14:paraId="4A24D869" w14:textId="77777777" w:rsidTr="00AF58DD">
        <w:tc>
          <w:tcPr>
            <w:tcW w:w="1548" w:type="dxa"/>
          </w:tcPr>
          <w:p w14:paraId="4A24D866" w14:textId="77777777" w:rsidR="00600908" w:rsidRDefault="00600908" w:rsidP="00120C7D">
            <w:pPr>
              <w:pStyle w:val="MBullet1"/>
              <w:numPr>
                <w:ilvl w:val="0"/>
                <w:numId w:val="0"/>
              </w:numPr>
            </w:pPr>
            <w:r>
              <w:t>4/8/2016</w:t>
            </w:r>
          </w:p>
        </w:tc>
        <w:tc>
          <w:tcPr>
            <w:tcW w:w="2340" w:type="dxa"/>
          </w:tcPr>
          <w:p w14:paraId="4A24D867" w14:textId="77777777" w:rsidR="00600908" w:rsidRDefault="00600908" w:rsidP="00120C7D">
            <w:pPr>
              <w:pStyle w:val="MBullet1"/>
              <w:numPr>
                <w:ilvl w:val="0"/>
                <w:numId w:val="0"/>
              </w:numPr>
            </w:pPr>
            <w:r>
              <w:t>W Ayres &amp; L Campbell</w:t>
            </w:r>
          </w:p>
        </w:tc>
        <w:tc>
          <w:tcPr>
            <w:tcW w:w="5569" w:type="dxa"/>
          </w:tcPr>
          <w:p w14:paraId="4A24D868" w14:textId="77777777" w:rsidR="00600908" w:rsidRDefault="00600908" w:rsidP="00120C7D">
            <w:pPr>
              <w:pStyle w:val="MBullet1"/>
              <w:numPr>
                <w:ilvl w:val="0"/>
                <w:numId w:val="0"/>
              </w:numPr>
            </w:pPr>
            <w:r>
              <w:t xml:space="preserve">Reviewed and Updated </w:t>
            </w:r>
          </w:p>
        </w:tc>
      </w:tr>
    </w:tbl>
    <w:p w14:paraId="4A24D86A" w14:textId="77777777" w:rsidR="00120C7D" w:rsidRDefault="00120C7D" w:rsidP="00952170">
      <w:pPr>
        <w:pStyle w:val="MBullet1"/>
        <w:numPr>
          <w:ilvl w:val="0"/>
          <w:numId w:val="0"/>
        </w:numPr>
      </w:pPr>
    </w:p>
    <w:p w14:paraId="4A24D86B" w14:textId="77777777" w:rsidR="00FF21D1" w:rsidRDefault="00FF21D1" w:rsidP="00952170">
      <w:pPr>
        <w:pStyle w:val="MBullet1"/>
        <w:numPr>
          <w:ilvl w:val="0"/>
          <w:numId w:val="0"/>
        </w:numPr>
      </w:pPr>
    </w:p>
    <w:sectPr w:rsidR="00FF21D1" w:rsidSect="00280D87">
      <w:headerReference w:type="default" r:id="rId10"/>
      <w:footerReference w:type="default" r:id="rId11"/>
      <w:pgSz w:w="11906" w:h="16838" w:code="9"/>
      <w:pgMar w:top="1701" w:right="964" w:bottom="851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4D86E" w14:textId="77777777" w:rsidR="00125C86" w:rsidRDefault="00125C86">
      <w:r>
        <w:separator/>
      </w:r>
    </w:p>
  </w:endnote>
  <w:endnote w:type="continuationSeparator" w:id="0">
    <w:p w14:paraId="4A24D86F" w14:textId="77777777" w:rsidR="00125C86" w:rsidRDefault="0012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D874" w14:textId="58DA0E40" w:rsidR="00EB52AD" w:rsidRPr="00AF58DD" w:rsidRDefault="0037690A">
    <w:pPr>
      <w:pStyle w:val="FileName"/>
      <w:rPr>
        <w:rFonts w:ascii="Helvetica-Light" w:hAnsi="Helvetica-Light" w:cs="Helvetica-Light"/>
        <w:b w:val="0"/>
        <w:bCs/>
        <w:color w:val="800000"/>
        <w:lang w:val="en-US"/>
      </w:rPr>
    </w:pPr>
    <w:r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>Customer Support</w:t>
    </w:r>
    <w:r w:rsidR="00EB52AD"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 xml:space="preserve"> Technician – </w:t>
    </w:r>
    <w:r w:rsidR="00F5308F"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>Workshop</w:t>
    </w:r>
    <w:r w:rsidR="00120F43"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ab/>
    </w:r>
    <w:r w:rsidR="00EB52AD" w:rsidRPr="00AF58DD"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ab/>
    </w:r>
    <w:r w:rsidR="00837637">
      <w:rPr>
        <w:rFonts w:ascii="Helvetica-Light" w:hAnsi="Helvetica-Light" w:cs="Helvetica-Light"/>
        <w:b w:val="0"/>
        <w:bCs/>
        <w:color w:val="800000"/>
        <w:lang w:val="en-US"/>
      </w:rPr>
      <w:tab/>
    </w:r>
    <w:r w:rsidR="00837637">
      <w:rPr>
        <w:rFonts w:ascii="Helvetica-Light" w:hAnsi="Helvetica-Light" w:cs="Helvetica-Light"/>
        <w:b w:val="0"/>
        <w:bCs/>
        <w:color w:val="800000"/>
        <w:lang w:val="en-US"/>
      </w:rPr>
      <w:tab/>
    </w:r>
    <w:r w:rsidR="00EB52AD" w:rsidRPr="00AF58DD">
      <w:rPr>
        <w:rFonts w:ascii="Helvetica-Light" w:hAnsi="Helvetica-Light" w:cs="Helvetica-Light"/>
        <w:b w:val="0"/>
        <w:bCs/>
        <w:color w:val="800000"/>
        <w:lang w:val="en-US"/>
      </w:rPr>
      <w:tab/>
    </w:r>
    <w:r w:rsidR="007B68AF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fldChar w:fldCharType="begin"/>
    </w:r>
    <w:r w:rsidR="00EB52AD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instrText xml:space="preserve"> PAGE </w:instrText>
    </w:r>
    <w:r w:rsidR="007B68AF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fldChar w:fldCharType="separate"/>
    </w:r>
    <w:r w:rsidR="005D7B41">
      <w:rPr>
        <w:rStyle w:val="PageNumber"/>
        <w:rFonts w:ascii="Arial" w:hAnsi="Arial"/>
        <w:b w:val="0"/>
        <w:bCs/>
        <w:noProof/>
        <w:color w:val="800000"/>
        <w:sz w:val="16"/>
        <w:szCs w:val="16"/>
      </w:rPr>
      <w:t>1</w:t>
    </w:r>
    <w:r w:rsidR="007B68AF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fldChar w:fldCharType="end"/>
    </w:r>
    <w:r w:rsidR="00EB52AD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EB52AD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EB52AD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EB52AD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EB52A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="00EB52AD">
      <w:rPr>
        <w:rStyle w:val="PageNumber"/>
        <w:rFonts w:ascii="Arial" w:hAnsi="Arial"/>
        <w:b w:val="0"/>
        <w:bCs/>
        <w:color w:val="800000"/>
        <w:sz w:val="16"/>
        <w:szCs w:val="16"/>
      </w:rPr>
      <w:tab/>
      <w:t>insignia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4D86C" w14:textId="77777777" w:rsidR="00125C86" w:rsidRDefault="00125C86">
      <w:r>
        <w:separator/>
      </w:r>
    </w:p>
  </w:footnote>
  <w:footnote w:type="continuationSeparator" w:id="0">
    <w:p w14:paraId="4A24D86D" w14:textId="77777777" w:rsidR="00125C86" w:rsidRDefault="0012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ayout w:type="fixed"/>
      <w:tblLook w:val="04A0" w:firstRow="1" w:lastRow="0" w:firstColumn="1" w:lastColumn="0" w:noHBand="0" w:noVBand="1"/>
    </w:tblPr>
    <w:tblGrid>
      <w:gridCol w:w="6768"/>
      <w:gridCol w:w="2700"/>
    </w:tblGrid>
    <w:tr w:rsidR="00EB52AD" w14:paraId="4A24D872" w14:textId="77777777" w:rsidTr="00026424">
      <w:trPr>
        <w:trHeight w:val="1258"/>
      </w:trPr>
      <w:tc>
        <w:tcPr>
          <w:tcW w:w="6768" w:type="dxa"/>
        </w:tcPr>
        <w:p w14:paraId="4A24D870" w14:textId="77777777" w:rsidR="00EB52AD" w:rsidRDefault="008D6578" w:rsidP="008D6578">
          <w:pPr>
            <w:pStyle w:val="MTable"/>
            <w:tabs>
              <w:tab w:val="left" w:pos="7774"/>
              <w:tab w:val="left" w:pos="8798"/>
            </w:tabs>
            <w:spacing w:line="240" w:lineRule="auto"/>
            <w:rPr>
              <w:b/>
              <w:bCs/>
            </w:rPr>
          </w:pPr>
          <w:r>
            <w:rPr>
              <w:b/>
              <w:bCs/>
              <w:sz w:val="36"/>
              <w:szCs w:val="36"/>
            </w:rPr>
            <w:t>Customer Support</w:t>
          </w:r>
          <w:r w:rsidR="00EB52AD">
            <w:rPr>
              <w:b/>
              <w:bCs/>
              <w:sz w:val="36"/>
              <w:szCs w:val="36"/>
            </w:rPr>
            <w:t xml:space="preserve"> Technician </w:t>
          </w:r>
          <w:r w:rsidR="00EB52AD" w:rsidRPr="00BB58A7">
            <w:rPr>
              <w:b/>
              <w:bCs/>
              <w:sz w:val="36"/>
              <w:szCs w:val="36"/>
            </w:rPr>
            <w:t>Position Description</w:t>
          </w:r>
        </w:p>
      </w:tc>
      <w:tc>
        <w:tcPr>
          <w:tcW w:w="2700" w:type="dxa"/>
        </w:tcPr>
        <w:p w14:paraId="4A24D871" w14:textId="77777777" w:rsidR="00EB52AD" w:rsidRDefault="00EB52AD" w:rsidP="00026424">
          <w:pPr>
            <w:pStyle w:val="MTable"/>
            <w:rPr>
              <w:sz w:val="40"/>
            </w:rPr>
          </w:pPr>
          <w:r>
            <w:rPr>
              <w:noProof/>
              <w:sz w:val="40"/>
              <w:lang w:val="en-AU" w:eastAsia="en-AU"/>
            </w:rPr>
            <w:drawing>
              <wp:inline distT="0" distB="0" distL="0" distR="0" wp14:anchorId="4A24D875" wp14:editId="4A24D876">
                <wp:extent cx="1577340" cy="372745"/>
                <wp:effectExtent l="19050" t="0" r="3810" b="0"/>
                <wp:docPr id="2" name="Picture 1" descr="INSIGNIA (H) 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IGNIA (H) CO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24D873" w14:textId="77777777" w:rsidR="00EB52AD" w:rsidRDefault="00EB5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FE"/>
    <w:multiLevelType w:val="hybridMultilevel"/>
    <w:tmpl w:val="6ECA9956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68D"/>
    <w:multiLevelType w:val="multilevel"/>
    <w:tmpl w:val="9FE8FCFC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95AA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16"/>
        <w:szCs w:val="20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</w:abstractNum>
  <w:abstractNum w:abstractNumId="2" w15:restartNumberingAfterBreak="0">
    <w:nsid w:val="06E47F29"/>
    <w:multiLevelType w:val="hybridMultilevel"/>
    <w:tmpl w:val="2D8C9BB8"/>
    <w:lvl w:ilvl="0" w:tplc="90B86DE2">
      <w:start w:val="1"/>
      <w:numFmt w:val="decimal"/>
      <w:pStyle w:val="Attachment"/>
      <w:lvlText w:val="Attachment 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83052"/>
    <w:multiLevelType w:val="multilevel"/>
    <w:tmpl w:val="C8FCEB92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01F7E"/>
    <w:multiLevelType w:val="multilevel"/>
    <w:tmpl w:val="7CA4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59A9"/>
    <w:multiLevelType w:val="singleLevel"/>
    <w:tmpl w:val="BEA4222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2FF61D9"/>
    <w:multiLevelType w:val="multilevel"/>
    <w:tmpl w:val="3DEAC610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"/>
      <w:lvlJc w:val="left"/>
      <w:pPr>
        <w:tabs>
          <w:tab w:val="num" w:pos="786"/>
        </w:tabs>
        <w:ind w:left="786" w:hanging="42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</w:abstractNum>
  <w:abstractNum w:abstractNumId="7" w15:restartNumberingAfterBreak="0">
    <w:nsid w:val="16D46BF8"/>
    <w:multiLevelType w:val="multilevel"/>
    <w:tmpl w:val="867CE002"/>
    <w:lvl w:ilvl="0">
      <w:start w:val="1"/>
      <w:numFmt w:val="bullet"/>
      <w:pStyle w:val="MBullet1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95AA4"/>
      </w:rPr>
    </w:lvl>
    <w:lvl w:ilvl="1">
      <w:start w:val="1"/>
      <w:numFmt w:val="bullet"/>
      <w:pStyle w:val="MBullet2"/>
      <w:lvlText w:val=""/>
      <w:lvlJc w:val="left"/>
      <w:pPr>
        <w:tabs>
          <w:tab w:val="num" w:pos="786"/>
        </w:tabs>
        <w:ind w:left="786" w:hanging="42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MBullet3"/>
      <w:lvlText w:val="-"/>
      <w:lvlJc w:val="left"/>
      <w:pPr>
        <w:tabs>
          <w:tab w:val="num" w:pos="1276"/>
        </w:tabs>
        <w:ind w:left="1276" w:hanging="425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</w:abstractNum>
  <w:abstractNum w:abstractNumId="8" w15:restartNumberingAfterBreak="0">
    <w:nsid w:val="1CDA11EE"/>
    <w:multiLevelType w:val="multilevel"/>
    <w:tmpl w:val="2ECC92E8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4249"/>
    <w:multiLevelType w:val="hybridMultilevel"/>
    <w:tmpl w:val="7CA410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3057"/>
    <w:multiLevelType w:val="hybridMultilevel"/>
    <w:tmpl w:val="487E7A5C"/>
    <w:lvl w:ilvl="0" w:tplc="7D2A5AA0">
      <w:start w:val="1"/>
      <w:numFmt w:val="bullet"/>
      <w:lvlText w:val="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5764AF"/>
    <w:multiLevelType w:val="hybridMultilevel"/>
    <w:tmpl w:val="DC425074"/>
    <w:lvl w:ilvl="0" w:tplc="663A358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7D2A5AA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29F"/>
    <w:multiLevelType w:val="hybridMultilevel"/>
    <w:tmpl w:val="D2B2B208"/>
    <w:lvl w:ilvl="0" w:tplc="5E9840C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008BB"/>
    <w:multiLevelType w:val="hybridMultilevel"/>
    <w:tmpl w:val="B62C3198"/>
    <w:lvl w:ilvl="0" w:tplc="0E647A6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64325F5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874D8"/>
    <w:multiLevelType w:val="hybridMultilevel"/>
    <w:tmpl w:val="C86EA660"/>
    <w:lvl w:ilvl="0" w:tplc="02B67D7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D602E"/>
    <w:multiLevelType w:val="hybridMultilevel"/>
    <w:tmpl w:val="250A70CA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772D4"/>
    <w:multiLevelType w:val="hybridMultilevel"/>
    <w:tmpl w:val="10BA26E4"/>
    <w:lvl w:ilvl="0" w:tplc="02B67D7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71E93"/>
    <w:multiLevelType w:val="hybridMultilevel"/>
    <w:tmpl w:val="937EE8A2"/>
    <w:lvl w:ilvl="0" w:tplc="495A519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0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9A1C7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7CD523B"/>
    <w:multiLevelType w:val="hybridMultilevel"/>
    <w:tmpl w:val="6E5AF8EA"/>
    <w:lvl w:ilvl="0" w:tplc="BDF6147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64325F5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96021"/>
    <w:multiLevelType w:val="hybridMultilevel"/>
    <w:tmpl w:val="AB520242"/>
    <w:lvl w:ilvl="0" w:tplc="E8D6FFF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6791B"/>
    <w:multiLevelType w:val="hybridMultilevel"/>
    <w:tmpl w:val="935215D6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A00C3"/>
    <w:multiLevelType w:val="hybridMultilevel"/>
    <w:tmpl w:val="D6B2E3B0"/>
    <w:lvl w:ilvl="0" w:tplc="6F964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16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F7F35"/>
    <w:multiLevelType w:val="hybridMultilevel"/>
    <w:tmpl w:val="D6925B42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C17AE8"/>
    <w:multiLevelType w:val="multilevel"/>
    <w:tmpl w:val="E4E02866"/>
    <w:lvl w:ilvl="0">
      <w:start w:val="1"/>
      <w:numFmt w:val="decimal"/>
      <w:pStyle w:val="MLis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MLista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MListi"/>
      <w:lvlText w:val="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6522AFC"/>
    <w:multiLevelType w:val="hybridMultilevel"/>
    <w:tmpl w:val="9CE43D6A"/>
    <w:lvl w:ilvl="0" w:tplc="02B67D7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64325F50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B187B"/>
    <w:multiLevelType w:val="hybridMultilevel"/>
    <w:tmpl w:val="A9549B36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A4267"/>
    <w:multiLevelType w:val="hybridMultilevel"/>
    <w:tmpl w:val="127467CE"/>
    <w:lvl w:ilvl="0" w:tplc="A7D6624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258CB"/>
    <w:multiLevelType w:val="hybridMultilevel"/>
    <w:tmpl w:val="98E4DEEC"/>
    <w:lvl w:ilvl="0" w:tplc="C280591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  <w:sz w:val="20"/>
        <w:szCs w:val="20"/>
      </w:rPr>
    </w:lvl>
    <w:lvl w:ilvl="1" w:tplc="ABE0265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596D16"/>
    <w:multiLevelType w:val="hybridMultilevel"/>
    <w:tmpl w:val="445CD814"/>
    <w:lvl w:ilvl="0" w:tplc="87B83D1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12190"/>
    <w:multiLevelType w:val="hybridMultilevel"/>
    <w:tmpl w:val="89B2DB94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D33AE"/>
    <w:multiLevelType w:val="multilevel"/>
    <w:tmpl w:val="B8BEE364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7"/>
  </w:num>
  <w:num w:numId="5">
    <w:abstractNumId w:val="25"/>
  </w:num>
  <w:num w:numId="6">
    <w:abstractNumId w:val="25"/>
  </w:num>
  <w:num w:numId="7">
    <w:abstractNumId w:val="25"/>
  </w:num>
  <w:num w:numId="8">
    <w:abstractNumId w:val="19"/>
  </w:num>
  <w:num w:numId="9">
    <w:abstractNumId w:val="29"/>
  </w:num>
  <w:num w:numId="10">
    <w:abstractNumId w:val="16"/>
  </w:num>
  <w:num w:numId="11">
    <w:abstractNumId w:val="14"/>
  </w:num>
  <w:num w:numId="12">
    <w:abstractNumId w:val="23"/>
  </w:num>
  <w:num w:numId="13">
    <w:abstractNumId w:val="1"/>
  </w:num>
  <w:num w:numId="14">
    <w:abstractNumId w:val="11"/>
  </w:num>
  <w:num w:numId="15">
    <w:abstractNumId w:val="22"/>
  </w:num>
  <w:num w:numId="16">
    <w:abstractNumId w:val="15"/>
  </w:num>
  <w:num w:numId="17">
    <w:abstractNumId w:val="13"/>
  </w:num>
  <w:num w:numId="18">
    <w:abstractNumId w:val="31"/>
  </w:num>
  <w:num w:numId="19">
    <w:abstractNumId w:val="27"/>
  </w:num>
  <w:num w:numId="20">
    <w:abstractNumId w:val="0"/>
  </w:num>
  <w:num w:numId="21">
    <w:abstractNumId w:val="17"/>
  </w:num>
  <w:num w:numId="22">
    <w:abstractNumId w:val="6"/>
  </w:num>
  <w:num w:numId="23">
    <w:abstractNumId w:val="28"/>
  </w:num>
  <w:num w:numId="24">
    <w:abstractNumId w:val="9"/>
  </w:num>
  <w:num w:numId="25">
    <w:abstractNumId w:val="4"/>
  </w:num>
  <w:num w:numId="26">
    <w:abstractNumId w:val="24"/>
  </w:num>
  <w:num w:numId="27">
    <w:abstractNumId w:val="10"/>
  </w:num>
  <w:num w:numId="28">
    <w:abstractNumId w:val="3"/>
  </w:num>
  <w:num w:numId="29">
    <w:abstractNumId w:val="26"/>
  </w:num>
  <w:num w:numId="30">
    <w:abstractNumId w:val="21"/>
  </w:num>
  <w:num w:numId="31">
    <w:abstractNumId w:val="32"/>
  </w:num>
  <w:num w:numId="32">
    <w:abstractNumId w:val="20"/>
  </w:num>
  <w:num w:numId="33">
    <w:abstractNumId w:val="12"/>
  </w:num>
  <w:num w:numId="34">
    <w:abstractNumId w:val="8"/>
  </w:num>
  <w:num w:numId="35">
    <w:abstractNumId w:val="30"/>
  </w:num>
  <w:num w:numId="36">
    <w:abstractNumId w:val="5"/>
  </w:num>
  <w:num w:numId="37">
    <w:abstractNumId w:val="18"/>
  </w:num>
  <w:num w:numId="38">
    <w:abstractNumId w:val="7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EB"/>
    <w:rsid w:val="00007600"/>
    <w:rsid w:val="00007A3E"/>
    <w:rsid w:val="000224EC"/>
    <w:rsid w:val="00025457"/>
    <w:rsid w:val="00026424"/>
    <w:rsid w:val="00034044"/>
    <w:rsid w:val="00036B62"/>
    <w:rsid w:val="000575A1"/>
    <w:rsid w:val="000971AD"/>
    <w:rsid w:val="000B5D93"/>
    <w:rsid w:val="000C00D4"/>
    <w:rsid w:val="000E059C"/>
    <w:rsid w:val="000E1A0D"/>
    <w:rsid w:val="000E35F8"/>
    <w:rsid w:val="000E4922"/>
    <w:rsid w:val="000E67C0"/>
    <w:rsid w:val="000F13E7"/>
    <w:rsid w:val="00100111"/>
    <w:rsid w:val="0010378B"/>
    <w:rsid w:val="00117CAA"/>
    <w:rsid w:val="00120C7D"/>
    <w:rsid w:val="00120F43"/>
    <w:rsid w:val="0012498C"/>
    <w:rsid w:val="00125C86"/>
    <w:rsid w:val="001300D2"/>
    <w:rsid w:val="001401CB"/>
    <w:rsid w:val="00160D54"/>
    <w:rsid w:val="0016352C"/>
    <w:rsid w:val="001767AA"/>
    <w:rsid w:val="001800C4"/>
    <w:rsid w:val="001848AD"/>
    <w:rsid w:val="001A530F"/>
    <w:rsid w:val="001B23BB"/>
    <w:rsid w:val="001C13D7"/>
    <w:rsid w:val="001E40B0"/>
    <w:rsid w:val="001E4FFA"/>
    <w:rsid w:val="001F3B35"/>
    <w:rsid w:val="00203049"/>
    <w:rsid w:val="00213942"/>
    <w:rsid w:val="00221A41"/>
    <w:rsid w:val="00267693"/>
    <w:rsid w:val="00274008"/>
    <w:rsid w:val="00280D87"/>
    <w:rsid w:val="0029034D"/>
    <w:rsid w:val="002C7827"/>
    <w:rsid w:val="002F4A40"/>
    <w:rsid w:val="003128C4"/>
    <w:rsid w:val="003315D8"/>
    <w:rsid w:val="00332DAC"/>
    <w:rsid w:val="00333E20"/>
    <w:rsid w:val="0034567C"/>
    <w:rsid w:val="00354511"/>
    <w:rsid w:val="003573DB"/>
    <w:rsid w:val="00365E8D"/>
    <w:rsid w:val="0037690A"/>
    <w:rsid w:val="0038178B"/>
    <w:rsid w:val="00383326"/>
    <w:rsid w:val="00387714"/>
    <w:rsid w:val="003A41F4"/>
    <w:rsid w:val="003B6E7F"/>
    <w:rsid w:val="003C23DF"/>
    <w:rsid w:val="003C6D45"/>
    <w:rsid w:val="003D1A8F"/>
    <w:rsid w:val="003D65D6"/>
    <w:rsid w:val="003F300E"/>
    <w:rsid w:val="003F38F3"/>
    <w:rsid w:val="00421378"/>
    <w:rsid w:val="00422B73"/>
    <w:rsid w:val="004450D5"/>
    <w:rsid w:val="0045641A"/>
    <w:rsid w:val="00463249"/>
    <w:rsid w:val="0049714C"/>
    <w:rsid w:val="004A2C5A"/>
    <w:rsid w:val="004B3D15"/>
    <w:rsid w:val="004C0BF9"/>
    <w:rsid w:val="004D1E62"/>
    <w:rsid w:val="004D2085"/>
    <w:rsid w:val="004F0FCB"/>
    <w:rsid w:val="004F2707"/>
    <w:rsid w:val="004F4337"/>
    <w:rsid w:val="0050015D"/>
    <w:rsid w:val="005018CD"/>
    <w:rsid w:val="00525DC9"/>
    <w:rsid w:val="0053595E"/>
    <w:rsid w:val="0054356B"/>
    <w:rsid w:val="00546ABD"/>
    <w:rsid w:val="00560F40"/>
    <w:rsid w:val="00571314"/>
    <w:rsid w:val="0059329F"/>
    <w:rsid w:val="005C596E"/>
    <w:rsid w:val="005D319E"/>
    <w:rsid w:val="005D7B41"/>
    <w:rsid w:val="005E4D0C"/>
    <w:rsid w:val="00600908"/>
    <w:rsid w:val="00610454"/>
    <w:rsid w:val="0061737B"/>
    <w:rsid w:val="0063226B"/>
    <w:rsid w:val="0063414F"/>
    <w:rsid w:val="006476E8"/>
    <w:rsid w:val="00666EBB"/>
    <w:rsid w:val="00674A07"/>
    <w:rsid w:val="00676C3F"/>
    <w:rsid w:val="00696297"/>
    <w:rsid w:val="006A4996"/>
    <w:rsid w:val="006C039D"/>
    <w:rsid w:val="006E6CE0"/>
    <w:rsid w:val="006F4008"/>
    <w:rsid w:val="00715755"/>
    <w:rsid w:val="0071794A"/>
    <w:rsid w:val="007314E9"/>
    <w:rsid w:val="00734638"/>
    <w:rsid w:val="007375D5"/>
    <w:rsid w:val="007544D0"/>
    <w:rsid w:val="007572F1"/>
    <w:rsid w:val="007627EE"/>
    <w:rsid w:val="00764F38"/>
    <w:rsid w:val="00770A15"/>
    <w:rsid w:val="007B68AF"/>
    <w:rsid w:val="007C69FA"/>
    <w:rsid w:val="007D098C"/>
    <w:rsid w:val="007D7BC4"/>
    <w:rsid w:val="007E2AF9"/>
    <w:rsid w:val="007E65B2"/>
    <w:rsid w:val="0080400F"/>
    <w:rsid w:val="00805024"/>
    <w:rsid w:val="00812EF2"/>
    <w:rsid w:val="00815C96"/>
    <w:rsid w:val="00824189"/>
    <w:rsid w:val="0082661C"/>
    <w:rsid w:val="00837637"/>
    <w:rsid w:val="008379EC"/>
    <w:rsid w:val="00840C72"/>
    <w:rsid w:val="00864B02"/>
    <w:rsid w:val="0087199E"/>
    <w:rsid w:val="0088385F"/>
    <w:rsid w:val="00884A2D"/>
    <w:rsid w:val="00884F90"/>
    <w:rsid w:val="008865BF"/>
    <w:rsid w:val="0089499F"/>
    <w:rsid w:val="00896490"/>
    <w:rsid w:val="008B3803"/>
    <w:rsid w:val="008C0B4D"/>
    <w:rsid w:val="008C57AA"/>
    <w:rsid w:val="008D6578"/>
    <w:rsid w:val="008E6C81"/>
    <w:rsid w:val="008F2800"/>
    <w:rsid w:val="009247E7"/>
    <w:rsid w:val="00931F0A"/>
    <w:rsid w:val="0094072D"/>
    <w:rsid w:val="00944837"/>
    <w:rsid w:val="00950025"/>
    <w:rsid w:val="00951BA1"/>
    <w:rsid w:val="00952170"/>
    <w:rsid w:val="00957317"/>
    <w:rsid w:val="0097392D"/>
    <w:rsid w:val="0097528A"/>
    <w:rsid w:val="009820EB"/>
    <w:rsid w:val="00985306"/>
    <w:rsid w:val="009A38B3"/>
    <w:rsid w:val="009A7C54"/>
    <w:rsid w:val="009B6E06"/>
    <w:rsid w:val="009E150A"/>
    <w:rsid w:val="009F2F90"/>
    <w:rsid w:val="00A04146"/>
    <w:rsid w:val="00A16FE2"/>
    <w:rsid w:val="00A3700C"/>
    <w:rsid w:val="00A608FA"/>
    <w:rsid w:val="00A7088B"/>
    <w:rsid w:val="00A8646B"/>
    <w:rsid w:val="00A926C5"/>
    <w:rsid w:val="00AD457A"/>
    <w:rsid w:val="00AE7794"/>
    <w:rsid w:val="00AF58DD"/>
    <w:rsid w:val="00B41F85"/>
    <w:rsid w:val="00B7254A"/>
    <w:rsid w:val="00B90244"/>
    <w:rsid w:val="00B90534"/>
    <w:rsid w:val="00B95D29"/>
    <w:rsid w:val="00BA4DAF"/>
    <w:rsid w:val="00BA7459"/>
    <w:rsid w:val="00BB58A7"/>
    <w:rsid w:val="00BB7E0D"/>
    <w:rsid w:val="00BC09AE"/>
    <w:rsid w:val="00BF26D3"/>
    <w:rsid w:val="00BF69B8"/>
    <w:rsid w:val="00C307C0"/>
    <w:rsid w:val="00C3593A"/>
    <w:rsid w:val="00C5068B"/>
    <w:rsid w:val="00C55E3F"/>
    <w:rsid w:val="00C64265"/>
    <w:rsid w:val="00C64FEC"/>
    <w:rsid w:val="00C703F0"/>
    <w:rsid w:val="00C77186"/>
    <w:rsid w:val="00C82E30"/>
    <w:rsid w:val="00CA0B39"/>
    <w:rsid w:val="00CA6D6A"/>
    <w:rsid w:val="00CE7252"/>
    <w:rsid w:val="00CE79C3"/>
    <w:rsid w:val="00CF1FA8"/>
    <w:rsid w:val="00CF5FAA"/>
    <w:rsid w:val="00CF7F68"/>
    <w:rsid w:val="00D177A0"/>
    <w:rsid w:val="00D208E5"/>
    <w:rsid w:val="00D419B3"/>
    <w:rsid w:val="00D533F3"/>
    <w:rsid w:val="00D561DB"/>
    <w:rsid w:val="00D62A27"/>
    <w:rsid w:val="00D654EC"/>
    <w:rsid w:val="00D703DA"/>
    <w:rsid w:val="00D727BC"/>
    <w:rsid w:val="00D90E50"/>
    <w:rsid w:val="00D92165"/>
    <w:rsid w:val="00D932ED"/>
    <w:rsid w:val="00DA1D0E"/>
    <w:rsid w:val="00DA2A4E"/>
    <w:rsid w:val="00DD55F9"/>
    <w:rsid w:val="00DE6295"/>
    <w:rsid w:val="00DF31B6"/>
    <w:rsid w:val="00E04F8E"/>
    <w:rsid w:val="00E23A09"/>
    <w:rsid w:val="00E253F7"/>
    <w:rsid w:val="00E502CE"/>
    <w:rsid w:val="00E74033"/>
    <w:rsid w:val="00E91C16"/>
    <w:rsid w:val="00EA036A"/>
    <w:rsid w:val="00EB52AD"/>
    <w:rsid w:val="00EB68C7"/>
    <w:rsid w:val="00EC109D"/>
    <w:rsid w:val="00EC6C3E"/>
    <w:rsid w:val="00ED2588"/>
    <w:rsid w:val="00ED6992"/>
    <w:rsid w:val="00ED78EC"/>
    <w:rsid w:val="00EE3B98"/>
    <w:rsid w:val="00EE4FE6"/>
    <w:rsid w:val="00EF3B97"/>
    <w:rsid w:val="00F05510"/>
    <w:rsid w:val="00F0720E"/>
    <w:rsid w:val="00F14F2F"/>
    <w:rsid w:val="00F31FCF"/>
    <w:rsid w:val="00F5308F"/>
    <w:rsid w:val="00F54A73"/>
    <w:rsid w:val="00F627E4"/>
    <w:rsid w:val="00F74E3C"/>
    <w:rsid w:val="00F960AE"/>
    <w:rsid w:val="00FA63BB"/>
    <w:rsid w:val="00FB0B0F"/>
    <w:rsid w:val="00FB74E9"/>
    <w:rsid w:val="00FC099C"/>
    <w:rsid w:val="00FD2CE8"/>
    <w:rsid w:val="00FD31FD"/>
    <w:rsid w:val="00FE48B7"/>
    <w:rsid w:val="00FF125C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4A24D7DB"/>
  <w15:docId w15:val="{A414AF0C-D16D-4472-971F-AEE97F41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CB"/>
    <w:pPr>
      <w:spacing w:line="264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aliases w:val="Section Heading,Section,h1,Para1,h11,h12,tchead,- Section,- Chapter,1,1.,Para 1,Main,Top 1,ParaLevel1,Level 1 Para,Level 1 Para1,Level 1 Para2,Level 1 Para3,Level 1 Para4,Level 1 Para11,Level 1 Para21,Level 1 Para31,Level 1 Para5,A MAJOR/BOLD"/>
    <w:next w:val="Moore"/>
    <w:qFormat/>
    <w:rsid w:val="001401CB"/>
    <w:pPr>
      <w:keepNext/>
      <w:numPr>
        <w:numId w:val="8"/>
      </w:numPr>
      <w:spacing w:after="240"/>
      <w:outlineLvl w:val="0"/>
    </w:pPr>
    <w:rPr>
      <w:rFonts w:ascii="Arial Bold" w:hAnsi="Arial Bold" w:cs="Arial"/>
      <w:b/>
      <w:bCs/>
      <w:color w:val="095BA1"/>
      <w:kern w:val="32"/>
      <w:sz w:val="32"/>
      <w:szCs w:val="32"/>
      <w:lang w:val="en-GB" w:eastAsia="en-US"/>
    </w:rPr>
  </w:style>
  <w:style w:type="paragraph" w:styleId="Heading2">
    <w:name w:val="heading 2"/>
    <w:next w:val="Moore"/>
    <w:qFormat/>
    <w:rsid w:val="001401CB"/>
    <w:pPr>
      <w:keepNext/>
      <w:numPr>
        <w:ilvl w:val="1"/>
        <w:numId w:val="8"/>
      </w:numPr>
      <w:spacing w:before="360" w:after="120"/>
      <w:outlineLvl w:val="1"/>
    </w:pPr>
    <w:rPr>
      <w:rFonts w:ascii="Arial Bold" w:hAnsi="Arial Bold" w:cs="Arial"/>
      <w:b/>
      <w:bCs/>
      <w:i/>
      <w:iCs/>
      <w:color w:val="FF9900"/>
      <w:spacing w:val="20"/>
      <w:sz w:val="28"/>
      <w:szCs w:val="28"/>
      <w:lang w:val="en-GB" w:eastAsia="en-US"/>
    </w:rPr>
  </w:style>
  <w:style w:type="paragraph" w:styleId="Heading3">
    <w:name w:val="heading 3"/>
    <w:next w:val="Normal"/>
    <w:qFormat/>
    <w:rsid w:val="001401CB"/>
    <w:pPr>
      <w:keepNext/>
      <w:numPr>
        <w:ilvl w:val="2"/>
        <w:numId w:val="8"/>
      </w:numPr>
      <w:spacing w:before="240"/>
      <w:outlineLvl w:val="2"/>
    </w:pPr>
    <w:rPr>
      <w:rFonts w:ascii="Arial Bold" w:hAnsi="Arial Bold" w:cs="Arial"/>
      <w:b/>
      <w:bCs/>
      <w:sz w:val="22"/>
      <w:szCs w:val="26"/>
      <w:lang w:val="en-GB" w:eastAsia="en-US"/>
    </w:rPr>
  </w:style>
  <w:style w:type="paragraph" w:styleId="Heading4">
    <w:name w:val="heading 4"/>
    <w:next w:val="Normal"/>
    <w:qFormat/>
    <w:rsid w:val="001401CB"/>
    <w:pPr>
      <w:keepNext/>
      <w:numPr>
        <w:ilvl w:val="3"/>
        <w:numId w:val="8"/>
      </w:numPr>
      <w:spacing w:before="120"/>
      <w:outlineLvl w:val="3"/>
    </w:pPr>
    <w:rPr>
      <w:rFonts w:ascii="Arial Bold" w:hAnsi="Arial Bold"/>
      <w:b/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1401CB"/>
    <w:pPr>
      <w:keepNext/>
      <w:numPr>
        <w:ilvl w:val="4"/>
        <w:numId w:val="8"/>
      </w:numPr>
      <w:autoSpaceDE w:val="0"/>
      <w:autoSpaceDN w:val="0"/>
      <w:adjustRightInd w:val="0"/>
      <w:spacing w:line="240" w:lineRule="auto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7392D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392D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7392D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7392D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able">
    <w:name w:val="M_Table"/>
    <w:basedOn w:val="Normal"/>
    <w:rsid w:val="001401CB"/>
    <w:pPr>
      <w:spacing w:before="60" w:after="60"/>
    </w:pPr>
  </w:style>
  <w:style w:type="paragraph" w:customStyle="1" w:styleId="Moore">
    <w:name w:val="Moore"/>
    <w:rsid w:val="001401CB"/>
    <w:pPr>
      <w:spacing w:before="120" w:after="240" w:line="264" w:lineRule="auto"/>
      <w:jc w:val="both"/>
    </w:pPr>
    <w:rPr>
      <w:rFonts w:ascii="Arial" w:hAnsi="Arial"/>
      <w:lang w:val="en-GB" w:eastAsia="en-US"/>
    </w:rPr>
  </w:style>
  <w:style w:type="paragraph" w:customStyle="1" w:styleId="MBullet1">
    <w:name w:val="M_Bullet 1"/>
    <w:basedOn w:val="Moore"/>
    <w:rsid w:val="001401CB"/>
    <w:pPr>
      <w:numPr>
        <w:numId w:val="2"/>
      </w:numPr>
      <w:spacing w:after="0"/>
      <w:jc w:val="left"/>
    </w:pPr>
  </w:style>
  <w:style w:type="paragraph" w:customStyle="1" w:styleId="MBullet2">
    <w:name w:val="M_Bullet 2"/>
    <w:basedOn w:val="MBullet1"/>
    <w:rsid w:val="001401CB"/>
    <w:pPr>
      <w:numPr>
        <w:ilvl w:val="1"/>
        <w:numId w:val="3"/>
      </w:numPr>
    </w:pPr>
  </w:style>
  <w:style w:type="paragraph" w:customStyle="1" w:styleId="MBullet3">
    <w:name w:val="M_Bullet 3"/>
    <w:basedOn w:val="MBullet1"/>
    <w:rsid w:val="001401CB"/>
    <w:pPr>
      <w:numPr>
        <w:ilvl w:val="2"/>
        <w:numId w:val="4"/>
      </w:numPr>
    </w:pPr>
  </w:style>
  <w:style w:type="paragraph" w:styleId="Header">
    <w:name w:val="header"/>
    <w:basedOn w:val="Normal"/>
    <w:rsid w:val="001401CB"/>
    <w:pPr>
      <w:spacing w:line="240" w:lineRule="auto"/>
      <w:jc w:val="right"/>
    </w:pPr>
  </w:style>
  <w:style w:type="paragraph" w:styleId="Footer">
    <w:name w:val="footer"/>
    <w:basedOn w:val="Normal"/>
    <w:rsid w:val="001401CB"/>
    <w:rPr>
      <w:bCs/>
      <w:sz w:val="16"/>
    </w:rPr>
  </w:style>
  <w:style w:type="character" w:styleId="PageNumber">
    <w:name w:val="page number"/>
    <w:basedOn w:val="DefaultParagraphFont"/>
    <w:rsid w:val="001401CB"/>
    <w:rPr>
      <w:color w:val="095BA1"/>
      <w:sz w:val="28"/>
    </w:rPr>
  </w:style>
  <w:style w:type="paragraph" w:customStyle="1" w:styleId="MList1">
    <w:name w:val="M_List 1"/>
    <w:basedOn w:val="Moore"/>
    <w:rsid w:val="001401CB"/>
    <w:pPr>
      <w:numPr>
        <w:numId w:val="5"/>
      </w:numPr>
      <w:spacing w:after="120"/>
      <w:jc w:val="left"/>
    </w:pPr>
  </w:style>
  <w:style w:type="paragraph" w:customStyle="1" w:styleId="MLista">
    <w:name w:val="M_List a"/>
    <w:basedOn w:val="MList1"/>
    <w:rsid w:val="001401CB"/>
    <w:pPr>
      <w:numPr>
        <w:ilvl w:val="1"/>
        <w:numId w:val="6"/>
      </w:numPr>
    </w:pPr>
  </w:style>
  <w:style w:type="paragraph" w:customStyle="1" w:styleId="MListi">
    <w:name w:val="M_List i"/>
    <w:basedOn w:val="MList1"/>
    <w:rsid w:val="001401CB"/>
    <w:pPr>
      <w:numPr>
        <w:ilvl w:val="2"/>
        <w:numId w:val="7"/>
      </w:numPr>
      <w:tabs>
        <w:tab w:val="left" w:pos="1276"/>
      </w:tabs>
    </w:pPr>
  </w:style>
  <w:style w:type="paragraph" w:styleId="TOC2">
    <w:name w:val="toc 2"/>
    <w:basedOn w:val="Normal"/>
    <w:next w:val="Normal"/>
    <w:semiHidden/>
    <w:rsid w:val="001401CB"/>
    <w:pPr>
      <w:widowControl w:val="0"/>
      <w:tabs>
        <w:tab w:val="right" w:pos="8505"/>
      </w:tabs>
      <w:suppressAutoHyphens/>
      <w:spacing w:line="240" w:lineRule="auto"/>
      <w:ind w:left="284"/>
    </w:pPr>
    <w:rPr>
      <w:b/>
      <w:bCs/>
      <w:noProof/>
      <w:snapToGrid w:val="0"/>
      <w:szCs w:val="20"/>
    </w:rPr>
  </w:style>
  <w:style w:type="paragraph" w:styleId="TOC1">
    <w:name w:val="toc 1"/>
    <w:basedOn w:val="Normal"/>
    <w:next w:val="Normal"/>
    <w:semiHidden/>
    <w:rsid w:val="001401CB"/>
    <w:pPr>
      <w:widowControl w:val="0"/>
      <w:tabs>
        <w:tab w:val="left" w:pos="397"/>
        <w:tab w:val="right" w:leader="dot" w:pos="8505"/>
      </w:tabs>
      <w:suppressAutoHyphens/>
      <w:spacing w:before="240" w:line="240" w:lineRule="auto"/>
      <w:ind w:left="284" w:hanging="284"/>
    </w:pPr>
    <w:rPr>
      <w:rFonts w:cs="Arial"/>
      <w:b/>
      <w:noProof/>
      <w:snapToGrid w:val="0"/>
      <w:color w:val="095AA4"/>
      <w:sz w:val="24"/>
      <w:szCs w:val="20"/>
    </w:rPr>
  </w:style>
  <w:style w:type="paragraph" w:styleId="TOC3">
    <w:name w:val="toc 3"/>
    <w:basedOn w:val="Normal"/>
    <w:next w:val="Normal"/>
    <w:semiHidden/>
    <w:rsid w:val="001401CB"/>
    <w:pPr>
      <w:tabs>
        <w:tab w:val="right" w:pos="8505"/>
      </w:tabs>
      <w:spacing w:line="240" w:lineRule="auto"/>
      <w:ind w:left="454"/>
    </w:pPr>
  </w:style>
  <w:style w:type="paragraph" w:customStyle="1" w:styleId="Contents">
    <w:name w:val="Contents"/>
    <w:next w:val="Moore"/>
    <w:rsid w:val="001401CB"/>
    <w:rPr>
      <w:rFonts w:ascii="Arial Bold" w:hAnsi="Arial Bold" w:cs="Arial"/>
      <w:b/>
      <w:color w:val="095AA4"/>
      <w:sz w:val="32"/>
      <w:lang w:eastAsia="en-US"/>
    </w:rPr>
  </w:style>
  <w:style w:type="character" w:styleId="Hyperlink">
    <w:name w:val="Hyperlink"/>
    <w:basedOn w:val="DefaultParagraphFont"/>
    <w:rsid w:val="001401CB"/>
    <w:rPr>
      <w:color w:val="0000FF"/>
      <w:u w:val="single"/>
    </w:rPr>
  </w:style>
  <w:style w:type="paragraph" w:customStyle="1" w:styleId="MooreFooter">
    <w:name w:val="MooreFooter"/>
    <w:next w:val="Footer"/>
    <w:rsid w:val="001401CB"/>
    <w:rPr>
      <w:rFonts w:ascii="Arial Bold" w:hAnsi="Arial Bold"/>
      <w:b/>
      <w:bCs/>
      <w:color w:val="095AA4"/>
      <w:sz w:val="16"/>
      <w:lang w:eastAsia="en-US"/>
    </w:rPr>
  </w:style>
  <w:style w:type="paragraph" w:customStyle="1" w:styleId="MTitle">
    <w:name w:val="M_Title"/>
    <w:next w:val="MTitlesub"/>
    <w:rsid w:val="001401CB"/>
    <w:rPr>
      <w:rFonts w:ascii="Arial Bold" w:hAnsi="Arial Bold"/>
      <w:b/>
      <w:color w:val="095AA4"/>
      <w:sz w:val="96"/>
      <w:lang w:eastAsia="en-US"/>
    </w:rPr>
  </w:style>
  <w:style w:type="paragraph" w:customStyle="1" w:styleId="MTitlesub">
    <w:name w:val="M_Title sub"/>
    <w:basedOn w:val="MTitle"/>
    <w:rsid w:val="001401CB"/>
    <w:rPr>
      <w:sz w:val="32"/>
    </w:rPr>
  </w:style>
  <w:style w:type="paragraph" w:customStyle="1" w:styleId="Attachment">
    <w:name w:val="Attachment"/>
    <w:basedOn w:val="Heading1"/>
    <w:next w:val="Moore"/>
    <w:rsid w:val="001401CB"/>
    <w:pPr>
      <w:numPr>
        <w:numId w:val="1"/>
      </w:numPr>
    </w:pPr>
  </w:style>
  <w:style w:type="paragraph" w:customStyle="1" w:styleId="FileName">
    <w:name w:val="File Name"/>
    <w:basedOn w:val="Normal"/>
    <w:rsid w:val="001401CB"/>
    <w:pPr>
      <w:spacing w:before="120"/>
    </w:pPr>
    <w:rPr>
      <w:rFonts w:ascii="Arial Narrow" w:hAnsi="Arial Narrow"/>
      <w:b/>
      <w:i/>
      <w:color w:val="808080"/>
      <w:sz w:val="12"/>
      <w:szCs w:val="12"/>
    </w:rPr>
  </w:style>
  <w:style w:type="paragraph" w:customStyle="1" w:styleId="FooterTitle">
    <w:name w:val="Footer Title"/>
    <w:rsid w:val="001401CB"/>
    <w:pPr>
      <w:ind w:left="-1134"/>
      <w:jc w:val="right"/>
    </w:pPr>
    <w:rPr>
      <w:rFonts w:ascii="Arial Bold" w:hAnsi="Arial Bold"/>
      <w:b/>
      <w:sz w:val="16"/>
      <w:lang w:eastAsia="en-US"/>
    </w:rPr>
  </w:style>
  <w:style w:type="paragraph" w:customStyle="1" w:styleId="Default">
    <w:name w:val="Default"/>
    <w:rsid w:val="001401CB"/>
    <w:pPr>
      <w:autoSpaceDE w:val="0"/>
      <w:autoSpaceDN w:val="0"/>
      <w:adjustRightInd w:val="0"/>
    </w:pPr>
    <w:rPr>
      <w:rFonts w:ascii="Arial Black" w:hAnsi="Arial Black"/>
      <w:color w:val="000000"/>
      <w:sz w:val="24"/>
      <w:szCs w:val="24"/>
      <w:lang w:val="en-US" w:eastAsia="en-US"/>
    </w:rPr>
  </w:style>
  <w:style w:type="paragraph" w:customStyle="1" w:styleId="MTableH1">
    <w:name w:val="M_Table H1"/>
    <w:basedOn w:val="MTable"/>
    <w:next w:val="MTable"/>
    <w:rsid w:val="001401CB"/>
    <w:rPr>
      <w:rFonts w:cs="Arial"/>
      <w:b/>
      <w:sz w:val="22"/>
    </w:rPr>
  </w:style>
  <w:style w:type="paragraph" w:customStyle="1" w:styleId="MBold">
    <w:name w:val="M_Bold"/>
    <w:basedOn w:val="Moore"/>
    <w:rsid w:val="001401CB"/>
    <w:rPr>
      <w:b/>
    </w:rPr>
  </w:style>
  <w:style w:type="character" w:customStyle="1" w:styleId="detailhighlight1">
    <w:name w:val="detailhighlight1"/>
    <w:basedOn w:val="DefaultParagraphFont"/>
    <w:rsid w:val="001401CB"/>
    <w:rPr>
      <w:b/>
      <w:bCs/>
      <w:sz w:val="24"/>
      <w:szCs w:val="24"/>
    </w:rPr>
  </w:style>
  <w:style w:type="paragraph" w:styleId="BodyText">
    <w:name w:val="Body Text"/>
    <w:basedOn w:val="Normal"/>
    <w:rsid w:val="001401CB"/>
    <w:pPr>
      <w:tabs>
        <w:tab w:val="left" w:pos="5670"/>
        <w:tab w:val="right" w:pos="9923"/>
      </w:tabs>
      <w:spacing w:before="120" w:after="120" w:line="240" w:lineRule="auto"/>
    </w:pPr>
    <w:rPr>
      <w:sz w:val="22"/>
      <w:szCs w:val="20"/>
      <w:lang w:val="en-US"/>
    </w:rPr>
  </w:style>
  <w:style w:type="paragraph" w:styleId="BodyText2">
    <w:name w:val="Body Text 2"/>
    <w:basedOn w:val="Normal"/>
    <w:rsid w:val="001401CB"/>
    <w:pPr>
      <w:autoSpaceDE w:val="0"/>
      <w:autoSpaceDN w:val="0"/>
      <w:adjustRightInd w:val="0"/>
      <w:spacing w:line="240" w:lineRule="auto"/>
      <w:jc w:val="both"/>
    </w:pPr>
    <w:rPr>
      <w:i/>
      <w:iCs/>
      <w:sz w:val="22"/>
    </w:rPr>
  </w:style>
  <w:style w:type="table" w:styleId="TableGrid">
    <w:name w:val="Table Grid"/>
    <w:basedOn w:val="TableNormal"/>
    <w:rsid w:val="00120C7D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41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ore%20templates\HR%20IT%20ADMIN\HR_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BD3A1EF389C46B4AC88C21911DF1F" ma:contentTypeVersion="9" ma:contentTypeDescription="Create a new document." ma:contentTypeScope="" ma:versionID="637557dd181b46bde9c8ec7638a75aac">
  <xsd:schema xmlns:xsd="http://www.w3.org/2001/XMLSchema" xmlns:xs="http://www.w3.org/2001/XMLSchema" xmlns:p="http://schemas.microsoft.com/office/2006/metadata/properties" xmlns:ns2="A2D6954B-32C3-4EE5-BB6D-0F3675643812" xmlns:ns3="89591ac0-2152-4be5-b6d2-02aad4f897b3" xmlns:ns4="a2d6954b-32c3-4ee5-bb6d-0f3675643812" targetNamespace="http://schemas.microsoft.com/office/2006/metadata/properties" ma:root="true" ma:fieldsID="9437c7cc6f3940eece94c914c2dab77f" ns2:_="" ns3:_="" ns4:_="">
    <xsd:import namespace="A2D6954B-32C3-4EE5-BB6D-0F3675643812"/>
    <xsd:import namespace="89591ac0-2152-4be5-b6d2-02aad4f897b3"/>
    <xsd:import namespace="a2d6954b-32c3-4ee5-bb6d-0f3675643812"/>
    <xsd:element name="properties">
      <xsd:complexType>
        <xsd:sequence>
          <xsd:element name="documentManagement">
            <xsd:complexType>
              <xsd:all>
                <xsd:element ref="ns2:Incumben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954B-32C3-4EE5-BB6D-0F3675643812" elementFormDefault="qualified">
    <xsd:import namespace="http://schemas.microsoft.com/office/2006/documentManagement/types"/>
    <xsd:import namespace="http://schemas.microsoft.com/office/infopath/2007/PartnerControls"/>
    <xsd:element name="Incumbent" ma:index="8" nillable="true" ma:displayName="Incumbent" ma:internalName="Incumb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91ac0-2152-4be5-b6d2-02aad4f897b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954b-32c3-4ee5-bb6d-0f3675643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Incumbent xmlns="A2D6954B-32C3-4EE5-BB6D-0F3675643812">G Mellare, J Blazely, B Millikan</Incumbent>
    <SharedWithUsers xmlns="89591ac0-2152-4be5-b6d2-02aad4f897b3">
      <UserInfo>
        <DisplayName>Bob Millikan</DisplayName>
        <AccountId>64</AccountId>
        <AccountType/>
      </UserInfo>
      <UserInfo>
        <DisplayName>Geoff Mellare</DisplayName>
        <AccountId>70</AccountId>
        <AccountType/>
      </UserInfo>
      <UserInfo>
        <DisplayName>James Blazely</DisplayName>
        <AccountId>74</AccountId>
        <AccountType/>
      </UserInfo>
      <UserInfo>
        <DisplayName>Nadia Golenkova</DisplayName>
        <AccountId>126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5288C3-4DF2-4CF7-9FC7-8E46CACF5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6954B-32C3-4EE5-BB6D-0F3675643812"/>
    <ds:schemaRef ds:uri="89591ac0-2152-4be5-b6d2-02aad4f897b3"/>
    <ds:schemaRef ds:uri="a2d6954b-32c3-4ee5-bb6d-0f3675643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04C37-A99A-4E2B-B33B-05A87526C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6CAEA-EED2-4931-9A0A-5098E6C85503}">
  <ds:schemaRefs>
    <ds:schemaRef ds:uri="a2d6954b-32c3-4ee5-bb6d-0f3675643812"/>
    <ds:schemaRef ds:uri="http://purl.org/dc/terms/"/>
    <ds:schemaRef ds:uri="A2D6954B-32C3-4EE5-BB6D-0F367564381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9591ac0-2152-4be5-b6d2-02aad4f897b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HR_Position Description</Template>
  <TotalTime>0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Moore Business Systems Australia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Andy Hecke</dc:creator>
  <cp:lastModifiedBy>Nadia Golenkova</cp:lastModifiedBy>
  <cp:revision>2</cp:revision>
  <dcterms:created xsi:type="dcterms:W3CDTF">2017-10-30T02:45:00Z</dcterms:created>
  <dcterms:modified xsi:type="dcterms:W3CDTF">2017-10-30T02:45:00Z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0x01010044EBD3A1EF389C46B4AC88C21911DF1F</vt:lpwstr>
  </property>
</Properties>
</file>