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C9" w:rsidRDefault="00F823C9" w:rsidP="007A6886">
      <w:pPr>
        <w:pStyle w:val="Title"/>
        <w:rPr>
          <w:rFonts w:ascii="Arial" w:hAnsi="Arial" w:cs="Arial"/>
          <w:sz w:val="28"/>
          <w:szCs w:val="28"/>
        </w:rPr>
      </w:pPr>
    </w:p>
    <w:p w:rsidR="00F823C9" w:rsidRDefault="00F823C9" w:rsidP="007A6886">
      <w:pPr>
        <w:pStyle w:val="Title"/>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4C38F0" w:rsidTr="00061966">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4C38F0" w:rsidRDefault="00A84395" w:rsidP="006E622A">
                <w:pPr>
                  <w:pStyle w:val="Title"/>
                  <w:spacing w:before="120" w:after="120"/>
                  <w:rPr>
                    <w:rFonts w:ascii="Arial" w:hAnsi="Arial" w:cs="Arial"/>
                    <w:b w:val="0"/>
                    <w:sz w:val="22"/>
                    <w:szCs w:val="22"/>
                  </w:rPr>
                </w:pPr>
                <w:r>
                  <w:rPr>
                    <w:rFonts w:ascii="Arial" w:hAnsi="Arial" w:cs="Arial"/>
                  </w:rPr>
                  <w:t xml:space="preserve"> </w:t>
                </w:r>
                <w:r w:rsidR="006E622A">
                  <w:rPr>
                    <w:rFonts w:ascii="Arial" w:hAnsi="Arial" w:cs="Arial"/>
                  </w:rPr>
                  <w:t>October 2019</w:t>
                </w:r>
              </w:p>
            </w:tc>
          </w:sdtContent>
        </w:sdt>
      </w:tr>
      <w:tr w:rsidR="00A84395" w:rsidRPr="004C38F0" w:rsidTr="00061966">
        <w:trPr>
          <w:trHeight w:val="384"/>
        </w:trPr>
        <w:tc>
          <w:tcPr>
            <w:tcW w:w="2431" w:type="dxa"/>
            <w:hideMark/>
          </w:tcPr>
          <w:p w:rsidR="00A84395" w:rsidRPr="004C38F0" w:rsidRDefault="00A84395" w:rsidP="00A84395">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A84395" w:rsidRPr="004C38F0" w:rsidRDefault="006E622A" w:rsidP="006E622A">
            <w:pPr>
              <w:pStyle w:val="Title"/>
              <w:tabs>
                <w:tab w:val="left" w:pos="600"/>
              </w:tabs>
              <w:spacing w:before="120" w:after="120"/>
              <w:rPr>
                <w:rFonts w:ascii="Arial" w:hAnsi="Arial" w:cs="Arial"/>
                <w:b w:val="0"/>
                <w:sz w:val="22"/>
                <w:szCs w:val="22"/>
              </w:rPr>
            </w:pPr>
            <w:r>
              <w:rPr>
                <w:rFonts w:ascii="Arial" w:hAnsi="Arial" w:cs="Arial"/>
                <w:b w:val="0"/>
                <w:sz w:val="22"/>
                <w:szCs w:val="22"/>
              </w:rPr>
              <w:t>ACCHS</w:t>
            </w:r>
          </w:p>
        </w:tc>
      </w:tr>
      <w:tr w:rsidR="00A84395" w:rsidRPr="004C38F0" w:rsidTr="00061966">
        <w:trPr>
          <w:trHeight w:val="384"/>
        </w:trPr>
        <w:tc>
          <w:tcPr>
            <w:tcW w:w="2431" w:type="dxa"/>
            <w:hideMark/>
          </w:tcPr>
          <w:p w:rsidR="00A84395" w:rsidRPr="004C38F0" w:rsidRDefault="00A84395" w:rsidP="00A84395">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A84395" w:rsidRPr="004C38F0" w:rsidRDefault="00A84395" w:rsidP="00A84395">
            <w:pPr>
              <w:pStyle w:val="Title"/>
              <w:tabs>
                <w:tab w:val="left" w:pos="600"/>
              </w:tabs>
              <w:spacing w:before="120" w:after="120"/>
              <w:rPr>
                <w:rFonts w:ascii="Arial" w:hAnsi="Arial" w:cs="Arial"/>
                <w:b w:val="0"/>
                <w:sz w:val="22"/>
                <w:szCs w:val="22"/>
              </w:rPr>
            </w:pPr>
            <w:r>
              <w:rPr>
                <w:rFonts w:ascii="Arial" w:hAnsi="Arial" w:cs="Arial"/>
                <w:b w:val="0"/>
                <w:sz w:val="22"/>
                <w:szCs w:val="22"/>
              </w:rPr>
              <w:t>Admin</w:t>
            </w:r>
          </w:p>
          <w:p w:rsidR="00A84395" w:rsidRPr="004C38F0" w:rsidRDefault="00A84395" w:rsidP="00A84395">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rsidTr="004D559B">
        <w:tc>
          <w:tcPr>
            <w:tcW w:w="10535" w:type="dxa"/>
            <w:hideMark/>
          </w:tcPr>
          <w:p w:rsidR="00F823C9" w:rsidRPr="00A84395" w:rsidRDefault="00F823C9" w:rsidP="006E622A">
            <w:pPr>
              <w:spacing w:before="240" w:after="240"/>
              <w:rPr>
                <w:rFonts w:ascii="Arial" w:hAnsi="Arial" w:cs="Arial"/>
                <w:b/>
                <w:sz w:val="22"/>
                <w:szCs w:val="22"/>
              </w:rPr>
            </w:pPr>
            <w:r w:rsidRPr="00A84395">
              <w:rPr>
                <w:rFonts w:ascii="Arial" w:hAnsi="Arial" w:cs="Arial"/>
                <w:b/>
                <w:sz w:val="22"/>
                <w:szCs w:val="22"/>
              </w:rPr>
              <w:t xml:space="preserve">Title: </w:t>
            </w:r>
            <w:r w:rsidRPr="00A84395">
              <w:rPr>
                <w:rFonts w:ascii="Arial" w:hAnsi="Arial" w:cs="Arial"/>
                <w:b/>
                <w:sz w:val="22"/>
                <w:szCs w:val="22"/>
              </w:rPr>
              <w:tab/>
            </w:r>
            <w:r w:rsidRPr="00A84395">
              <w:rPr>
                <w:rFonts w:ascii="Arial" w:hAnsi="Arial" w:cs="Arial"/>
                <w:b/>
                <w:sz w:val="22"/>
                <w:szCs w:val="22"/>
              </w:rPr>
              <w:tab/>
            </w:r>
            <w:r w:rsidRPr="00A84395">
              <w:rPr>
                <w:rFonts w:ascii="Arial" w:hAnsi="Arial" w:cs="Arial"/>
                <w:b/>
                <w:sz w:val="22"/>
                <w:szCs w:val="22"/>
              </w:rPr>
              <w:tab/>
            </w:r>
            <w:sdt>
              <w:sdtPr>
                <w:rPr>
                  <w:rFonts w:ascii="Arial" w:hAnsi="Arial" w:cs="Arial"/>
                  <w:b/>
                  <w:sz w:val="22"/>
                  <w:szCs w:val="22"/>
                </w:rPr>
                <w:id w:val="-1909143611"/>
                <w:placeholder>
                  <w:docPart w:val="4B98119BF3DD4A51BEED13621C59AC9E"/>
                </w:placeholder>
                <w:text/>
              </w:sdtPr>
              <w:sdtEndPr/>
              <w:sdtContent>
                <w:r w:rsidR="006E622A">
                  <w:rPr>
                    <w:rFonts w:ascii="Arial" w:hAnsi="Arial" w:cs="Arial"/>
                    <w:b/>
                    <w:sz w:val="22"/>
                    <w:szCs w:val="22"/>
                  </w:rPr>
                  <w:t>KRS Specialist Clerk</w:t>
                </w:r>
              </w:sdtContent>
            </w:sdt>
          </w:p>
        </w:tc>
      </w:tr>
      <w:tr w:rsidR="00F823C9" w:rsidRPr="004C38F0" w:rsidTr="004D559B">
        <w:tc>
          <w:tcPr>
            <w:tcW w:w="10535" w:type="dxa"/>
            <w:hideMark/>
          </w:tcPr>
          <w:p w:rsidR="00F823C9" w:rsidRPr="00A84395" w:rsidRDefault="00F823C9" w:rsidP="001D4CB9">
            <w:pPr>
              <w:spacing w:before="240"/>
              <w:jc w:val="both"/>
              <w:rPr>
                <w:rFonts w:ascii="Arial" w:hAnsi="Arial" w:cs="Arial"/>
                <w:sz w:val="22"/>
                <w:szCs w:val="22"/>
              </w:rPr>
            </w:pPr>
            <w:r w:rsidRPr="00A84395">
              <w:rPr>
                <w:rFonts w:ascii="Arial" w:hAnsi="Arial" w:cs="Arial"/>
                <w:b/>
                <w:sz w:val="22"/>
                <w:szCs w:val="22"/>
              </w:rPr>
              <w:t xml:space="preserve">Reports to: </w:t>
            </w:r>
            <w:r w:rsidRPr="00A84395">
              <w:rPr>
                <w:rFonts w:ascii="Arial" w:hAnsi="Arial" w:cs="Arial"/>
                <w:b/>
                <w:sz w:val="22"/>
                <w:szCs w:val="22"/>
              </w:rPr>
              <w:tab/>
            </w:r>
            <w:r w:rsidRPr="00A84395">
              <w:rPr>
                <w:rFonts w:ascii="Arial" w:hAnsi="Arial" w:cs="Arial"/>
                <w:b/>
                <w:sz w:val="22"/>
                <w:szCs w:val="22"/>
              </w:rPr>
              <w:tab/>
            </w:r>
            <w:sdt>
              <w:sdtPr>
                <w:rPr>
                  <w:rFonts w:ascii="Arial" w:hAnsi="Arial" w:cs="Arial"/>
                  <w:b/>
                  <w:sz w:val="22"/>
                  <w:szCs w:val="22"/>
                </w:rPr>
                <w:id w:val="-59174636"/>
                <w:placeholder>
                  <w:docPart w:val="4B98119BF3DD4A51BEED13621C59AC9E"/>
                </w:placeholder>
                <w:text/>
              </w:sdtPr>
              <w:sdtEndPr/>
              <w:sdtContent>
                <w:r w:rsidR="006E622A">
                  <w:rPr>
                    <w:rFonts w:ascii="Arial" w:hAnsi="Arial" w:cs="Arial"/>
                    <w:b/>
                    <w:sz w:val="22"/>
                    <w:szCs w:val="22"/>
                  </w:rPr>
                  <w:t>KRS Executive Assistant</w:t>
                </w:r>
              </w:sdtContent>
            </w:sdt>
          </w:p>
          <w:p w:rsidR="00F823C9" w:rsidRPr="00A84395" w:rsidRDefault="00F823C9" w:rsidP="006E622A">
            <w:pPr>
              <w:spacing w:before="240"/>
              <w:jc w:val="both"/>
              <w:rPr>
                <w:rFonts w:ascii="Arial" w:hAnsi="Arial" w:cs="Arial"/>
                <w:sz w:val="22"/>
                <w:szCs w:val="22"/>
              </w:rPr>
            </w:pPr>
            <w:r w:rsidRPr="00A84395">
              <w:rPr>
                <w:rFonts w:ascii="Arial" w:hAnsi="Arial" w:cs="Arial"/>
                <w:b/>
                <w:sz w:val="22"/>
                <w:szCs w:val="22"/>
              </w:rPr>
              <w:t>Supervision of:</w:t>
            </w:r>
            <w:r w:rsidRPr="00A84395">
              <w:rPr>
                <w:rFonts w:ascii="Arial" w:hAnsi="Arial" w:cs="Arial"/>
                <w:b/>
                <w:sz w:val="22"/>
                <w:szCs w:val="22"/>
              </w:rPr>
              <w:tab/>
            </w:r>
            <w:r w:rsidR="006E622A">
              <w:rPr>
                <w:rFonts w:ascii="Arial" w:hAnsi="Arial" w:cs="Arial"/>
                <w:b/>
                <w:sz w:val="22"/>
                <w:szCs w:val="22"/>
              </w:rPr>
              <w:t>Nil</w:t>
            </w:r>
          </w:p>
        </w:tc>
      </w:tr>
      <w:tr w:rsidR="00F823C9" w:rsidRPr="004C38F0" w:rsidTr="00FB77B9">
        <w:trPr>
          <w:trHeight w:val="2914"/>
        </w:trPr>
        <w:tc>
          <w:tcPr>
            <w:tcW w:w="10535" w:type="dxa"/>
            <w:hideMark/>
          </w:tcPr>
          <w:p w:rsidR="00F823C9" w:rsidRPr="004C38F0" w:rsidRDefault="00F823C9" w:rsidP="001D4CB9">
            <w:pPr>
              <w:jc w:val="both"/>
              <w:rPr>
                <w:rFonts w:ascii="Arial" w:eastAsia="Batang" w:hAnsi="Arial" w:cs="Arial"/>
                <w:b/>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F823C9" w:rsidRPr="004C38F0" w:rsidRDefault="00F823C9" w:rsidP="00C86F46">
            <w:pPr>
              <w:pStyle w:val="ListParagraph"/>
              <w:numPr>
                <w:ilvl w:val="0"/>
                <w:numId w:val="4"/>
              </w:numPr>
              <w:ind w:right="57"/>
              <w:jc w:val="both"/>
              <w:rPr>
                <w:rFonts w:ascii="Arial" w:eastAsia="Batang" w:hAnsi="Arial" w:cs="Arial"/>
                <w:spacing w:val="-5"/>
                <w:sz w:val="22"/>
                <w:szCs w:val="22"/>
              </w:rPr>
            </w:pPr>
            <w:r w:rsidRPr="004C38F0">
              <w:rPr>
                <w:rFonts w:ascii="Arial" w:eastAsia="Batang" w:hAnsi="Arial" w:cs="Arial"/>
                <w:spacing w:val="-5"/>
                <w:sz w:val="22"/>
                <w:szCs w:val="22"/>
              </w:rPr>
              <w:t>All Kimberley Renal Services Staff</w:t>
            </w:r>
          </w:p>
          <w:p w:rsidR="00F823C9" w:rsidRPr="004C38F0" w:rsidRDefault="00F823C9" w:rsidP="00C86F46">
            <w:pPr>
              <w:pStyle w:val="ListParagraph"/>
              <w:numPr>
                <w:ilvl w:val="0"/>
                <w:numId w:val="4"/>
              </w:numPr>
              <w:spacing w:before="240"/>
              <w:jc w:val="both"/>
              <w:rPr>
                <w:rFonts w:ascii="Arial" w:hAnsi="Arial" w:cs="Arial"/>
                <w:sz w:val="22"/>
                <w:szCs w:val="22"/>
              </w:rPr>
            </w:pPr>
            <w:r w:rsidRPr="004C38F0">
              <w:rPr>
                <w:rFonts w:ascii="Arial" w:hAnsi="Arial" w:cs="Arial"/>
                <w:sz w:val="22"/>
                <w:szCs w:val="22"/>
              </w:rPr>
              <w:t>Kimberley Aboriginal Medical Service Staff</w:t>
            </w:r>
          </w:p>
          <w:p w:rsidR="00F823C9" w:rsidRPr="004C38F0" w:rsidRDefault="00F823C9" w:rsidP="001D4CB9">
            <w:pPr>
              <w:jc w:val="both"/>
              <w:rPr>
                <w:rFonts w:ascii="Arial" w:eastAsia="Batang" w:hAnsi="Arial" w:cs="Arial"/>
                <w:spacing w:val="-5"/>
                <w:sz w:val="22"/>
                <w:szCs w:val="22"/>
              </w:rPr>
            </w:pPr>
          </w:p>
          <w:p w:rsidR="00A84395" w:rsidRDefault="00F823C9" w:rsidP="00A84395">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F823C9" w:rsidRPr="00A84395" w:rsidRDefault="00F823C9" w:rsidP="00A84395">
            <w:pPr>
              <w:pStyle w:val="ListParagraph"/>
              <w:numPr>
                <w:ilvl w:val="0"/>
                <w:numId w:val="13"/>
              </w:numPr>
              <w:jc w:val="both"/>
              <w:rPr>
                <w:rFonts w:ascii="Arial" w:eastAsia="Batang" w:hAnsi="Arial" w:cs="Arial"/>
                <w:b/>
                <w:spacing w:val="-5"/>
                <w:sz w:val="22"/>
                <w:szCs w:val="22"/>
              </w:rPr>
            </w:pPr>
            <w:r w:rsidRPr="00A84395">
              <w:rPr>
                <w:rFonts w:ascii="Arial" w:hAnsi="Arial" w:cs="Arial"/>
                <w:sz w:val="22"/>
                <w:szCs w:val="22"/>
              </w:rPr>
              <w:t>Aboriginal Medical Services staff throughout the Kimberley</w:t>
            </w:r>
          </w:p>
          <w:p w:rsidR="00F823C9" w:rsidRPr="004C38F0" w:rsidRDefault="00F823C9" w:rsidP="00C86F46">
            <w:pPr>
              <w:pStyle w:val="ListParagraph"/>
              <w:numPr>
                <w:ilvl w:val="0"/>
                <w:numId w:val="4"/>
              </w:numPr>
              <w:spacing w:before="240"/>
              <w:jc w:val="both"/>
              <w:rPr>
                <w:rFonts w:ascii="Arial" w:hAnsi="Arial" w:cs="Arial"/>
              </w:rPr>
            </w:pPr>
            <w:r w:rsidRPr="004C38F0">
              <w:rPr>
                <w:rFonts w:ascii="Arial" w:hAnsi="Arial" w:cs="Arial"/>
                <w:sz w:val="22"/>
                <w:szCs w:val="22"/>
              </w:rPr>
              <w:t>Other members of the multidisciplinary team</w:t>
            </w:r>
          </w:p>
          <w:p w:rsidR="00F823C9" w:rsidRDefault="00F823C9" w:rsidP="00C86F46">
            <w:pPr>
              <w:pStyle w:val="ListParagraph"/>
              <w:numPr>
                <w:ilvl w:val="0"/>
                <w:numId w:val="4"/>
              </w:numPr>
              <w:jc w:val="both"/>
              <w:rPr>
                <w:rFonts w:ascii="Arial" w:eastAsia="Batang" w:hAnsi="Arial" w:cs="Arial"/>
                <w:spacing w:val="-5"/>
                <w:sz w:val="22"/>
                <w:szCs w:val="22"/>
              </w:rPr>
            </w:pPr>
            <w:r w:rsidRPr="004C38F0">
              <w:rPr>
                <w:rFonts w:ascii="Arial" w:eastAsia="Batang" w:hAnsi="Arial" w:cs="Arial"/>
                <w:spacing w:val="-5"/>
                <w:sz w:val="22"/>
                <w:szCs w:val="22"/>
              </w:rPr>
              <w:t>Western Australian Country Health Service (WACHS)</w:t>
            </w:r>
          </w:p>
          <w:p w:rsidR="006E622A" w:rsidRDefault="006E622A" w:rsidP="00C86F46">
            <w:pPr>
              <w:pStyle w:val="ListParagraph"/>
              <w:numPr>
                <w:ilvl w:val="0"/>
                <w:numId w:val="4"/>
              </w:numPr>
              <w:jc w:val="both"/>
              <w:rPr>
                <w:rFonts w:ascii="Arial" w:eastAsia="Batang" w:hAnsi="Arial" w:cs="Arial"/>
                <w:spacing w:val="-5"/>
                <w:sz w:val="22"/>
                <w:szCs w:val="22"/>
              </w:rPr>
            </w:pPr>
            <w:r>
              <w:rPr>
                <w:rFonts w:ascii="Arial" w:eastAsia="Batang" w:hAnsi="Arial" w:cs="Arial"/>
                <w:spacing w:val="-5"/>
                <w:sz w:val="22"/>
                <w:szCs w:val="22"/>
              </w:rPr>
              <w:t>Rural Health West</w:t>
            </w:r>
          </w:p>
          <w:p w:rsidR="00A84395" w:rsidRDefault="00A84395" w:rsidP="00A84395">
            <w:pPr>
              <w:pStyle w:val="ListParagraph"/>
              <w:numPr>
                <w:ilvl w:val="0"/>
                <w:numId w:val="4"/>
              </w:numPr>
              <w:jc w:val="both"/>
              <w:rPr>
                <w:rFonts w:ascii="Arial" w:hAnsi="Arial" w:cs="Arial"/>
                <w:sz w:val="22"/>
                <w:szCs w:val="22"/>
              </w:rPr>
            </w:pPr>
            <w:r w:rsidRPr="004C38F0">
              <w:rPr>
                <w:rFonts w:ascii="Arial" w:hAnsi="Arial" w:cs="Arial"/>
                <w:sz w:val="22"/>
                <w:szCs w:val="22"/>
              </w:rPr>
              <w:t>Visiting Nephrology Specialist</w:t>
            </w:r>
          </w:p>
          <w:p w:rsidR="006E622A" w:rsidRPr="004C38F0" w:rsidRDefault="006E622A" w:rsidP="00A84395">
            <w:pPr>
              <w:pStyle w:val="ListParagraph"/>
              <w:numPr>
                <w:ilvl w:val="0"/>
                <w:numId w:val="4"/>
              </w:numPr>
              <w:jc w:val="both"/>
              <w:rPr>
                <w:rFonts w:ascii="Arial" w:hAnsi="Arial" w:cs="Arial"/>
                <w:sz w:val="22"/>
                <w:szCs w:val="22"/>
              </w:rPr>
            </w:pPr>
            <w:r>
              <w:rPr>
                <w:rFonts w:ascii="Arial" w:hAnsi="Arial" w:cs="Arial"/>
                <w:sz w:val="22"/>
                <w:szCs w:val="22"/>
              </w:rPr>
              <w:t>Maintenance contractors</w:t>
            </w:r>
          </w:p>
          <w:p w:rsidR="00A84395" w:rsidRPr="004C38F0" w:rsidRDefault="00A84395" w:rsidP="00A84395">
            <w:pPr>
              <w:pStyle w:val="ListParagraph"/>
              <w:jc w:val="both"/>
              <w:rPr>
                <w:rFonts w:ascii="Arial" w:eastAsia="Batang" w:hAnsi="Arial" w:cs="Arial"/>
                <w:spacing w:val="-5"/>
                <w:sz w:val="22"/>
                <w:szCs w:val="22"/>
              </w:rPr>
            </w:pPr>
          </w:p>
        </w:tc>
      </w:tr>
      <w:tr w:rsidR="004C38F0" w:rsidRPr="004C38F0" w:rsidTr="004D559B">
        <w:trPr>
          <w:trHeight w:val="316"/>
        </w:trPr>
        <w:tc>
          <w:tcPr>
            <w:tcW w:w="10535"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rsidTr="004C38F0">
        <w:trPr>
          <w:trHeight w:val="316"/>
        </w:trPr>
        <w:tc>
          <w:tcPr>
            <w:tcW w:w="10535" w:type="dxa"/>
            <w:shd w:val="clear" w:color="auto" w:fill="FFFFFF" w:themeFill="background1"/>
            <w:vAlign w:val="center"/>
          </w:tcPr>
          <w:p w:rsidR="000068B2" w:rsidRDefault="000068B2" w:rsidP="00647B1E">
            <w:pPr>
              <w:spacing w:after="200" w:line="276" w:lineRule="auto"/>
              <w:rPr>
                <w:rFonts w:ascii="Arial" w:hAnsi="Arial" w:cs="Arial"/>
                <w:sz w:val="22"/>
                <w:szCs w:val="22"/>
              </w:rPr>
            </w:pPr>
          </w:p>
          <w:p w:rsidR="000068B2" w:rsidRDefault="00A84395" w:rsidP="00647B1E">
            <w:pPr>
              <w:spacing w:after="200" w:line="276" w:lineRule="auto"/>
              <w:rPr>
                <w:rFonts w:ascii="Arial" w:hAnsi="Arial" w:cs="Arial"/>
                <w:sz w:val="22"/>
                <w:szCs w:val="22"/>
              </w:rPr>
            </w:pPr>
            <w:r w:rsidRPr="00647B1E">
              <w:rPr>
                <w:rFonts w:ascii="Arial" w:hAnsi="Arial" w:cs="Arial"/>
                <w:sz w:val="22"/>
                <w:szCs w:val="22"/>
              </w:rPr>
              <w:t xml:space="preserve">The role of the </w:t>
            </w:r>
            <w:r w:rsidR="00647B1E">
              <w:rPr>
                <w:rFonts w:ascii="Arial" w:hAnsi="Arial" w:cs="Arial"/>
                <w:sz w:val="22"/>
                <w:szCs w:val="22"/>
              </w:rPr>
              <w:t>Kimberley Renal Services Specialist Clerk</w:t>
            </w:r>
            <w:r w:rsidR="000D473D">
              <w:rPr>
                <w:rFonts w:ascii="Arial" w:hAnsi="Arial" w:cs="Arial"/>
                <w:sz w:val="22"/>
                <w:szCs w:val="22"/>
              </w:rPr>
              <w:t xml:space="preserve"> is to coordinate medical specialist</w:t>
            </w:r>
            <w:r w:rsidR="000D473D" w:rsidRPr="00647B1E">
              <w:rPr>
                <w:rFonts w:ascii="Arial" w:hAnsi="Arial" w:cs="Arial"/>
                <w:sz w:val="22"/>
                <w:szCs w:val="22"/>
              </w:rPr>
              <w:t xml:space="preserve"> appointments</w:t>
            </w:r>
            <w:r w:rsidR="000D473D">
              <w:rPr>
                <w:rFonts w:ascii="Arial" w:hAnsi="Arial" w:cs="Arial"/>
                <w:sz w:val="22"/>
                <w:szCs w:val="22"/>
              </w:rPr>
              <w:t xml:space="preserve"> and referrals. This position liaises with key stakeholders to organise patient’s attendance at nephrology, </w:t>
            </w:r>
            <w:r w:rsidR="00647B1E" w:rsidRPr="00647B1E">
              <w:rPr>
                <w:rFonts w:ascii="Arial" w:hAnsi="Arial" w:cs="Arial"/>
                <w:sz w:val="22"/>
                <w:szCs w:val="22"/>
              </w:rPr>
              <w:t>allied health clinics</w:t>
            </w:r>
            <w:r w:rsidR="000D473D">
              <w:rPr>
                <w:rFonts w:ascii="Arial" w:hAnsi="Arial" w:cs="Arial"/>
                <w:sz w:val="22"/>
                <w:szCs w:val="22"/>
              </w:rPr>
              <w:t xml:space="preserve"> and general practitioner appointments. </w:t>
            </w:r>
          </w:p>
          <w:p w:rsidR="00E85241" w:rsidRPr="00647B1E" w:rsidRDefault="000D473D" w:rsidP="000068B2">
            <w:pPr>
              <w:spacing w:after="200" w:line="276" w:lineRule="auto"/>
              <w:rPr>
                <w:rFonts w:cs="Arial"/>
                <w:sz w:val="22"/>
                <w:szCs w:val="22"/>
              </w:rPr>
            </w:pPr>
            <w:r>
              <w:rPr>
                <w:rFonts w:ascii="Arial" w:hAnsi="Arial" w:cs="Arial"/>
                <w:sz w:val="22"/>
                <w:szCs w:val="22"/>
              </w:rPr>
              <w:t>This position also provide</w:t>
            </w:r>
            <w:r w:rsidR="000068B2">
              <w:rPr>
                <w:rFonts w:ascii="Arial" w:hAnsi="Arial" w:cs="Arial"/>
                <w:sz w:val="22"/>
                <w:szCs w:val="22"/>
              </w:rPr>
              <w:t>s</w:t>
            </w:r>
            <w:r>
              <w:rPr>
                <w:rFonts w:ascii="Arial" w:hAnsi="Arial" w:cs="Arial"/>
                <w:sz w:val="22"/>
                <w:szCs w:val="22"/>
              </w:rPr>
              <w:t xml:space="preserve"> administrative support to the KRS Projects Manager. </w:t>
            </w:r>
          </w:p>
        </w:tc>
      </w:tr>
      <w:tr w:rsidR="00F823C9" w:rsidRPr="004C38F0" w:rsidTr="004D559B">
        <w:trPr>
          <w:trHeight w:val="316"/>
        </w:trPr>
        <w:tc>
          <w:tcPr>
            <w:tcW w:w="10535" w:type="dxa"/>
            <w:shd w:val="clear" w:color="auto" w:fill="D9D9D9" w:themeFill="background1" w:themeFillShade="D9"/>
            <w:vAlign w:val="center"/>
            <w:hideMark/>
          </w:tcPr>
          <w:p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F823C9" w:rsidRPr="004C38F0" w:rsidTr="004D559B">
        <w:trPr>
          <w:trHeight w:val="631"/>
        </w:trPr>
        <w:tc>
          <w:tcPr>
            <w:tcW w:w="10535" w:type="dxa"/>
            <w:hideMark/>
          </w:tcPr>
          <w:p w:rsidR="00E02FDF" w:rsidRDefault="00E02FDF" w:rsidP="00E02FDF">
            <w:pPr>
              <w:spacing w:after="200" w:line="276" w:lineRule="auto"/>
              <w:rPr>
                <w:rFonts w:ascii="Arial" w:hAnsi="Arial" w:cs="Arial"/>
                <w:b/>
                <w:sz w:val="20"/>
                <w:szCs w:val="20"/>
                <w:lang w:val="en-AU"/>
              </w:rPr>
            </w:pPr>
          </w:p>
          <w:p w:rsidR="000068B2" w:rsidRDefault="00E02FDF" w:rsidP="000068B2">
            <w:pPr>
              <w:spacing w:line="276" w:lineRule="auto"/>
              <w:rPr>
                <w:rFonts w:ascii="Arial" w:hAnsi="Arial" w:cs="Arial"/>
                <w:b/>
                <w:sz w:val="20"/>
                <w:szCs w:val="20"/>
                <w:lang w:val="en-AU"/>
              </w:rPr>
            </w:pPr>
            <w:r w:rsidRPr="00186166">
              <w:rPr>
                <w:rFonts w:ascii="Arial" w:hAnsi="Arial" w:cs="Arial"/>
                <w:b/>
                <w:sz w:val="20"/>
                <w:szCs w:val="20"/>
                <w:lang w:val="en-AU"/>
              </w:rPr>
              <w:t>Coordin</w:t>
            </w:r>
            <w:r>
              <w:rPr>
                <w:rFonts w:ascii="Arial" w:hAnsi="Arial" w:cs="Arial"/>
                <w:b/>
                <w:sz w:val="20"/>
                <w:szCs w:val="20"/>
                <w:lang w:val="en-AU"/>
              </w:rPr>
              <w:t>a</w:t>
            </w:r>
            <w:r w:rsidRPr="00186166">
              <w:rPr>
                <w:rFonts w:ascii="Arial" w:hAnsi="Arial" w:cs="Arial"/>
                <w:b/>
                <w:sz w:val="20"/>
                <w:szCs w:val="20"/>
                <w:lang w:val="en-AU"/>
              </w:rPr>
              <w:t>te medical specialist and allied health clinics and appointments</w:t>
            </w:r>
          </w:p>
          <w:p w:rsidR="000068B2" w:rsidRDefault="003974D4" w:rsidP="000068B2">
            <w:pPr>
              <w:pStyle w:val="ListParagraph"/>
              <w:numPr>
                <w:ilvl w:val="0"/>
                <w:numId w:val="14"/>
              </w:numPr>
              <w:rPr>
                <w:rFonts w:ascii="Arial" w:hAnsi="Arial" w:cs="Arial"/>
                <w:sz w:val="22"/>
                <w:szCs w:val="22"/>
              </w:rPr>
            </w:pPr>
            <w:r w:rsidRPr="00647B1E">
              <w:rPr>
                <w:rFonts w:ascii="Arial" w:hAnsi="Arial" w:cs="Arial"/>
                <w:sz w:val="22"/>
                <w:szCs w:val="22"/>
              </w:rPr>
              <w:t>P</w:t>
            </w:r>
            <w:r w:rsidR="00647B1E" w:rsidRPr="00647B1E">
              <w:rPr>
                <w:rFonts w:ascii="Arial" w:hAnsi="Arial" w:cs="Arial"/>
                <w:sz w:val="22"/>
                <w:szCs w:val="22"/>
              </w:rPr>
              <w:t>rocess renal referrals</w:t>
            </w:r>
            <w:r w:rsidR="000068B2">
              <w:rPr>
                <w:rFonts w:ascii="Arial" w:hAnsi="Arial" w:cs="Arial"/>
                <w:sz w:val="22"/>
                <w:szCs w:val="22"/>
              </w:rPr>
              <w:t xml:space="preserve"> received from primary health care providers.</w:t>
            </w:r>
          </w:p>
          <w:p w:rsidR="009C29A8" w:rsidRDefault="000068B2" w:rsidP="000068B2">
            <w:pPr>
              <w:pStyle w:val="ListParagraph"/>
              <w:numPr>
                <w:ilvl w:val="0"/>
                <w:numId w:val="14"/>
              </w:numPr>
              <w:rPr>
                <w:rFonts w:ascii="Arial" w:hAnsi="Arial" w:cs="Arial"/>
                <w:sz w:val="22"/>
                <w:szCs w:val="22"/>
              </w:rPr>
            </w:pPr>
            <w:r>
              <w:rPr>
                <w:rFonts w:ascii="Arial" w:hAnsi="Arial" w:cs="Arial"/>
                <w:sz w:val="22"/>
                <w:szCs w:val="22"/>
              </w:rPr>
              <w:t>E</w:t>
            </w:r>
            <w:r w:rsidR="00647B1E" w:rsidRPr="00647B1E">
              <w:rPr>
                <w:rFonts w:ascii="Arial" w:hAnsi="Arial" w:cs="Arial"/>
                <w:sz w:val="22"/>
                <w:szCs w:val="22"/>
              </w:rPr>
              <w:t xml:space="preserve">nsure </w:t>
            </w:r>
            <w:r w:rsidR="003974D4" w:rsidRPr="00647B1E">
              <w:rPr>
                <w:rFonts w:ascii="Arial" w:hAnsi="Arial" w:cs="Arial"/>
                <w:sz w:val="22"/>
                <w:szCs w:val="22"/>
              </w:rPr>
              <w:t xml:space="preserve">patient clinic lists are </w:t>
            </w:r>
            <w:r>
              <w:rPr>
                <w:rFonts w:ascii="Arial" w:hAnsi="Arial" w:cs="Arial"/>
                <w:sz w:val="22"/>
                <w:szCs w:val="22"/>
              </w:rPr>
              <w:t xml:space="preserve">populated </w:t>
            </w:r>
            <w:r w:rsidR="009C29A8">
              <w:rPr>
                <w:rFonts w:ascii="Arial" w:hAnsi="Arial" w:cs="Arial"/>
                <w:sz w:val="22"/>
                <w:szCs w:val="22"/>
              </w:rPr>
              <w:t>on MMEx.</w:t>
            </w:r>
          </w:p>
          <w:p w:rsidR="003974D4" w:rsidRPr="00647B1E" w:rsidRDefault="009C29A8" w:rsidP="000068B2">
            <w:pPr>
              <w:pStyle w:val="ListParagraph"/>
              <w:numPr>
                <w:ilvl w:val="0"/>
                <w:numId w:val="14"/>
              </w:numPr>
              <w:rPr>
                <w:rFonts w:ascii="Arial" w:hAnsi="Arial" w:cs="Arial"/>
                <w:sz w:val="22"/>
                <w:szCs w:val="22"/>
              </w:rPr>
            </w:pPr>
            <w:r>
              <w:rPr>
                <w:rFonts w:ascii="Arial" w:hAnsi="Arial" w:cs="Arial"/>
                <w:sz w:val="22"/>
                <w:szCs w:val="22"/>
              </w:rPr>
              <w:t>C</w:t>
            </w:r>
            <w:r w:rsidR="000068B2">
              <w:rPr>
                <w:rFonts w:ascii="Arial" w:hAnsi="Arial" w:cs="Arial"/>
                <w:sz w:val="22"/>
                <w:szCs w:val="22"/>
              </w:rPr>
              <w:t>omm</w:t>
            </w:r>
            <w:r w:rsidR="003974D4" w:rsidRPr="00647B1E">
              <w:rPr>
                <w:rFonts w:ascii="Arial" w:hAnsi="Arial" w:cs="Arial"/>
                <w:sz w:val="22"/>
                <w:szCs w:val="22"/>
              </w:rPr>
              <w:t>unicate</w:t>
            </w:r>
            <w:r>
              <w:rPr>
                <w:rFonts w:ascii="Arial" w:hAnsi="Arial" w:cs="Arial"/>
                <w:sz w:val="22"/>
                <w:szCs w:val="22"/>
              </w:rPr>
              <w:t xml:space="preserve"> clinic appointments</w:t>
            </w:r>
            <w:r w:rsidR="003974D4" w:rsidRPr="00647B1E">
              <w:rPr>
                <w:rFonts w:ascii="Arial" w:hAnsi="Arial" w:cs="Arial"/>
                <w:sz w:val="22"/>
                <w:szCs w:val="22"/>
              </w:rPr>
              <w:t xml:space="preserve"> with patients</w:t>
            </w:r>
            <w:r>
              <w:rPr>
                <w:rFonts w:ascii="Arial" w:hAnsi="Arial" w:cs="Arial"/>
                <w:sz w:val="22"/>
                <w:szCs w:val="22"/>
              </w:rPr>
              <w:t xml:space="preserve">, </w:t>
            </w:r>
            <w:r w:rsidR="00647B1E" w:rsidRPr="00647B1E">
              <w:rPr>
                <w:rFonts w:ascii="Arial" w:hAnsi="Arial" w:cs="Arial"/>
                <w:sz w:val="22"/>
                <w:szCs w:val="22"/>
              </w:rPr>
              <w:t xml:space="preserve">KRS </w:t>
            </w:r>
            <w:r w:rsidR="003974D4" w:rsidRPr="00647B1E">
              <w:rPr>
                <w:rFonts w:ascii="Arial" w:hAnsi="Arial" w:cs="Arial"/>
                <w:sz w:val="22"/>
                <w:szCs w:val="22"/>
              </w:rPr>
              <w:t>staff and primary health care providers.</w:t>
            </w:r>
          </w:p>
          <w:p w:rsidR="00647B1E" w:rsidRDefault="003974D4" w:rsidP="00DB22BD">
            <w:pPr>
              <w:pStyle w:val="ListParagraph"/>
              <w:numPr>
                <w:ilvl w:val="0"/>
                <w:numId w:val="14"/>
              </w:numPr>
              <w:rPr>
                <w:rFonts w:ascii="Arial" w:hAnsi="Arial" w:cs="Arial"/>
                <w:sz w:val="22"/>
                <w:szCs w:val="22"/>
              </w:rPr>
            </w:pPr>
            <w:r w:rsidRPr="00647B1E">
              <w:rPr>
                <w:rFonts w:ascii="Arial" w:hAnsi="Arial" w:cs="Arial"/>
                <w:sz w:val="22"/>
                <w:szCs w:val="22"/>
              </w:rPr>
              <w:t xml:space="preserve">Support staff to ensure patient consent documents </w:t>
            </w:r>
            <w:r w:rsidR="009C29A8">
              <w:rPr>
                <w:rFonts w:ascii="Arial" w:hAnsi="Arial" w:cs="Arial"/>
                <w:sz w:val="22"/>
                <w:szCs w:val="22"/>
              </w:rPr>
              <w:t>are completed and uploaded to MMEx prior to clinics</w:t>
            </w:r>
            <w:r w:rsidR="00647B1E" w:rsidRPr="00647B1E">
              <w:rPr>
                <w:rFonts w:ascii="Arial" w:hAnsi="Arial" w:cs="Arial"/>
                <w:sz w:val="22"/>
                <w:szCs w:val="22"/>
              </w:rPr>
              <w:t>.</w:t>
            </w:r>
            <w:bookmarkStart w:id="0" w:name="_GoBack"/>
            <w:bookmarkEnd w:id="0"/>
          </w:p>
          <w:p w:rsidR="003974D4" w:rsidRDefault="009C29A8" w:rsidP="00647B1E">
            <w:pPr>
              <w:pStyle w:val="ListParagraph"/>
              <w:numPr>
                <w:ilvl w:val="0"/>
                <w:numId w:val="14"/>
              </w:numPr>
              <w:rPr>
                <w:rFonts w:ascii="Arial" w:hAnsi="Arial" w:cs="Arial"/>
                <w:sz w:val="22"/>
                <w:szCs w:val="22"/>
              </w:rPr>
            </w:pPr>
            <w:r>
              <w:rPr>
                <w:rFonts w:ascii="Arial" w:hAnsi="Arial" w:cs="Arial"/>
                <w:sz w:val="22"/>
                <w:szCs w:val="22"/>
              </w:rPr>
              <w:t>Collate appointment attendance and DNA’s records for all clinics.</w:t>
            </w:r>
          </w:p>
          <w:p w:rsidR="00C44B8A" w:rsidRDefault="009C29A8" w:rsidP="00C44B8A">
            <w:pPr>
              <w:pStyle w:val="ListParagraph"/>
              <w:numPr>
                <w:ilvl w:val="0"/>
                <w:numId w:val="14"/>
              </w:numPr>
              <w:rPr>
                <w:rFonts w:ascii="Arial" w:hAnsi="Arial" w:cs="Arial"/>
                <w:sz w:val="22"/>
                <w:szCs w:val="22"/>
              </w:rPr>
            </w:pPr>
            <w:r>
              <w:rPr>
                <w:rFonts w:ascii="Arial" w:hAnsi="Arial" w:cs="Arial"/>
                <w:sz w:val="22"/>
                <w:szCs w:val="22"/>
              </w:rPr>
              <w:lastRenderedPageBreak/>
              <w:t>Reschedule any DNA patients for the next available clinic</w:t>
            </w:r>
            <w:r w:rsidR="00C44B8A">
              <w:rPr>
                <w:rFonts w:ascii="Arial" w:hAnsi="Arial" w:cs="Arial"/>
                <w:sz w:val="22"/>
                <w:szCs w:val="22"/>
              </w:rPr>
              <w:t xml:space="preserve"> and reissue appointment letters</w:t>
            </w:r>
            <w:r>
              <w:rPr>
                <w:rFonts w:ascii="Arial" w:hAnsi="Arial" w:cs="Arial"/>
                <w:sz w:val="22"/>
                <w:szCs w:val="22"/>
              </w:rPr>
              <w:t xml:space="preserve">. </w:t>
            </w:r>
          </w:p>
          <w:p w:rsidR="009C29A8" w:rsidRPr="00C44B8A" w:rsidRDefault="00C44B8A" w:rsidP="00C44B8A">
            <w:pPr>
              <w:pStyle w:val="ListParagraph"/>
              <w:numPr>
                <w:ilvl w:val="0"/>
                <w:numId w:val="14"/>
              </w:numPr>
              <w:rPr>
                <w:rFonts w:ascii="Arial" w:hAnsi="Arial" w:cs="Arial"/>
                <w:sz w:val="22"/>
                <w:szCs w:val="22"/>
              </w:rPr>
            </w:pPr>
            <w:r w:rsidRPr="00E85241">
              <w:rPr>
                <w:rFonts w:ascii="Arial" w:hAnsi="Arial" w:cs="Arial"/>
                <w:sz w:val="22"/>
                <w:szCs w:val="22"/>
              </w:rPr>
              <w:t>Update staff contact lists and handouts.</w:t>
            </w:r>
          </w:p>
          <w:p w:rsidR="000068B2" w:rsidRDefault="000068B2" w:rsidP="000068B2">
            <w:pPr>
              <w:rPr>
                <w:rFonts w:ascii="Arial" w:hAnsi="Arial" w:cs="Arial"/>
                <w:sz w:val="22"/>
                <w:szCs w:val="22"/>
              </w:rPr>
            </w:pPr>
          </w:p>
          <w:p w:rsidR="00C44B8A" w:rsidRPr="00C44B8A" w:rsidRDefault="00C44B8A" w:rsidP="000068B2">
            <w:pPr>
              <w:rPr>
                <w:rFonts w:ascii="Arial" w:hAnsi="Arial" w:cs="Arial"/>
                <w:b/>
                <w:sz w:val="22"/>
                <w:szCs w:val="22"/>
              </w:rPr>
            </w:pPr>
            <w:r w:rsidRPr="00C44B8A">
              <w:rPr>
                <w:rFonts w:ascii="Arial" w:hAnsi="Arial" w:cs="Arial"/>
                <w:b/>
                <w:sz w:val="22"/>
                <w:szCs w:val="22"/>
              </w:rPr>
              <w:t>Provide administrative support to the KRS Project Manager</w:t>
            </w:r>
          </w:p>
          <w:p w:rsidR="00C44B8A" w:rsidRDefault="00C44B8A" w:rsidP="00C44B8A">
            <w:pPr>
              <w:pStyle w:val="ListParagraph"/>
              <w:numPr>
                <w:ilvl w:val="0"/>
                <w:numId w:val="14"/>
              </w:numPr>
              <w:rPr>
                <w:rFonts w:ascii="Arial" w:hAnsi="Arial" w:cs="Arial"/>
                <w:sz w:val="22"/>
                <w:szCs w:val="22"/>
              </w:rPr>
            </w:pPr>
            <w:r>
              <w:rPr>
                <w:rFonts w:ascii="Arial" w:hAnsi="Arial" w:cs="Arial"/>
                <w:sz w:val="22"/>
                <w:szCs w:val="22"/>
              </w:rPr>
              <w:t xml:space="preserve">Obtain quotes for purchases and services. </w:t>
            </w:r>
          </w:p>
          <w:p w:rsidR="00E85241" w:rsidRDefault="00C44B8A" w:rsidP="00C44B8A">
            <w:pPr>
              <w:pStyle w:val="ListParagraph"/>
              <w:numPr>
                <w:ilvl w:val="0"/>
                <w:numId w:val="14"/>
              </w:numPr>
              <w:rPr>
                <w:rFonts w:ascii="Arial" w:hAnsi="Arial" w:cs="Arial"/>
                <w:sz w:val="22"/>
                <w:szCs w:val="22"/>
              </w:rPr>
            </w:pPr>
            <w:r>
              <w:rPr>
                <w:rFonts w:ascii="Arial" w:hAnsi="Arial" w:cs="Arial"/>
                <w:sz w:val="22"/>
                <w:szCs w:val="22"/>
              </w:rPr>
              <w:t>Prepare and distribute meeting minutes and agendas</w:t>
            </w:r>
            <w:r w:rsidR="00E85241" w:rsidRPr="00C44B8A">
              <w:rPr>
                <w:rFonts w:ascii="Arial" w:hAnsi="Arial" w:cs="Arial"/>
                <w:sz w:val="22"/>
                <w:szCs w:val="22"/>
              </w:rPr>
              <w:t>.</w:t>
            </w:r>
          </w:p>
          <w:p w:rsidR="004E4D7F" w:rsidRDefault="004E4D7F" w:rsidP="00C44B8A">
            <w:pPr>
              <w:pStyle w:val="ListParagraph"/>
              <w:numPr>
                <w:ilvl w:val="0"/>
                <w:numId w:val="14"/>
              </w:numPr>
              <w:rPr>
                <w:rFonts w:ascii="Arial" w:hAnsi="Arial" w:cs="Arial"/>
                <w:sz w:val="22"/>
                <w:szCs w:val="22"/>
              </w:rPr>
            </w:pPr>
            <w:r>
              <w:rPr>
                <w:rFonts w:ascii="Arial" w:hAnsi="Arial" w:cs="Arial"/>
                <w:sz w:val="22"/>
                <w:szCs w:val="22"/>
              </w:rPr>
              <w:t xml:space="preserve">Assist with the development and distribution of resources. </w:t>
            </w:r>
          </w:p>
          <w:p w:rsidR="004E4D7F" w:rsidRDefault="004E4D7F" w:rsidP="00C44B8A">
            <w:pPr>
              <w:pStyle w:val="ListParagraph"/>
              <w:numPr>
                <w:ilvl w:val="0"/>
                <w:numId w:val="14"/>
              </w:numPr>
              <w:rPr>
                <w:rFonts w:ascii="Arial" w:hAnsi="Arial" w:cs="Arial"/>
                <w:sz w:val="22"/>
                <w:szCs w:val="22"/>
              </w:rPr>
            </w:pPr>
            <w:r>
              <w:rPr>
                <w:rFonts w:ascii="Arial" w:hAnsi="Arial" w:cs="Arial"/>
                <w:sz w:val="22"/>
                <w:szCs w:val="22"/>
              </w:rPr>
              <w:t xml:space="preserve">Under the direction of the KRS Projects Manager, arrange for contractors to carry out works required for the project.  </w:t>
            </w:r>
          </w:p>
          <w:p w:rsidR="00C44B8A" w:rsidRDefault="00C44B8A" w:rsidP="00C44B8A">
            <w:pPr>
              <w:pStyle w:val="ListParagraph"/>
              <w:numPr>
                <w:ilvl w:val="0"/>
                <w:numId w:val="14"/>
              </w:numPr>
              <w:rPr>
                <w:rFonts w:ascii="Arial" w:hAnsi="Arial" w:cs="Arial"/>
                <w:sz w:val="22"/>
                <w:szCs w:val="22"/>
              </w:rPr>
            </w:pPr>
            <w:r>
              <w:rPr>
                <w:rFonts w:ascii="Arial" w:hAnsi="Arial" w:cs="Arial"/>
                <w:sz w:val="22"/>
                <w:szCs w:val="22"/>
              </w:rPr>
              <w:t>Coordination of travel for projects.</w:t>
            </w:r>
          </w:p>
          <w:p w:rsidR="004E4D7F" w:rsidRPr="00C44B8A" w:rsidRDefault="004E4D7F" w:rsidP="00C44B8A">
            <w:pPr>
              <w:pStyle w:val="ListParagraph"/>
              <w:numPr>
                <w:ilvl w:val="0"/>
                <w:numId w:val="14"/>
              </w:numPr>
              <w:rPr>
                <w:rFonts w:ascii="Arial" w:hAnsi="Arial" w:cs="Arial"/>
                <w:sz w:val="22"/>
                <w:szCs w:val="22"/>
              </w:rPr>
            </w:pPr>
            <w:r w:rsidRPr="004E4D7F">
              <w:rPr>
                <w:rFonts w:ascii="Arial" w:hAnsi="Arial" w:cs="Arial"/>
                <w:sz w:val="22"/>
                <w:szCs w:val="22"/>
              </w:rPr>
              <w:t>Actively participate in continuous improvement activities and apply quality improvement principles to all duties performed.</w:t>
            </w:r>
          </w:p>
          <w:p w:rsidR="00E85241" w:rsidRDefault="00647B1E" w:rsidP="003974D4">
            <w:pPr>
              <w:pStyle w:val="ListParagraph"/>
              <w:numPr>
                <w:ilvl w:val="0"/>
                <w:numId w:val="14"/>
              </w:numPr>
              <w:rPr>
                <w:rFonts w:ascii="Arial" w:hAnsi="Arial" w:cs="Arial"/>
                <w:sz w:val="22"/>
                <w:szCs w:val="22"/>
              </w:rPr>
            </w:pPr>
            <w:r>
              <w:rPr>
                <w:rFonts w:ascii="Arial" w:hAnsi="Arial" w:cs="Arial"/>
                <w:sz w:val="22"/>
                <w:szCs w:val="22"/>
              </w:rPr>
              <w:t>Other duties as required.</w:t>
            </w:r>
          </w:p>
          <w:p w:rsidR="00E02FDF" w:rsidRDefault="00E02FDF" w:rsidP="00E02FDF">
            <w:pPr>
              <w:rPr>
                <w:rFonts w:ascii="Arial" w:hAnsi="Arial" w:cs="Arial"/>
                <w:sz w:val="22"/>
                <w:szCs w:val="22"/>
              </w:rPr>
            </w:pPr>
          </w:p>
          <w:p w:rsidR="00E02FDF" w:rsidRPr="00C44B8A" w:rsidRDefault="00E02FDF" w:rsidP="00E02FDF">
            <w:pPr>
              <w:rPr>
                <w:rFonts w:ascii="Arial" w:hAnsi="Arial" w:cs="Arial"/>
                <w:b/>
                <w:sz w:val="22"/>
                <w:szCs w:val="22"/>
              </w:rPr>
            </w:pPr>
            <w:r w:rsidRPr="00C44B8A">
              <w:rPr>
                <w:rFonts w:ascii="Arial" w:hAnsi="Arial" w:cs="Arial"/>
                <w:b/>
                <w:sz w:val="22"/>
                <w:szCs w:val="22"/>
              </w:rPr>
              <w:t>Assist with the coordination of Mobile Dialysis Unit clinics.</w:t>
            </w:r>
          </w:p>
          <w:p w:rsidR="00E02FDF" w:rsidRDefault="00E02FDF" w:rsidP="003974D4">
            <w:pPr>
              <w:pStyle w:val="ListParagraph"/>
              <w:numPr>
                <w:ilvl w:val="0"/>
                <w:numId w:val="14"/>
              </w:numPr>
              <w:rPr>
                <w:rFonts w:ascii="Arial" w:hAnsi="Arial" w:cs="Arial"/>
                <w:sz w:val="22"/>
                <w:szCs w:val="22"/>
              </w:rPr>
            </w:pPr>
            <w:r w:rsidRPr="00E85241">
              <w:rPr>
                <w:rFonts w:ascii="Arial" w:hAnsi="Arial" w:cs="Arial"/>
                <w:sz w:val="22"/>
                <w:szCs w:val="22"/>
              </w:rPr>
              <w:t xml:space="preserve">Manage </w:t>
            </w:r>
            <w:r>
              <w:rPr>
                <w:rFonts w:ascii="Arial" w:hAnsi="Arial" w:cs="Arial"/>
                <w:sz w:val="22"/>
                <w:szCs w:val="22"/>
              </w:rPr>
              <w:t xml:space="preserve">the Mobile Dialysis Unit and support vehicle maintenance and repairs. </w:t>
            </w:r>
          </w:p>
          <w:p w:rsidR="00E02FDF" w:rsidRDefault="00E02FDF" w:rsidP="003974D4">
            <w:pPr>
              <w:pStyle w:val="ListParagraph"/>
              <w:numPr>
                <w:ilvl w:val="0"/>
                <w:numId w:val="14"/>
              </w:numPr>
              <w:rPr>
                <w:rFonts w:ascii="Arial" w:hAnsi="Arial" w:cs="Arial"/>
                <w:sz w:val="22"/>
                <w:szCs w:val="22"/>
              </w:rPr>
            </w:pPr>
            <w:r>
              <w:rPr>
                <w:rFonts w:ascii="Arial" w:hAnsi="Arial" w:cs="Arial"/>
                <w:sz w:val="22"/>
                <w:szCs w:val="22"/>
              </w:rPr>
              <w:t>Organise preventative maintenance and repairs for the MDU.</w:t>
            </w:r>
          </w:p>
          <w:p w:rsidR="00E02FDF" w:rsidRDefault="00E02FDF" w:rsidP="003974D4">
            <w:pPr>
              <w:pStyle w:val="ListParagraph"/>
              <w:numPr>
                <w:ilvl w:val="0"/>
                <w:numId w:val="14"/>
              </w:numPr>
              <w:rPr>
                <w:rFonts w:ascii="Arial" w:hAnsi="Arial" w:cs="Arial"/>
                <w:sz w:val="22"/>
                <w:szCs w:val="22"/>
              </w:rPr>
            </w:pPr>
            <w:r>
              <w:rPr>
                <w:rFonts w:ascii="Arial" w:hAnsi="Arial" w:cs="Arial"/>
                <w:sz w:val="22"/>
                <w:szCs w:val="22"/>
              </w:rPr>
              <w:t>Assist with stock ordering prior to trips.</w:t>
            </w:r>
          </w:p>
          <w:p w:rsidR="00E02FDF" w:rsidRDefault="00E02FDF" w:rsidP="003974D4">
            <w:pPr>
              <w:pStyle w:val="ListParagraph"/>
              <w:numPr>
                <w:ilvl w:val="0"/>
                <w:numId w:val="14"/>
              </w:numPr>
              <w:rPr>
                <w:rFonts w:ascii="Arial" w:hAnsi="Arial" w:cs="Arial"/>
                <w:sz w:val="22"/>
                <w:szCs w:val="22"/>
              </w:rPr>
            </w:pPr>
            <w:r>
              <w:rPr>
                <w:rFonts w:ascii="Arial" w:hAnsi="Arial" w:cs="Arial"/>
                <w:sz w:val="22"/>
                <w:szCs w:val="22"/>
              </w:rPr>
              <w:t>Assist the KRS Projects Manager with patient schedules.</w:t>
            </w:r>
          </w:p>
          <w:p w:rsidR="00647B1E" w:rsidRDefault="00E02FDF" w:rsidP="00647B1E">
            <w:pPr>
              <w:pStyle w:val="ListParagraph"/>
              <w:numPr>
                <w:ilvl w:val="0"/>
                <w:numId w:val="14"/>
              </w:numPr>
              <w:rPr>
                <w:rFonts w:ascii="Arial" w:hAnsi="Arial" w:cs="Arial"/>
                <w:sz w:val="22"/>
                <w:szCs w:val="22"/>
              </w:rPr>
            </w:pPr>
            <w:r>
              <w:rPr>
                <w:rFonts w:ascii="Arial" w:hAnsi="Arial" w:cs="Arial"/>
                <w:sz w:val="22"/>
                <w:szCs w:val="22"/>
              </w:rPr>
              <w:t>Completion of monthly maintenance report.</w:t>
            </w:r>
          </w:p>
          <w:p w:rsidR="00647B1E" w:rsidRDefault="00647B1E" w:rsidP="00647B1E">
            <w:pPr>
              <w:pStyle w:val="ListParagraph"/>
              <w:numPr>
                <w:ilvl w:val="0"/>
                <w:numId w:val="14"/>
              </w:numPr>
              <w:rPr>
                <w:rFonts w:ascii="Arial" w:hAnsi="Arial" w:cs="Arial"/>
                <w:sz w:val="22"/>
                <w:szCs w:val="22"/>
              </w:rPr>
            </w:pPr>
            <w:r>
              <w:rPr>
                <w:rFonts w:ascii="Arial" w:hAnsi="Arial" w:cs="Arial"/>
                <w:sz w:val="22"/>
                <w:szCs w:val="22"/>
              </w:rPr>
              <w:t>Process medicare</w:t>
            </w:r>
            <w:r w:rsidR="00C44B8A">
              <w:rPr>
                <w:rFonts w:ascii="Arial" w:hAnsi="Arial" w:cs="Arial"/>
                <w:sz w:val="22"/>
                <w:szCs w:val="22"/>
              </w:rPr>
              <w:t xml:space="preserve"> billing for MDU patient treatments.</w:t>
            </w:r>
          </w:p>
          <w:p w:rsidR="00647B1E" w:rsidRPr="00647B1E" w:rsidRDefault="00647B1E" w:rsidP="00647B1E">
            <w:pPr>
              <w:pStyle w:val="ListParagraph"/>
              <w:numPr>
                <w:ilvl w:val="0"/>
                <w:numId w:val="14"/>
              </w:numPr>
              <w:rPr>
                <w:rFonts w:ascii="Arial" w:hAnsi="Arial" w:cs="Arial"/>
                <w:sz w:val="22"/>
                <w:szCs w:val="22"/>
              </w:rPr>
            </w:pPr>
            <w:r>
              <w:rPr>
                <w:rFonts w:ascii="Arial" w:hAnsi="Arial" w:cs="Arial"/>
                <w:sz w:val="22"/>
                <w:szCs w:val="22"/>
              </w:rPr>
              <w:t>Collate reporting data as required.</w:t>
            </w:r>
          </w:p>
          <w:p w:rsidR="00E02FDF" w:rsidRPr="00E02FDF" w:rsidRDefault="00E02FDF" w:rsidP="00E02FDF">
            <w:pPr>
              <w:ind w:left="360"/>
              <w:rPr>
                <w:rFonts w:ascii="Arial" w:hAnsi="Arial" w:cs="Arial"/>
                <w:sz w:val="22"/>
                <w:szCs w:val="22"/>
              </w:rPr>
            </w:pPr>
          </w:p>
          <w:p w:rsidR="00E02FDF" w:rsidRPr="00E02FDF" w:rsidRDefault="00E02FDF" w:rsidP="00E02FDF">
            <w:pPr>
              <w:rPr>
                <w:rFonts w:ascii="Arial" w:hAnsi="Arial" w:cs="Arial"/>
                <w:sz w:val="22"/>
                <w:szCs w:val="22"/>
              </w:rPr>
            </w:pPr>
          </w:p>
          <w:p w:rsidR="00441609" w:rsidRPr="000C4893" w:rsidRDefault="00441609" w:rsidP="00E85241">
            <w:pPr>
              <w:pStyle w:val="Achievement"/>
              <w:numPr>
                <w:ilvl w:val="0"/>
                <w:numId w:val="0"/>
              </w:numPr>
              <w:spacing w:after="0" w:line="240" w:lineRule="auto"/>
              <w:ind w:left="526"/>
              <w:jc w:val="left"/>
              <w:rPr>
                <w:rFonts w:cs="Arial"/>
                <w:lang w:val="en-AU"/>
              </w:rPr>
            </w:pPr>
          </w:p>
        </w:tc>
      </w:tr>
      <w:tr w:rsidR="00F823C9" w:rsidRPr="004C38F0" w:rsidTr="004D559B">
        <w:trPr>
          <w:trHeight w:val="144"/>
        </w:trPr>
        <w:tc>
          <w:tcPr>
            <w:tcW w:w="10535" w:type="dxa"/>
            <w:shd w:val="clear" w:color="auto" w:fill="D9D9D9" w:themeFill="background1" w:themeFillShade="D9"/>
          </w:tcPr>
          <w:p w:rsidR="00F823C9" w:rsidRPr="004C38F0" w:rsidRDefault="00F823C9" w:rsidP="001D4CB9">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F823C9" w:rsidRPr="004C38F0" w:rsidTr="004D559B">
        <w:trPr>
          <w:trHeight w:val="144"/>
        </w:trPr>
        <w:tc>
          <w:tcPr>
            <w:tcW w:w="10535" w:type="dxa"/>
            <w:shd w:val="clear" w:color="auto" w:fill="FFFFFF" w:themeFill="background1"/>
          </w:tcPr>
          <w:p w:rsidR="007C2BBF" w:rsidRDefault="007C2BBF" w:rsidP="007C2BBF">
            <w:pPr>
              <w:jc w:val="both"/>
              <w:rPr>
                <w:rFonts w:ascii="Arial" w:hAnsi="Arial" w:cs="Arial"/>
                <w:b/>
                <w:sz w:val="22"/>
                <w:szCs w:val="22"/>
                <w:u w:val="single"/>
              </w:rPr>
            </w:pPr>
          </w:p>
          <w:p w:rsidR="00E85241" w:rsidRPr="00E85241" w:rsidRDefault="00E85241" w:rsidP="00E85241">
            <w:pPr>
              <w:jc w:val="both"/>
              <w:rPr>
                <w:rFonts w:ascii="Arial" w:hAnsi="Arial" w:cs="Arial"/>
                <w:b/>
                <w:sz w:val="22"/>
                <w:szCs w:val="22"/>
              </w:rPr>
            </w:pPr>
            <w:r w:rsidRPr="00E85241">
              <w:rPr>
                <w:rFonts w:ascii="Arial" w:hAnsi="Arial" w:cs="Arial"/>
                <w:b/>
                <w:sz w:val="22"/>
                <w:szCs w:val="22"/>
                <w:u w:val="single"/>
              </w:rPr>
              <w:t>Essential</w:t>
            </w:r>
            <w:r w:rsidRPr="00E85241">
              <w:rPr>
                <w:rFonts w:ascii="Arial" w:hAnsi="Arial" w:cs="Arial"/>
                <w:b/>
                <w:sz w:val="22"/>
                <w:szCs w:val="22"/>
              </w:rPr>
              <w:t>:</w:t>
            </w:r>
          </w:p>
          <w:p w:rsidR="00E85241" w:rsidRPr="00E85241" w:rsidRDefault="00E85241" w:rsidP="00E85241">
            <w:pPr>
              <w:pStyle w:val="ListParagraph"/>
              <w:numPr>
                <w:ilvl w:val="0"/>
                <w:numId w:val="14"/>
              </w:numPr>
              <w:spacing w:after="120"/>
              <w:rPr>
                <w:rFonts w:ascii="Arial" w:hAnsi="Arial" w:cs="Arial"/>
                <w:sz w:val="22"/>
                <w:szCs w:val="22"/>
              </w:rPr>
            </w:pPr>
            <w:r w:rsidRPr="00E85241">
              <w:rPr>
                <w:rFonts w:ascii="Arial" w:hAnsi="Arial" w:cs="Arial"/>
                <w:sz w:val="22"/>
                <w:szCs w:val="22"/>
              </w:rPr>
              <w:t>Prev</w:t>
            </w:r>
            <w:r w:rsidR="004623D1">
              <w:rPr>
                <w:rFonts w:ascii="Arial" w:hAnsi="Arial" w:cs="Arial"/>
                <w:sz w:val="22"/>
                <w:szCs w:val="22"/>
              </w:rPr>
              <w:t>ious administration experience.</w:t>
            </w:r>
          </w:p>
          <w:p w:rsidR="00E85241" w:rsidRPr="004623D1" w:rsidRDefault="00E85241" w:rsidP="004623D1">
            <w:pPr>
              <w:pStyle w:val="ListParagraph"/>
              <w:numPr>
                <w:ilvl w:val="0"/>
                <w:numId w:val="14"/>
              </w:numPr>
              <w:spacing w:after="120"/>
              <w:rPr>
                <w:rFonts w:ascii="Arial" w:hAnsi="Arial" w:cs="Arial"/>
                <w:sz w:val="22"/>
                <w:szCs w:val="22"/>
              </w:rPr>
            </w:pPr>
            <w:r w:rsidRPr="00E85241">
              <w:rPr>
                <w:rFonts w:ascii="Arial" w:hAnsi="Arial" w:cs="Arial"/>
                <w:sz w:val="22"/>
                <w:szCs w:val="22"/>
              </w:rPr>
              <w:t xml:space="preserve">Sound computer and keyboard skills, proficient in word, excel, power point, email. </w:t>
            </w:r>
          </w:p>
          <w:p w:rsidR="00E85241" w:rsidRPr="00E85241" w:rsidRDefault="00E85241" w:rsidP="00E85241">
            <w:pPr>
              <w:pStyle w:val="ListParagraph"/>
              <w:numPr>
                <w:ilvl w:val="0"/>
                <w:numId w:val="14"/>
              </w:numPr>
              <w:spacing w:after="120"/>
              <w:rPr>
                <w:rFonts w:ascii="Arial" w:hAnsi="Arial" w:cs="Arial"/>
                <w:sz w:val="22"/>
                <w:szCs w:val="22"/>
              </w:rPr>
            </w:pPr>
            <w:r w:rsidRPr="00E85241">
              <w:rPr>
                <w:rFonts w:ascii="Arial" w:hAnsi="Arial" w:cs="Arial"/>
                <w:sz w:val="22"/>
                <w:szCs w:val="22"/>
              </w:rPr>
              <w:t>Well-developed interpersonal communication both written and verbal.</w:t>
            </w:r>
          </w:p>
          <w:p w:rsidR="00E85241" w:rsidRPr="00E85241" w:rsidRDefault="00E85241" w:rsidP="00E85241">
            <w:pPr>
              <w:pStyle w:val="ListParagraph"/>
              <w:numPr>
                <w:ilvl w:val="0"/>
                <w:numId w:val="14"/>
              </w:numPr>
              <w:spacing w:after="120"/>
              <w:rPr>
                <w:rFonts w:ascii="Arial" w:hAnsi="Arial" w:cs="Arial"/>
                <w:sz w:val="22"/>
                <w:szCs w:val="22"/>
              </w:rPr>
            </w:pPr>
            <w:r w:rsidRPr="00E85241">
              <w:rPr>
                <w:rFonts w:ascii="Arial" w:hAnsi="Arial" w:cs="Arial"/>
                <w:sz w:val="22"/>
                <w:szCs w:val="22"/>
              </w:rPr>
              <w:t>Well-developed organisational and time management skills.</w:t>
            </w:r>
          </w:p>
          <w:p w:rsidR="00E85241" w:rsidRPr="00E85241" w:rsidRDefault="00E85241" w:rsidP="00E85241">
            <w:pPr>
              <w:pStyle w:val="ListParagraph"/>
              <w:numPr>
                <w:ilvl w:val="0"/>
                <w:numId w:val="14"/>
              </w:numPr>
              <w:spacing w:after="120"/>
              <w:rPr>
                <w:rFonts w:ascii="Arial" w:hAnsi="Arial" w:cs="Arial"/>
                <w:sz w:val="22"/>
                <w:szCs w:val="22"/>
              </w:rPr>
            </w:pPr>
            <w:r w:rsidRPr="00E85241">
              <w:rPr>
                <w:rFonts w:ascii="Arial" w:hAnsi="Arial" w:cs="Arial"/>
                <w:sz w:val="22"/>
                <w:szCs w:val="22"/>
              </w:rPr>
              <w:t>Demonstrated initiative and ability to work autonomously.</w:t>
            </w:r>
          </w:p>
          <w:p w:rsidR="00E85241" w:rsidRPr="00E85241" w:rsidRDefault="00E85241" w:rsidP="00E85241">
            <w:pPr>
              <w:pStyle w:val="ListParagraph"/>
              <w:numPr>
                <w:ilvl w:val="0"/>
                <w:numId w:val="14"/>
              </w:numPr>
              <w:spacing w:after="120"/>
              <w:rPr>
                <w:rFonts w:ascii="Arial" w:hAnsi="Arial" w:cs="Arial"/>
                <w:sz w:val="22"/>
                <w:szCs w:val="22"/>
              </w:rPr>
            </w:pPr>
            <w:r w:rsidRPr="00E85241">
              <w:rPr>
                <w:rFonts w:ascii="Arial" w:hAnsi="Arial" w:cs="Arial"/>
                <w:sz w:val="22"/>
                <w:szCs w:val="22"/>
              </w:rPr>
              <w:t>Ability to work as an effective team member.</w:t>
            </w:r>
          </w:p>
          <w:p w:rsidR="00E85241" w:rsidRPr="00E85241" w:rsidRDefault="00E85241" w:rsidP="00E85241">
            <w:pPr>
              <w:pStyle w:val="ListParagraph"/>
              <w:numPr>
                <w:ilvl w:val="0"/>
                <w:numId w:val="14"/>
              </w:numPr>
              <w:spacing w:after="120"/>
              <w:rPr>
                <w:rFonts w:ascii="Arial" w:hAnsi="Arial" w:cs="Arial"/>
                <w:sz w:val="22"/>
                <w:szCs w:val="22"/>
              </w:rPr>
            </w:pPr>
            <w:r w:rsidRPr="00E85241">
              <w:rPr>
                <w:rFonts w:ascii="Arial" w:hAnsi="Arial" w:cs="Arial"/>
                <w:sz w:val="22"/>
                <w:szCs w:val="22"/>
              </w:rPr>
              <w:t>Ability to maintain confidentiality at all levels.</w:t>
            </w:r>
          </w:p>
          <w:p w:rsidR="00E85241" w:rsidRPr="00E85241" w:rsidRDefault="00E85241" w:rsidP="00E85241">
            <w:pPr>
              <w:pStyle w:val="ListParagraph"/>
              <w:numPr>
                <w:ilvl w:val="0"/>
                <w:numId w:val="14"/>
              </w:numPr>
              <w:spacing w:after="120"/>
              <w:rPr>
                <w:rFonts w:ascii="Arial" w:hAnsi="Arial" w:cs="Arial"/>
                <w:sz w:val="22"/>
                <w:szCs w:val="22"/>
              </w:rPr>
            </w:pPr>
            <w:r w:rsidRPr="00E85241">
              <w:rPr>
                <w:rFonts w:ascii="Arial" w:hAnsi="Arial" w:cs="Arial"/>
                <w:sz w:val="22"/>
                <w:szCs w:val="22"/>
              </w:rPr>
              <w:t>Current Federal Police clearance.</w:t>
            </w:r>
          </w:p>
          <w:p w:rsidR="00E85241" w:rsidRPr="00E85241" w:rsidRDefault="00E85241" w:rsidP="00E85241">
            <w:pPr>
              <w:pStyle w:val="ListParagraph"/>
              <w:numPr>
                <w:ilvl w:val="0"/>
                <w:numId w:val="14"/>
              </w:numPr>
              <w:spacing w:after="120"/>
              <w:rPr>
                <w:rFonts w:ascii="Arial" w:hAnsi="Arial" w:cs="Arial"/>
                <w:sz w:val="22"/>
                <w:szCs w:val="22"/>
              </w:rPr>
            </w:pPr>
            <w:r w:rsidRPr="00E85241">
              <w:rPr>
                <w:rFonts w:ascii="Arial" w:hAnsi="Arial" w:cs="Arial"/>
                <w:sz w:val="22"/>
                <w:szCs w:val="22"/>
              </w:rPr>
              <w:t xml:space="preserve"> “C” class drivers licence.</w:t>
            </w:r>
          </w:p>
          <w:p w:rsidR="00E85241" w:rsidRPr="00E85241" w:rsidRDefault="00E85241" w:rsidP="004623D1">
            <w:pPr>
              <w:jc w:val="both"/>
              <w:rPr>
                <w:rFonts w:ascii="Arial" w:hAnsi="Arial" w:cs="Arial"/>
                <w:b/>
                <w:sz w:val="22"/>
                <w:szCs w:val="22"/>
                <w:u w:val="single"/>
              </w:rPr>
            </w:pPr>
            <w:r w:rsidRPr="00E85241">
              <w:rPr>
                <w:rFonts w:ascii="Arial" w:hAnsi="Arial" w:cs="Arial"/>
                <w:b/>
                <w:sz w:val="22"/>
                <w:szCs w:val="22"/>
                <w:u w:val="single"/>
              </w:rPr>
              <w:t xml:space="preserve">Desirable: </w:t>
            </w:r>
          </w:p>
          <w:p w:rsidR="004623D1" w:rsidRDefault="004623D1" w:rsidP="004623D1">
            <w:pPr>
              <w:numPr>
                <w:ilvl w:val="0"/>
                <w:numId w:val="15"/>
              </w:numPr>
              <w:rPr>
                <w:rFonts w:ascii="Arial" w:hAnsi="Arial" w:cs="Arial"/>
                <w:sz w:val="22"/>
                <w:szCs w:val="22"/>
              </w:rPr>
            </w:pPr>
            <w:r w:rsidRPr="00E85241">
              <w:rPr>
                <w:rFonts w:ascii="Arial" w:hAnsi="Arial" w:cs="Arial"/>
                <w:sz w:val="22"/>
                <w:szCs w:val="22"/>
              </w:rPr>
              <w:t>Certificate IV in administration or willingness to work towards.</w:t>
            </w:r>
          </w:p>
          <w:p w:rsidR="00E85241" w:rsidRPr="00E85241" w:rsidRDefault="00E85241" w:rsidP="004623D1">
            <w:pPr>
              <w:numPr>
                <w:ilvl w:val="0"/>
                <w:numId w:val="15"/>
              </w:numPr>
              <w:rPr>
                <w:rFonts w:ascii="Arial" w:hAnsi="Arial" w:cs="Arial"/>
                <w:sz w:val="22"/>
                <w:szCs w:val="22"/>
              </w:rPr>
            </w:pPr>
            <w:r w:rsidRPr="00E85241">
              <w:rPr>
                <w:rFonts w:ascii="Arial" w:hAnsi="Arial" w:cs="Arial"/>
                <w:sz w:val="22"/>
                <w:szCs w:val="22"/>
              </w:rPr>
              <w:t>Previous experience in working in the Aboriginal Community Control sector.</w:t>
            </w:r>
          </w:p>
          <w:p w:rsidR="004C38F0" w:rsidRDefault="004C38F0" w:rsidP="00E85241">
            <w:pPr>
              <w:pStyle w:val="Achievement"/>
              <w:numPr>
                <w:ilvl w:val="0"/>
                <w:numId w:val="0"/>
              </w:numPr>
              <w:spacing w:after="0" w:line="240" w:lineRule="auto"/>
              <w:ind w:left="526"/>
              <w:jc w:val="left"/>
              <w:rPr>
                <w:rFonts w:cs="Arial"/>
                <w:lang w:val="en-AU"/>
              </w:rPr>
            </w:pPr>
          </w:p>
          <w:p w:rsidR="004623D1" w:rsidRDefault="004623D1" w:rsidP="00E85241">
            <w:pPr>
              <w:pStyle w:val="Achievement"/>
              <w:numPr>
                <w:ilvl w:val="0"/>
                <w:numId w:val="0"/>
              </w:numPr>
              <w:spacing w:after="0" w:line="240" w:lineRule="auto"/>
              <w:ind w:left="526"/>
              <w:jc w:val="left"/>
              <w:rPr>
                <w:rFonts w:cs="Arial"/>
                <w:lang w:val="en-AU"/>
              </w:rPr>
            </w:pPr>
          </w:p>
          <w:p w:rsidR="004623D1" w:rsidRDefault="004623D1" w:rsidP="00E85241">
            <w:pPr>
              <w:pStyle w:val="Achievement"/>
              <w:numPr>
                <w:ilvl w:val="0"/>
                <w:numId w:val="0"/>
              </w:numPr>
              <w:spacing w:after="0" w:line="240" w:lineRule="auto"/>
              <w:ind w:left="526"/>
              <w:jc w:val="left"/>
              <w:rPr>
                <w:rFonts w:cs="Arial"/>
                <w:lang w:val="en-AU"/>
              </w:rPr>
            </w:pPr>
          </w:p>
          <w:p w:rsidR="004623D1" w:rsidRDefault="004623D1" w:rsidP="00E85241">
            <w:pPr>
              <w:pStyle w:val="Achievement"/>
              <w:numPr>
                <w:ilvl w:val="0"/>
                <w:numId w:val="0"/>
              </w:numPr>
              <w:spacing w:after="0" w:line="240" w:lineRule="auto"/>
              <w:ind w:left="526"/>
              <w:jc w:val="left"/>
              <w:rPr>
                <w:rFonts w:cs="Arial"/>
                <w:lang w:val="en-AU"/>
              </w:rPr>
            </w:pPr>
          </w:p>
          <w:p w:rsidR="004623D1" w:rsidRDefault="004623D1" w:rsidP="00E85241">
            <w:pPr>
              <w:pStyle w:val="Achievement"/>
              <w:numPr>
                <w:ilvl w:val="0"/>
                <w:numId w:val="0"/>
              </w:numPr>
              <w:spacing w:after="0" w:line="240" w:lineRule="auto"/>
              <w:ind w:left="526"/>
              <w:jc w:val="left"/>
              <w:rPr>
                <w:rFonts w:cs="Arial"/>
                <w:lang w:val="en-AU"/>
              </w:rPr>
            </w:pPr>
          </w:p>
          <w:p w:rsidR="004623D1" w:rsidRDefault="004623D1" w:rsidP="00E85241">
            <w:pPr>
              <w:pStyle w:val="Achievement"/>
              <w:numPr>
                <w:ilvl w:val="0"/>
                <w:numId w:val="0"/>
              </w:numPr>
              <w:spacing w:after="0" w:line="240" w:lineRule="auto"/>
              <w:ind w:left="526"/>
              <w:jc w:val="left"/>
              <w:rPr>
                <w:rFonts w:cs="Arial"/>
                <w:lang w:val="en-AU"/>
              </w:rPr>
            </w:pPr>
          </w:p>
          <w:p w:rsidR="004623D1" w:rsidRDefault="004623D1" w:rsidP="00E85241">
            <w:pPr>
              <w:pStyle w:val="Achievement"/>
              <w:numPr>
                <w:ilvl w:val="0"/>
                <w:numId w:val="0"/>
              </w:numPr>
              <w:spacing w:after="0" w:line="240" w:lineRule="auto"/>
              <w:ind w:left="526"/>
              <w:jc w:val="left"/>
              <w:rPr>
                <w:rFonts w:cs="Arial"/>
                <w:lang w:val="en-AU"/>
              </w:rPr>
            </w:pPr>
          </w:p>
          <w:p w:rsidR="004623D1" w:rsidRDefault="004623D1" w:rsidP="00E85241">
            <w:pPr>
              <w:pStyle w:val="Achievement"/>
              <w:numPr>
                <w:ilvl w:val="0"/>
                <w:numId w:val="0"/>
              </w:numPr>
              <w:spacing w:after="0" w:line="240" w:lineRule="auto"/>
              <w:ind w:left="526"/>
              <w:jc w:val="left"/>
              <w:rPr>
                <w:rFonts w:cs="Arial"/>
                <w:lang w:val="en-AU"/>
              </w:rPr>
            </w:pPr>
          </w:p>
          <w:p w:rsidR="004623D1" w:rsidRDefault="004623D1" w:rsidP="00E85241">
            <w:pPr>
              <w:pStyle w:val="Achievement"/>
              <w:numPr>
                <w:ilvl w:val="0"/>
                <w:numId w:val="0"/>
              </w:numPr>
              <w:spacing w:after="0" w:line="240" w:lineRule="auto"/>
              <w:ind w:left="526"/>
              <w:jc w:val="left"/>
              <w:rPr>
                <w:rFonts w:cs="Arial"/>
                <w:lang w:val="en-AU"/>
              </w:rPr>
            </w:pPr>
          </w:p>
          <w:p w:rsidR="004623D1" w:rsidRDefault="004623D1" w:rsidP="00E85241">
            <w:pPr>
              <w:pStyle w:val="Achievement"/>
              <w:numPr>
                <w:ilvl w:val="0"/>
                <w:numId w:val="0"/>
              </w:numPr>
              <w:spacing w:after="0" w:line="240" w:lineRule="auto"/>
              <w:ind w:left="526"/>
              <w:jc w:val="left"/>
              <w:rPr>
                <w:rFonts w:cs="Arial"/>
                <w:lang w:val="en-AU"/>
              </w:rPr>
            </w:pPr>
          </w:p>
          <w:p w:rsidR="004623D1" w:rsidRDefault="004623D1" w:rsidP="00E85241">
            <w:pPr>
              <w:pStyle w:val="Achievement"/>
              <w:numPr>
                <w:ilvl w:val="0"/>
                <w:numId w:val="0"/>
              </w:numPr>
              <w:spacing w:after="0" w:line="240" w:lineRule="auto"/>
              <w:ind w:left="526"/>
              <w:jc w:val="left"/>
              <w:rPr>
                <w:rFonts w:cs="Arial"/>
                <w:lang w:val="en-AU"/>
              </w:rPr>
            </w:pPr>
          </w:p>
          <w:p w:rsidR="004623D1" w:rsidRDefault="004623D1" w:rsidP="00E85241">
            <w:pPr>
              <w:pStyle w:val="Achievement"/>
              <w:numPr>
                <w:ilvl w:val="0"/>
                <w:numId w:val="0"/>
              </w:numPr>
              <w:spacing w:after="0" w:line="240" w:lineRule="auto"/>
              <w:ind w:left="526"/>
              <w:jc w:val="left"/>
              <w:rPr>
                <w:rFonts w:cs="Arial"/>
                <w:lang w:val="en-AU"/>
              </w:rPr>
            </w:pPr>
          </w:p>
          <w:p w:rsidR="004623D1" w:rsidRDefault="004623D1" w:rsidP="00E85241">
            <w:pPr>
              <w:pStyle w:val="Achievement"/>
              <w:numPr>
                <w:ilvl w:val="0"/>
                <w:numId w:val="0"/>
              </w:numPr>
              <w:spacing w:after="0" w:line="240" w:lineRule="auto"/>
              <w:ind w:left="526"/>
              <w:jc w:val="left"/>
              <w:rPr>
                <w:rFonts w:cs="Arial"/>
                <w:lang w:val="en-AU"/>
              </w:rPr>
            </w:pPr>
          </w:p>
          <w:p w:rsidR="004623D1" w:rsidRPr="004C38F0" w:rsidRDefault="004623D1" w:rsidP="00E85241">
            <w:pPr>
              <w:pStyle w:val="Achievement"/>
              <w:numPr>
                <w:ilvl w:val="0"/>
                <w:numId w:val="0"/>
              </w:numPr>
              <w:spacing w:after="0" w:line="240" w:lineRule="auto"/>
              <w:ind w:left="526"/>
              <w:jc w:val="left"/>
              <w:rPr>
                <w:rFonts w:cs="Arial"/>
                <w:lang w:val="en-AU"/>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u w:val="single"/>
              </w:rPr>
            </w:pPr>
            <w:r w:rsidRPr="004C38F0">
              <w:rPr>
                <w:rFonts w:ascii="Arial" w:hAnsi="Arial" w:cs="Arial"/>
                <w:b/>
                <w:shd w:val="clear" w:color="auto" w:fill="D9D9D9" w:themeFill="background1" w:themeFillShade="D9"/>
              </w:rPr>
              <w:lastRenderedPageBreak/>
              <w:t>Certification</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KAMS CEO</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Pr="004C38F0" w:rsidRDefault="00F823C9" w:rsidP="001D4CB9">
            <w:pPr>
              <w:ind w:right="136"/>
              <w:jc w:val="both"/>
              <w:rPr>
                <w:rFonts w:ascii="Arial" w:hAnsi="Arial" w:cs="Arial"/>
                <w:sz w:val="22"/>
                <w:szCs w:val="22"/>
              </w:rPr>
            </w:pPr>
          </w:p>
          <w:p w:rsidR="00F823C9" w:rsidRDefault="00F823C9" w:rsidP="001D4CB9">
            <w:pPr>
              <w:ind w:right="136"/>
              <w:jc w:val="both"/>
              <w:rPr>
                <w:rFonts w:ascii="Arial" w:hAnsi="Arial" w:cs="Arial"/>
                <w:b/>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061966" w:rsidRPr="004C38F0" w:rsidRDefault="00061966"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061966" w:rsidRPr="004C38F0" w:rsidRDefault="00061966" w:rsidP="00505E0B">
            <w:pPr>
              <w:rPr>
                <w:rFonts w:ascii="Arial" w:hAnsi="Arial" w:cs="Arial"/>
                <w:b/>
                <w:shd w:val="clear" w:color="auto" w:fill="D9D9D9" w:themeFill="background1" w:themeFillShade="D9"/>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rPr>
            </w:pPr>
            <w:r w:rsidRPr="004C38F0">
              <w:rPr>
                <w:rFonts w:ascii="Arial" w:hAnsi="Arial" w:cs="Arial"/>
                <w:b/>
              </w:rPr>
              <w:t>About KAMS and KRS</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120"/>
              <w:jc w:val="both"/>
              <w:rPr>
                <w:rFonts w:ascii="Arial" w:hAnsi="Arial" w:cs="Arial"/>
                <w:b/>
                <w:bCs/>
                <w:sz w:val="22"/>
                <w:szCs w:val="22"/>
              </w:rPr>
            </w:pPr>
          </w:p>
          <w:p w:rsidR="00F823C9" w:rsidRPr="004C38F0" w:rsidRDefault="00F823C9" w:rsidP="001D4CB9">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F823C9" w:rsidRPr="004C38F0" w:rsidRDefault="00F823C9" w:rsidP="001D4CB9">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F823C9" w:rsidRPr="004C38F0" w:rsidRDefault="00F823C9" w:rsidP="001D4CB9">
            <w:pPr>
              <w:spacing w:before="120" w:after="120"/>
              <w:rPr>
                <w:rFonts w:ascii="Arial" w:hAnsi="Arial" w:cs="Arial"/>
                <w:bCs/>
                <w:sz w:val="22"/>
                <w:szCs w:val="22"/>
              </w:rPr>
            </w:pPr>
            <w:r w:rsidRPr="004C38F0">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F823C9" w:rsidRPr="004C38F0" w:rsidRDefault="00F823C9"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4C38F0" w:rsidTr="004C38F0">
              <w:tc>
                <w:tcPr>
                  <w:tcW w:w="4865" w:type="dxa"/>
                  <w:tcMar>
                    <w:top w:w="0" w:type="dxa"/>
                    <w:left w:w="108" w:type="dxa"/>
                    <w:bottom w:w="0" w:type="dxa"/>
                    <w:right w:w="108" w:type="dxa"/>
                  </w:tcMar>
                  <w:hideMark/>
                </w:tcPr>
                <w:p w:rsidR="004C38F0" w:rsidRPr="004C38F0" w:rsidRDefault="004C38F0" w:rsidP="004C38F0">
                  <w:pPr>
                    <w:ind w:left="784" w:right="79"/>
                    <w:rPr>
                      <w:rFonts w:ascii="Arial" w:hAnsi="Arial" w:cs="Arial"/>
                      <w:sz w:val="22"/>
                      <w:szCs w:val="22"/>
                    </w:rPr>
                  </w:pP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Population Health</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Health Promotion</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Information Technology</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4C38F0" w:rsidRPr="004C38F0"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4C38F0" w:rsidRDefault="004C38F0" w:rsidP="004C38F0">
                  <w:pPr>
                    <w:tabs>
                      <w:tab w:val="left" w:pos="513"/>
                    </w:tabs>
                    <w:ind w:left="360" w:right="79"/>
                    <w:rPr>
                      <w:rFonts w:ascii="Arial" w:hAnsi="Arial" w:cs="Arial"/>
                      <w:sz w:val="22"/>
                      <w:szCs w:val="22"/>
                    </w:rPr>
                  </w:pPr>
                </w:p>
                <w:p w:rsidR="00F823C9" w:rsidRPr="004C38F0" w:rsidRDefault="00F823C9" w:rsidP="00C86F46">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F823C9" w:rsidRPr="004C38F0" w:rsidRDefault="00F823C9" w:rsidP="00C86F46">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lastRenderedPageBreak/>
                    <w:t>Undergraduate and Postgraduate Medical Training</w:t>
                  </w:r>
                </w:p>
              </w:tc>
            </w:tr>
          </w:tbl>
          <w:p w:rsidR="00F823C9" w:rsidRPr="004C38F0" w:rsidRDefault="00F823C9" w:rsidP="001D4CB9">
            <w:pPr>
              <w:tabs>
                <w:tab w:val="left" w:pos="0"/>
              </w:tabs>
              <w:autoSpaceDE w:val="0"/>
              <w:autoSpaceDN w:val="0"/>
              <w:adjustRightInd w:val="0"/>
              <w:ind w:right="-29"/>
              <w:jc w:val="both"/>
              <w:rPr>
                <w:rFonts w:ascii="Arial" w:hAnsi="Arial" w:cs="Arial"/>
                <w:b/>
                <w:sz w:val="22"/>
                <w:szCs w:val="22"/>
              </w:rPr>
            </w:pPr>
          </w:p>
          <w:p w:rsidR="00F823C9" w:rsidRPr="004C38F0" w:rsidRDefault="00F823C9" w:rsidP="001D4CB9">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4C38F0" w:rsidRDefault="004C38F0" w:rsidP="001D4CB9">
            <w:pPr>
              <w:tabs>
                <w:tab w:val="left" w:pos="0"/>
              </w:tabs>
              <w:autoSpaceDE w:val="0"/>
              <w:autoSpaceDN w:val="0"/>
              <w:adjustRightInd w:val="0"/>
              <w:ind w:right="-29"/>
              <w:jc w:val="both"/>
              <w:rPr>
                <w:rFonts w:ascii="Arial" w:hAnsi="Arial" w:cs="Arial"/>
                <w:sz w:val="22"/>
                <w:szCs w:val="22"/>
              </w:rPr>
            </w:pPr>
          </w:p>
          <w:p w:rsidR="00F823C9" w:rsidRPr="004C38F0" w:rsidRDefault="004623D1" w:rsidP="001D4CB9">
            <w:pPr>
              <w:tabs>
                <w:tab w:val="left" w:pos="0"/>
              </w:tabs>
              <w:autoSpaceDE w:val="0"/>
              <w:autoSpaceDN w:val="0"/>
              <w:adjustRightInd w:val="0"/>
              <w:ind w:right="-29"/>
              <w:jc w:val="both"/>
              <w:rPr>
                <w:rFonts w:ascii="Arial" w:hAnsi="Arial" w:cs="Arial"/>
                <w:sz w:val="22"/>
                <w:szCs w:val="22"/>
              </w:rPr>
            </w:pPr>
            <w:r>
              <w:rPr>
                <w:rFonts w:ascii="Arial" w:hAnsi="Arial" w:cs="Arial"/>
                <w:sz w:val="22"/>
                <w:szCs w:val="22"/>
              </w:rPr>
              <w:t xml:space="preserve">Further </w:t>
            </w:r>
            <w:r w:rsidR="00F823C9" w:rsidRPr="004C38F0">
              <w:rPr>
                <w:rFonts w:ascii="Arial" w:hAnsi="Arial" w:cs="Arial"/>
                <w:sz w:val="22"/>
                <w:szCs w:val="22"/>
              </w:rPr>
              <w:t xml:space="preserve">funding to KAMS from the WA State Government has allowed implementation of a comprehensive </w:t>
            </w:r>
            <w:r>
              <w:rPr>
                <w:rFonts w:ascii="Arial" w:hAnsi="Arial" w:cs="Arial"/>
                <w:sz w:val="22"/>
                <w:szCs w:val="22"/>
              </w:rPr>
              <w:t>support service</w:t>
            </w:r>
            <w:r w:rsidR="00F823C9" w:rsidRPr="004C38F0">
              <w:rPr>
                <w:rFonts w:ascii="Arial" w:hAnsi="Arial" w:cs="Arial"/>
                <w:sz w:val="22"/>
                <w:szCs w:val="22"/>
              </w:rPr>
              <w:t xml:space="preserve">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Medical Care (FMC) who provide state-wide home therapies services; WA Country Health Services (WACHS); and local health service providers. </w:t>
            </w:r>
          </w:p>
          <w:p w:rsidR="00F823C9" w:rsidRPr="004C38F0" w:rsidRDefault="00F823C9" w:rsidP="001D4CB9">
            <w:pPr>
              <w:ind w:right="266"/>
              <w:jc w:val="both"/>
              <w:rPr>
                <w:rFonts w:ascii="Arial" w:hAnsi="Arial" w:cs="Arial"/>
                <w:sz w:val="22"/>
                <w:szCs w:val="22"/>
              </w:rPr>
            </w:pPr>
          </w:p>
          <w:p w:rsidR="00E85241" w:rsidRDefault="00F823C9" w:rsidP="00E85241">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E85241" w:rsidRDefault="00F823C9" w:rsidP="00E85241">
            <w:pPr>
              <w:ind w:right="266"/>
              <w:jc w:val="center"/>
              <w:rPr>
                <w:rFonts w:ascii="Arial" w:hAnsi="Arial" w:cs="Arial"/>
                <w:sz w:val="22"/>
                <w:szCs w:val="22"/>
              </w:rPr>
            </w:pPr>
            <w:r w:rsidRPr="004C38F0">
              <w:rPr>
                <w:rFonts w:ascii="Arial" w:hAnsi="Arial" w:cs="Arial"/>
                <w:b/>
                <w:sz w:val="22"/>
                <w:szCs w:val="22"/>
              </w:rPr>
              <w:t xml:space="preserve">Website: </w:t>
            </w:r>
            <w:hyperlink r:id="rId8" w:history="1">
              <w:r w:rsidRPr="004C38F0">
                <w:rPr>
                  <w:rStyle w:val="Hyperlink"/>
                  <w:rFonts w:ascii="Arial" w:hAnsi="Arial" w:cs="Arial"/>
                  <w:b/>
                  <w:sz w:val="22"/>
                  <w:szCs w:val="22"/>
                </w:rPr>
                <w:t>www.kamsc.org.au</w:t>
              </w:r>
            </w:hyperlink>
          </w:p>
        </w:tc>
      </w:tr>
    </w:tbl>
    <w:p w:rsidR="007A6886" w:rsidRPr="004C38F0" w:rsidRDefault="007A6886" w:rsidP="0062091D">
      <w:pPr>
        <w:rPr>
          <w:rFonts w:ascii="Arial" w:hAnsi="Arial" w:cs="Arial"/>
          <w:sz w:val="20"/>
          <w:szCs w:val="20"/>
        </w:rPr>
      </w:pPr>
    </w:p>
    <w:sectPr w:rsidR="007A6886" w:rsidRPr="004C38F0" w:rsidSect="006931EE">
      <w:headerReference w:type="default" r:id="rId9"/>
      <w:footerReference w:type="default" r:id="rId10"/>
      <w:pgSz w:w="11899" w:h="16838"/>
      <w:pgMar w:top="1985"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8EA" w:rsidRDefault="009248EA">
      <w:r>
        <w:separator/>
      </w:r>
    </w:p>
  </w:endnote>
  <w:endnote w:type="continuationSeparator" w:id="0">
    <w:p w:rsidR="009248EA" w:rsidRDefault="0092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B0" w:rsidRPr="0062091D" w:rsidRDefault="005F10B0" w:rsidP="005F10B0">
    <w:pPr>
      <w:pStyle w:val="Footer"/>
      <w:rPr>
        <w:rFonts w:ascii="Arial" w:hAnsi="Arial" w:cs="Arial"/>
        <w:sz w:val="20"/>
        <w:szCs w:val="20"/>
      </w:rPr>
    </w:pPr>
    <w:r w:rsidRPr="0062091D">
      <w:rPr>
        <w:rFonts w:ascii="Arial" w:hAnsi="Arial" w:cs="Arial"/>
        <w:sz w:val="20"/>
        <w:szCs w:val="20"/>
      </w:rPr>
      <w:t>Doc_</w:t>
    </w:r>
    <w:r w:rsidR="00971687">
      <w:rPr>
        <w:rFonts w:ascii="Arial" w:hAnsi="Arial" w:cs="Arial"/>
        <w:sz w:val="20"/>
        <w:szCs w:val="20"/>
      </w:rPr>
      <w:t>2272</w:t>
    </w:r>
    <w:r w:rsidRPr="0062091D">
      <w:rPr>
        <w:rFonts w:ascii="Arial" w:hAnsi="Arial" w:cs="Arial"/>
        <w:sz w:val="20"/>
        <w:szCs w:val="20"/>
      </w:rPr>
      <w:t>_</w:t>
    </w:r>
    <w:r>
      <w:rPr>
        <w:rFonts w:ascii="Arial" w:hAnsi="Arial" w:cs="Arial"/>
        <w:sz w:val="20"/>
        <w:szCs w:val="20"/>
      </w:rPr>
      <w:t xml:space="preserve">JDF </w:t>
    </w:r>
    <w:r w:rsidR="004623D1">
      <w:rPr>
        <w:rFonts w:ascii="Arial" w:hAnsi="Arial" w:cs="Arial"/>
        <w:sz w:val="20"/>
        <w:szCs w:val="20"/>
      </w:rPr>
      <w:t>KRS Specialist Clerk</w:t>
    </w:r>
    <w:r w:rsidRPr="0062091D">
      <w:rPr>
        <w:rFonts w:ascii="Arial" w:hAnsi="Arial" w:cs="Arial"/>
        <w:sz w:val="20"/>
        <w:szCs w:val="20"/>
      </w:rPr>
      <w:t>_</w:t>
    </w:r>
    <w:r>
      <w:rPr>
        <w:rFonts w:ascii="Arial" w:hAnsi="Arial" w:cs="Arial"/>
        <w:sz w:val="20"/>
        <w:szCs w:val="20"/>
      </w:rPr>
      <w:t>v</w:t>
    </w:r>
    <w:r w:rsidR="004623D1">
      <w:rPr>
        <w:rFonts w:ascii="Arial" w:hAnsi="Arial" w:cs="Arial"/>
        <w:sz w:val="20"/>
        <w:szCs w:val="20"/>
      </w:rPr>
      <w:t>1</w:t>
    </w:r>
    <w:r w:rsidR="00971687">
      <w:rPr>
        <w:rFonts w:ascii="Arial" w:hAnsi="Arial" w:cs="Arial"/>
        <w:sz w:val="20"/>
        <w:szCs w:val="20"/>
      </w:rPr>
      <w:t>_Review date 10/10/2020</w:t>
    </w:r>
  </w:p>
  <w:p w:rsidR="00850F99" w:rsidRPr="007546A2" w:rsidRDefault="00850F99">
    <w:pPr>
      <w:pStyle w:val="Footer"/>
      <w:rPr>
        <w:rFonts w:ascii="Arial" w:hAnsi="Arial" w:cs="Arial"/>
        <w:sz w:val="20"/>
        <w:szCs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8EA" w:rsidRDefault="009248EA">
      <w:r>
        <w:separator/>
      </w:r>
    </w:p>
  </w:footnote>
  <w:footnote w:type="continuationSeparator" w:id="0">
    <w:p w:rsidR="009248EA" w:rsidRDefault="0092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AF7EB6">
                            <w:rPr>
                              <w:rFonts w:ascii="Arial" w:hAnsi="Arial" w:cs="Arial"/>
                            </w:rPr>
                            <w:t xml:space="preserve"> </w:t>
                          </w:r>
                          <w:r w:rsidR="004623D1">
                            <w:rPr>
                              <w:rFonts w:ascii="Arial" w:hAnsi="Arial" w:cs="Arial"/>
                            </w:rPr>
                            <w:t>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sidR="006E622A">
                            <w:rPr>
                              <w:rFonts w:ascii="Arial" w:hAnsi="Arial" w:cs="Arial"/>
                            </w:rPr>
                            <w:t xml:space="preserve">  </w:t>
                          </w:r>
                          <w:r w:rsidR="004623D1">
                            <w:rPr>
                              <w:rFonts w:ascii="Arial" w:hAnsi="Arial" w:cs="Arial"/>
                            </w:rP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470D"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AF7EB6">
                      <w:rPr>
                        <w:rFonts w:ascii="Arial" w:hAnsi="Arial" w:cs="Arial"/>
                      </w:rPr>
                      <w:t xml:space="preserve"> </w:t>
                    </w:r>
                    <w:r w:rsidR="004623D1">
                      <w:rPr>
                        <w:rFonts w:ascii="Arial" w:hAnsi="Arial" w:cs="Arial"/>
                      </w:rPr>
                      <w:t>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sidR="006E622A">
                      <w:rPr>
                        <w:rFonts w:ascii="Arial" w:hAnsi="Arial" w:cs="Arial"/>
                      </w:rPr>
                      <w:t xml:space="preserve">  </w:t>
                    </w:r>
                    <w:r w:rsidR="004623D1">
                      <w:rPr>
                        <w:rFonts w:ascii="Arial" w:hAnsi="Arial" w:cs="Arial"/>
                      </w:rPr>
                      <w:t>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AF7EB6" w:rsidRDefault="007546A2">
                              <w:pPr>
                                <w:pStyle w:val="Footer"/>
                                <w:rPr>
                                  <w:rFonts w:ascii="Arial" w:eastAsiaTheme="majorEastAsia" w:hAnsi="Arial" w:cs="Arial"/>
                                  <w:sz w:val="20"/>
                                  <w:szCs w:val="20"/>
                                </w:rPr>
                              </w:pPr>
                              <w:r w:rsidRPr="00AF7EB6">
                                <w:rPr>
                                  <w:rFonts w:ascii="Arial" w:eastAsiaTheme="majorEastAsia" w:hAnsi="Arial" w:cs="Arial"/>
                                  <w:sz w:val="20"/>
                                  <w:szCs w:val="20"/>
                                </w:rPr>
                                <w:t>Page</w:t>
                              </w:r>
                              <w:r w:rsidR="00AF7EB6">
                                <w:rPr>
                                  <w:rFonts w:ascii="Arial" w:eastAsiaTheme="majorEastAsia" w:hAnsi="Arial" w:cs="Arial"/>
                                  <w:sz w:val="20"/>
                                  <w:szCs w:val="20"/>
                                </w:rPr>
                                <w:t xml:space="preserve"> </w:t>
                              </w:r>
                              <w:r w:rsidRPr="00AF7EB6">
                                <w:rPr>
                                  <w:rFonts w:ascii="Arial" w:eastAsiaTheme="minorEastAsia" w:hAnsi="Arial" w:cs="Arial"/>
                                  <w:sz w:val="20"/>
                                  <w:szCs w:val="20"/>
                                </w:rPr>
                                <w:fldChar w:fldCharType="begin"/>
                              </w:r>
                              <w:r w:rsidRPr="00AF7EB6">
                                <w:rPr>
                                  <w:rFonts w:ascii="Arial" w:hAnsi="Arial" w:cs="Arial"/>
                                  <w:sz w:val="20"/>
                                  <w:szCs w:val="20"/>
                                </w:rPr>
                                <w:instrText xml:space="preserve"> PAGE    \* MERGEFORMAT </w:instrText>
                              </w:r>
                              <w:r w:rsidRPr="00AF7EB6">
                                <w:rPr>
                                  <w:rFonts w:ascii="Arial" w:eastAsiaTheme="minorEastAsia" w:hAnsi="Arial" w:cs="Arial"/>
                                  <w:sz w:val="20"/>
                                  <w:szCs w:val="20"/>
                                </w:rPr>
                                <w:fldChar w:fldCharType="separate"/>
                              </w:r>
                              <w:r w:rsidR="00971687" w:rsidRPr="00971687">
                                <w:rPr>
                                  <w:rFonts w:ascii="Arial" w:eastAsiaTheme="majorEastAsia" w:hAnsi="Arial" w:cs="Arial"/>
                                  <w:noProof/>
                                  <w:sz w:val="20"/>
                                  <w:szCs w:val="20"/>
                                </w:rPr>
                                <w:t>1</w:t>
                              </w:r>
                              <w:r w:rsidRPr="00AF7EB6">
                                <w:rPr>
                                  <w:rFonts w:ascii="Arial" w:eastAsiaTheme="majorEastAsia" w:hAnsi="Arial" w:cs="Arial"/>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CB76C7"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AF7EB6" w:rsidRDefault="007546A2">
                        <w:pPr>
                          <w:pStyle w:val="Footer"/>
                          <w:rPr>
                            <w:rFonts w:ascii="Arial" w:eastAsiaTheme="majorEastAsia" w:hAnsi="Arial" w:cs="Arial"/>
                            <w:sz w:val="20"/>
                            <w:szCs w:val="20"/>
                          </w:rPr>
                        </w:pPr>
                        <w:r w:rsidRPr="00AF7EB6">
                          <w:rPr>
                            <w:rFonts w:ascii="Arial" w:eastAsiaTheme="majorEastAsia" w:hAnsi="Arial" w:cs="Arial"/>
                            <w:sz w:val="20"/>
                            <w:szCs w:val="20"/>
                          </w:rPr>
                          <w:t>Page</w:t>
                        </w:r>
                        <w:r w:rsidR="00AF7EB6">
                          <w:rPr>
                            <w:rFonts w:ascii="Arial" w:eastAsiaTheme="majorEastAsia" w:hAnsi="Arial" w:cs="Arial"/>
                            <w:sz w:val="20"/>
                            <w:szCs w:val="20"/>
                          </w:rPr>
                          <w:t xml:space="preserve"> </w:t>
                        </w:r>
                        <w:r w:rsidRPr="00AF7EB6">
                          <w:rPr>
                            <w:rFonts w:ascii="Arial" w:eastAsiaTheme="minorEastAsia" w:hAnsi="Arial" w:cs="Arial"/>
                            <w:sz w:val="20"/>
                            <w:szCs w:val="20"/>
                          </w:rPr>
                          <w:fldChar w:fldCharType="begin"/>
                        </w:r>
                        <w:r w:rsidRPr="00AF7EB6">
                          <w:rPr>
                            <w:rFonts w:ascii="Arial" w:hAnsi="Arial" w:cs="Arial"/>
                            <w:sz w:val="20"/>
                            <w:szCs w:val="20"/>
                          </w:rPr>
                          <w:instrText xml:space="preserve"> PAGE    \* MERGEFORMAT </w:instrText>
                        </w:r>
                        <w:r w:rsidRPr="00AF7EB6">
                          <w:rPr>
                            <w:rFonts w:ascii="Arial" w:eastAsiaTheme="minorEastAsia" w:hAnsi="Arial" w:cs="Arial"/>
                            <w:sz w:val="20"/>
                            <w:szCs w:val="20"/>
                          </w:rPr>
                          <w:fldChar w:fldCharType="separate"/>
                        </w:r>
                        <w:r w:rsidR="00971687" w:rsidRPr="00971687">
                          <w:rPr>
                            <w:rFonts w:ascii="Arial" w:eastAsiaTheme="majorEastAsia" w:hAnsi="Arial" w:cs="Arial"/>
                            <w:noProof/>
                            <w:sz w:val="20"/>
                            <w:szCs w:val="20"/>
                          </w:rPr>
                          <w:t>1</w:t>
                        </w:r>
                        <w:r w:rsidRPr="00AF7EB6">
                          <w:rPr>
                            <w:rFonts w:ascii="Arial" w:eastAsiaTheme="majorEastAsia" w:hAnsi="Arial" w:cs="Arial"/>
                            <w:noProof/>
                            <w:sz w:val="20"/>
                            <w:szCs w:val="20"/>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0FC"/>
    <w:multiLevelType w:val="hybridMultilevel"/>
    <w:tmpl w:val="E996B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6D40B5"/>
    <w:multiLevelType w:val="hybridMultilevel"/>
    <w:tmpl w:val="B53A16A0"/>
    <w:lvl w:ilvl="0" w:tplc="EAB6C86C">
      <w:start w:val="1"/>
      <w:numFmt w:val="decimal"/>
      <w:lvlText w:val="%1"/>
      <w:lvlJc w:val="left"/>
      <w:pPr>
        <w:tabs>
          <w:tab w:val="num" w:pos="661"/>
        </w:tabs>
        <w:ind w:left="661" w:hanging="360"/>
      </w:pPr>
      <w:rPr>
        <w:rFonts w:hint="default"/>
      </w:rPr>
    </w:lvl>
    <w:lvl w:ilvl="1" w:tplc="04090001">
      <w:start w:val="1"/>
      <w:numFmt w:val="bullet"/>
      <w:lvlText w:val=""/>
      <w:lvlJc w:val="left"/>
      <w:pPr>
        <w:tabs>
          <w:tab w:val="num" w:pos="1381"/>
        </w:tabs>
        <w:ind w:left="1381" w:hanging="360"/>
      </w:pPr>
      <w:rPr>
        <w:rFonts w:ascii="Symbol" w:hAnsi="Symbol" w:hint="default"/>
      </w:r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2" w15:restartNumberingAfterBreak="0">
    <w:nsid w:val="1B2A58B6"/>
    <w:multiLevelType w:val="hybridMultilevel"/>
    <w:tmpl w:val="EC7CD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E82B0C"/>
    <w:multiLevelType w:val="hybridMultilevel"/>
    <w:tmpl w:val="2146D6B2"/>
    <w:lvl w:ilvl="0" w:tplc="37B23246">
      <w:start w:val="1"/>
      <w:numFmt w:val="decimal"/>
      <w:lvlText w:val="%1"/>
      <w:lvlJc w:val="left"/>
      <w:pPr>
        <w:tabs>
          <w:tab w:val="num" w:pos="721"/>
        </w:tabs>
        <w:ind w:left="721" w:hanging="420"/>
      </w:pPr>
      <w:rPr>
        <w:rFonts w:hint="default"/>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4" w15:restartNumberingAfterBreak="0">
    <w:nsid w:val="23204BAF"/>
    <w:multiLevelType w:val="hybridMultilevel"/>
    <w:tmpl w:val="7F009B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D5356C"/>
    <w:multiLevelType w:val="hybridMultilevel"/>
    <w:tmpl w:val="9DEA8F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36269D"/>
    <w:multiLevelType w:val="hybridMultilevel"/>
    <w:tmpl w:val="A3CA29F4"/>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8" w15:restartNumberingAfterBreak="0">
    <w:nsid w:val="43E15817"/>
    <w:multiLevelType w:val="hybridMultilevel"/>
    <w:tmpl w:val="46B85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97667A0"/>
    <w:multiLevelType w:val="hybridMultilevel"/>
    <w:tmpl w:val="52D87866"/>
    <w:lvl w:ilvl="0" w:tplc="04090001">
      <w:start w:val="1"/>
      <w:numFmt w:val="bullet"/>
      <w:lvlText w:val=""/>
      <w:lvlJc w:val="left"/>
      <w:pPr>
        <w:tabs>
          <w:tab w:val="num" w:pos="986"/>
        </w:tabs>
        <w:ind w:left="986"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13"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5" w15:restartNumberingAfterBreak="0">
    <w:nsid w:val="6B881C20"/>
    <w:multiLevelType w:val="hybridMultilevel"/>
    <w:tmpl w:val="712E6F20"/>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6" w15:restartNumberingAfterBreak="0">
    <w:nsid w:val="771D6634"/>
    <w:multiLevelType w:val="hybridMultilevel"/>
    <w:tmpl w:val="052CAD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9"/>
  </w:num>
  <w:num w:numId="7">
    <w:abstractNumId w:val="3"/>
  </w:num>
  <w:num w:numId="8">
    <w:abstractNumId w:val="1"/>
  </w:num>
  <w:num w:numId="9">
    <w:abstractNumId w:val="12"/>
  </w:num>
  <w:num w:numId="10">
    <w:abstractNumId w:val="7"/>
  </w:num>
  <w:num w:numId="11">
    <w:abstractNumId w:val="15"/>
  </w:num>
  <w:num w:numId="12">
    <w:abstractNumId w:val="0"/>
  </w:num>
  <w:num w:numId="13">
    <w:abstractNumId w:val="2"/>
  </w:num>
  <w:num w:numId="14">
    <w:abstractNumId w:val="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8C"/>
    <w:rsid w:val="000068B2"/>
    <w:rsid w:val="00010E75"/>
    <w:rsid w:val="0001491F"/>
    <w:rsid w:val="00045DCF"/>
    <w:rsid w:val="00047C55"/>
    <w:rsid w:val="00061966"/>
    <w:rsid w:val="00094B91"/>
    <w:rsid w:val="000C1C47"/>
    <w:rsid w:val="000C4893"/>
    <w:rsid w:val="000D473D"/>
    <w:rsid w:val="0014171E"/>
    <w:rsid w:val="001549B0"/>
    <w:rsid w:val="0018722C"/>
    <w:rsid w:val="001926AF"/>
    <w:rsid w:val="00193A2B"/>
    <w:rsid w:val="001B4052"/>
    <w:rsid w:val="001C4BBA"/>
    <w:rsid w:val="001C78B9"/>
    <w:rsid w:val="001D382E"/>
    <w:rsid w:val="001D6C97"/>
    <w:rsid w:val="00262B38"/>
    <w:rsid w:val="002A5470"/>
    <w:rsid w:val="002B29A8"/>
    <w:rsid w:val="002D5E6E"/>
    <w:rsid w:val="002E3D81"/>
    <w:rsid w:val="00312F86"/>
    <w:rsid w:val="00317713"/>
    <w:rsid w:val="00364EFE"/>
    <w:rsid w:val="00367FA1"/>
    <w:rsid w:val="00374CD9"/>
    <w:rsid w:val="003974D4"/>
    <w:rsid w:val="003A0D24"/>
    <w:rsid w:val="003E6658"/>
    <w:rsid w:val="00433817"/>
    <w:rsid w:val="00437A69"/>
    <w:rsid w:val="0044150E"/>
    <w:rsid w:val="00441609"/>
    <w:rsid w:val="004559E1"/>
    <w:rsid w:val="004623D1"/>
    <w:rsid w:val="004A0446"/>
    <w:rsid w:val="004C38F0"/>
    <w:rsid w:val="004D559B"/>
    <w:rsid w:val="004E46DE"/>
    <w:rsid w:val="004E4D7F"/>
    <w:rsid w:val="00502321"/>
    <w:rsid w:val="00505E0B"/>
    <w:rsid w:val="005378F7"/>
    <w:rsid w:val="0058480D"/>
    <w:rsid w:val="005A7CE0"/>
    <w:rsid w:val="005F10B0"/>
    <w:rsid w:val="00617C7F"/>
    <w:rsid w:val="0062091D"/>
    <w:rsid w:val="00647B1E"/>
    <w:rsid w:val="0067041D"/>
    <w:rsid w:val="00672A9B"/>
    <w:rsid w:val="00672E9F"/>
    <w:rsid w:val="006931EE"/>
    <w:rsid w:val="006E622A"/>
    <w:rsid w:val="006F5183"/>
    <w:rsid w:val="007041E8"/>
    <w:rsid w:val="007546A2"/>
    <w:rsid w:val="00781923"/>
    <w:rsid w:val="007A6886"/>
    <w:rsid w:val="007C2BBF"/>
    <w:rsid w:val="00810469"/>
    <w:rsid w:val="00836D69"/>
    <w:rsid w:val="00842C97"/>
    <w:rsid w:val="00850F99"/>
    <w:rsid w:val="00877BF3"/>
    <w:rsid w:val="00883DCF"/>
    <w:rsid w:val="0088557A"/>
    <w:rsid w:val="00911FFD"/>
    <w:rsid w:val="00917024"/>
    <w:rsid w:val="009248EA"/>
    <w:rsid w:val="009504A9"/>
    <w:rsid w:val="0096202F"/>
    <w:rsid w:val="00971687"/>
    <w:rsid w:val="00976685"/>
    <w:rsid w:val="009C29A8"/>
    <w:rsid w:val="009F3CDD"/>
    <w:rsid w:val="00A003E7"/>
    <w:rsid w:val="00A84395"/>
    <w:rsid w:val="00AB371B"/>
    <w:rsid w:val="00AF7EB6"/>
    <w:rsid w:val="00B066B0"/>
    <w:rsid w:val="00B53648"/>
    <w:rsid w:val="00B93C6D"/>
    <w:rsid w:val="00BA7DFA"/>
    <w:rsid w:val="00BB4084"/>
    <w:rsid w:val="00BE2FC5"/>
    <w:rsid w:val="00C44B8A"/>
    <w:rsid w:val="00C707E3"/>
    <w:rsid w:val="00C86F46"/>
    <w:rsid w:val="00CB2958"/>
    <w:rsid w:val="00CE1804"/>
    <w:rsid w:val="00CE4ACC"/>
    <w:rsid w:val="00CE7182"/>
    <w:rsid w:val="00D059BD"/>
    <w:rsid w:val="00D54FC8"/>
    <w:rsid w:val="00DC2753"/>
    <w:rsid w:val="00DC6355"/>
    <w:rsid w:val="00DD03F5"/>
    <w:rsid w:val="00DE068C"/>
    <w:rsid w:val="00DE6B5A"/>
    <w:rsid w:val="00E01463"/>
    <w:rsid w:val="00E02FDF"/>
    <w:rsid w:val="00E1582E"/>
    <w:rsid w:val="00E316C2"/>
    <w:rsid w:val="00E443D1"/>
    <w:rsid w:val="00E828ED"/>
    <w:rsid w:val="00E85241"/>
    <w:rsid w:val="00EA092A"/>
    <w:rsid w:val="00EE5A6E"/>
    <w:rsid w:val="00F17DC2"/>
    <w:rsid w:val="00F21DB4"/>
    <w:rsid w:val="00F3404E"/>
    <w:rsid w:val="00F755B2"/>
    <w:rsid w:val="00F823C9"/>
    <w:rsid w:val="00FB77B9"/>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E8E843A"/>
  <w15:docId w15:val="{AEEBC63A-56C3-4EC0-8049-16C33AE7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A"/>
    <w:rsid w:val="00013B2A"/>
    <w:rsid w:val="000B36F9"/>
    <w:rsid w:val="00256F55"/>
    <w:rsid w:val="002B664E"/>
    <w:rsid w:val="00393AEB"/>
    <w:rsid w:val="00453C54"/>
    <w:rsid w:val="007D6D51"/>
    <w:rsid w:val="00D67F19"/>
    <w:rsid w:val="00D83EFF"/>
    <w:rsid w:val="00DA7631"/>
    <w:rsid w:val="00F81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A360-4F6A-46C8-B547-9E3FA337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4</Pages>
  <Words>979</Words>
  <Characters>6445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7410</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Chimene Walton</dc:creator>
  <cp:lastModifiedBy>Jessica Fong</cp:lastModifiedBy>
  <cp:revision>2</cp:revision>
  <cp:lastPrinted>2011-01-18T01:35:00Z</cp:lastPrinted>
  <dcterms:created xsi:type="dcterms:W3CDTF">2019-09-06T07:00:00Z</dcterms:created>
  <dcterms:modified xsi:type="dcterms:W3CDTF">2019-09-06T07:00:00Z</dcterms:modified>
</cp:coreProperties>
</file>