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886" w:rsidRPr="008D69E4" w:rsidRDefault="007A6886" w:rsidP="007A6886">
      <w:pPr>
        <w:pStyle w:val="Title"/>
        <w:rPr>
          <w:rFonts w:ascii="Arial" w:hAnsi="Arial" w:cs="Arial"/>
        </w:rPr>
      </w:pPr>
      <w:bookmarkStart w:id="0" w:name="_GoBack"/>
      <w:bookmarkEnd w:id="0"/>
      <w:r w:rsidRPr="008D69E4">
        <w:rPr>
          <w:rFonts w:ascii="Arial" w:hAnsi="Arial" w:cs="Arial"/>
        </w:rPr>
        <w:t>JOB DESCRIPTION FORM</w:t>
      </w:r>
    </w:p>
    <w:p w:rsidR="007A6886" w:rsidRPr="008D69E4" w:rsidRDefault="007A6886" w:rsidP="007A6886">
      <w:pPr>
        <w:jc w:val="center"/>
        <w:rPr>
          <w:rFonts w:ascii="Arial" w:hAnsi="Arial" w:cs="Arial"/>
          <w:b/>
          <w:sz w:val="20"/>
          <w:szCs w:val="20"/>
        </w:rPr>
      </w:pPr>
    </w:p>
    <w:tbl>
      <w:tblPr>
        <w:tblpPr w:leftFromText="180" w:rightFromText="180" w:vertAnchor="text" w:horzAnchor="margin" w:tblpXSpec="right" w:tblpY="67"/>
        <w:tblW w:w="4814" w:type="dxa"/>
        <w:tblLook w:val="01E0" w:firstRow="1" w:lastRow="1" w:firstColumn="1" w:lastColumn="1" w:noHBand="0" w:noVBand="0"/>
      </w:tblPr>
      <w:tblGrid>
        <w:gridCol w:w="2431"/>
        <w:gridCol w:w="2383"/>
      </w:tblGrid>
      <w:tr w:rsidR="007A6886" w:rsidRPr="008D69E4" w:rsidTr="00EA7D9B">
        <w:trPr>
          <w:trHeight w:val="493"/>
        </w:trPr>
        <w:tc>
          <w:tcPr>
            <w:tcW w:w="2431" w:type="dxa"/>
            <w:hideMark/>
          </w:tcPr>
          <w:p w:rsidR="007A6886" w:rsidRPr="008D69E4" w:rsidRDefault="007A6886" w:rsidP="00EA7D9B">
            <w:pPr>
              <w:pStyle w:val="Title"/>
              <w:spacing w:before="120" w:after="120"/>
              <w:jc w:val="left"/>
              <w:rPr>
                <w:rFonts w:ascii="Arial" w:eastAsia="Arial Unicode MS" w:hAnsi="Arial" w:cs="Arial"/>
              </w:rPr>
            </w:pPr>
            <w:r w:rsidRPr="008D69E4">
              <w:rPr>
                <w:rFonts w:ascii="Arial" w:eastAsia="Arial Unicode MS" w:hAnsi="Arial" w:cs="Arial"/>
              </w:rPr>
              <w:t xml:space="preserve">Effective date of document </w:t>
            </w:r>
          </w:p>
        </w:tc>
        <w:tc>
          <w:tcPr>
            <w:tcW w:w="2383" w:type="dxa"/>
            <w:hideMark/>
          </w:tcPr>
          <w:p w:rsidR="007A6886" w:rsidRPr="008D69E4" w:rsidRDefault="00125363" w:rsidP="0013755C">
            <w:pPr>
              <w:pStyle w:val="Title"/>
              <w:spacing w:before="120" w:after="120"/>
              <w:rPr>
                <w:rFonts w:ascii="Arial" w:hAnsi="Arial" w:cs="Arial"/>
                <w:b w:val="0"/>
              </w:rPr>
            </w:pPr>
            <w:r>
              <w:rPr>
                <w:rFonts w:ascii="Arial" w:hAnsi="Arial" w:cs="Arial"/>
                <w:b w:val="0"/>
              </w:rPr>
              <w:t>May 2020</w:t>
            </w:r>
          </w:p>
        </w:tc>
      </w:tr>
      <w:tr w:rsidR="007A6886" w:rsidRPr="008D69E4" w:rsidTr="00EA7D9B">
        <w:trPr>
          <w:trHeight w:val="384"/>
        </w:trPr>
        <w:tc>
          <w:tcPr>
            <w:tcW w:w="2431" w:type="dxa"/>
            <w:hideMark/>
          </w:tcPr>
          <w:p w:rsidR="007A6886" w:rsidRPr="008D69E4" w:rsidRDefault="007A6886" w:rsidP="00EA7D9B">
            <w:pPr>
              <w:pStyle w:val="Title"/>
              <w:spacing w:before="120" w:after="120"/>
              <w:jc w:val="left"/>
              <w:rPr>
                <w:rFonts w:ascii="Arial" w:eastAsia="Arial Unicode MS" w:hAnsi="Arial" w:cs="Arial"/>
              </w:rPr>
            </w:pPr>
            <w:r w:rsidRPr="008D69E4">
              <w:rPr>
                <w:rFonts w:ascii="Arial" w:eastAsia="Arial Unicode MS" w:hAnsi="Arial" w:cs="Arial"/>
              </w:rPr>
              <w:t xml:space="preserve">Award </w:t>
            </w:r>
          </w:p>
        </w:tc>
        <w:tc>
          <w:tcPr>
            <w:tcW w:w="2383" w:type="dxa"/>
          </w:tcPr>
          <w:p w:rsidR="007A6886" w:rsidRPr="008D69E4" w:rsidRDefault="004C78E5" w:rsidP="00EA7D9B">
            <w:pPr>
              <w:pStyle w:val="Title"/>
              <w:spacing w:before="120" w:after="120"/>
              <w:rPr>
                <w:rFonts w:ascii="Arial" w:hAnsi="Arial" w:cs="Arial"/>
                <w:b w:val="0"/>
              </w:rPr>
            </w:pPr>
            <w:r w:rsidRPr="008D69E4">
              <w:rPr>
                <w:rFonts w:ascii="Arial" w:hAnsi="Arial" w:cs="Arial"/>
                <w:b w:val="0"/>
              </w:rPr>
              <w:t xml:space="preserve">ACCHS </w:t>
            </w:r>
          </w:p>
        </w:tc>
      </w:tr>
      <w:tr w:rsidR="007A6886" w:rsidRPr="008D69E4" w:rsidTr="00EA7D9B">
        <w:trPr>
          <w:trHeight w:val="384"/>
        </w:trPr>
        <w:tc>
          <w:tcPr>
            <w:tcW w:w="2431" w:type="dxa"/>
            <w:hideMark/>
          </w:tcPr>
          <w:p w:rsidR="007A6886" w:rsidRPr="008D69E4" w:rsidRDefault="007A6886" w:rsidP="00EA7D9B">
            <w:pPr>
              <w:pStyle w:val="Title"/>
              <w:spacing w:before="120" w:after="120"/>
              <w:jc w:val="left"/>
              <w:rPr>
                <w:rFonts w:ascii="Arial" w:eastAsia="Arial Unicode MS" w:hAnsi="Arial" w:cs="Arial"/>
              </w:rPr>
            </w:pPr>
            <w:r w:rsidRPr="008D69E4">
              <w:rPr>
                <w:rFonts w:ascii="Arial" w:eastAsia="Arial Unicode MS" w:hAnsi="Arial" w:cs="Arial"/>
              </w:rPr>
              <w:t>Award Type:</w:t>
            </w:r>
          </w:p>
        </w:tc>
        <w:tc>
          <w:tcPr>
            <w:tcW w:w="2383" w:type="dxa"/>
          </w:tcPr>
          <w:p w:rsidR="007A6886" w:rsidRPr="008D69E4" w:rsidRDefault="004C78E5" w:rsidP="004C78E5">
            <w:pPr>
              <w:pStyle w:val="Title"/>
              <w:spacing w:before="120" w:after="120"/>
              <w:rPr>
                <w:rFonts w:ascii="Arial" w:hAnsi="Arial" w:cs="Arial"/>
                <w:b w:val="0"/>
              </w:rPr>
            </w:pPr>
            <w:r w:rsidRPr="008D69E4">
              <w:rPr>
                <w:rFonts w:ascii="Arial" w:hAnsi="Arial" w:cs="Arial"/>
                <w:b w:val="0"/>
              </w:rPr>
              <w:t>Admin</w:t>
            </w:r>
          </w:p>
        </w:tc>
      </w:tr>
    </w:tbl>
    <w:p w:rsidR="007A6886" w:rsidRPr="008D69E4" w:rsidRDefault="007A6886" w:rsidP="007A6886">
      <w:pPr>
        <w:rPr>
          <w:rFonts w:ascii="Arial" w:hAnsi="Arial" w:cs="Arial"/>
          <w:b/>
          <w:sz w:val="20"/>
          <w:szCs w:val="20"/>
        </w:rPr>
      </w:pPr>
    </w:p>
    <w:p w:rsidR="007A6886" w:rsidRPr="008D69E4" w:rsidRDefault="007A6886" w:rsidP="007A6886">
      <w:pPr>
        <w:rPr>
          <w:rFonts w:ascii="Arial" w:hAnsi="Arial" w:cs="Arial"/>
          <w:b/>
          <w:sz w:val="20"/>
          <w:szCs w:val="20"/>
        </w:rPr>
      </w:pPr>
    </w:p>
    <w:p w:rsidR="007A6886" w:rsidRPr="008D69E4" w:rsidRDefault="007A6886" w:rsidP="007A6886">
      <w:pPr>
        <w:rPr>
          <w:rFonts w:ascii="Arial" w:hAnsi="Arial" w:cs="Arial"/>
          <w:b/>
          <w:sz w:val="20"/>
          <w:szCs w:val="20"/>
        </w:rPr>
      </w:pPr>
    </w:p>
    <w:p w:rsidR="007A6886" w:rsidRPr="008D69E4" w:rsidRDefault="007A6886" w:rsidP="007A6886">
      <w:pPr>
        <w:ind w:firstLine="1134"/>
        <w:rPr>
          <w:rFonts w:ascii="Arial" w:hAnsi="Arial" w:cs="Arial"/>
          <w:sz w:val="20"/>
          <w:szCs w:val="20"/>
        </w:rPr>
      </w:pPr>
      <w:r w:rsidRPr="008D69E4">
        <w:rPr>
          <w:rFonts w:ascii="Arial" w:hAnsi="Arial" w:cs="Arial"/>
          <w:b/>
          <w:sz w:val="20"/>
          <w:szCs w:val="20"/>
        </w:rPr>
        <w:t>POSITION IDENTIFICATION</w:t>
      </w:r>
      <w:r w:rsidRPr="008D69E4">
        <w:rPr>
          <w:rFonts w:ascii="Arial" w:hAnsi="Arial" w:cs="Arial"/>
          <w:sz w:val="20"/>
          <w:szCs w:val="20"/>
        </w:rPr>
        <w:t xml:space="preserve"> </w:t>
      </w:r>
      <w:r w:rsidRPr="008D69E4">
        <w:rPr>
          <w:rFonts w:ascii="Arial" w:hAnsi="Arial" w:cs="Arial"/>
          <w:sz w:val="20"/>
          <w:szCs w:val="20"/>
        </w:rPr>
        <w:tab/>
      </w:r>
      <w:r w:rsidRPr="008D69E4">
        <w:rPr>
          <w:rFonts w:ascii="Arial" w:hAnsi="Arial" w:cs="Arial"/>
          <w:sz w:val="20"/>
          <w:szCs w:val="20"/>
        </w:rPr>
        <w:tab/>
      </w:r>
    </w:p>
    <w:p w:rsidR="007A6886" w:rsidRPr="008D69E4" w:rsidRDefault="007A6886" w:rsidP="007A6886">
      <w:pPr>
        <w:rPr>
          <w:rFonts w:ascii="Arial" w:hAnsi="Arial" w:cs="Arial"/>
          <w:sz w:val="20"/>
          <w:szCs w:val="20"/>
        </w:rPr>
      </w:pPr>
    </w:p>
    <w:p w:rsidR="007A6886" w:rsidRPr="008D69E4" w:rsidRDefault="007A6886" w:rsidP="007A6886">
      <w:pPr>
        <w:rPr>
          <w:rFonts w:ascii="Arial" w:hAnsi="Arial" w:cs="Arial"/>
          <w:sz w:val="20"/>
          <w:szCs w:val="20"/>
        </w:rPr>
      </w:pPr>
    </w:p>
    <w:p w:rsidR="007A6886" w:rsidRPr="008D69E4" w:rsidRDefault="007A6886" w:rsidP="007A6886">
      <w:pPr>
        <w:rPr>
          <w:rFonts w:ascii="Arial" w:hAnsi="Arial" w:cs="Arial"/>
          <w:sz w:val="20"/>
          <w:szCs w:val="20"/>
        </w:rPr>
      </w:pPr>
      <w:r w:rsidRPr="008D69E4">
        <w:rPr>
          <w:rFonts w:ascii="Arial" w:hAnsi="Arial" w:cs="Arial"/>
          <w:sz w:val="20"/>
          <w:szCs w:val="20"/>
        </w:rPr>
        <w:tab/>
      </w:r>
    </w:p>
    <w:p w:rsidR="007A6886" w:rsidRPr="008D69E4" w:rsidRDefault="007A6886" w:rsidP="007A6886">
      <w:pPr>
        <w:rPr>
          <w:rFonts w:ascii="Arial" w:hAnsi="Arial" w:cs="Arial"/>
          <w:sz w:val="20"/>
          <w:szCs w:val="20"/>
        </w:rPr>
      </w:pPr>
    </w:p>
    <w:tbl>
      <w:tblPr>
        <w:tblW w:w="10252"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2"/>
      </w:tblGrid>
      <w:tr w:rsidR="007A6886" w:rsidRPr="008D69E4" w:rsidTr="007A6886">
        <w:tc>
          <w:tcPr>
            <w:tcW w:w="10252" w:type="dxa"/>
            <w:tcBorders>
              <w:top w:val="single" w:sz="4" w:space="0" w:color="999999"/>
              <w:left w:val="single" w:sz="4" w:space="0" w:color="999999"/>
              <w:bottom w:val="single" w:sz="4" w:space="0" w:color="999999"/>
              <w:right w:val="single" w:sz="4" w:space="0" w:color="999999"/>
            </w:tcBorders>
            <w:hideMark/>
          </w:tcPr>
          <w:p w:rsidR="007A6886" w:rsidRPr="008D69E4" w:rsidRDefault="007A6886" w:rsidP="004A0446">
            <w:pPr>
              <w:spacing w:before="240" w:after="240"/>
              <w:rPr>
                <w:rFonts w:ascii="Arial" w:hAnsi="Arial" w:cs="Arial"/>
                <w:b/>
                <w:sz w:val="20"/>
                <w:szCs w:val="20"/>
              </w:rPr>
            </w:pPr>
            <w:r w:rsidRPr="008D69E4">
              <w:rPr>
                <w:rFonts w:ascii="Arial" w:hAnsi="Arial" w:cs="Arial"/>
                <w:b/>
                <w:sz w:val="20"/>
                <w:szCs w:val="20"/>
              </w:rPr>
              <w:t>Title:</w:t>
            </w:r>
            <w:r w:rsidR="004C78E5" w:rsidRPr="008D69E4">
              <w:rPr>
                <w:rFonts w:ascii="Arial" w:hAnsi="Arial" w:cs="Arial"/>
                <w:b/>
                <w:sz w:val="20"/>
                <w:szCs w:val="20"/>
              </w:rPr>
              <w:tab/>
            </w:r>
            <w:r w:rsidR="004C78E5" w:rsidRPr="008D69E4">
              <w:rPr>
                <w:rFonts w:ascii="Arial" w:hAnsi="Arial" w:cs="Arial"/>
                <w:b/>
                <w:sz w:val="20"/>
                <w:szCs w:val="20"/>
              </w:rPr>
              <w:tab/>
            </w:r>
            <w:r w:rsidR="004C78E5" w:rsidRPr="008D69E4">
              <w:rPr>
                <w:rFonts w:ascii="Arial" w:hAnsi="Arial" w:cs="Arial"/>
                <w:b/>
                <w:sz w:val="20"/>
                <w:szCs w:val="20"/>
              </w:rPr>
              <w:tab/>
              <w:t xml:space="preserve"> </w:t>
            </w:r>
            <w:r w:rsidR="004C78E5" w:rsidRPr="008D69E4">
              <w:rPr>
                <w:rFonts w:ascii="Arial" w:hAnsi="Arial" w:cs="Arial"/>
                <w:sz w:val="20"/>
                <w:szCs w:val="20"/>
              </w:rPr>
              <w:t>Ad</w:t>
            </w:r>
            <w:r w:rsidR="00125363">
              <w:rPr>
                <w:rFonts w:ascii="Arial" w:hAnsi="Arial" w:cs="Arial"/>
                <w:sz w:val="20"/>
                <w:szCs w:val="20"/>
              </w:rPr>
              <w:t xml:space="preserve">ministrative  Assistant/ </w:t>
            </w:r>
            <w:r w:rsidR="004C78E5" w:rsidRPr="008D69E4">
              <w:rPr>
                <w:rFonts w:ascii="Arial" w:hAnsi="Arial" w:cs="Arial"/>
                <w:sz w:val="20"/>
                <w:szCs w:val="20"/>
              </w:rPr>
              <w:t>Receptionist</w:t>
            </w:r>
          </w:p>
        </w:tc>
      </w:tr>
      <w:tr w:rsidR="007A6886" w:rsidRPr="008D69E4" w:rsidTr="008D69E4">
        <w:trPr>
          <w:trHeight w:val="1062"/>
        </w:trPr>
        <w:tc>
          <w:tcPr>
            <w:tcW w:w="10252" w:type="dxa"/>
            <w:tcBorders>
              <w:top w:val="single" w:sz="4" w:space="0" w:color="999999"/>
              <w:left w:val="single" w:sz="4" w:space="0" w:color="999999"/>
              <w:bottom w:val="single" w:sz="4" w:space="0" w:color="999999"/>
              <w:right w:val="single" w:sz="4" w:space="0" w:color="999999"/>
            </w:tcBorders>
            <w:hideMark/>
          </w:tcPr>
          <w:p w:rsidR="008D69E4" w:rsidRPr="008D69E4" w:rsidRDefault="0044150E" w:rsidP="00CE1804">
            <w:pPr>
              <w:spacing w:before="240"/>
              <w:jc w:val="both"/>
              <w:rPr>
                <w:rFonts w:ascii="Arial" w:hAnsi="Arial" w:cs="Arial"/>
                <w:sz w:val="20"/>
                <w:szCs w:val="20"/>
              </w:rPr>
            </w:pPr>
            <w:r w:rsidRPr="008D69E4">
              <w:rPr>
                <w:rFonts w:ascii="Arial" w:hAnsi="Arial" w:cs="Arial"/>
                <w:b/>
                <w:sz w:val="20"/>
                <w:szCs w:val="20"/>
              </w:rPr>
              <w:t>Reports</w:t>
            </w:r>
            <w:r w:rsidR="007A6886" w:rsidRPr="008D69E4">
              <w:rPr>
                <w:rFonts w:ascii="Arial" w:hAnsi="Arial" w:cs="Arial"/>
                <w:b/>
                <w:sz w:val="20"/>
                <w:szCs w:val="20"/>
              </w:rPr>
              <w:t xml:space="preserve"> to:</w:t>
            </w:r>
            <w:r w:rsidR="004C78E5" w:rsidRPr="008D69E4">
              <w:rPr>
                <w:rFonts w:ascii="Arial" w:hAnsi="Arial" w:cs="Arial"/>
                <w:b/>
                <w:sz w:val="20"/>
                <w:szCs w:val="20"/>
              </w:rPr>
              <w:tab/>
            </w:r>
            <w:r w:rsidR="007A6886" w:rsidRPr="008D69E4">
              <w:rPr>
                <w:rFonts w:ascii="Arial" w:hAnsi="Arial" w:cs="Arial"/>
                <w:b/>
                <w:sz w:val="20"/>
                <w:szCs w:val="20"/>
              </w:rPr>
              <w:t xml:space="preserve"> </w:t>
            </w:r>
            <w:r w:rsidR="007A6886" w:rsidRPr="008D69E4">
              <w:rPr>
                <w:rFonts w:ascii="Arial" w:hAnsi="Arial" w:cs="Arial"/>
                <w:b/>
                <w:sz w:val="20"/>
                <w:szCs w:val="20"/>
              </w:rPr>
              <w:tab/>
            </w:r>
            <w:r w:rsidR="00125363">
              <w:rPr>
                <w:rFonts w:ascii="Arial" w:hAnsi="Arial" w:cs="Arial"/>
                <w:b/>
                <w:sz w:val="20"/>
                <w:szCs w:val="20"/>
              </w:rPr>
              <w:t>Kimberley Supports Regional manager</w:t>
            </w:r>
            <w:r w:rsidR="0000112C" w:rsidRPr="008D69E4">
              <w:rPr>
                <w:rFonts w:ascii="Arial" w:hAnsi="Arial" w:cs="Arial"/>
                <w:sz w:val="20"/>
                <w:szCs w:val="20"/>
              </w:rPr>
              <w:t xml:space="preserve"> </w:t>
            </w:r>
          </w:p>
          <w:p w:rsidR="007A6886" w:rsidRPr="008D69E4" w:rsidRDefault="0044150E" w:rsidP="004A0446">
            <w:pPr>
              <w:spacing w:before="240"/>
              <w:jc w:val="both"/>
              <w:rPr>
                <w:rFonts w:ascii="Arial" w:hAnsi="Arial" w:cs="Arial"/>
                <w:b/>
                <w:sz w:val="20"/>
                <w:szCs w:val="20"/>
              </w:rPr>
            </w:pPr>
            <w:r w:rsidRPr="008D69E4">
              <w:rPr>
                <w:rFonts w:ascii="Arial" w:hAnsi="Arial" w:cs="Arial"/>
                <w:b/>
                <w:sz w:val="20"/>
                <w:szCs w:val="20"/>
              </w:rPr>
              <w:t>Supervision of</w:t>
            </w:r>
            <w:r w:rsidR="007A6886" w:rsidRPr="008D69E4">
              <w:rPr>
                <w:rFonts w:ascii="Arial" w:hAnsi="Arial" w:cs="Arial"/>
                <w:b/>
                <w:sz w:val="20"/>
                <w:szCs w:val="20"/>
              </w:rPr>
              <w:t>:</w:t>
            </w:r>
            <w:r w:rsidR="004C78E5" w:rsidRPr="008D69E4">
              <w:rPr>
                <w:rFonts w:ascii="Arial" w:hAnsi="Arial" w:cs="Arial"/>
                <w:b/>
                <w:sz w:val="20"/>
                <w:szCs w:val="20"/>
              </w:rPr>
              <w:t xml:space="preserve"> </w:t>
            </w:r>
            <w:r w:rsidR="004C78E5" w:rsidRPr="008D69E4">
              <w:rPr>
                <w:rFonts w:ascii="Arial" w:hAnsi="Arial" w:cs="Arial"/>
                <w:b/>
                <w:sz w:val="20"/>
                <w:szCs w:val="20"/>
              </w:rPr>
              <w:tab/>
            </w:r>
            <w:r w:rsidR="004C78E5" w:rsidRPr="008D69E4">
              <w:rPr>
                <w:rFonts w:ascii="Arial" w:hAnsi="Arial" w:cs="Arial"/>
                <w:sz w:val="20"/>
                <w:szCs w:val="20"/>
              </w:rPr>
              <w:t>N/A</w:t>
            </w:r>
          </w:p>
        </w:tc>
      </w:tr>
      <w:tr w:rsidR="007A6886" w:rsidRPr="008D69E4" w:rsidTr="00F3404E">
        <w:tc>
          <w:tcPr>
            <w:tcW w:w="10252" w:type="dxa"/>
            <w:tcBorders>
              <w:top w:val="single" w:sz="4" w:space="0" w:color="999999"/>
              <w:left w:val="single" w:sz="4" w:space="0" w:color="999999"/>
              <w:bottom w:val="single" w:sz="4" w:space="0" w:color="999999"/>
              <w:right w:val="single" w:sz="4" w:space="0" w:color="999999"/>
            </w:tcBorders>
            <w:hideMark/>
          </w:tcPr>
          <w:p w:rsidR="004C78E5" w:rsidRPr="008D69E4" w:rsidRDefault="007A6886" w:rsidP="00CE1804">
            <w:pPr>
              <w:spacing w:before="240"/>
              <w:jc w:val="both"/>
              <w:rPr>
                <w:rFonts w:ascii="Arial" w:hAnsi="Arial" w:cs="Arial"/>
                <w:b/>
                <w:sz w:val="20"/>
                <w:szCs w:val="20"/>
              </w:rPr>
            </w:pPr>
            <w:r w:rsidRPr="008D69E4">
              <w:rPr>
                <w:rFonts w:ascii="Arial" w:hAnsi="Arial" w:cs="Arial"/>
                <w:b/>
                <w:sz w:val="20"/>
                <w:szCs w:val="20"/>
              </w:rPr>
              <w:t>Relationships – Internal</w:t>
            </w:r>
            <w:r w:rsidR="004C78E5" w:rsidRPr="008D69E4">
              <w:rPr>
                <w:rFonts w:ascii="Arial" w:hAnsi="Arial" w:cs="Arial"/>
                <w:b/>
                <w:sz w:val="20"/>
                <w:szCs w:val="20"/>
              </w:rPr>
              <w:t>:</w:t>
            </w:r>
          </w:p>
          <w:p w:rsidR="004C78E5" w:rsidRPr="00BA6204" w:rsidRDefault="004C78E5" w:rsidP="00BA6204">
            <w:pPr>
              <w:pStyle w:val="ListParagraph"/>
              <w:numPr>
                <w:ilvl w:val="0"/>
                <w:numId w:val="26"/>
              </w:numPr>
              <w:rPr>
                <w:rFonts w:ascii="Arial" w:hAnsi="Arial" w:cs="Arial"/>
                <w:sz w:val="20"/>
                <w:szCs w:val="20"/>
              </w:rPr>
            </w:pPr>
            <w:r w:rsidRPr="00BA6204">
              <w:rPr>
                <w:rFonts w:ascii="Arial" w:hAnsi="Arial" w:cs="Arial"/>
                <w:sz w:val="20"/>
                <w:szCs w:val="20"/>
              </w:rPr>
              <w:t xml:space="preserve">Liaise with </w:t>
            </w:r>
            <w:r w:rsidR="00125363" w:rsidRPr="00BA6204">
              <w:rPr>
                <w:rFonts w:ascii="Arial" w:hAnsi="Arial" w:cs="Arial"/>
                <w:sz w:val="20"/>
                <w:szCs w:val="20"/>
              </w:rPr>
              <w:t>Kimberley Supports Regional manager and Kimberley Supports staff</w:t>
            </w:r>
          </w:p>
          <w:p w:rsidR="004C78E5" w:rsidRPr="00BA6204" w:rsidRDefault="00125363" w:rsidP="00BA6204">
            <w:pPr>
              <w:pStyle w:val="ListParagraph"/>
              <w:numPr>
                <w:ilvl w:val="0"/>
                <w:numId w:val="26"/>
              </w:numPr>
              <w:rPr>
                <w:rFonts w:ascii="Arial" w:hAnsi="Arial" w:cs="Arial"/>
                <w:sz w:val="20"/>
                <w:szCs w:val="20"/>
              </w:rPr>
            </w:pPr>
            <w:r w:rsidRPr="00BA6204">
              <w:rPr>
                <w:rFonts w:ascii="Arial" w:hAnsi="Arial" w:cs="Arial"/>
                <w:sz w:val="20"/>
                <w:szCs w:val="20"/>
              </w:rPr>
              <w:t>Liaise with CEO, and Executive Managers</w:t>
            </w:r>
          </w:p>
          <w:p w:rsidR="004C78E5" w:rsidRPr="00BA6204" w:rsidRDefault="004C78E5" w:rsidP="00BA6204">
            <w:pPr>
              <w:pStyle w:val="ListParagraph"/>
              <w:numPr>
                <w:ilvl w:val="0"/>
                <w:numId w:val="26"/>
              </w:numPr>
              <w:rPr>
                <w:rFonts w:ascii="Arial" w:hAnsi="Arial" w:cs="Arial"/>
                <w:b/>
                <w:sz w:val="20"/>
                <w:szCs w:val="20"/>
              </w:rPr>
            </w:pPr>
            <w:r w:rsidRPr="00BA6204">
              <w:rPr>
                <w:rFonts w:ascii="Arial" w:hAnsi="Arial" w:cs="Arial"/>
                <w:sz w:val="20"/>
                <w:szCs w:val="20"/>
              </w:rPr>
              <w:t>Liaise with other KAMS Units</w:t>
            </w:r>
            <w:r w:rsidR="00890F54" w:rsidRPr="00BA6204">
              <w:rPr>
                <w:rFonts w:ascii="Arial" w:hAnsi="Arial" w:cs="Arial"/>
                <w:sz w:val="20"/>
                <w:szCs w:val="20"/>
              </w:rPr>
              <w:br/>
            </w:r>
          </w:p>
          <w:p w:rsidR="00890F54" w:rsidRPr="008D69E4" w:rsidRDefault="007A6886" w:rsidP="00890F54">
            <w:pPr>
              <w:rPr>
                <w:rFonts w:ascii="Arial" w:hAnsi="Arial" w:cs="Arial"/>
                <w:b/>
                <w:sz w:val="20"/>
                <w:szCs w:val="20"/>
              </w:rPr>
            </w:pPr>
            <w:r w:rsidRPr="008D69E4">
              <w:rPr>
                <w:rFonts w:ascii="Arial" w:hAnsi="Arial" w:cs="Arial"/>
                <w:b/>
                <w:sz w:val="20"/>
                <w:szCs w:val="20"/>
              </w:rPr>
              <w:t>External</w:t>
            </w:r>
            <w:r w:rsidR="004C78E5" w:rsidRPr="008D69E4">
              <w:rPr>
                <w:rFonts w:ascii="Arial" w:hAnsi="Arial" w:cs="Arial"/>
                <w:b/>
                <w:sz w:val="20"/>
                <w:szCs w:val="20"/>
              </w:rPr>
              <w:t>:</w:t>
            </w:r>
          </w:p>
          <w:p w:rsidR="00890F54" w:rsidRPr="00BA6204" w:rsidRDefault="00890F54" w:rsidP="00BA6204">
            <w:pPr>
              <w:pStyle w:val="ListParagraph"/>
              <w:numPr>
                <w:ilvl w:val="0"/>
                <w:numId w:val="28"/>
              </w:numPr>
              <w:rPr>
                <w:rFonts w:ascii="Arial" w:hAnsi="Arial" w:cs="Arial"/>
                <w:b/>
                <w:sz w:val="20"/>
                <w:szCs w:val="20"/>
              </w:rPr>
            </w:pPr>
            <w:r w:rsidRPr="00BA6204">
              <w:rPr>
                <w:rFonts w:ascii="Arial" w:hAnsi="Arial" w:cs="Arial"/>
                <w:sz w:val="20"/>
                <w:szCs w:val="20"/>
              </w:rPr>
              <w:t xml:space="preserve">Liaise with </w:t>
            </w:r>
            <w:r w:rsidR="00125363" w:rsidRPr="00BA6204">
              <w:rPr>
                <w:rFonts w:ascii="Arial" w:hAnsi="Arial" w:cs="Arial"/>
                <w:sz w:val="20"/>
                <w:szCs w:val="20"/>
              </w:rPr>
              <w:t>KAMS Member Services and other Aboriginal Health Services</w:t>
            </w:r>
          </w:p>
          <w:p w:rsidR="00890F54" w:rsidRPr="00BA6204" w:rsidRDefault="001B4E08" w:rsidP="00BA6204">
            <w:pPr>
              <w:pStyle w:val="ListParagraph"/>
              <w:numPr>
                <w:ilvl w:val="0"/>
                <w:numId w:val="28"/>
              </w:numPr>
              <w:rPr>
                <w:rFonts w:ascii="Arial" w:hAnsi="Arial" w:cs="Arial"/>
                <w:b/>
                <w:sz w:val="20"/>
                <w:szCs w:val="20"/>
              </w:rPr>
            </w:pPr>
            <w:r>
              <w:rPr>
                <w:rFonts w:ascii="Arial" w:hAnsi="Arial" w:cs="Arial"/>
                <w:sz w:val="20"/>
                <w:szCs w:val="20"/>
              </w:rPr>
              <w:t>Liaise with NDIA</w:t>
            </w:r>
            <w:r w:rsidR="00125363" w:rsidRPr="00BA6204">
              <w:rPr>
                <w:rFonts w:ascii="Arial" w:hAnsi="Arial" w:cs="Arial"/>
                <w:sz w:val="20"/>
                <w:szCs w:val="20"/>
              </w:rPr>
              <w:t>, WACHS, Dept Education and Allied Health Services</w:t>
            </w:r>
          </w:p>
          <w:p w:rsidR="007A6886" w:rsidRPr="008D69E4" w:rsidRDefault="007A6886" w:rsidP="004A0446">
            <w:pPr>
              <w:spacing w:before="240"/>
              <w:ind w:left="720"/>
              <w:jc w:val="both"/>
              <w:rPr>
                <w:rFonts w:ascii="Arial" w:hAnsi="Arial" w:cs="Arial"/>
                <w:b/>
                <w:sz w:val="20"/>
                <w:szCs w:val="20"/>
              </w:rPr>
            </w:pPr>
          </w:p>
        </w:tc>
      </w:tr>
      <w:tr w:rsidR="007A6886" w:rsidRPr="008D69E4" w:rsidTr="00F3404E">
        <w:tc>
          <w:tcPr>
            <w:tcW w:w="10252" w:type="dxa"/>
            <w:tcBorders>
              <w:top w:val="single" w:sz="4" w:space="0" w:color="999999"/>
              <w:left w:val="single" w:sz="4" w:space="0" w:color="999999"/>
              <w:bottom w:val="double" w:sz="4" w:space="0" w:color="auto"/>
              <w:right w:val="single" w:sz="4" w:space="0" w:color="999999"/>
            </w:tcBorders>
            <w:hideMark/>
          </w:tcPr>
          <w:p w:rsidR="007A6886" w:rsidRPr="008D69E4" w:rsidRDefault="007A6886" w:rsidP="00EA7D9B">
            <w:pPr>
              <w:spacing w:after="240"/>
              <w:rPr>
                <w:rFonts w:ascii="Arial" w:hAnsi="Arial" w:cs="Arial"/>
                <w:sz w:val="20"/>
                <w:szCs w:val="20"/>
              </w:rPr>
            </w:pPr>
          </w:p>
        </w:tc>
      </w:tr>
    </w:tbl>
    <w:p w:rsidR="007A6886" w:rsidRPr="008D69E4" w:rsidRDefault="007A6886" w:rsidP="0062091D">
      <w:pPr>
        <w:rPr>
          <w:rFonts w:ascii="Arial" w:hAnsi="Arial" w:cs="Arial"/>
          <w:sz w:val="20"/>
          <w:szCs w:val="20"/>
        </w:rPr>
      </w:pPr>
    </w:p>
    <w:tbl>
      <w:tblPr>
        <w:tblW w:w="10165"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165"/>
      </w:tblGrid>
      <w:tr w:rsidR="007A6886" w:rsidRPr="008D69E4" w:rsidTr="00890F54">
        <w:trPr>
          <w:trHeight w:val="1083"/>
        </w:trPr>
        <w:tc>
          <w:tcPr>
            <w:tcW w:w="10165"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8D69E4" w:rsidRDefault="007A6886" w:rsidP="00EA7D9B">
            <w:pPr>
              <w:spacing w:before="240" w:after="240"/>
              <w:jc w:val="center"/>
              <w:rPr>
                <w:rFonts w:ascii="Arial" w:hAnsi="Arial" w:cs="Arial"/>
                <w:b/>
                <w:sz w:val="20"/>
                <w:szCs w:val="20"/>
              </w:rPr>
            </w:pPr>
            <w:r w:rsidRPr="008D69E4">
              <w:rPr>
                <w:rFonts w:ascii="Arial" w:hAnsi="Arial" w:cs="Arial"/>
                <w:b/>
                <w:sz w:val="20"/>
                <w:szCs w:val="20"/>
              </w:rPr>
              <w:t>Duty Statement</w:t>
            </w:r>
          </w:p>
          <w:p w:rsidR="0090591B" w:rsidRPr="008D69E4" w:rsidRDefault="00794A42" w:rsidP="00284AE2">
            <w:pPr>
              <w:spacing w:before="240" w:after="240"/>
              <w:jc w:val="center"/>
              <w:rPr>
                <w:rFonts w:ascii="Arial" w:hAnsi="Arial" w:cs="Arial"/>
                <w:sz w:val="20"/>
                <w:szCs w:val="20"/>
              </w:rPr>
            </w:pPr>
            <w:r w:rsidRPr="008D69E4">
              <w:rPr>
                <w:rFonts w:ascii="Arial" w:hAnsi="Arial" w:cs="Arial"/>
                <w:sz w:val="20"/>
                <w:szCs w:val="20"/>
              </w:rPr>
              <w:t xml:space="preserve">The </w:t>
            </w:r>
            <w:r w:rsidR="0090591B" w:rsidRPr="008D69E4">
              <w:rPr>
                <w:rFonts w:ascii="Arial" w:hAnsi="Arial" w:cs="Arial"/>
                <w:sz w:val="20"/>
                <w:szCs w:val="20"/>
              </w:rPr>
              <w:t xml:space="preserve">role of </w:t>
            </w:r>
            <w:r w:rsidRPr="008D69E4">
              <w:rPr>
                <w:rFonts w:ascii="Arial" w:hAnsi="Arial" w:cs="Arial"/>
                <w:sz w:val="20"/>
                <w:szCs w:val="20"/>
              </w:rPr>
              <w:t>Administrative Assistant</w:t>
            </w:r>
            <w:r w:rsidR="00125363">
              <w:rPr>
                <w:rFonts w:ascii="Arial" w:hAnsi="Arial" w:cs="Arial"/>
                <w:sz w:val="20"/>
                <w:szCs w:val="20"/>
              </w:rPr>
              <w:t xml:space="preserve">/ </w:t>
            </w:r>
            <w:r w:rsidR="0090591B" w:rsidRPr="008D69E4">
              <w:rPr>
                <w:rFonts w:ascii="Arial" w:hAnsi="Arial" w:cs="Arial"/>
                <w:sz w:val="20"/>
                <w:szCs w:val="20"/>
              </w:rPr>
              <w:t xml:space="preserve">Receptionist is to provide high quality reception and </w:t>
            </w:r>
            <w:r w:rsidR="00284AE2">
              <w:rPr>
                <w:rFonts w:ascii="Arial" w:hAnsi="Arial" w:cs="Arial"/>
                <w:sz w:val="20"/>
                <w:szCs w:val="20"/>
              </w:rPr>
              <w:t xml:space="preserve">administration support </w:t>
            </w:r>
            <w:r w:rsidR="0090591B" w:rsidRPr="008D69E4">
              <w:rPr>
                <w:rFonts w:ascii="Arial" w:hAnsi="Arial" w:cs="Arial"/>
                <w:sz w:val="20"/>
                <w:szCs w:val="20"/>
              </w:rPr>
              <w:t xml:space="preserve">to </w:t>
            </w:r>
            <w:r w:rsidR="00125363">
              <w:rPr>
                <w:rFonts w:ascii="Arial" w:hAnsi="Arial" w:cs="Arial"/>
                <w:sz w:val="20"/>
                <w:szCs w:val="20"/>
              </w:rPr>
              <w:t>Kimberley Supports staff</w:t>
            </w:r>
            <w:r w:rsidR="00284AE2">
              <w:rPr>
                <w:rFonts w:ascii="Arial" w:hAnsi="Arial" w:cs="Arial"/>
                <w:sz w:val="20"/>
                <w:szCs w:val="20"/>
              </w:rPr>
              <w:t>.</w:t>
            </w:r>
          </w:p>
        </w:tc>
      </w:tr>
      <w:tr w:rsidR="007A6886" w:rsidRPr="008D69E4" w:rsidTr="00CE1804">
        <w:tc>
          <w:tcPr>
            <w:tcW w:w="10165"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8D69E4" w:rsidRDefault="007A6886" w:rsidP="00CE1804">
            <w:pPr>
              <w:pStyle w:val="Achievement"/>
              <w:numPr>
                <w:ilvl w:val="0"/>
                <w:numId w:val="0"/>
              </w:numPr>
              <w:tabs>
                <w:tab w:val="left" w:pos="9250"/>
              </w:tabs>
              <w:spacing w:line="240" w:lineRule="auto"/>
              <w:rPr>
                <w:rFonts w:cs="Arial"/>
              </w:rPr>
            </w:pPr>
          </w:p>
        </w:tc>
      </w:tr>
    </w:tbl>
    <w:p w:rsidR="007A6886" w:rsidRPr="008D69E4" w:rsidRDefault="007A6886" w:rsidP="007A6886">
      <w:pPr>
        <w:jc w:val="center"/>
        <w:rPr>
          <w:rFonts w:ascii="Arial" w:hAnsi="Arial" w:cs="Arial"/>
          <w:b/>
          <w:sz w:val="20"/>
          <w:szCs w:val="20"/>
          <w:u w:val="single"/>
        </w:rPr>
      </w:pPr>
    </w:p>
    <w:tbl>
      <w:tblPr>
        <w:tblW w:w="10273" w:type="dxa"/>
        <w:tblInd w:w="-100"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73"/>
      </w:tblGrid>
      <w:tr w:rsidR="007A6886" w:rsidRPr="008D69E4" w:rsidTr="00CE1804">
        <w:trPr>
          <w:trHeight w:val="808"/>
        </w:trPr>
        <w:tc>
          <w:tcPr>
            <w:tcW w:w="10273"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Default="007A6886" w:rsidP="00EA7D9B">
            <w:pPr>
              <w:pStyle w:val="Achievement"/>
              <w:numPr>
                <w:ilvl w:val="0"/>
                <w:numId w:val="0"/>
              </w:numPr>
              <w:spacing w:before="240" w:line="240" w:lineRule="auto"/>
              <w:ind w:left="245" w:hanging="245"/>
              <w:jc w:val="center"/>
              <w:rPr>
                <w:rFonts w:cs="Arial"/>
                <w:b/>
              </w:rPr>
            </w:pPr>
            <w:r w:rsidRPr="008D69E4">
              <w:rPr>
                <w:rFonts w:cs="Arial"/>
                <w:b/>
              </w:rPr>
              <w:t>Key Responsibilities</w:t>
            </w:r>
          </w:p>
          <w:p w:rsidR="00A04DAE" w:rsidRPr="008D69E4" w:rsidRDefault="00A04DAE" w:rsidP="00A04DAE">
            <w:pPr>
              <w:pStyle w:val="Achievement"/>
              <w:numPr>
                <w:ilvl w:val="0"/>
                <w:numId w:val="0"/>
              </w:numPr>
              <w:spacing w:before="240" w:line="240" w:lineRule="auto"/>
              <w:rPr>
                <w:rFonts w:cs="Arial"/>
                <w:b/>
              </w:rPr>
            </w:pPr>
            <w:r>
              <w:rPr>
                <w:rFonts w:cs="Arial"/>
                <w:b/>
              </w:rPr>
              <w:t xml:space="preserve">Administration support  </w:t>
            </w:r>
          </w:p>
          <w:p w:rsidR="00125363" w:rsidRDefault="00125363" w:rsidP="00EA4DC6">
            <w:pPr>
              <w:numPr>
                <w:ilvl w:val="0"/>
                <w:numId w:val="22"/>
              </w:numPr>
              <w:rPr>
                <w:rFonts w:ascii="Arial" w:hAnsi="Arial" w:cs="Arial"/>
                <w:sz w:val="20"/>
                <w:szCs w:val="20"/>
              </w:rPr>
            </w:pPr>
            <w:r>
              <w:rPr>
                <w:rFonts w:ascii="Arial" w:hAnsi="Arial" w:cs="Arial"/>
                <w:sz w:val="20"/>
                <w:szCs w:val="20"/>
              </w:rPr>
              <w:t xml:space="preserve">Working within a </w:t>
            </w:r>
            <w:r w:rsidR="004C78E5" w:rsidRPr="00125363">
              <w:rPr>
                <w:rFonts w:ascii="Arial" w:hAnsi="Arial" w:cs="Arial"/>
                <w:sz w:val="20"/>
                <w:szCs w:val="20"/>
              </w:rPr>
              <w:t xml:space="preserve"> electronic client management system </w:t>
            </w:r>
          </w:p>
          <w:p w:rsidR="004C78E5" w:rsidRPr="00125363" w:rsidRDefault="004C78E5" w:rsidP="00EA4DC6">
            <w:pPr>
              <w:numPr>
                <w:ilvl w:val="0"/>
                <w:numId w:val="22"/>
              </w:numPr>
              <w:rPr>
                <w:rFonts w:ascii="Arial" w:hAnsi="Arial" w:cs="Arial"/>
                <w:sz w:val="20"/>
                <w:szCs w:val="20"/>
              </w:rPr>
            </w:pPr>
            <w:r w:rsidRPr="00125363">
              <w:rPr>
                <w:rFonts w:ascii="Arial" w:hAnsi="Arial" w:cs="Arial"/>
                <w:sz w:val="20"/>
                <w:szCs w:val="20"/>
              </w:rPr>
              <w:t>Data entry</w:t>
            </w:r>
            <w:r w:rsidR="0000112C" w:rsidRPr="00125363">
              <w:rPr>
                <w:rFonts w:ascii="Arial" w:hAnsi="Arial" w:cs="Arial"/>
                <w:sz w:val="20"/>
                <w:szCs w:val="20"/>
              </w:rPr>
              <w:t>, including registering new clients and receiving new referrals</w:t>
            </w:r>
          </w:p>
          <w:p w:rsidR="00845B78" w:rsidRPr="008D69E4" w:rsidRDefault="00845B78" w:rsidP="00794A42">
            <w:pPr>
              <w:numPr>
                <w:ilvl w:val="0"/>
                <w:numId w:val="22"/>
              </w:numPr>
              <w:rPr>
                <w:rFonts w:ascii="Arial" w:hAnsi="Arial" w:cs="Arial"/>
                <w:sz w:val="20"/>
                <w:szCs w:val="20"/>
              </w:rPr>
            </w:pPr>
            <w:r>
              <w:rPr>
                <w:rFonts w:ascii="Arial" w:hAnsi="Arial" w:cs="Arial"/>
                <w:sz w:val="20"/>
                <w:szCs w:val="20"/>
              </w:rPr>
              <w:t xml:space="preserve">Undertake </w:t>
            </w:r>
            <w:r w:rsidR="00125363">
              <w:rPr>
                <w:rFonts w:ascii="Arial" w:hAnsi="Arial" w:cs="Arial"/>
                <w:sz w:val="20"/>
                <w:szCs w:val="20"/>
              </w:rPr>
              <w:t>booking of appointments for the Early Childhood Support team</w:t>
            </w:r>
          </w:p>
          <w:p w:rsidR="004C78E5" w:rsidRPr="008D69E4" w:rsidRDefault="004C78E5" w:rsidP="00794A42">
            <w:pPr>
              <w:numPr>
                <w:ilvl w:val="0"/>
                <w:numId w:val="22"/>
              </w:numPr>
              <w:rPr>
                <w:rFonts w:ascii="Arial" w:hAnsi="Arial" w:cs="Arial"/>
                <w:sz w:val="20"/>
                <w:szCs w:val="20"/>
              </w:rPr>
            </w:pPr>
            <w:r w:rsidRPr="008D69E4">
              <w:rPr>
                <w:rFonts w:ascii="Arial" w:hAnsi="Arial" w:cs="Arial"/>
                <w:sz w:val="20"/>
                <w:szCs w:val="20"/>
              </w:rPr>
              <w:t xml:space="preserve">Attend and participate in staff meetings as required </w:t>
            </w:r>
          </w:p>
          <w:p w:rsidR="004C78E5" w:rsidRPr="008D69E4" w:rsidRDefault="004C78E5" w:rsidP="00794A42">
            <w:pPr>
              <w:numPr>
                <w:ilvl w:val="0"/>
                <w:numId w:val="22"/>
              </w:numPr>
              <w:rPr>
                <w:rFonts w:ascii="Arial" w:hAnsi="Arial" w:cs="Arial"/>
                <w:sz w:val="20"/>
                <w:szCs w:val="20"/>
              </w:rPr>
            </w:pPr>
            <w:r w:rsidRPr="008D69E4">
              <w:rPr>
                <w:rFonts w:ascii="Arial" w:hAnsi="Arial" w:cs="Arial"/>
                <w:sz w:val="20"/>
                <w:szCs w:val="20"/>
              </w:rPr>
              <w:t>Preparation of meeting agenda, minute taking, distribution of all meeting minutes</w:t>
            </w:r>
          </w:p>
          <w:p w:rsidR="004C78E5" w:rsidRPr="008D69E4" w:rsidRDefault="004C78E5" w:rsidP="00794A42">
            <w:pPr>
              <w:numPr>
                <w:ilvl w:val="0"/>
                <w:numId w:val="22"/>
              </w:numPr>
              <w:rPr>
                <w:rFonts w:ascii="Arial" w:hAnsi="Arial" w:cs="Arial"/>
                <w:sz w:val="20"/>
                <w:szCs w:val="20"/>
              </w:rPr>
            </w:pPr>
            <w:r w:rsidRPr="008D69E4">
              <w:rPr>
                <w:rFonts w:ascii="Arial" w:hAnsi="Arial" w:cs="Arial"/>
                <w:sz w:val="20"/>
                <w:szCs w:val="20"/>
              </w:rPr>
              <w:t>Ensure that correspondence is recorded and distributed in a timely manner</w:t>
            </w:r>
          </w:p>
          <w:p w:rsidR="00B84017" w:rsidRDefault="004C78E5" w:rsidP="00125363">
            <w:pPr>
              <w:numPr>
                <w:ilvl w:val="0"/>
                <w:numId w:val="22"/>
              </w:numPr>
              <w:rPr>
                <w:rFonts w:ascii="Arial" w:hAnsi="Arial" w:cs="Arial"/>
                <w:sz w:val="20"/>
                <w:szCs w:val="20"/>
              </w:rPr>
            </w:pPr>
            <w:r w:rsidRPr="008D69E4">
              <w:rPr>
                <w:rFonts w:ascii="Arial" w:hAnsi="Arial" w:cs="Arial"/>
                <w:sz w:val="20"/>
                <w:szCs w:val="20"/>
              </w:rPr>
              <w:t>Assist the manager in the management of assets</w:t>
            </w:r>
            <w:r w:rsidR="00B84017">
              <w:rPr>
                <w:rFonts w:ascii="Arial" w:hAnsi="Arial" w:cs="Arial"/>
                <w:sz w:val="20"/>
                <w:szCs w:val="20"/>
              </w:rPr>
              <w:t xml:space="preserve"> and finance procedures</w:t>
            </w:r>
          </w:p>
          <w:p w:rsidR="004C78E5" w:rsidRDefault="00B84017" w:rsidP="00125363">
            <w:pPr>
              <w:numPr>
                <w:ilvl w:val="0"/>
                <w:numId w:val="22"/>
              </w:numPr>
              <w:rPr>
                <w:rFonts w:ascii="Arial" w:hAnsi="Arial" w:cs="Arial"/>
                <w:sz w:val="20"/>
                <w:szCs w:val="20"/>
              </w:rPr>
            </w:pPr>
            <w:r>
              <w:rPr>
                <w:rFonts w:ascii="Arial" w:hAnsi="Arial" w:cs="Arial"/>
                <w:sz w:val="20"/>
                <w:szCs w:val="20"/>
              </w:rPr>
              <w:t xml:space="preserve">Liaise with KAMS Finance unit regarding Kimberley Supports purchases and invoicing. </w:t>
            </w:r>
          </w:p>
          <w:p w:rsidR="00305E66" w:rsidRDefault="00284AE2" w:rsidP="00125363">
            <w:pPr>
              <w:numPr>
                <w:ilvl w:val="0"/>
                <w:numId w:val="22"/>
              </w:numPr>
              <w:rPr>
                <w:rFonts w:ascii="Arial" w:hAnsi="Arial" w:cs="Arial"/>
                <w:sz w:val="20"/>
                <w:szCs w:val="20"/>
              </w:rPr>
            </w:pPr>
            <w:r>
              <w:rPr>
                <w:rFonts w:ascii="Arial" w:hAnsi="Arial" w:cs="Arial"/>
                <w:sz w:val="20"/>
                <w:szCs w:val="20"/>
              </w:rPr>
              <w:t>Assist staff with v</w:t>
            </w:r>
            <w:r w:rsidR="00305E66">
              <w:rPr>
                <w:rFonts w:ascii="Arial" w:hAnsi="Arial" w:cs="Arial"/>
                <w:sz w:val="20"/>
                <w:szCs w:val="20"/>
              </w:rPr>
              <w:t>ehicle and travel bookings</w:t>
            </w:r>
          </w:p>
          <w:p w:rsidR="00B84017" w:rsidRDefault="00B84017" w:rsidP="00125363">
            <w:pPr>
              <w:numPr>
                <w:ilvl w:val="0"/>
                <w:numId w:val="22"/>
              </w:numPr>
              <w:rPr>
                <w:rFonts w:ascii="Arial" w:hAnsi="Arial" w:cs="Arial"/>
                <w:sz w:val="20"/>
                <w:szCs w:val="20"/>
              </w:rPr>
            </w:pPr>
            <w:r>
              <w:rPr>
                <w:rFonts w:ascii="Arial" w:hAnsi="Arial" w:cs="Arial"/>
                <w:sz w:val="20"/>
                <w:szCs w:val="20"/>
              </w:rPr>
              <w:t>Scheduling Kimberley Supports staff mandatory training and documentation</w:t>
            </w:r>
          </w:p>
          <w:p w:rsidR="00B84017" w:rsidRDefault="00B84017" w:rsidP="00125363">
            <w:pPr>
              <w:numPr>
                <w:ilvl w:val="0"/>
                <w:numId w:val="22"/>
              </w:numPr>
              <w:rPr>
                <w:rFonts w:ascii="Arial" w:hAnsi="Arial" w:cs="Arial"/>
                <w:sz w:val="20"/>
                <w:szCs w:val="20"/>
              </w:rPr>
            </w:pPr>
            <w:r>
              <w:rPr>
                <w:rFonts w:ascii="Arial" w:hAnsi="Arial" w:cs="Arial"/>
                <w:sz w:val="20"/>
                <w:szCs w:val="20"/>
              </w:rPr>
              <w:t xml:space="preserve">Monitoring and scheduling tasks in KAMS CQI management </w:t>
            </w:r>
            <w:r w:rsidR="00C15830">
              <w:rPr>
                <w:rFonts w:ascii="Arial" w:hAnsi="Arial" w:cs="Arial"/>
                <w:sz w:val="20"/>
                <w:szCs w:val="20"/>
              </w:rPr>
              <w:t>system LogiQC for</w:t>
            </w:r>
            <w:r>
              <w:rPr>
                <w:rFonts w:ascii="Arial" w:hAnsi="Arial" w:cs="Arial"/>
                <w:sz w:val="20"/>
                <w:szCs w:val="20"/>
              </w:rPr>
              <w:t xml:space="preserve"> Kimberley Supports</w:t>
            </w:r>
          </w:p>
          <w:p w:rsidR="00284AE2" w:rsidRPr="00284AE2" w:rsidRDefault="00284AE2" w:rsidP="00890F54">
            <w:pPr>
              <w:numPr>
                <w:ilvl w:val="0"/>
                <w:numId w:val="22"/>
              </w:numPr>
              <w:rPr>
                <w:rFonts w:ascii="Arial" w:hAnsi="Arial" w:cs="Arial"/>
                <w:b/>
                <w:sz w:val="20"/>
                <w:szCs w:val="20"/>
              </w:rPr>
            </w:pPr>
            <w:r>
              <w:rPr>
                <w:rFonts w:ascii="Arial" w:hAnsi="Arial" w:cs="Arial"/>
                <w:sz w:val="20"/>
                <w:szCs w:val="20"/>
              </w:rPr>
              <w:t>Assist the manager with staff timesheets</w:t>
            </w:r>
            <w:r w:rsidR="00B84017">
              <w:rPr>
                <w:rFonts w:ascii="Arial" w:hAnsi="Arial" w:cs="Arial"/>
                <w:sz w:val="20"/>
                <w:szCs w:val="20"/>
              </w:rPr>
              <w:t xml:space="preserve"> on other staff documentation</w:t>
            </w:r>
          </w:p>
          <w:p w:rsidR="00845B78" w:rsidRPr="00284AE2" w:rsidRDefault="00845B78" w:rsidP="00890F54">
            <w:pPr>
              <w:numPr>
                <w:ilvl w:val="0"/>
                <w:numId w:val="22"/>
              </w:numPr>
              <w:rPr>
                <w:rFonts w:ascii="Arial" w:hAnsi="Arial" w:cs="Arial"/>
                <w:b/>
                <w:sz w:val="20"/>
                <w:szCs w:val="20"/>
              </w:rPr>
            </w:pPr>
            <w:r>
              <w:rPr>
                <w:rFonts w:ascii="Arial" w:hAnsi="Arial" w:cs="Arial"/>
                <w:sz w:val="20"/>
                <w:szCs w:val="20"/>
              </w:rPr>
              <w:t>Assist with health promotion and community awareness raising activities when appropriate.</w:t>
            </w:r>
          </w:p>
          <w:p w:rsidR="00C15830" w:rsidRDefault="00284AE2" w:rsidP="00C15830">
            <w:pPr>
              <w:numPr>
                <w:ilvl w:val="0"/>
                <w:numId w:val="22"/>
              </w:numPr>
              <w:rPr>
                <w:rFonts w:ascii="Arial" w:hAnsi="Arial" w:cs="Arial"/>
                <w:b/>
                <w:sz w:val="20"/>
                <w:szCs w:val="20"/>
              </w:rPr>
            </w:pPr>
            <w:r>
              <w:rPr>
                <w:rFonts w:ascii="Arial" w:hAnsi="Arial" w:cs="Arial"/>
                <w:sz w:val="20"/>
                <w:szCs w:val="20"/>
              </w:rPr>
              <w:t xml:space="preserve">Attendance and unit representative for KAMS OHS </w:t>
            </w:r>
            <w:r w:rsidR="00B84017">
              <w:rPr>
                <w:rFonts w:ascii="Arial" w:hAnsi="Arial" w:cs="Arial"/>
                <w:sz w:val="20"/>
                <w:szCs w:val="20"/>
              </w:rPr>
              <w:t xml:space="preserve">and CQI </w:t>
            </w:r>
            <w:r>
              <w:rPr>
                <w:rFonts w:ascii="Arial" w:hAnsi="Arial" w:cs="Arial"/>
                <w:sz w:val="20"/>
                <w:szCs w:val="20"/>
              </w:rPr>
              <w:t>meetings</w:t>
            </w:r>
          </w:p>
          <w:p w:rsidR="00A04DAE" w:rsidRDefault="00A04DAE" w:rsidP="00A04DAE">
            <w:pPr>
              <w:rPr>
                <w:rFonts w:ascii="Arial" w:hAnsi="Arial" w:cs="Arial"/>
                <w:b/>
                <w:sz w:val="20"/>
                <w:szCs w:val="20"/>
              </w:rPr>
            </w:pPr>
          </w:p>
          <w:p w:rsidR="00A04DAE" w:rsidRDefault="00A04DAE" w:rsidP="00A04DAE">
            <w:pPr>
              <w:rPr>
                <w:rFonts w:ascii="Arial" w:hAnsi="Arial" w:cs="Arial"/>
                <w:b/>
                <w:sz w:val="20"/>
                <w:szCs w:val="20"/>
              </w:rPr>
            </w:pPr>
          </w:p>
          <w:p w:rsidR="00A04DAE" w:rsidRPr="00A04DAE" w:rsidRDefault="00A04DAE" w:rsidP="00A04DAE">
            <w:pPr>
              <w:rPr>
                <w:rFonts w:ascii="Arial" w:hAnsi="Arial" w:cs="Arial"/>
                <w:b/>
                <w:sz w:val="20"/>
                <w:szCs w:val="20"/>
              </w:rPr>
            </w:pPr>
          </w:p>
          <w:p w:rsidR="00A04DAE" w:rsidRDefault="00A04DAE" w:rsidP="00A04DAE">
            <w:pPr>
              <w:pStyle w:val="Achievement"/>
              <w:numPr>
                <w:ilvl w:val="0"/>
                <w:numId w:val="0"/>
              </w:numPr>
              <w:tabs>
                <w:tab w:val="left" w:pos="720"/>
              </w:tabs>
              <w:spacing w:before="60" w:after="0" w:line="240" w:lineRule="auto"/>
              <w:ind w:right="244"/>
              <w:jc w:val="left"/>
              <w:rPr>
                <w:rFonts w:cs="Arial"/>
                <w:b/>
                <w:sz w:val="22"/>
                <w:szCs w:val="22"/>
                <w:lang w:val="en-AU"/>
              </w:rPr>
            </w:pPr>
            <w:r>
              <w:rPr>
                <w:rFonts w:cs="Arial"/>
                <w:b/>
                <w:sz w:val="22"/>
                <w:szCs w:val="22"/>
                <w:lang w:val="en-AU"/>
              </w:rPr>
              <w:t>Maintain efficient reception services</w:t>
            </w:r>
          </w:p>
          <w:p w:rsidR="00A04DAE" w:rsidRDefault="00A04DAE" w:rsidP="00A04DAE">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 xml:space="preserve">Respond to all visitors and clients who enter the reception area in a professional and timely manner. </w:t>
            </w:r>
          </w:p>
          <w:p w:rsidR="00A04DAE" w:rsidRDefault="00A04DAE" w:rsidP="00A04DAE">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Maintain a professional and courteous relationship with external services.</w:t>
            </w:r>
          </w:p>
          <w:p w:rsidR="00A04DAE" w:rsidRDefault="00A04DAE" w:rsidP="00A04DAE">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Demonstrate cultural sensitivity in all communications with clients and staff.</w:t>
            </w:r>
          </w:p>
          <w:p w:rsidR="00A04DAE" w:rsidRDefault="00A04DAE" w:rsidP="00A04DAE">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Answer the phone in a professional and timely manner and transfer calls appropriately.</w:t>
            </w:r>
          </w:p>
          <w:p w:rsidR="00A04DAE" w:rsidRDefault="00A04DAE" w:rsidP="00A04DAE">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 xml:space="preserve">Support the Clinical Nurse Specialist with general administrative tasks </w:t>
            </w:r>
          </w:p>
          <w:p w:rsidR="00A04DAE" w:rsidRDefault="00A04DAE" w:rsidP="00A04DAE">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Organise meetings, workshops, including venue hire, catering, and materials as requested.</w:t>
            </w:r>
          </w:p>
          <w:p w:rsidR="00C15830" w:rsidRPr="00C15830" w:rsidRDefault="00C15830" w:rsidP="00C15830">
            <w:pPr>
              <w:rPr>
                <w:rFonts w:ascii="Arial" w:hAnsi="Arial" w:cs="Arial"/>
                <w:b/>
                <w:sz w:val="20"/>
                <w:szCs w:val="20"/>
              </w:rPr>
            </w:pPr>
          </w:p>
          <w:p w:rsidR="00C15830" w:rsidRDefault="00C15830" w:rsidP="00C15830">
            <w:pPr>
              <w:pStyle w:val="Achievement"/>
              <w:numPr>
                <w:ilvl w:val="0"/>
                <w:numId w:val="0"/>
              </w:numPr>
              <w:tabs>
                <w:tab w:val="left" w:pos="9250"/>
              </w:tabs>
              <w:spacing w:after="0" w:line="240" w:lineRule="auto"/>
              <w:jc w:val="left"/>
              <w:rPr>
                <w:rFonts w:cs="Arial"/>
                <w:b/>
                <w:sz w:val="22"/>
                <w:szCs w:val="22"/>
              </w:rPr>
            </w:pPr>
            <w:r>
              <w:rPr>
                <w:rFonts w:cs="Arial"/>
                <w:b/>
                <w:sz w:val="22"/>
                <w:szCs w:val="22"/>
              </w:rPr>
              <w:t>Manage equipment and building maintenance and repairs.</w:t>
            </w:r>
          </w:p>
          <w:p w:rsidR="00C15830" w:rsidRPr="00A04DAE" w:rsidRDefault="00A04DAE" w:rsidP="00A04DAE">
            <w:pPr>
              <w:pStyle w:val="Achievement"/>
              <w:numPr>
                <w:ilvl w:val="0"/>
                <w:numId w:val="32"/>
              </w:numPr>
              <w:tabs>
                <w:tab w:val="left" w:pos="9250"/>
              </w:tabs>
              <w:spacing w:after="0" w:line="240" w:lineRule="auto"/>
              <w:jc w:val="left"/>
              <w:rPr>
                <w:rFonts w:cs="Arial"/>
                <w:sz w:val="22"/>
                <w:szCs w:val="22"/>
              </w:rPr>
            </w:pPr>
            <w:r w:rsidRPr="00A04DAE">
              <w:rPr>
                <w:rFonts w:cs="Arial"/>
                <w:sz w:val="22"/>
                <w:szCs w:val="22"/>
              </w:rPr>
              <w:t>Monitor and schedule building and vehicle repairs or service</w:t>
            </w:r>
          </w:p>
          <w:p w:rsidR="00C15830" w:rsidRDefault="00C15830" w:rsidP="00C15830">
            <w:pPr>
              <w:pStyle w:val="Achievement"/>
              <w:numPr>
                <w:ilvl w:val="0"/>
                <w:numId w:val="30"/>
              </w:numPr>
              <w:tabs>
                <w:tab w:val="left" w:pos="9250"/>
              </w:tabs>
              <w:spacing w:after="0" w:line="240" w:lineRule="auto"/>
              <w:jc w:val="left"/>
              <w:rPr>
                <w:rFonts w:cs="Arial"/>
                <w:sz w:val="22"/>
                <w:szCs w:val="22"/>
              </w:rPr>
            </w:pPr>
            <w:r>
              <w:rPr>
                <w:rFonts w:cs="Arial"/>
                <w:sz w:val="22"/>
                <w:szCs w:val="22"/>
              </w:rPr>
              <w:t xml:space="preserve">Ensure the service providers/ contractors adhere to KAMS policy </w:t>
            </w:r>
            <w:r w:rsidR="00A04DAE">
              <w:rPr>
                <w:rFonts w:cs="Arial"/>
                <w:sz w:val="22"/>
                <w:szCs w:val="22"/>
              </w:rPr>
              <w:t xml:space="preserve">while undertaking maintenance </w:t>
            </w:r>
          </w:p>
          <w:p w:rsidR="00C15830" w:rsidRDefault="00C15830" w:rsidP="00C15830">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Ensure preventative maintenance carried out in accordance with the maintenance schedule.</w:t>
            </w:r>
          </w:p>
          <w:p w:rsidR="00C15830" w:rsidRDefault="00C15830" w:rsidP="00C15830">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Upload service reports to LogiQc after each maintenance and repair.</w:t>
            </w:r>
          </w:p>
          <w:p w:rsidR="00C15830" w:rsidRDefault="00C15830" w:rsidP="00C15830">
            <w:pPr>
              <w:pStyle w:val="Achievement"/>
              <w:numPr>
                <w:ilvl w:val="0"/>
                <w:numId w:val="30"/>
              </w:numPr>
              <w:tabs>
                <w:tab w:val="left" w:pos="720"/>
              </w:tabs>
              <w:spacing w:after="0" w:line="240" w:lineRule="auto"/>
              <w:ind w:right="244"/>
              <w:jc w:val="left"/>
              <w:rPr>
                <w:rFonts w:cs="Arial"/>
                <w:sz w:val="22"/>
                <w:szCs w:val="22"/>
                <w:lang w:val="en-AU"/>
              </w:rPr>
            </w:pPr>
            <w:r>
              <w:rPr>
                <w:rFonts w:cs="Arial"/>
                <w:sz w:val="22"/>
                <w:szCs w:val="22"/>
                <w:lang w:val="en-AU"/>
              </w:rPr>
              <w:t xml:space="preserve">Complete monthly maintenance </w:t>
            </w:r>
            <w:r w:rsidR="00A04DAE">
              <w:rPr>
                <w:rFonts w:cs="Arial"/>
                <w:sz w:val="22"/>
                <w:szCs w:val="22"/>
                <w:lang w:val="en-AU"/>
              </w:rPr>
              <w:t xml:space="preserve">audit </w:t>
            </w:r>
            <w:r>
              <w:rPr>
                <w:rFonts w:cs="Arial"/>
                <w:sz w:val="22"/>
                <w:szCs w:val="22"/>
                <w:lang w:val="en-AU"/>
              </w:rPr>
              <w:t>reports.</w:t>
            </w:r>
          </w:p>
          <w:p w:rsidR="00C15830" w:rsidRDefault="00C15830" w:rsidP="00C15830">
            <w:pPr>
              <w:pStyle w:val="Achievement"/>
              <w:numPr>
                <w:ilvl w:val="0"/>
                <w:numId w:val="0"/>
              </w:numPr>
              <w:tabs>
                <w:tab w:val="left" w:pos="720"/>
              </w:tabs>
              <w:spacing w:after="0" w:line="240" w:lineRule="auto"/>
              <w:ind w:left="720" w:right="244"/>
              <w:jc w:val="left"/>
              <w:rPr>
                <w:rFonts w:cs="Arial"/>
                <w:b/>
                <w:sz w:val="22"/>
                <w:szCs w:val="22"/>
                <w:lang w:val="en-AU"/>
              </w:rPr>
            </w:pPr>
          </w:p>
          <w:p w:rsidR="00C15830" w:rsidRPr="008D69E4" w:rsidRDefault="00C15830" w:rsidP="00C15830">
            <w:pPr>
              <w:rPr>
                <w:rFonts w:ascii="Arial" w:hAnsi="Arial" w:cs="Arial"/>
                <w:b/>
                <w:sz w:val="20"/>
                <w:szCs w:val="20"/>
              </w:rPr>
            </w:pPr>
          </w:p>
        </w:tc>
      </w:tr>
    </w:tbl>
    <w:p w:rsidR="007A6886" w:rsidRDefault="007A6886" w:rsidP="00CE1804">
      <w:pPr>
        <w:rPr>
          <w:rFonts w:ascii="Arial" w:hAnsi="Arial" w:cs="Arial"/>
          <w:b/>
          <w:sz w:val="20"/>
          <w:szCs w:val="20"/>
          <w:u w:val="single"/>
        </w:rPr>
      </w:pPr>
    </w:p>
    <w:p w:rsidR="00125363" w:rsidRDefault="00125363" w:rsidP="00CE1804">
      <w:pPr>
        <w:rPr>
          <w:rFonts w:ascii="Arial" w:hAnsi="Arial" w:cs="Arial"/>
          <w:b/>
          <w:sz w:val="20"/>
          <w:szCs w:val="20"/>
          <w:u w:val="single"/>
        </w:rPr>
      </w:pPr>
    </w:p>
    <w:p w:rsidR="00125363" w:rsidRDefault="00125363" w:rsidP="00CE1804">
      <w:pPr>
        <w:rPr>
          <w:rFonts w:ascii="Arial" w:hAnsi="Arial" w:cs="Arial"/>
          <w:b/>
          <w:sz w:val="20"/>
          <w:szCs w:val="20"/>
          <w:u w:val="single"/>
        </w:rPr>
      </w:pPr>
    </w:p>
    <w:p w:rsidR="00125363" w:rsidRDefault="00125363" w:rsidP="00CE1804">
      <w:pPr>
        <w:rPr>
          <w:rFonts w:ascii="Arial" w:hAnsi="Arial" w:cs="Arial"/>
          <w:b/>
          <w:sz w:val="20"/>
          <w:szCs w:val="20"/>
          <w:u w:val="single"/>
        </w:rPr>
      </w:pPr>
    </w:p>
    <w:p w:rsidR="00125363" w:rsidRDefault="00125363" w:rsidP="00CE1804">
      <w:pPr>
        <w:rPr>
          <w:rFonts w:ascii="Arial" w:hAnsi="Arial" w:cs="Arial"/>
          <w:b/>
          <w:sz w:val="20"/>
          <w:szCs w:val="20"/>
          <w:u w:val="single"/>
        </w:rPr>
      </w:pPr>
    </w:p>
    <w:p w:rsidR="00125363" w:rsidRPr="008D69E4" w:rsidRDefault="00125363" w:rsidP="00CE1804">
      <w:pPr>
        <w:rPr>
          <w:rFonts w:ascii="Arial" w:hAnsi="Arial" w:cs="Arial"/>
          <w:b/>
          <w:sz w:val="20"/>
          <w:szCs w:val="20"/>
          <w:u w:val="single"/>
        </w:rPr>
      </w:pPr>
    </w:p>
    <w:tbl>
      <w:tblPr>
        <w:tblW w:w="10349" w:type="dxa"/>
        <w:tblInd w:w="-176"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349"/>
      </w:tblGrid>
      <w:tr w:rsidR="007A6886" w:rsidRPr="008D69E4" w:rsidTr="00CE1804">
        <w:tc>
          <w:tcPr>
            <w:tcW w:w="10349" w:type="dxa"/>
            <w:tcBorders>
              <w:top w:val="thickThinLargeGap" w:sz="24" w:space="0" w:color="808080"/>
              <w:left w:val="thickThinLargeGap" w:sz="24" w:space="0" w:color="808080"/>
              <w:bottom w:val="thickThinLargeGap" w:sz="6" w:space="0" w:color="808080"/>
              <w:right w:val="thickThinLargeGap" w:sz="24" w:space="0" w:color="808080"/>
            </w:tcBorders>
          </w:tcPr>
          <w:p w:rsidR="007A6886" w:rsidRPr="008D69E4" w:rsidRDefault="007A6886" w:rsidP="00EA7D9B">
            <w:pPr>
              <w:jc w:val="center"/>
              <w:rPr>
                <w:rFonts w:ascii="Arial" w:hAnsi="Arial" w:cs="Arial"/>
                <w:b/>
                <w:sz w:val="20"/>
                <w:szCs w:val="20"/>
              </w:rPr>
            </w:pPr>
          </w:p>
          <w:p w:rsidR="007A6886" w:rsidRPr="008D69E4" w:rsidRDefault="007A6886" w:rsidP="00EA7D9B">
            <w:pPr>
              <w:jc w:val="center"/>
              <w:rPr>
                <w:rFonts w:ascii="Arial" w:hAnsi="Arial" w:cs="Arial"/>
                <w:b/>
                <w:sz w:val="20"/>
                <w:szCs w:val="20"/>
              </w:rPr>
            </w:pPr>
            <w:r w:rsidRPr="008D69E4">
              <w:rPr>
                <w:rFonts w:ascii="Arial" w:hAnsi="Arial" w:cs="Arial"/>
                <w:b/>
                <w:sz w:val="20"/>
                <w:szCs w:val="20"/>
              </w:rPr>
              <w:t>Selection Criteria</w:t>
            </w:r>
          </w:p>
        </w:tc>
      </w:tr>
      <w:tr w:rsidR="007A6886" w:rsidRPr="008D69E4" w:rsidTr="00CE1804">
        <w:trPr>
          <w:trHeight w:val="67"/>
        </w:trPr>
        <w:tc>
          <w:tcPr>
            <w:tcW w:w="10349"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8D69E4" w:rsidRDefault="007A6886" w:rsidP="00EA7D9B">
            <w:pPr>
              <w:rPr>
                <w:rFonts w:ascii="Arial" w:hAnsi="Arial" w:cs="Arial"/>
                <w:b/>
                <w:sz w:val="20"/>
                <w:szCs w:val="20"/>
              </w:rPr>
            </w:pPr>
          </w:p>
          <w:p w:rsidR="007A6886" w:rsidRPr="008D69E4" w:rsidRDefault="007A6886" w:rsidP="00047C55">
            <w:pPr>
              <w:jc w:val="both"/>
              <w:rPr>
                <w:rFonts w:ascii="Arial" w:hAnsi="Arial" w:cs="Arial"/>
                <w:b/>
                <w:sz w:val="20"/>
                <w:szCs w:val="20"/>
              </w:rPr>
            </w:pPr>
            <w:r w:rsidRPr="008D69E4">
              <w:rPr>
                <w:rFonts w:ascii="Arial" w:hAnsi="Arial" w:cs="Arial"/>
                <w:b/>
                <w:sz w:val="20"/>
                <w:szCs w:val="20"/>
                <w:u w:val="single"/>
              </w:rPr>
              <w:t>Essential</w:t>
            </w:r>
            <w:r w:rsidRPr="008D69E4">
              <w:rPr>
                <w:rFonts w:ascii="Arial" w:hAnsi="Arial" w:cs="Arial"/>
                <w:b/>
                <w:sz w:val="20"/>
                <w:szCs w:val="20"/>
              </w:rPr>
              <w:t>:</w:t>
            </w:r>
            <w:r w:rsidR="00794A42" w:rsidRPr="008D69E4">
              <w:rPr>
                <w:rFonts w:ascii="Arial" w:hAnsi="Arial" w:cs="Arial"/>
                <w:b/>
                <w:sz w:val="20"/>
                <w:szCs w:val="20"/>
              </w:rPr>
              <w:br/>
            </w:r>
          </w:p>
          <w:p w:rsidR="004C78E5" w:rsidRPr="008D69E4" w:rsidRDefault="004C78E5" w:rsidP="00794A42">
            <w:pPr>
              <w:pStyle w:val="ListParagraph"/>
              <w:numPr>
                <w:ilvl w:val="0"/>
                <w:numId w:val="23"/>
              </w:numPr>
              <w:rPr>
                <w:rFonts w:ascii="Arial" w:hAnsi="Arial" w:cs="Arial"/>
                <w:sz w:val="20"/>
                <w:szCs w:val="20"/>
              </w:rPr>
            </w:pPr>
            <w:r w:rsidRPr="008D69E4">
              <w:rPr>
                <w:rFonts w:ascii="Arial" w:hAnsi="Arial" w:cs="Arial"/>
                <w:sz w:val="20"/>
                <w:szCs w:val="20"/>
              </w:rPr>
              <w:t>Demonstrated ability to provide a high standard of confidential secretarial and administrative support, including a high level of word processing skills</w:t>
            </w:r>
          </w:p>
          <w:p w:rsidR="004C78E5" w:rsidRPr="008D69E4" w:rsidRDefault="004C78E5" w:rsidP="00794A42">
            <w:pPr>
              <w:pStyle w:val="ListParagraph"/>
              <w:numPr>
                <w:ilvl w:val="0"/>
                <w:numId w:val="23"/>
              </w:numPr>
              <w:rPr>
                <w:rFonts w:ascii="Arial" w:hAnsi="Arial" w:cs="Arial"/>
                <w:sz w:val="20"/>
                <w:szCs w:val="20"/>
              </w:rPr>
            </w:pPr>
            <w:r w:rsidRPr="008D69E4">
              <w:rPr>
                <w:rFonts w:ascii="Arial" w:hAnsi="Arial" w:cs="Arial"/>
                <w:sz w:val="20"/>
                <w:szCs w:val="20"/>
              </w:rPr>
              <w:t>Demonstrated ability to communicate effectively with members of the public and a diverse range of health and community service providers</w:t>
            </w:r>
          </w:p>
          <w:p w:rsidR="004C78E5" w:rsidRDefault="004C78E5" w:rsidP="00794A42">
            <w:pPr>
              <w:pStyle w:val="ListParagraph"/>
              <w:numPr>
                <w:ilvl w:val="0"/>
                <w:numId w:val="23"/>
              </w:numPr>
              <w:rPr>
                <w:rFonts w:ascii="Arial" w:hAnsi="Arial" w:cs="Arial"/>
                <w:sz w:val="20"/>
                <w:szCs w:val="20"/>
              </w:rPr>
            </w:pPr>
            <w:r w:rsidRPr="008D69E4">
              <w:rPr>
                <w:rFonts w:ascii="Arial" w:hAnsi="Arial" w:cs="Arial"/>
                <w:sz w:val="20"/>
                <w:szCs w:val="20"/>
              </w:rPr>
              <w:t>Ability to operate with minimal supervision and as part of a multidisciplinary team</w:t>
            </w:r>
          </w:p>
          <w:p w:rsidR="00BA6204" w:rsidRDefault="00BA6204" w:rsidP="00794A42">
            <w:pPr>
              <w:pStyle w:val="ListParagraph"/>
              <w:numPr>
                <w:ilvl w:val="0"/>
                <w:numId w:val="23"/>
              </w:numPr>
              <w:rPr>
                <w:rFonts w:ascii="Arial" w:hAnsi="Arial" w:cs="Arial"/>
                <w:sz w:val="20"/>
                <w:szCs w:val="20"/>
              </w:rPr>
            </w:pPr>
            <w:r>
              <w:rPr>
                <w:rFonts w:ascii="Arial" w:hAnsi="Arial" w:cs="Arial"/>
                <w:sz w:val="20"/>
                <w:szCs w:val="20"/>
              </w:rPr>
              <w:t>Sound ability to organize schedules and meetings</w:t>
            </w:r>
          </w:p>
          <w:p w:rsidR="00BA6204" w:rsidRDefault="00BA6204" w:rsidP="00794A42">
            <w:pPr>
              <w:pStyle w:val="ListParagraph"/>
              <w:numPr>
                <w:ilvl w:val="0"/>
                <w:numId w:val="23"/>
              </w:numPr>
              <w:rPr>
                <w:rFonts w:ascii="Arial" w:hAnsi="Arial" w:cs="Arial"/>
                <w:sz w:val="20"/>
                <w:szCs w:val="20"/>
              </w:rPr>
            </w:pPr>
            <w:r>
              <w:rPr>
                <w:rFonts w:ascii="Arial" w:hAnsi="Arial" w:cs="Arial"/>
                <w:sz w:val="20"/>
                <w:szCs w:val="20"/>
              </w:rPr>
              <w:t>Ability to compose workplace documents excel spreadsheets, gather and analyses information</w:t>
            </w:r>
          </w:p>
          <w:p w:rsidR="00B84017" w:rsidRPr="008D69E4" w:rsidRDefault="00B84017" w:rsidP="00794A42">
            <w:pPr>
              <w:pStyle w:val="ListParagraph"/>
              <w:numPr>
                <w:ilvl w:val="0"/>
                <w:numId w:val="23"/>
              </w:numPr>
              <w:rPr>
                <w:rFonts w:ascii="Arial" w:hAnsi="Arial" w:cs="Arial"/>
                <w:sz w:val="20"/>
                <w:szCs w:val="20"/>
              </w:rPr>
            </w:pPr>
            <w:r>
              <w:rPr>
                <w:rFonts w:ascii="Arial" w:hAnsi="Arial" w:cs="Arial"/>
                <w:sz w:val="20"/>
                <w:szCs w:val="20"/>
              </w:rPr>
              <w:t xml:space="preserve">Demonstrated ability and knowledge of CQI Continual Quality Improvement </w:t>
            </w:r>
            <w:r w:rsidR="00C15830">
              <w:rPr>
                <w:rFonts w:ascii="Arial" w:hAnsi="Arial" w:cs="Arial"/>
                <w:sz w:val="20"/>
                <w:szCs w:val="20"/>
              </w:rPr>
              <w:t xml:space="preserve">strategies and recording of the documentation </w:t>
            </w:r>
            <w:r>
              <w:rPr>
                <w:rFonts w:ascii="Arial" w:hAnsi="Arial" w:cs="Arial"/>
                <w:sz w:val="20"/>
                <w:szCs w:val="20"/>
              </w:rPr>
              <w:t xml:space="preserve"> </w:t>
            </w:r>
          </w:p>
          <w:p w:rsidR="004C78E5" w:rsidRPr="008D69E4" w:rsidRDefault="004C78E5" w:rsidP="00794A42">
            <w:pPr>
              <w:pStyle w:val="ListParagraph"/>
              <w:numPr>
                <w:ilvl w:val="0"/>
                <w:numId w:val="23"/>
              </w:numPr>
              <w:rPr>
                <w:rFonts w:ascii="Arial" w:hAnsi="Arial" w:cs="Arial"/>
                <w:sz w:val="20"/>
                <w:szCs w:val="20"/>
              </w:rPr>
            </w:pPr>
            <w:r w:rsidRPr="008D69E4">
              <w:rPr>
                <w:rFonts w:ascii="Arial" w:hAnsi="Arial" w:cs="Arial"/>
                <w:sz w:val="20"/>
                <w:szCs w:val="20"/>
              </w:rPr>
              <w:t>Understanding of workplace health and safety, employment equity and antidiscrimination</w:t>
            </w:r>
          </w:p>
          <w:p w:rsidR="004C78E5" w:rsidRPr="008D69E4" w:rsidRDefault="004C78E5" w:rsidP="00794A42">
            <w:pPr>
              <w:pStyle w:val="ListParagraph"/>
              <w:numPr>
                <w:ilvl w:val="0"/>
                <w:numId w:val="23"/>
              </w:numPr>
              <w:rPr>
                <w:rFonts w:ascii="Arial" w:hAnsi="Arial" w:cs="Arial"/>
                <w:sz w:val="20"/>
                <w:szCs w:val="20"/>
              </w:rPr>
            </w:pPr>
            <w:r w:rsidRPr="008D69E4">
              <w:rPr>
                <w:rFonts w:ascii="Arial" w:hAnsi="Arial" w:cs="Arial"/>
                <w:sz w:val="20"/>
                <w:szCs w:val="20"/>
              </w:rPr>
              <w:t xml:space="preserve">Current </w:t>
            </w:r>
            <w:r w:rsidR="00305E66">
              <w:rPr>
                <w:rFonts w:ascii="Arial" w:hAnsi="Arial" w:cs="Arial"/>
                <w:sz w:val="20"/>
                <w:szCs w:val="20"/>
              </w:rPr>
              <w:t xml:space="preserve">manual </w:t>
            </w:r>
            <w:r w:rsidR="00305E66" w:rsidRPr="008D69E4">
              <w:rPr>
                <w:rFonts w:ascii="Arial" w:hAnsi="Arial" w:cs="Arial"/>
                <w:sz w:val="20"/>
                <w:szCs w:val="20"/>
              </w:rPr>
              <w:t>driver’s</w:t>
            </w:r>
            <w:r w:rsidRPr="008D69E4">
              <w:rPr>
                <w:rFonts w:ascii="Arial" w:hAnsi="Arial" w:cs="Arial"/>
                <w:sz w:val="20"/>
                <w:szCs w:val="20"/>
              </w:rPr>
              <w:t xml:space="preserve"> license</w:t>
            </w:r>
          </w:p>
          <w:p w:rsidR="004C78E5" w:rsidRDefault="004C78E5" w:rsidP="00794A42">
            <w:pPr>
              <w:pStyle w:val="ListParagraph"/>
              <w:numPr>
                <w:ilvl w:val="0"/>
                <w:numId w:val="23"/>
              </w:numPr>
              <w:rPr>
                <w:rFonts w:ascii="Arial" w:hAnsi="Arial" w:cs="Arial"/>
                <w:sz w:val="20"/>
                <w:szCs w:val="20"/>
              </w:rPr>
            </w:pPr>
            <w:r w:rsidRPr="008D69E4">
              <w:rPr>
                <w:rFonts w:ascii="Arial" w:hAnsi="Arial" w:cs="Arial"/>
                <w:sz w:val="20"/>
                <w:szCs w:val="20"/>
              </w:rPr>
              <w:t>Current Working with Children Check</w:t>
            </w:r>
          </w:p>
          <w:p w:rsidR="00305E66" w:rsidRPr="008D69E4" w:rsidRDefault="00305E66" w:rsidP="00794A42">
            <w:pPr>
              <w:pStyle w:val="ListParagraph"/>
              <w:numPr>
                <w:ilvl w:val="0"/>
                <w:numId w:val="23"/>
              </w:numPr>
              <w:rPr>
                <w:rFonts w:ascii="Arial" w:hAnsi="Arial" w:cs="Arial"/>
                <w:sz w:val="20"/>
                <w:szCs w:val="20"/>
              </w:rPr>
            </w:pPr>
            <w:r>
              <w:rPr>
                <w:rFonts w:ascii="Arial" w:hAnsi="Arial" w:cs="Arial"/>
                <w:sz w:val="20"/>
                <w:szCs w:val="20"/>
              </w:rPr>
              <w:t>Federal Police Clearance</w:t>
            </w:r>
          </w:p>
          <w:p w:rsidR="004C78E5" w:rsidRPr="008D69E4" w:rsidRDefault="004C78E5" w:rsidP="004C78E5">
            <w:pPr>
              <w:spacing w:line="360" w:lineRule="auto"/>
              <w:ind w:left="720"/>
              <w:jc w:val="both"/>
              <w:rPr>
                <w:rFonts w:ascii="Arial" w:hAnsi="Arial" w:cs="Arial"/>
                <w:sz w:val="20"/>
                <w:szCs w:val="20"/>
              </w:rPr>
            </w:pPr>
          </w:p>
          <w:p w:rsidR="00305E66" w:rsidRDefault="0044150E" w:rsidP="00047C55">
            <w:pPr>
              <w:jc w:val="both"/>
              <w:rPr>
                <w:rFonts w:ascii="Arial" w:hAnsi="Arial" w:cs="Arial"/>
                <w:b/>
                <w:sz w:val="20"/>
                <w:szCs w:val="20"/>
                <w:u w:val="single"/>
              </w:rPr>
            </w:pPr>
            <w:r w:rsidRPr="008D69E4">
              <w:rPr>
                <w:rFonts w:ascii="Arial" w:hAnsi="Arial" w:cs="Arial"/>
                <w:b/>
                <w:sz w:val="20"/>
                <w:szCs w:val="20"/>
                <w:u w:val="single"/>
              </w:rPr>
              <w:t>Desirable</w:t>
            </w:r>
            <w:r w:rsidR="007A6886" w:rsidRPr="008D69E4">
              <w:rPr>
                <w:rFonts w:ascii="Arial" w:hAnsi="Arial" w:cs="Arial"/>
                <w:b/>
                <w:sz w:val="20"/>
                <w:szCs w:val="20"/>
                <w:u w:val="single"/>
              </w:rPr>
              <w:t xml:space="preserve">: </w:t>
            </w:r>
          </w:p>
          <w:p w:rsidR="00305E66" w:rsidRDefault="00305E66" w:rsidP="00047C55">
            <w:pPr>
              <w:jc w:val="both"/>
              <w:rPr>
                <w:rFonts w:ascii="Arial" w:hAnsi="Arial" w:cs="Arial"/>
                <w:b/>
                <w:sz w:val="20"/>
                <w:szCs w:val="20"/>
                <w:u w:val="single"/>
              </w:rPr>
            </w:pPr>
          </w:p>
          <w:p w:rsidR="007A6886" w:rsidRPr="00305E66" w:rsidRDefault="00305E66" w:rsidP="00305E66">
            <w:pPr>
              <w:pStyle w:val="ListParagraph"/>
              <w:numPr>
                <w:ilvl w:val="0"/>
                <w:numId w:val="25"/>
              </w:numPr>
              <w:jc w:val="both"/>
              <w:rPr>
                <w:rFonts w:ascii="Arial" w:hAnsi="Arial" w:cs="Arial"/>
                <w:sz w:val="20"/>
                <w:szCs w:val="20"/>
              </w:rPr>
            </w:pPr>
            <w:r w:rsidRPr="00305E66">
              <w:rPr>
                <w:rFonts w:ascii="Arial" w:hAnsi="Arial" w:cs="Arial"/>
                <w:sz w:val="20"/>
                <w:szCs w:val="20"/>
              </w:rPr>
              <w:t xml:space="preserve">Experience or understanding of working with Aboriginal people </w:t>
            </w:r>
          </w:p>
          <w:p w:rsidR="004C78E5" w:rsidRPr="008D69E4" w:rsidRDefault="004C78E5" w:rsidP="00794A42">
            <w:pPr>
              <w:numPr>
                <w:ilvl w:val="0"/>
                <w:numId w:val="24"/>
              </w:numPr>
              <w:rPr>
                <w:rFonts w:ascii="Arial" w:hAnsi="Arial" w:cs="Arial"/>
                <w:sz w:val="20"/>
                <w:szCs w:val="20"/>
              </w:rPr>
            </w:pPr>
            <w:r w:rsidRPr="008D69E4">
              <w:rPr>
                <w:rFonts w:ascii="Arial" w:hAnsi="Arial" w:cs="Arial"/>
                <w:sz w:val="20"/>
                <w:szCs w:val="20"/>
              </w:rPr>
              <w:t xml:space="preserve">Knowledge and understanding of the </w:t>
            </w:r>
            <w:r w:rsidR="00305E66">
              <w:rPr>
                <w:rFonts w:ascii="Arial" w:hAnsi="Arial" w:cs="Arial"/>
                <w:sz w:val="20"/>
                <w:szCs w:val="20"/>
              </w:rPr>
              <w:t>issues and barriers families with disabilities face</w:t>
            </w:r>
          </w:p>
          <w:p w:rsidR="007A6886" w:rsidRDefault="004C78E5" w:rsidP="00305E66">
            <w:pPr>
              <w:numPr>
                <w:ilvl w:val="0"/>
                <w:numId w:val="24"/>
              </w:numPr>
              <w:rPr>
                <w:rFonts w:ascii="Arial" w:hAnsi="Arial" w:cs="Arial"/>
                <w:sz w:val="20"/>
                <w:szCs w:val="20"/>
              </w:rPr>
            </w:pPr>
            <w:r w:rsidRPr="00305E66">
              <w:rPr>
                <w:rFonts w:ascii="Arial" w:hAnsi="Arial" w:cs="Arial"/>
                <w:sz w:val="20"/>
                <w:szCs w:val="20"/>
              </w:rPr>
              <w:t xml:space="preserve">Ability to communicate effectively with </w:t>
            </w:r>
            <w:r w:rsidR="00305E66" w:rsidRPr="00305E66">
              <w:rPr>
                <w:rFonts w:ascii="Arial" w:hAnsi="Arial" w:cs="Arial"/>
                <w:sz w:val="20"/>
                <w:szCs w:val="20"/>
              </w:rPr>
              <w:t xml:space="preserve">disability </w:t>
            </w:r>
            <w:r w:rsidRPr="00305E66">
              <w:rPr>
                <w:rFonts w:ascii="Arial" w:hAnsi="Arial" w:cs="Arial"/>
                <w:sz w:val="20"/>
                <w:szCs w:val="20"/>
              </w:rPr>
              <w:t>co</w:t>
            </w:r>
            <w:r w:rsidR="00305E66">
              <w:rPr>
                <w:rFonts w:ascii="Arial" w:hAnsi="Arial" w:cs="Arial"/>
                <w:sz w:val="20"/>
                <w:szCs w:val="20"/>
              </w:rPr>
              <w:t>nsumers, their families/carers and stakeholders</w:t>
            </w:r>
          </w:p>
          <w:p w:rsidR="00305E66" w:rsidRPr="008D69E4" w:rsidRDefault="00305E66" w:rsidP="00305E66">
            <w:pPr>
              <w:ind w:left="720"/>
              <w:rPr>
                <w:rFonts w:ascii="Arial" w:hAnsi="Arial" w:cs="Arial"/>
                <w:sz w:val="20"/>
                <w:szCs w:val="20"/>
              </w:rPr>
            </w:pPr>
          </w:p>
        </w:tc>
      </w:tr>
    </w:tbl>
    <w:p w:rsidR="007A6886" w:rsidRPr="008D69E4" w:rsidRDefault="007A6886" w:rsidP="007A6886">
      <w:pPr>
        <w:jc w:val="both"/>
        <w:rPr>
          <w:rFonts w:ascii="Arial" w:hAnsi="Arial" w:cs="Arial"/>
          <w:sz w:val="20"/>
          <w:szCs w:val="20"/>
        </w:rPr>
      </w:pPr>
    </w:p>
    <w:p w:rsidR="007A6886" w:rsidRPr="008D69E4" w:rsidRDefault="007A6886" w:rsidP="007A6886">
      <w:pPr>
        <w:jc w:val="both"/>
        <w:rPr>
          <w:rFonts w:ascii="Arial" w:hAnsi="Arial" w:cs="Arial"/>
          <w:sz w:val="20"/>
          <w:szCs w:val="20"/>
        </w:rPr>
      </w:pPr>
      <w:r w:rsidRPr="008D69E4">
        <w:rPr>
          <w:rFonts w:ascii="Arial" w:hAnsi="Arial" w:cs="Arial"/>
          <w:sz w:val="20"/>
          <w:szCs w:val="20"/>
        </w:rPr>
        <w:br w:type="page"/>
      </w: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8D69E4" w:rsidTr="00CE1804">
        <w:trPr>
          <w:trHeight w:val="567"/>
        </w:trPr>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8D69E4" w:rsidRDefault="007A6886" w:rsidP="00EA7D9B">
            <w:pPr>
              <w:spacing w:before="240" w:after="240"/>
              <w:ind w:right="136"/>
              <w:jc w:val="center"/>
              <w:rPr>
                <w:rFonts w:ascii="Arial" w:hAnsi="Arial" w:cs="Arial"/>
                <w:b/>
                <w:sz w:val="20"/>
                <w:szCs w:val="20"/>
              </w:rPr>
            </w:pPr>
            <w:r w:rsidRPr="008D69E4">
              <w:rPr>
                <w:rFonts w:ascii="Arial" w:hAnsi="Arial" w:cs="Arial"/>
                <w:b/>
                <w:sz w:val="20"/>
                <w:szCs w:val="20"/>
              </w:rPr>
              <w:lastRenderedPageBreak/>
              <w:t>Certification</w:t>
            </w:r>
          </w:p>
        </w:tc>
      </w:tr>
      <w:tr w:rsidR="007A6886" w:rsidRPr="008D69E4" w:rsidTr="00CE1804">
        <w:trPr>
          <w:trHeight w:val="4096"/>
        </w:trPr>
        <w:tc>
          <w:tcPr>
            <w:tcW w:w="10207" w:type="dxa"/>
            <w:tcBorders>
              <w:top w:val="thickThinLargeGap" w:sz="6" w:space="0" w:color="808080"/>
              <w:left w:val="thickThinLargeGap" w:sz="24" w:space="0" w:color="808080"/>
              <w:bottom w:val="thickThinLargeGap" w:sz="24" w:space="0" w:color="808080"/>
              <w:right w:val="thickThinLargeGap" w:sz="24" w:space="0" w:color="808080"/>
            </w:tcBorders>
          </w:tcPr>
          <w:p w:rsidR="007A6886" w:rsidRPr="008D69E4" w:rsidRDefault="007A6886" w:rsidP="00EA7D9B">
            <w:pPr>
              <w:spacing w:before="240"/>
              <w:ind w:right="136"/>
              <w:jc w:val="both"/>
              <w:rPr>
                <w:rFonts w:ascii="Arial" w:hAnsi="Arial" w:cs="Arial"/>
                <w:sz w:val="20"/>
                <w:szCs w:val="20"/>
              </w:rPr>
            </w:pPr>
            <w:r w:rsidRPr="008D69E4">
              <w:rPr>
                <w:rFonts w:ascii="Arial" w:hAnsi="Arial" w:cs="Arial"/>
                <w:b/>
                <w:sz w:val="20"/>
                <w:szCs w:val="20"/>
              </w:rPr>
              <w:t>The details contained in this document are an accurate statement of the duties, responsibilities and other requirements of the position.</w:t>
            </w:r>
          </w:p>
          <w:p w:rsidR="007A6886" w:rsidRPr="008D69E4" w:rsidRDefault="007A6886" w:rsidP="00EA7D9B">
            <w:pPr>
              <w:ind w:right="136"/>
              <w:jc w:val="both"/>
              <w:rPr>
                <w:rFonts w:ascii="Arial" w:hAnsi="Arial" w:cs="Arial"/>
                <w:sz w:val="20"/>
                <w:szCs w:val="20"/>
              </w:rPr>
            </w:pPr>
          </w:p>
          <w:p w:rsidR="007A6886" w:rsidRPr="008D69E4" w:rsidRDefault="007A6886" w:rsidP="00EA7D9B">
            <w:pPr>
              <w:ind w:right="136"/>
              <w:jc w:val="both"/>
              <w:rPr>
                <w:rFonts w:ascii="Arial" w:hAnsi="Arial" w:cs="Arial"/>
                <w:sz w:val="20"/>
                <w:szCs w:val="20"/>
              </w:rPr>
            </w:pPr>
            <w:r w:rsidRPr="008D69E4">
              <w:rPr>
                <w:rFonts w:ascii="Arial" w:hAnsi="Arial" w:cs="Arial"/>
                <w:sz w:val="20"/>
                <w:szCs w:val="20"/>
              </w:rPr>
              <w:t>KAMS CEO</w:t>
            </w:r>
          </w:p>
          <w:p w:rsidR="007A6886" w:rsidRPr="008D69E4" w:rsidRDefault="007A6886" w:rsidP="00EA7D9B">
            <w:pPr>
              <w:ind w:right="136"/>
              <w:jc w:val="both"/>
              <w:rPr>
                <w:rFonts w:ascii="Arial" w:hAnsi="Arial" w:cs="Arial"/>
                <w:sz w:val="20"/>
                <w:szCs w:val="20"/>
              </w:rPr>
            </w:pPr>
          </w:p>
          <w:p w:rsidR="007A6886" w:rsidRPr="008D69E4" w:rsidRDefault="007A6886" w:rsidP="00EA7D9B">
            <w:pPr>
              <w:ind w:right="136"/>
              <w:jc w:val="both"/>
              <w:rPr>
                <w:rFonts w:ascii="Arial" w:hAnsi="Arial" w:cs="Arial"/>
                <w:sz w:val="20"/>
                <w:szCs w:val="20"/>
              </w:rPr>
            </w:pPr>
            <w:r w:rsidRPr="008D69E4">
              <w:rPr>
                <w:rFonts w:ascii="Arial" w:hAnsi="Arial" w:cs="Arial"/>
                <w:sz w:val="20"/>
                <w:szCs w:val="20"/>
              </w:rPr>
              <w:t>Signature: __________________________________________       Date:   _____/_____/_____</w:t>
            </w:r>
          </w:p>
          <w:p w:rsidR="007A6886" w:rsidRPr="008D69E4" w:rsidRDefault="007A6886" w:rsidP="00EA7D9B">
            <w:pPr>
              <w:ind w:right="136"/>
              <w:jc w:val="both"/>
              <w:rPr>
                <w:rFonts w:ascii="Arial" w:hAnsi="Arial" w:cs="Arial"/>
                <w:sz w:val="20"/>
                <w:szCs w:val="20"/>
              </w:rPr>
            </w:pPr>
          </w:p>
          <w:p w:rsidR="007A6886" w:rsidRPr="008D69E4" w:rsidRDefault="007A6886" w:rsidP="00EA7D9B">
            <w:pPr>
              <w:ind w:right="136"/>
              <w:jc w:val="both"/>
              <w:rPr>
                <w:rFonts w:ascii="Arial" w:hAnsi="Arial" w:cs="Arial"/>
                <w:sz w:val="20"/>
                <w:szCs w:val="20"/>
              </w:rPr>
            </w:pPr>
            <w:r w:rsidRPr="008D69E4">
              <w:rPr>
                <w:rFonts w:ascii="Arial" w:hAnsi="Arial" w:cs="Arial"/>
                <w:b/>
                <w:sz w:val="20"/>
                <w:szCs w:val="20"/>
              </w:rPr>
              <w:t>As occupant of the position I have noted the statement of duties, responsibilities and other requirements as detailed in this document.</w:t>
            </w:r>
          </w:p>
          <w:p w:rsidR="007A6886" w:rsidRPr="008D69E4" w:rsidRDefault="007A6886" w:rsidP="00EA7D9B">
            <w:pPr>
              <w:ind w:right="136"/>
              <w:jc w:val="both"/>
              <w:rPr>
                <w:rFonts w:ascii="Arial" w:hAnsi="Arial" w:cs="Arial"/>
                <w:sz w:val="20"/>
                <w:szCs w:val="20"/>
              </w:rPr>
            </w:pPr>
          </w:p>
          <w:p w:rsidR="007A6886" w:rsidRPr="008D69E4" w:rsidRDefault="007A6886" w:rsidP="00EA7D9B">
            <w:pPr>
              <w:ind w:right="136"/>
              <w:jc w:val="both"/>
              <w:rPr>
                <w:rFonts w:ascii="Arial" w:hAnsi="Arial" w:cs="Arial"/>
                <w:sz w:val="20"/>
                <w:szCs w:val="20"/>
              </w:rPr>
            </w:pPr>
            <w:r w:rsidRPr="008D69E4">
              <w:rPr>
                <w:rFonts w:ascii="Arial" w:hAnsi="Arial" w:cs="Arial"/>
                <w:sz w:val="20"/>
                <w:szCs w:val="20"/>
              </w:rPr>
              <w:t xml:space="preserve">Name of employee: __________________________________________       </w:t>
            </w:r>
          </w:p>
          <w:p w:rsidR="007A6886" w:rsidRPr="008D69E4" w:rsidRDefault="007A6886" w:rsidP="00EA7D9B">
            <w:pPr>
              <w:ind w:right="136"/>
              <w:jc w:val="both"/>
              <w:rPr>
                <w:rFonts w:ascii="Arial" w:hAnsi="Arial" w:cs="Arial"/>
                <w:sz w:val="20"/>
                <w:szCs w:val="20"/>
              </w:rPr>
            </w:pPr>
          </w:p>
          <w:p w:rsidR="007A6886" w:rsidRPr="008D69E4" w:rsidRDefault="007A6886" w:rsidP="00EA7D9B">
            <w:pPr>
              <w:ind w:right="136"/>
              <w:jc w:val="both"/>
              <w:rPr>
                <w:rFonts w:ascii="Arial" w:hAnsi="Arial" w:cs="Arial"/>
                <w:sz w:val="20"/>
                <w:szCs w:val="20"/>
              </w:rPr>
            </w:pPr>
            <w:r w:rsidRPr="008D69E4">
              <w:rPr>
                <w:rFonts w:ascii="Arial" w:hAnsi="Arial" w:cs="Arial"/>
                <w:sz w:val="20"/>
                <w:szCs w:val="20"/>
              </w:rPr>
              <w:t>Date Appointed: _____</w:t>
            </w:r>
            <w:r w:rsidRPr="008D69E4">
              <w:rPr>
                <w:rStyle w:val="PageNumber"/>
                <w:rFonts w:ascii="Arial" w:hAnsi="Arial" w:cs="Arial"/>
                <w:sz w:val="20"/>
                <w:szCs w:val="20"/>
              </w:rPr>
              <w:t>/</w:t>
            </w:r>
            <w:r w:rsidRPr="008D69E4">
              <w:rPr>
                <w:rFonts w:ascii="Arial" w:hAnsi="Arial" w:cs="Arial"/>
                <w:sz w:val="20"/>
                <w:szCs w:val="20"/>
              </w:rPr>
              <w:t xml:space="preserve">_____/______     </w:t>
            </w:r>
          </w:p>
          <w:p w:rsidR="007A6886" w:rsidRPr="008D69E4" w:rsidRDefault="007A6886" w:rsidP="00EA7D9B">
            <w:pPr>
              <w:ind w:right="136"/>
              <w:jc w:val="both"/>
              <w:rPr>
                <w:rFonts w:ascii="Arial" w:hAnsi="Arial" w:cs="Arial"/>
                <w:sz w:val="20"/>
                <w:szCs w:val="20"/>
              </w:rPr>
            </w:pPr>
          </w:p>
          <w:p w:rsidR="007A6886" w:rsidRPr="008D69E4" w:rsidRDefault="007A6886" w:rsidP="00EA7D9B">
            <w:pPr>
              <w:ind w:right="136"/>
              <w:jc w:val="both"/>
              <w:rPr>
                <w:rFonts w:ascii="Arial" w:hAnsi="Arial" w:cs="Arial"/>
                <w:sz w:val="20"/>
                <w:szCs w:val="20"/>
              </w:rPr>
            </w:pPr>
            <w:r w:rsidRPr="008D69E4">
              <w:rPr>
                <w:rFonts w:ascii="Arial" w:hAnsi="Arial" w:cs="Arial"/>
                <w:sz w:val="20"/>
                <w:szCs w:val="20"/>
              </w:rPr>
              <w:t>Signature: __________________________________________       Date:   _____/_____/_____</w:t>
            </w:r>
          </w:p>
        </w:tc>
      </w:tr>
    </w:tbl>
    <w:p w:rsidR="007A6886" w:rsidRPr="008D69E4" w:rsidRDefault="007A6886" w:rsidP="007A6886">
      <w:pPr>
        <w:rPr>
          <w:rFonts w:ascii="Arial" w:hAnsi="Arial" w:cs="Arial"/>
          <w:sz w:val="20"/>
          <w:szCs w:val="20"/>
        </w:rPr>
      </w:pPr>
    </w:p>
    <w:tbl>
      <w:tblPr>
        <w:tblW w:w="10207" w:type="dxa"/>
        <w:tblInd w:w="-34"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1E0" w:firstRow="1" w:lastRow="1" w:firstColumn="1" w:lastColumn="1" w:noHBand="0" w:noVBand="0"/>
      </w:tblPr>
      <w:tblGrid>
        <w:gridCol w:w="10207"/>
      </w:tblGrid>
      <w:tr w:rsidR="007A6886" w:rsidRPr="008D69E4" w:rsidTr="007A6886">
        <w:tc>
          <w:tcPr>
            <w:tcW w:w="10207" w:type="dxa"/>
            <w:tcBorders>
              <w:top w:val="thickThinLargeGap" w:sz="24" w:space="0" w:color="808080"/>
              <w:left w:val="thickThinLargeGap" w:sz="24" w:space="0" w:color="808080"/>
              <w:bottom w:val="thickThinLargeGap" w:sz="6" w:space="0" w:color="808080"/>
              <w:right w:val="thickThinLargeGap" w:sz="24" w:space="0" w:color="808080"/>
            </w:tcBorders>
            <w:hideMark/>
          </w:tcPr>
          <w:p w:rsidR="007A6886" w:rsidRPr="008D69E4" w:rsidRDefault="007A6886" w:rsidP="00EA7D9B">
            <w:pPr>
              <w:spacing w:before="120" w:after="120"/>
              <w:jc w:val="center"/>
              <w:rPr>
                <w:rFonts w:ascii="Arial" w:hAnsi="Arial" w:cs="Arial"/>
                <w:b/>
                <w:sz w:val="20"/>
                <w:szCs w:val="20"/>
              </w:rPr>
            </w:pPr>
            <w:r w:rsidRPr="008D69E4">
              <w:rPr>
                <w:rFonts w:ascii="Arial" w:hAnsi="Arial" w:cs="Arial"/>
                <w:sz w:val="20"/>
                <w:szCs w:val="20"/>
              </w:rPr>
              <w:br w:type="page"/>
            </w:r>
            <w:r w:rsidRPr="008D69E4">
              <w:rPr>
                <w:rFonts w:ascii="Arial" w:hAnsi="Arial" w:cs="Arial"/>
                <w:b/>
                <w:sz w:val="20"/>
                <w:szCs w:val="20"/>
              </w:rPr>
              <w:t xml:space="preserve">About </w:t>
            </w:r>
            <w:r w:rsidR="000D621D" w:rsidRPr="008D69E4">
              <w:rPr>
                <w:rFonts w:ascii="Arial" w:hAnsi="Arial" w:cs="Arial"/>
                <w:b/>
                <w:sz w:val="20"/>
                <w:szCs w:val="20"/>
              </w:rPr>
              <w:t>KAMS</w:t>
            </w:r>
          </w:p>
          <w:p w:rsidR="007A6886" w:rsidRPr="008D69E4" w:rsidRDefault="00E95ACA" w:rsidP="000D621D">
            <w:pPr>
              <w:spacing w:before="120" w:after="120"/>
              <w:jc w:val="center"/>
              <w:rPr>
                <w:rFonts w:ascii="Arial" w:hAnsi="Arial" w:cs="Arial"/>
                <w:b/>
                <w:sz w:val="20"/>
                <w:szCs w:val="20"/>
              </w:rPr>
            </w:pPr>
            <w:hyperlink r:id="rId8" w:history="1">
              <w:r w:rsidR="000D621D" w:rsidRPr="008D69E4">
                <w:rPr>
                  <w:rStyle w:val="Hyperlink"/>
                  <w:rFonts w:ascii="Arial" w:hAnsi="Arial" w:cs="Arial"/>
                  <w:b/>
                  <w:sz w:val="20"/>
                  <w:szCs w:val="20"/>
                </w:rPr>
                <w:t>www.kamsc.org.au</w:t>
              </w:r>
            </w:hyperlink>
          </w:p>
        </w:tc>
      </w:tr>
      <w:tr w:rsidR="007A6886" w:rsidRPr="008D69E4" w:rsidTr="007A6886">
        <w:tc>
          <w:tcPr>
            <w:tcW w:w="10207" w:type="dxa"/>
            <w:tcBorders>
              <w:top w:val="thickThinLargeGap" w:sz="6" w:space="0" w:color="808080"/>
              <w:left w:val="thickThinLargeGap" w:sz="24" w:space="0" w:color="808080"/>
              <w:bottom w:val="thickThinLargeGap" w:sz="24" w:space="0" w:color="808080"/>
              <w:right w:val="thickThinLargeGap" w:sz="24" w:space="0" w:color="808080"/>
            </w:tcBorders>
            <w:hideMark/>
          </w:tcPr>
          <w:p w:rsidR="007A6886" w:rsidRPr="008D69E4" w:rsidRDefault="007A6886" w:rsidP="0067041D">
            <w:pPr>
              <w:spacing w:before="120"/>
              <w:jc w:val="both"/>
              <w:rPr>
                <w:rFonts w:ascii="Arial" w:hAnsi="Arial" w:cs="Arial"/>
                <w:bCs/>
                <w:sz w:val="20"/>
                <w:szCs w:val="20"/>
              </w:rPr>
            </w:pPr>
            <w:r w:rsidRPr="008D69E4">
              <w:rPr>
                <w:rFonts w:ascii="Arial" w:hAnsi="Arial" w:cs="Arial"/>
                <w:sz w:val="20"/>
                <w:szCs w:val="20"/>
              </w:rPr>
              <w:br w:type="page"/>
            </w:r>
            <w:r w:rsidR="000D621D" w:rsidRPr="008D69E4">
              <w:rPr>
                <w:rFonts w:ascii="Arial" w:hAnsi="Arial" w:cs="Arial"/>
                <w:bCs/>
                <w:sz w:val="20"/>
                <w:szCs w:val="20"/>
              </w:rPr>
              <w:t>KAMS</w:t>
            </w:r>
            <w:r w:rsidRPr="008D69E4">
              <w:rPr>
                <w:rFonts w:ascii="Arial" w:hAnsi="Arial" w:cs="Arial"/>
                <w:bCs/>
                <w:sz w:val="20"/>
                <w:szCs w:val="20"/>
              </w:rPr>
              <w:t xml:space="preserve"> (</w:t>
            </w:r>
            <w:r w:rsidR="000D621D" w:rsidRPr="008D69E4">
              <w:rPr>
                <w:rFonts w:ascii="Arial" w:hAnsi="Arial" w:cs="Arial"/>
                <w:bCs/>
                <w:sz w:val="20"/>
                <w:szCs w:val="20"/>
              </w:rPr>
              <w:t>Kimberley Aboriginal Medical Services)</w:t>
            </w:r>
            <w:r w:rsidRPr="008D69E4">
              <w:rPr>
                <w:rFonts w:ascii="Arial" w:hAnsi="Arial" w:cs="Arial"/>
                <w:bCs/>
                <w:sz w:val="20"/>
                <w:szCs w:val="20"/>
              </w:rPr>
              <w:t xml:space="preserve"> is a regional Aboriginal Community Controlled Health Service (ACCHS) resource organisation providing a collective voice for a network of member ACCHS from towns and remote communities across the spectacular Kimberley region of Western Australia. </w:t>
            </w:r>
          </w:p>
          <w:p w:rsidR="007A6886" w:rsidRPr="008D69E4" w:rsidRDefault="007A6886" w:rsidP="0067041D">
            <w:pPr>
              <w:spacing w:before="120" w:after="120"/>
              <w:jc w:val="both"/>
              <w:rPr>
                <w:rFonts w:ascii="Arial" w:hAnsi="Arial" w:cs="Arial"/>
                <w:bCs/>
                <w:sz w:val="20"/>
                <w:szCs w:val="20"/>
              </w:rPr>
            </w:pPr>
            <w:r w:rsidRPr="008D69E4">
              <w:rPr>
                <w:rFonts w:ascii="Arial" w:hAnsi="Arial" w:cs="Arial"/>
                <w:sz w:val="20"/>
                <w:szCs w:val="20"/>
              </w:rPr>
              <w:t xml:space="preserve">Our major role is in advocacy and support for our ACCHS members, in addition to </w:t>
            </w:r>
            <w:r w:rsidR="000D621D" w:rsidRPr="008D69E4">
              <w:rPr>
                <w:rFonts w:ascii="Arial" w:hAnsi="Arial" w:cs="Arial"/>
                <w:sz w:val="20"/>
                <w:szCs w:val="20"/>
              </w:rPr>
              <w:t>KAMS</w:t>
            </w:r>
            <w:r w:rsidRPr="008D69E4">
              <w:rPr>
                <w:rFonts w:ascii="Arial" w:hAnsi="Arial" w:cs="Arial"/>
                <w:sz w:val="20"/>
                <w:szCs w:val="20"/>
              </w:rPr>
              <w:t xml:space="preserve"> being directly responsible for the provision of comprehensive primary health care in 5 remote Aboriginal community clinics at Balgo, Billiluna, Mulan, Beagle Bay and Bidyadanga. Our member ACCHS are based in Kununurra (OVAHS – Ord Valley Aboriginal Health Service), Halls Creek (YYMS – Yura Yungi Medical Service), Derby (DAHS – Derby Aboriginal Health Service) and BRAMS (Broome Regional Aboriginal Medical Service). </w:t>
            </w:r>
          </w:p>
          <w:p w:rsidR="007A6886" w:rsidRPr="008D69E4" w:rsidRDefault="007A6886" w:rsidP="0067041D">
            <w:pPr>
              <w:ind w:right="266"/>
              <w:jc w:val="both"/>
              <w:rPr>
                <w:rFonts w:ascii="Arial" w:hAnsi="Arial" w:cs="Arial"/>
                <w:sz w:val="20"/>
                <w:szCs w:val="20"/>
              </w:rPr>
            </w:pPr>
            <w:r w:rsidRPr="008D69E4">
              <w:rPr>
                <w:rFonts w:ascii="Arial" w:hAnsi="Arial" w:cs="Arial"/>
                <w:sz w:val="20"/>
                <w:szCs w:val="20"/>
              </w:rPr>
              <w:t xml:space="preserve">The </w:t>
            </w:r>
            <w:r w:rsidR="000D621D" w:rsidRPr="008D69E4">
              <w:rPr>
                <w:rFonts w:ascii="Arial" w:hAnsi="Arial" w:cs="Arial"/>
                <w:sz w:val="20"/>
                <w:szCs w:val="20"/>
              </w:rPr>
              <w:t>KAMS</w:t>
            </w:r>
            <w:r w:rsidRPr="008D69E4">
              <w:rPr>
                <w:rFonts w:ascii="Arial" w:hAnsi="Arial" w:cs="Arial"/>
                <w:sz w:val="20"/>
                <w:szCs w:val="20"/>
              </w:rPr>
              <w:t xml:space="preserve"> Centre for Aboriginal Primary Health Care Training Education and Research provides a model of integrated health education, incorporating accredited training for medical undergraduates and postgraduates, pharmacy trainees and Aboriginal Health Worker trainees through to Advanced Diploma level. </w:t>
            </w:r>
          </w:p>
          <w:p w:rsidR="007A6886" w:rsidRPr="008D69E4" w:rsidRDefault="000D621D" w:rsidP="0067041D">
            <w:pPr>
              <w:spacing w:before="240"/>
              <w:ind w:right="266"/>
              <w:jc w:val="both"/>
              <w:rPr>
                <w:rFonts w:ascii="Arial" w:hAnsi="Arial" w:cs="Arial"/>
                <w:sz w:val="20"/>
                <w:szCs w:val="20"/>
              </w:rPr>
            </w:pPr>
            <w:r w:rsidRPr="008D69E4">
              <w:rPr>
                <w:rFonts w:ascii="Arial" w:hAnsi="Arial" w:cs="Arial"/>
                <w:sz w:val="20"/>
                <w:szCs w:val="20"/>
              </w:rPr>
              <w:t>KAMS</w:t>
            </w:r>
            <w:r w:rsidR="007A6886" w:rsidRPr="008D69E4">
              <w:rPr>
                <w:rFonts w:ascii="Arial" w:hAnsi="Arial" w:cs="Arial"/>
                <w:sz w:val="20"/>
                <w:szCs w:val="20"/>
              </w:rPr>
              <w:t xml:space="preserve"> is also responsible for the development and management of Renal Services for the Kimberley, including satellite dialysis services and support and coordination of local primary health care services in the provision of renal education and prevention, early detection and better management of established kidney disease and coordination of care for those in advanced stages of kidney disease.</w:t>
            </w:r>
          </w:p>
          <w:p w:rsidR="007A6886" w:rsidRPr="008D69E4" w:rsidRDefault="007A6886" w:rsidP="0067041D">
            <w:pPr>
              <w:spacing w:before="240"/>
              <w:ind w:right="266"/>
              <w:jc w:val="both"/>
              <w:rPr>
                <w:rFonts w:ascii="Arial" w:hAnsi="Arial" w:cs="Arial"/>
                <w:sz w:val="20"/>
                <w:szCs w:val="20"/>
              </w:rPr>
            </w:pPr>
            <w:r w:rsidRPr="008D69E4">
              <w:rPr>
                <w:rFonts w:ascii="Arial" w:hAnsi="Arial" w:cs="Arial"/>
                <w:sz w:val="20"/>
                <w:szCs w:val="20"/>
              </w:rPr>
              <w:t xml:space="preserve">The </w:t>
            </w:r>
            <w:r w:rsidR="000D621D" w:rsidRPr="008D69E4">
              <w:rPr>
                <w:rFonts w:ascii="Arial" w:hAnsi="Arial" w:cs="Arial"/>
                <w:sz w:val="20"/>
                <w:szCs w:val="20"/>
              </w:rPr>
              <w:t>KAMS</w:t>
            </w:r>
            <w:r w:rsidRPr="008D69E4">
              <w:rPr>
                <w:rFonts w:ascii="Arial" w:hAnsi="Arial" w:cs="Arial"/>
                <w:sz w:val="20"/>
                <w:szCs w:val="20"/>
              </w:rPr>
              <w:t xml:space="preserve"> regional collective of ACCHS is a major employer in the Kimberley, with Aboriginal people representing more than 70% of its 300+ strong workforce.  </w:t>
            </w:r>
            <w:r w:rsidR="000D621D" w:rsidRPr="008D69E4">
              <w:rPr>
                <w:rFonts w:ascii="Arial" w:hAnsi="Arial" w:cs="Arial"/>
                <w:sz w:val="20"/>
                <w:szCs w:val="20"/>
              </w:rPr>
              <w:t>KAMS</w:t>
            </w:r>
            <w:r w:rsidRPr="008D69E4">
              <w:rPr>
                <w:rFonts w:ascii="Arial" w:hAnsi="Arial" w:cs="Arial"/>
                <w:sz w:val="20"/>
                <w:szCs w:val="20"/>
              </w:rPr>
              <w:t>'s regional support includes:</w:t>
            </w:r>
          </w:p>
          <w:p w:rsidR="0013755C" w:rsidRPr="008D69E4" w:rsidRDefault="0013755C" w:rsidP="0067041D">
            <w:pPr>
              <w:spacing w:before="240"/>
              <w:ind w:right="266"/>
              <w:jc w:val="both"/>
              <w:rPr>
                <w:rFonts w:ascii="Arial" w:hAnsi="Arial" w:cs="Arial"/>
                <w:sz w:val="20"/>
                <w:szCs w:val="20"/>
              </w:rPr>
            </w:pPr>
          </w:p>
          <w:tbl>
            <w:tblPr>
              <w:tblW w:w="0" w:type="auto"/>
              <w:tblInd w:w="266" w:type="dxa"/>
              <w:tblLayout w:type="fixed"/>
              <w:tblCellMar>
                <w:left w:w="0" w:type="dxa"/>
                <w:right w:w="0" w:type="dxa"/>
              </w:tblCellMar>
              <w:tblLook w:val="04A0" w:firstRow="1" w:lastRow="0" w:firstColumn="1" w:lastColumn="0" w:noHBand="0" w:noVBand="1"/>
            </w:tblPr>
            <w:tblGrid>
              <w:gridCol w:w="4428"/>
              <w:gridCol w:w="4548"/>
            </w:tblGrid>
            <w:tr w:rsidR="007A6886" w:rsidRPr="008D69E4" w:rsidTr="00EA7D9B">
              <w:tc>
                <w:tcPr>
                  <w:tcW w:w="4428" w:type="dxa"/>
                  <w:tcMar>
                    <w:top w:w="0" w:type="dxa"/>
                    <w:left w:w="108" w:type="dxa"/>
                    <w:bottom w:w="0" w:type="dxa"/>
                    <w:right w:w="108" w:type="dxa"/>
                  </w:tcMar>
                  <w:hideMark/>
                </w:tcPr>
                <w:p w:rsidR="007A6886" w:rsidRPr="008D69E4" w:rsidRDefault="007A6886" w:rsidP="0067041D">
                  <w:pPr>
                    <w:numPr>
                      <w:ilvl w:val="0"/>
                      <w:numId w:val="12"/>
                    </w:numPr>
                    <w:ind w:right="79"/>
                    <w:jc w:val="both"/>
                    <w:rPr>
                      <w:rFonts w:ascii="Arial" w:hAnsi="Arial" w:cs="Arial"/>
                      <w:sz w:val="20"/>
                      <w:szCs w:val="20"/>
                    </w:rPr>
                  </w:pPr>
                  <w:r w:rsidRPr="008D69E4">
                    <w:rPr>
                      <w:rFonts w:ascii="Arial" w:hAnsi="Arial" w:cs="Arial"/>
                      <w:sz w:val="20"/>
                      <w:szCs w:val="20"/>
                    </w:rPr>
                    <w:t>Population Health</w:t>
                  </w:r>
                </w:p>
                <w:p w:rsidR="007A6886" w:rsidRPr="008D69E4" w:rsidRDefault="007A6886" w:rsidP="0067041D">
                  <w:pPr>
                    <w:numPr>
                      <w:ilvl w:val="0"/>
                      <w:numId w:val="12"/>
                    </w:numPr>
                    <w:ind w:right="79"/>
                    <w:jc w:val="both"/>
                    <w:rPr>
                      <w:rFonts w:ascii="Arial" w:hAnsi="Arial" w:cs="Arial"/>
                      <w:sz w:val="20"/>
                      <w:szCs w:val="20"/>
                    </w:rPr>
                  </w:pPr>
                  <w:r w:rsidRPr="008D69E4">
                    <w:rPr>
                      <w:rFonts w:ascii="Arial" w:hAnsi="Arial" w:cs="Arial"/>
                      <w:sz w:val="20"/>
                      <w:szCs w:val="20"/>
                    </w:rPr>
                    <w:t>Social and Emotional Well Being</w:t>
                  </w:r>
                </w:p>
                <w:p w:rsidR="007A6886" w:rsidRPr="008D69E4" w:rsidRDefault="007A6886" w:rsidP="0067041D">
                  <w:pPr>
                    <w:numPr>
                      <w:ilvl w:val="0"/>
                      <w:numId w:val="12"/>
                    </w:numPr>
                    <w:ind w:right="79"/>
                    <w:jc w:val="both"/>
                    <w:rPr>
                      <w:rFonts w:ascii="Arial" w:hAnsi="Arial" w:cs="Arial"/>
                      <w:sz w:val="20"/>
                      <w:szCs w:val="20"/>
                    </w:rPr>
                  </w:pPr>
                  <w:r w:rsidRPr="008D69E4">
                    <w:rPr>
                      <w:rFonts w:ascii="Arial" w:hAnsi="Arial" w:cs="Arial"/>
                      <w:sz w:val="20"/>
                      <w:szCs w:val="20"/>
                    </w:rPr>
                    <w:t>Health Promotion</w:t>
                  </w:r>
                </w:p>
                <w:p w:rsidR="007A6886" w:rsidRPr="008D69E4" w:rsidRDefault="007A6886" w:rsidP="0067041D">
                  <w:pPr>
                    <w:numPr>
                      <w:ilvl w:val="0"/>
                      <w:numId w:val="12"/>
                    </w:numPr>
                    <w:ind w:right="79"/>
                    <w:jc w:val="both"/>
                    <w:rPr>
                      <w:rFonts w:ascii="Arial" w:hAnsi="Arial" w:cs="Arial"/>
                      <w:sz w:val="20"/>
                      <w:szCs w:val="20"/>
                    </w:rPr>
                  </w:pPr>
                  <w:r w:rsidRPr="008D69E4">
                    <w:rPr>
                      <w:rFonts w:ascii="Arial" w:hAnsi="Arial" w:cs="Arial"/>
                      <w:sz w:val="20"/>
                      <w:szCs w:val="20"/>
                    </w:rPr>
                    <w:t>Information Technology</w:t>
                  </w:r>
                </w:p>
                <w:p w:rsidR="007A6886" w:rsidRPr="008D69E4" w:rsidRDefault="007A6886" w:rsidP="0067041D">
                  <w:pPr>
                    <w:numPr>
                      <w:ilvl w:val="0"/>
                      <w:numId w:val="12"/>
                    </w:numPr>
                    <w:ind w:right="79"/>
                    <w:jc w:val="both"/>
                    <w:rPr>
                      <w:rFonts w:ascii="Arial" w:hAnsi="Arial" w:cs="Arial"/>
                      <w:sz w:val="20"/>
                      <w:szCs w:val="20"/>
                    </w:rPr>
                  </w:pPr>
                  <w:r w:rsidRPr="008D69E4">
                    <w:rPr>
                      <w:rFonts w:ascii="Arial" w:hAnsi="Arial" w:cs="Arial"/>
                      <w:sz w:val="20"/>
                      <w:szCs w:val="20"/>
                    </w:rPr>
                    <w:t>Pharmacy Support and Training</w:t>
                  </w:r>
                </w:p>
                <w:p w:rsidR="007A6886" w:rsidRPr="008D69E4" w:rsidRDefault="007A6886" w:rsidP="0067041D">
                  <w:pPr>
                    <w:numPr>
                      <w:ilvl w:val="0"/>
                      <w:numId w:val="12"/>
                    </w:numPr>
                    <w:ind w:right="79"/>
                    <w:jc w:val="both"/>
                    <w:rPr>
                      <w:rFonts w:ascii="Arial" w:hAnsi="Arial" w:cs="Arial"/>
                      <w:sz w:val="20"/>
                      <w:szCs w:val="20"/>
                    </w:rPr>
                  </w:pPr>
                  <w:r w:rsidRPr="008D69E4">
                    <w:rPr>
                      <w:rFonts w:ascii="Arial" w:hAnsi="Arial" w:cs="Arial"/>
                      <w:sz w:val="20"/>
                      <w:szCs w:val="20"/>
                    </w:rPr>
                    <w:t>Corporate and Financial Services</w:t>
                  </w:r>
                </w:p>
              </w:tc>
              <w:tc>
                <w:tcPr>
                  <w:tcW w:w="4548" w:type="dxa"/>
                  <w:tcMar>
                    <w:top w:w="0" w:type="dxa"/>
                    <w:left w:w="108" w:type="dxa"/>
                    <w:bottom w:w="0" w:type="dxa"/>
                    <w:right w:w="108" w:type="dxa"/>
                  </w:tcMar>
                  <w:hideMark/>
                </w:tcPr>
                <w:p w:rsidR="007A6886" w:rsidRPr="008D69E4" w:rsidRDefault="007A6886" w:rsidP="0067041D">
                  <w:pPr>
                    <w:numPr>
                      <w:ilvl w:val="0"/>
                      <w:numId w:val="13"/>
                    </w:numPr>
                    <w:tabs>
                      <w:tab w:val="left" w:pos="513"/>
                    </w:tabs>
                    <w:ind w:right="79"/>
                    <w:jc w:val="both"/>
                    <w:rPr>
                      <w:rFonts w:ascii="Arial" w:hAnsi="Arial" w:cs="Arial"/>
                      <w:sz w:val="20"/>
                      <w:szCs w:val="20"/>
                    </w:rPr>
                  </w:pPr>
                  <w:r w:rsidRPr="008D69E4">
                    <w:rPr>
                      <w:rFonts w:ascii="Arial" w:hAnsi="Arial" w:cs="Arial"/>
                      <w:sz w:val="20"/>
                      <w:szCs w:val="20"/>
                    </w:rPr>
                    <w:t>Accredited Aboriginal Primary Health Care Training and Education</w:t>
                  </w:r>
                </w:p>
                <w:p w:rsidR="007A6886" w:rsidRPr="008D69E4" w:rsidRDefault="007A6886" w:rsidP="0067041D">
                  <w:pPr>
                    <w:numPr>
                      <w:ilvl w:val="0"/>
                      <w:numId w:val="13"/>
                    </w:numPr>
                    <w:tabs>
                      <w:tab w:val="left" w:pos="326"/>
                    </w:tabs>
                    <w:ind w:right="79"/>
                    <w:jc w:val="both"/>
                    <w:rPr>
                      <w:rFonts w:ascii="Arial" w:hAnsi="Arial" w:cs="Arial"/>
                      <w:sz w:val="20"/>
                      <w:szCs w:val="20"/>
                    </w:rPr>
                  </w:pPr>
                  <w:r w:rsidRPr="008D69E4">
                    <w:rPr>
                      <w:rFonts w:ascii="Arial" w:hAnsi="Arial" w:cs="Arial"/>
                      <w:sz w:val="20"/>
                      <w:szCs w:val="20"/>
                    </w:rPr>
                    <w:t>Research</w:t>
                  </w:r>
                </w:p>
                <w:p w:rsidR="007A6886" w:rsidRPr="008D69E4" w:rsidRDefault="007A6886" w:rsidP="0067041D">
                  <w:pPr>
                    <w:numPr>
                      <w:ilvl w:val="0"/>
                      <w:numId w:val="13"/>
                    </w:numPr>
                    <w:tabs>
                      <w:tab w:val="left" w:pos="326"/>
                    </w:tabs>
                    <w:ind w:right="79"/>
                    <w:jc w:val="both"/>
                    <w:rPr>
                      <w:rFonts w:ascii="Arial" w:hAnsi="Arial" w:cs="Arial"/>
                      <w:sz w:val="20"/>
                      <w:szCs w:val="20"/>
                    </w:rPr>
                  </w:pPr>
                  <w:r w:rsidRPr="008D69E4">
                    <w:rPr>
                      <w:rFonts w:ascii="Arial" w:hAnsi="Arial" w:cs="Arial"/>
                      <w:sz w:val="20"/>
                      <w:szCs w:val="20"/>
                    </w:rPr>
                    <w:t>Regional Renal Services</w:t>
                  </w:r>
                </w:p>
                <w:p w:rsidR="007A6886" w:rsidRPr="008D69E4" w:rsidRDefault="007A6886" w:rsidP="0067041D">
                  <w:pPr>
                    <w:numPr>
                      <w:ilvl w:val="0"/>
                      <w:numId w:val="13"/>
                    </w:numPr>
                    <w:tabs>
                      <w:tab w:val="left" w:pos="326"/>
                    </w:tabs>
                    <w:spacing w:after="240"/>
                    <w:ind w:right="79"/>
                    <w:jc w:val="both"/>
                    <w:rPr>
                      <w:rFonts w:ascii="Arial" w:hAnsi="Arial" w:cs="Arial"/>
                      <w:sz w:val="20"/>
                      <w:szCs w:val="20"/>
                    </w:rPr>
                  </w:pPr>
                  <w:r w:rsidRPr="008D69E4">
                    <w:rPr>
                      <w:rFonts w:ascii="Arial" w:hAnsi="Arial" w:cs="Arial"/>
                      <w:sz w:val="20"/>
                      <w:szCs w:val="20"/>
                    </w:rPr>
                    <w:t>Undergraduate and Postgraduate Medical Training</w:t>
                  </w:r>
                </w:p>
              </w:tc>
            </w:tr>
          </w:tbl>
          <w:p w:rsidR="0013755C" w:rsidRPr="008D69E4" w:rsidRDefault="0013755C" w:rsidP="0013755C">
            <w:pPr>
              <w:tabs>
                <w:tab w:val="num" w:pos="1080"/>
              </w:tabs>
              <w:ind w:left="79" w:right="266"/>
              <w:jc w:val="center"/>
              <w:rPr>
                <w:rFonts w:ascii="Arial" w:hAnsi="Arial" w:cs="Arial"/>
                <w:b/>
                <w:sz w:val="20"/>
                <w:szCs w:val="20"/>
                <w:u w:val="single"/>
              </w:rPr>
            </w:pPr>
          </w:p>
          <w:p w:rsidR="0013755C" w:rsidRPr="008D69E4" w:rsidRDefault="0013755C" w:rsidP="0013755C">
            <w:pPr>
              <w:tabs>
                <w:tab w:val="num" w:pos="1080"/>
              </w:tabs>
              <w:ind w:left="79" w:right="266"/>
              <w:jc w:val="center"/>
              <w:rPr>
                <w:rFonts w:ascii="Arial" w:hAnsi="Arial" w:cs="Arial"/>
                <w:b/>
                <w:sz w:val="20"/>
                <w:szCs w:val="20"/>
                <w:u w:val="single"/>
              </w:rPr>
            </w:pPr>
          </w:p>
          <w:p w:rsidR="00114247" w:rsidRPr="008D69E4" w:rsidRDefault="0013755C" w:rsidP="0013755C">
            <w:pPr>
              <w:tabs>
                <w:tab w:val="num" w:pos="1080"/>
              </w:tabs>
              <w:ind w:left="79" w:right="266"/>
              <w:jc w:val="center"/>
              <w:rPr>
                <w:rFonts w:ascii="Arial" w:hAnsi="Arial" w:cs="Arial"/>
                <w:b/>
                <w:sz w:val="20"/>
                <w:szCs w:val="20"/>
                <w:u w:val="single"/>
              </w:rPr>
            </w:pPr>
            <w:r w:rsidRPr="008D69E4">
              <w:rPr>
                <w:rFonts w:ascii="Arial" w:hAnsi="Arial" w:cs="Arial"/>
                <w:b/>
                <w:sz w:val="20"/>
                <w:szCs w:val="20"/>
                <w:u w:val="single"/>
              </w:rPr>
              <w:t xml:space="preserve">About </w:t>
            </w:r>
            <w:r w:rsidR="0000112C" w:rsidRPr="008D69E4">
              <w:rPr>
                <w:rFonts w:ascii="Arial" w:hAnsi="Arial" w:cs="Arial"/>
                <w:b/>
                <w:sz w:val="20"/>
                <w:szCs w:val="20"/>
                <w:u w:val="single"/>
              </w:rPr>
              <w:t>headspace Broome</w:t>
            </w:r>
          </w:p>
          <w:p w:rsidR="0014309C" w:rsidRPr="008D69E4" w:rsidRDefault="0014309C" w:rsidP="00EA7D9B">
            <w:pPr>
              <w:tabs>
                <w:tab w:val="num" w:pos="1080"/>
              </w:tabs>
              <w:ind w:left="79" w:right="266"/>
              <w:rPr>
                <w:rFonts w:ascii="Arial" w:hAnsi="Arial" w:cs="Arial"/>
                <w:b/>
                <w:sz w:val="20"/>
                <w:szCs w:val="20"/>
                <w:u w:val="single"/>
              </w:rPr>
            </w:pPr>
          </w:p>
          <w:p w:rsidR="0014309C" w:rsidRPr="008D69E4" w:rsidRDefault="00054DB6" w:rsidP="0014309C">
            <w:pPr>
              <w:spacing w:before="240" w:after="240"/>
              <w:jc w:val="center"/>
              <w:rPr>
                <w:rFonts w:ascii="Arial" w:hAnsi="Arial" w:cs="Arial"/>
                <w:sz w:val="20"/>
                <w:szCs w:val="20"/>
              </w:rPr>
            </w:pPr>
            <w:r w:rsidRPr="008D69E4">
              <w:rPr>
                <w:rFonts w:ascii="Arial" w:hAnsi="Arial" w:cs="Arial"/>
                <w:sz w:val="20"/>
                <w:szCs w:val="20"/>
              </w:rPr>
              <w:t xml:space="preserve">headspace </w:t>
            </w:r>
            <w:r w:rsidR="0000112C" w:rsidRPr="008D69E4">
              <w:rPr>
                <w:rFonts w:ascii="Arial" w:hAnsi="Arial" w:cs="Arial"/>
                <w:sz w:val="20"/>
                <w:szCs w:val="20"/>
              </w:rPr>
              <w:t xml:space="preserve">Broome </w:t>
            </w:r>
            <w:r w:rsidR="0014309C" w:rsidRPr="008D69E4">
              <w:rPr>
                <w:rFonts w:ascii="Arial" w:hAnsi="Arial" w:cs="Arial"/>
                <w:sz w:val="20"/>
                <w:szCs w:val="20"/>
              </w:rPr>
              <w:t>opened in July 2008 with the aim of addressing the region’s complex and high level of youth and mental health needs. With a focus on enhancing the delivery and coordination of services within the town of Broome and the development of early intervention, awareness raising and community education programs in a whole of Kimberley context.</w:t>
            </w:r>
          </w:p>
          <w:p w:rsidR="0014309C" w:rsidRPr="008D69E4" w:rsidRDefault="0014309C" w:rsidP="0014309C">
            <w:pPr>
              <w:spacing w:before="240" w:after="240"/>
              <w:jc w:val="center"/>
              <w:rPr>
                <w:rFonts w:ascii="Arial" w:hAnsi="Arial" w:cs="Arial"/>
                <w:sz w:val="20"/>
                <w:szCs w:val="20"/>
              </w:rPr>
            </w:pPr>
            <w:r w:rsidRPr="008D69E4">
              <w:rPr>
                <w:rFonts w:ascii="Arial" w:hAnsi="Arial" w:cs="Arial"/>
                <w:sz w:val="20"/>
                <w:szCs w:val="20"/>
              </w:rPr>
              <w:t xml:space="preserve">A consortium of services providers working in Broome and/ or across the Kimberley, </w:t>
            </w:r>
            <w:r w:rsidR="00D73B28" w:rsidRPr="008D69E4">
              <w:rPr>
                <w:rFonts w:ascii="Arial" w:hAnsi="Arial" w:cs="Arial"/>
                <w:sz w:val="20"/>
                <w:szCs w:val="20"/>
              </w:rPr>
              <w:t>provide advice and guidance to assist in the ongoing</w:t>
            </w:r>
            <w:r w:rsidRPr="008D69E4">
              <w:rPr>
                <w:rFonts w:ascii="Arial" w:hAnsi="Arial" w:cs="Arial"/>
                <w:sz w:val="20"/>
                <w:szCs w:val="20"/>
              </w:rPr>
              <w:t xml:space="preserve"> development of the </w:t>
            </w:r>
            <w:r w:rsidR="00D73B28" w:rsidRPr="008D69E4">
              <w:rPr>
                <w:rFonts w:ascii="Arial" w:hAnsi="Arial" w:cs="Arial"/>
                <w:sz w:val="20"/>
                <w:szCs w:val="20"/>
              </w:rPr>
              <w:t xml:space="preserve">headspace </w:t>
            </w:r>
            <w:r w:rsidR="000D621D" w:rsidRPr="008D69E4">
              <w:rPr>
                <w:rFonts w:ascii="Arial" w:hAnsi="Arial" w:cs="Arial"/>
                <w:sz w:val="20"/>
                <w:szCs w:val="20"/>
              </w:rPr>
              <w:t>Centre</w:t>
            </w:r>
            <w:r w:rsidR="00F83F80" w:rsidRPr="008D69E4">
              <w:rPr>
                <w:rFonts w:ascii="Arial" w:hAnsi="Arial" w:cs="Arial"/>
                <w:sz w:val="20"/>
                <w:szCs w:val="20"/>
              </w:rPr>
              <w:t>.</w:t>
            </w:r>
            <w:r w:rsidRPr="008D69E4">
              <w:rPr>
                <w:rFonts w:ascii="Arial" w:hAnsi="Arial" w:cs="Arial"/>
                <w:sz w:val="20"/>
                <w:szCs w:val="20"/>
              </w:rPr>
              <w:t xml:space="preserve"> </w:t>
            </w:r>
            <w:r w:rsidR="000D621D" w:rsidRPr="008D69E4">
              <w:rPr>
                <w:rFonts w:ascii="Arial" w:hAnsi="Arial" w:cs="Arial"/>
                <w:sz w:val="20"/>
                <w:szCs w:val="20"/>
              </w:rPr>
              <w:t>KAMS auspice</w:t>
            </w:r>
            <w:r w:rsidR="0000112C" w:rsidRPr="008D69E4">
              <w:rPr>
                <w:rFonts w:ascii="Arial" w:hAnsi="Arial" w:cs="Arial"/>
                <w:sz w:val="20"/>
                <w:szCs w:val="20"/>
              </w:rPr>
              <w:t xml:space="preserve"> </w:t>
            </w:r>
            <w:r w:rsidR="00D73B28" w:rsidRPr="008D69E4">
              <w:rPr>
                <w:rFonts w:ascii="Arial" w:hAnsi="Arial" w:cs="Arial"/>
                <w:sz w:val="20"/>
                <w:szCs w:val="20"/>
              </w:rPr>
              <w:t>the service</w:t>
            </w:r>
            <w:r w:rsidR="000D621D" w:rsidRPr="008D69E4">
              <w:rPr>
                <w:rFonts w:ascii="Arial" w:hAnsi="Arial" w:cs="Arial"/>
                <w:sz w:val="20"/>
                <w:szCs w:val="20"/>
              </w:rPr>
              <w:t>.</w:t>
            </w:r>
            <w:r w:rsidRPr="008D69E4">
              <w:rPr>
                <w:rFonts w:ascii="Arial" w:hAnsi="Arial" w:cs="Arial"/>
                <w:sz w:val="20"/>
                <w:szCs w:val="20"/>
              </w:rPr>
              <w:t xml:space="preserve"> There is a commitment amongst all consortium </w:t>
            </w:r>
            <w:r w:rsidR="00890F54" w:rsidRPr="008D69E4">
              <w:rPr>
                <w:rFonts w:ascii="Arial" w:hAnsi="Arial" w:cs="Arial"/>
                <w:sz w:val="20"/>
                <w:szCs w:val="20"/>
              </w:rPr>
              <w:t>members</w:t>
            </w:r>
            <w:r w:rsidRPr="008D69E4">
              <w:rPr>
                <w:rFonts w:ascii="Arial" w:hAnsi="Arial" w:cs="Arial"/>
                <w:sz w:val="20"/>
                <w:szCs w:val="20"/>
              </w:rPr>
              <w:t xml:space="preserve"> to look at ways to work collaboratively in order to develop agreed referral and care coordination for young people who require </w:t>
            </w:r>
            <w:r w:rsidR="00F83F80" w:rsidRPr="008D69E4">
              <w:rPr>
                <w:rFonts w:ascii="Arial" w:hAnsi="Arial" w:cs="Arial"/>
                <w:sz w:val="20"/>
                <w:szCs w:val="20"/>
              </w:rPr>
              <w:t>it.</w:t>
            </w:r>
            <w:r w:rsidRPr="008D69E4">
              <w:rPr>
                <w:rFonts w:ascii="Arial" w:hAnsi="Arial" w:cs="Arial"/>
                <w:sz w:val="20"/>
                <w:szCs w:val="20"/>
              </w:rPr>
              <w:t>.</w:t>
            </w:r>
          </w:p>
          <w:p w:rsidR="0014309C" w:rsidRPr="008D69E4" w:rsidRDefault="0014309C" w:rsidP="0014309C">
            <w:pPr>
              <w:spacing w:before="240" w:after="240"/>
              <w:jc w:val="center"/>
              <w:rPr>
                <w:rFonts w:ascii="Arial" w:hAnsi="Arial" w:cs="Arial"/>
                <w:sz w:val="20"/>
                <w:szCs w:val="20"/>
              </w:rPr>
            </w:pPr>
            <w:r w:rsidRPr="008D69E4">
              <w:rPr>
                <w:rFonts w:ascii="Arial" w:hAnsi="Arial" w:cs="Arial"/>
                <w:sz w:val="20"/>
                <w:szCs w:val="20"/>
              </w:rPr>
              <w:t xml:space="preserve">The </w:t>
            </w:r>
            <w:r w:rsidR="009635E7" w:rsidRPr="008D69E4">
              <w:rPr>
                <w:rFonts w:ascii="Arial" w:hAnsi="Arial" w:cs="Arial"/>
                <w:sz w:val="20"/>
                <w:szCs w:val="20"/>
              </w:rPr>
              <w:t xml:space="preserve">headspace Broome </w:t>
            </w:r>
            <w:r w:rsidRPr="008D69E4">
              <w:rPr>
                <w:rFonts w:ascii="Arial" w:hAnsi="Arial" w:cs="Arial"/>
                <w:sz w:val="20"/>
                <w:szCs w:val="20"/>
              </w:rPr>
              <w:t>mission is to implement improvements in the mental health, social wellbeing and economic participation of young Australians aged 12 – 25</w:t>
            </w:r>
            <w:r w:rsidR="00F83F80" w:rsidRPr="008D69E4">
              <w:rPr>
                <w:rFonts w:ascii="Arial" w:hAnsi="Arial" w:cs="Arial"/>
                <w:sz w:val="20"/>
                <w:szCs w:val="20"/>
              </w:rPr>
              <w:t xml:space="preserve"> and </w:t>
            </w:r>
            <w:r w:rsidRPr="008D69E4">
              <w:rPr>
                <w:rFonts w:ascii="Arial" w:hAnsi="Arial" w:cs="Arial"/>
                <w:sz w:val="20"/>
                <w:szCs w:val="20"/>
              </w:rPr>
              <w:t xml:space="preserve">also  acknowledge and reduce mental illness, high rates of suicide, self harming behavior and drug and alcohol </w:t>
            </w:r>
            <w:r w:rsidR="00F83F80" w:rsidRPr="008D69E4">
              <w:rPr>
                <w:rFonts w:ascii="Arial" w:hAnsi="Arial" w:cs="Arial"/>
                <w:sz w:val="20"/>
                <w:szCs w:val="20"/>
              </w:rPr>
              <w:t>misuse</w:t>
            </w:r>
            <w:r w:rsidRPr="008D69E4">
              <w:rPr>
                <w:rFonts w:ascii="Arial" w:hAnsi="Arial" w:cs="Arial"/>
                <w:sz w:val="20"/>
                <w:szCs w:val="20"/>
              </w:rPr>
              <w:t xml:space="preserve">. Headspace </w:t>
            </w:r>
            <w:r w:rsidR="009635E7" w:rsidRPr="008D69E4">
              <w:rPr>
                <w:rFonts w:ascii="Arial" w:hAnsi="Arial" w:cs="Arial"/>
                <w:sz w:val="20"/>
                <w:szCs w:val="20"/>
              </w:rPr>
              <w:t xml:space="preserve">Broome </w:t>
            </w:r>
            <w:r w:rsidRPr="008D69E4">
              <w:rPr>
                <w:rFonts w:ascii="Arial" w:hAnsi="Arial" w:cs="Arial"/>
                <w:sz w:val="20"/>
                <w:szCs w:val="20"/>
              </w:rPr>
              <w:t xml:space="preserve">achieves this through the provision of clinical services from </w:t>
            </w:r>
            <w:r w:rsidR="009635E7" w:rsidRPr="008D69E4">
              <w:rPr>
                <w:rFonts w:ascii="Arial" w:hAnsi="Arial" w:cs="Arial"/>
                <w:sz w:val="20"/>
                <w:szCs w:val="20"/>
              </w:rPr>
              <w:t xml:space="preserve">the Broome </w:t>
            </w:r>
            <w:r w:rsidR="000D621D" w:rsidRPr="008D69E4">
              <w:rPr>
                <w:rFonts w:ascii="Arial" w:hAnsi="Arial" w:cs="Arial"/>
                <w:sz w:val="20"/>
                <w:szCs w:val="20"/>
              </w:rPr>
              <w:t>office in</w:t>
            </w:r>
            <w:r w:rsidRPr="008D69E4">
              <w:rPr>
                <w:rFonts w:ascii="Arial" w:hAnsi="Arial" w:cs="Arial"/>
                <w:sz w:val="20"/>
                <w:szCs w:val="20"/>
              </w:rPr>
              <w:t xml:space="preserve"> combination with awareness raising </w:t>
            </w:r>
            <w:r w:rsidR="009635E7" w:rsidRPr="008D69E4">
              <w:rPr>
                <w:rFonts w:ascii="Arial" w:hAnsi="Arial" w:cs="Arial"/>
                <w:sz w:val="20"/>
                <w:szCs w:val="20"/>
              </w:rPr>
              <w:t>and health promotion activities</w:t>
            </w:r>
            <w:r w:rsidR="000D621D" w:rsidRPr="008D69E4">
              <w:rPr>
                <w:rFonts w:ascii="Arial" w:hAnsi="Arial" w:cs="Arial"/>
                <w:sz w:val="20"/>
                <w:szCs w:val="20"/>
              </w:rPr>
              <w:t>.</w:t>
            </w:r>
            <w:r w:rsidR="009635E7" w:rsidRPr="008D69E4">
              <w:rPr>
                <w:rFonts w:ascii="Arial" w:hAnsi="Arial" w:cs="Arial"/>
                <w:sz w:val="20"/>
                <w:szCs w:val="20"/>
              </w:rPr>
              <w:t xml:space="preserve">  Central to the operation o</w:t>
            </w:r>
            <w:r w:rsidR="002548D0" w:rsidRPr="008D69E4">
              <w:rPr>
                <w:rFonts w:ascii="Arial" w:hAnsi="Arial" w:cs="Arial"/>
                <w:sz w:val="20"/>
                <w:szCs w:val="20"/>
              </w:rPr>
              <w:t>f the service is</w:t>
            </w:r>
            <w:r w:rsidR="000D621D" w:rsidRPr="008D69E4">
              <w:rPr>
                <w:rFonts w:ascii="Arial" w:hAnsi="Arial" w:cs="Arial"/>
                <w:sz w:val="20"/>
                <w:szCs w:val="20"/>
              </w:rPr>
              <w:t xml:space="preserve"> </w:t>
            </w:r>
            <w:r w:rsidRPr="008D69E4">
              <w:rPr>
                <w:rFonts w:ascii="Arial" w:hAnsi="Arial" w:cs="Arial"/>
                <w:sz w:val="20"/>
                <w:szCs w:val="20"/>
              </w:rPr>
              <w:t xml:space="preserve">a </w:t>
            </w:r>
            <w:r w:rsidR="002548D0" w:rsidRPr="008D69E4">
              <w:rPr>
                <w:rFonts w:ascii="Arial" w:hAnsi="Arial" w:cs="Arial"/>
                <w:sz w:val="20"/>
                <w:szCs w:val="20"/>
              </w:rPr>
              <w:t>Y</w:t>
            </w:r>
            <w:r w:rsidRPr="008D69E4">
              <w:rPr>
                <w:rFonts w:ascii="Arial" w:hAnsi="Arial" w:cs="Arial"/>
                <w:sz w:val="20"/>
                <w:szCs w:val="20"/>
              </w:rPr>
              <w:t xml:space="preserve">outh </w:t>
            </w:r>
            <w:r w:rsidR="002548D0" w:rsidRPr="008D69E4">
              <w:rPr>
                <w:rFonts w:ascii="Arial" w:hAnsi="Arial" w:cs="Arial"/>
                <w:sz w:val="20"/>
                <w:szCs w:val="20"/>
              </w:rPr>
              <w:t>A</w:t>
            </w:r>
            <w:r w:rsidRPr="008D69E4">
              <w:rPr>
                <w:rFonts w:ascii="Arial" w:hAnsi="Arial" w:cs="Arial"/>
                <w:sz w:val="20"/>
                <w:szCs w:val="20"/>
              </w:rPr>
              <w:t xml:space="preserve">dvisory </w:t>
            </w:r>
            <w:r w:rsidR="002548D0" w:rsidRPr="008D69E4">
              <w:rPr>
                <w:rFonts w:ascii="Arial" w:hAnsi="Arial" w:cs="Arial"/>
                <w:sz w:val="20"/>
                <w:szCs w:val="20"/>
              </w:rPr>
              <w:t>C</w:t>
            </w:r>
            <w:r w:rsidRPr="008D69E4">
              <w:rPr>
                <w:rFonts w:ascii="Arial" w:hAnsi="Arial" w:cs="Arial"/>
                <w:sz w:val="20"/>
                <w:szCs w:val="20"/>
              </w:rPr>
              <w:t>ommittee</w:t>
            </w:r>
            <w:r w:rsidR="002548D0" w:rsidRPr="008D69E4">
              <w:rPr>
                <w:rFonts w:ascii="Arial" w:hAnsi="Arial" w:cs="Arial"/>
                <w:sz w:val="20"/>
                <w:szCs w:val="20"/>
              </w:rPr>
              <w:t xml:space="preserve"> who </w:t>
            </w:r>
            <w:r w:rsidR="000D621D" w:rsidRPr="008D69E4">
              <w:rPr>
                <w:rFonts w:ascii="Arial" w:hAnsi="Arial" w:cs="Arial"/>
                <w:sz w:val="20"/>
                <w:szCs w:val="20"/>
              </w:rPr>
              <w:t>provides</w:t>
            </w:r>
            <w:r w:rsidR="002548D0" w:rsidRPr="008D69E4">
              <w:rPr>
                <w:rFonts w:ascii="Arial" w:hAnsi="Arial" w:cs="Arial"/>
                <w:sz w:val="20"/>
                <w:szCs w:val="20"/>
              </w:rPr>
              <w:t xml:space="preserve"> guidance </w:t>
            </w:r>
            <w:r w:rsidR="00345CA4" w:rsidRPr="008D69E4">
              <w:rPr>
                <w:rFonts w:ascii="Arial" w:hAnsi="Arial" w:cs="Arial"/>
                <w:sz w:val="20"/>
                <w:szCs w:val="20"/>
              </w:rPr>
              <w:t>about the needs of young people</w:t>
            </w:r>
            <w:r w:rsidR="000D621D" w:rsidRPr="008D69E4">
              <w:rPr>
                <w:rFonts w:ascii="Arial" w:hAnsi="Arial" w:cs="Arial"/>
                <w:sz w:val="20"/>
                <w:szCs w:val="20"/>
              </w:rPr>
              <w:t>.</w:t>
            </w:r>
          </w:p>
          <w:p w:rsidR="0014309C" w:rsidRPr="008D69E4" w:rsidRDefault="0014309C" w:rsidP="00EA7D9B">
            <w:pPr>
              <w:tabs>
                <w:tab w:val="num" w:pos="1080"/>
              </w:tabs>
              <w:ind w:left="79" w:right="266"/>
              <w:rPr>
                <w:rFonts w:ascii="Arial" w:hAnsi="Arial" w:cs="Arial"/>
                <w:b/>
                <w:sz w:val="20"/>
                <w:szCs w:val="20"/>
                <w:u w:val="single"/>
              </w:rPr>
            </w:pPr>
          </w:p>
        </w:tc>
      </w:tr>
    </w:tbl>
    <w:p w:rsidR="007A6886" w:rsidRPr="008D69E4" w:rsidRDefault="007A6886" w:rsidP="007A6886">
      <w:pPr>
        <w:ind w:right="136"/>
        <w:jc w:val="both"/>
        <w:rPr>
          <w:rFonts w:ascii="Arial" w:hAnsi="Arial" w:cs="Arial"/>
          <w:sz w:val="20"/>
          <w:szCs w:val="20"/>
        </w:rPr>
      </w:pPr>
    </w:p>
    <w:p w:rsidR="007A6886" w:rsidRPr="008D69E4" w:rsidRDefault="007A6886" w:rsidP="007A6886">
      <w:pPr>
        <w:rPr>
          <w:rFonts w:ascii="Arial" w:hAnsi="Arial" w:cs="Arial"/>
          <w:sz w:val="20"/>
          <w:szCs w:val="20"/>
        </w:rPr>
      </w:pPr>
    </w:p>
    <w:p w:rsidR="002A5470" w:rsidRPr="008D69E4" w:rsidRDefault="002A5470" w:rsidP="00F755B2">
      <w:pPr>
        <w:rPr>
          <w:rFonts w:ascii="Arial" w:hAnsi="Arial" w:cs="Arial"/>
          <w:sz w:val="20"/>
          <w:szCs w:val="20"/>
        </w:rPr>
      </w:pPr>
    </w:p>
    <w:sectPr w:rsidR="002A5470" w:rsidRPr="008D69E4" w:rsidSect="00F3404E">
      <w:headerReference w:type="default" r:id="rId9"/>
      <w:footerReference w:type="default" r:id="rId10"/>
      <w:pgSz w:w="11899" w:h="16838"/>
      <w:pgMar w:top="2230" w:right="842" w:bottom="709" w:left="993" w:header="426" w:footer="4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ACA" w:rsidRDefault="00E95ACA">
      <w:r>
        <w:separator/>
      </w:r>
    </w:p>
  </w:endnote>
  <w:endnote w:type="continuationSeparator" w:id="0">
    <w:p w:rsidR="00E95ACA" w:rsidRDefault="00E95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7BE" w:rsidRDefault="00CE47BE">
    <w:pPr>
      <w:pStyle w:val="Footer"/>
    </w:pPr>
    <w:r>
      <w:t>Doc 2514 KS Reception/ Admin JDF  Review date 30/6/2022</w:t>
    </w:r>
  </w:p>
  <w:p w:rsidR="0062091D" w:rsidRPr="000D621D" w:rsidRDefault="0062091D" w:rsidP="000D621D">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ACA" w:rsidRDefault="00E95ACA">
      <w:r>
        <w:separator/>
      </w:r>
    </w:p>
  </w:footnote>
  <w:footnote w:type="continuationSeparator" w:id="0">
    <w:p w:rsidR="00E95ACA" w:rsidRDefault="00E95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21D" w:rsidRDefault="008706D5" w:rsidP="000D621D">
    <w:pPr>
      <w:pStyle w:val="Header"/>
      <w:tabs>
        <w:tab w:val="left" w:pos="10490"/>
      </w:tabs>
      <w:ind w:right="141"/>
    </w:pPr>
    <w:r>
      <w:rPr>
        <w:noProof/>
        <w:lang w:val="en-AU" w:eastAsia="en-AU"/>
      </w:rPr>
      <mc:AlternateContent>
        <mc:Choice Requires="wps">
          <w:drawing>
            <wp:anchor distT="0" distB="0" distL="114300" distR="114300" simplePos="0" relativeHeight="251660288" behindDoc="0" locked="0" layoutInCell="1" allowOverlap="1">
              <wp:simplePos x="0" y="0"/>
              <wp:positionH relativeFrom="column">
                <wp:posOffset>998220</wp:posOffset>
              </wp:positionH>
              <wp:positionV relativeFrom="paragraph">
                <wp:posOffset>15240</wp:posOffset>
              </wp:positionV>
              <wp:extent cx="5287010" cy="9194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701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21D" w:rsidRPr="00433817" w:rsidRDefault="000D621D" w:rsidP="000D621D">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0D621D" w:rsidRPr="00433817" w:rsidRDefault="000D621D" w:rsidP="000D621D">
                          <w:pPr>
                            <w:spacing w:line="480" w:lineRule="auto"/>
                            <w:rPr>
                              <w:rFonts w:ascii="Arial" w:hAnsi="Arial"/>
                              <w:color w:val="404040"/>
                              <w:sz w:val="19"/>
                            </w:rPr>
                          </w:pPr>
                          <w:r w:rsidRPr="00433817">
                            <w:rPr>
                              <w:rFonts w:ascii="Arial" w:hAnsi="Arial"/>
                              <w:color w:val="404040"/>
                              <w:sz w:val="19"/>
                            </w:rPr>
                            <w:t>An Organisation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6pt;margin-top:1.2pt;width:416.3pt;height:7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8RsAIAALkFAAAOAAAAZHJzL2Uyb0RvYy54bWysVMlu2zAQvRfoPxC8K1pK25IQOUgsqyiQ&#10;LkDSD6AlyiIqkSpJW0qL/nuHlLckl6ItDwSX4ZvlPc71zdi1aM+U5lJkOLwKMGKilBUX2wx/fSy8&#10;GCNtqKhoKwXL8BPT+Gb59s310Kcsko1sK6YQgAidDn2GG2P61Pd12bCO6ivZMwGXtVQdNbBVW79S&#10;dAD0rvWjIJj7g1RVr2TJtIbTfLrES4df16w0n+taM4PaDENsxs3KzRs7+8trmm4V7RteHsKgfxFF&#10;R7kApyeonBqKdoq/gup4qaSWtbkqZefLuuYlczlANmHwIpuHhvbM5QLF0f2pTPr/wZaf9l8U4lWG&#10;I4wE7YCiRzYadCdHFNnqDL1OweihBzMzwjGw7DLV/b0sv2kk5KqhYstulZJDw2gF0YX2pX/xdMLR&#10;FmQzfJQVuKE7Ix3QWKvOlg6KgQAdWHo6MWNDKeFwFsULqA9GJdwlYUJiR51P0+PrXmnznskO2UWG&#10;FTDv0On+XhsbDU2PJtaZkAVvW8d+K54dgOF0Ar7hqb2zUTgyfyZBso7XMfFINF97JMhz77ZYEW9e&#10;hItZ/i5frfLwl/UbkrThVcWEdXMUVkj+jLiDxCdJnKSlZcsrC2dD0mq7WbUK7SkIu3DD1Rxuzmb+&#10;8zBcESCXFymFEQnuosQr5vHCIwWZeckiiL0gTO6SeUASkhfPU7rngv17SmgAJmfRbBLTOegXuQVu&#10;vM6Nph030Dpa3mU4PhnR1EpwLSpHraG8ndYXpbDhn0sBdB+JdoK1Gp3UasbNCChWxRtZPYF0lQRl&#10;gQih38GikeoHRgP0jgzr7zuqGEbtBwHyT0JCbLO53KjLzeZyQ0UJUBk2GE3LlZka1K5XfNuAp+nD&#10;CXkLX6bmTs3nqA4fDfqDS+rQy2wDutw7q3PHXf4GAAD//wMAUEsDBBQABgAIAAAAIQDrtM4M2gAA&#10;AAkBAAAPAAAAZHJzL2Rvd25yZXYueG1sTI/LTsMwEEX3SPyDNUjsqEPUkjTEqVARH0CpxNZJpnGE&#10;PY5i50G/nmEFy6tzdR/lYXVWzDiG3pOCx00CAqnxbU+dgvPH20MOIkRNrbaeUME3BjhUtzelLlq/&#10;0DvOp9gJDqFQaAUmxqGQMjQGnQ4bPyAxu/jR6chy7GQ76oXDnZVpkjxJp3viBqMHPBpsvk6TU9Bc&#10;p9f82Nfzcs0+s3o1dnchq9T93fryDCLiGv/M8Dufp0PFm2o/URuEZb3LUrYqSLcgmO/zPV+pGWwZ&#10;yKqU/x9UPwAAAP//AwBQSwECLQAUAAYACAAAACEAtoM4kv4AAADhAQAAEwAAAAAAAAAAAAAAAAAA&#10;AAAAW0NvbnRlbnRfVHlwZXNdLnhtbFBLAQItABQABgAIAAAAIQA4/SH/1gAAAJQBAAALAAAAAAAA&#10;AAAAAAAAAC8BAABfcmVscy8ucmVsc1BLAQItABQABgAIAAAAIQBhtf8RsAIAALkFAAAOAAAAAAAA&#10;AAAAAAAAAC4CAABkcnMvZTJvRG9jLnhtbFBLAQItABQABgAIAAAAIQDrtM4M2gAAAAkBAAAPAAAA&#10;AAAAAAAAAAAAAAoFAABkcnMvZG93bnJldi54bWxQSwUGAAAAAAQABADzAAAAEQYAAAAA&#10;" filled="f" stroked="f">
              <v:textbox inset=",7.2pt,,7.2pt">
                <w:txbxContent>
                  <w:p w:rsidR="000D621D" w:rsidRPr="00433817" w:rsidRDefault="000D621D" w:rsidP="000D621D">
                    <w:pPr>
                      <w:rPr>
                        <w:rFonts w:ascii="Times" w:hAnsi="Times"/>
                        <w:color w:val="404040"/>
                        <w:sz w:val="36"/>
                      </w:rPr>
                    </w:pPr>
                    <w:r w:rsidRPr="00433817">
                      <w:rPr>
                        <w:rFonts w:ascii="Times" w:hAnsi="Times"/>
                        <w:color w:val="404040"/>
                        <w:sz w:val="36"/>
                      </w:rPr>
                      <w:t xml:space="preserve">Kimberley Aboriginal Medical Services </w:t>
                    </w:r>
                    <w:r>
                      <w:rPr>
                        <w:rFonts w:ascii="Times" w:hAnsi="Times"/>
                        <w:color w:val="404040"/>
                        <w:sz w:val="36"/>
                      </w:rPr>
                      <w:t>Ltd</w:t>
                    </w:r>
                  </w:p>
                  <w:p w:rsidR="000D621D" w:rsidRPr="00433817" w:rsidRDefault="000D621D" w:rsidP="000D621D">
                    <w:pPr>
                      <w:spacing w:line="480" w:lineRule="auto"/>
                      <w:rPr>
                        <w:rFonts w:ascii="Arial" w:hAnsi="Arial"/>
                        <w:color w:val="404040"/>
                        <w:sz w:val="19"/>
                      </w:rPr>
                    </w:pPr>
                    <w:r w:rsidRPr="00433817">
                      <w:rPr>
                        <w:rFonts w:ascii="Arial" w:hAnsi="Arial"/>
                        <w:color w:val="404040"/>
                        <w:sz w:val="19"/>
                      </w:rPr>
                      <w:t xml:space="preserve">An </w:t>
                    </w:r>
                    <w:proofErr w:type="spellStart"/>
                    <w:r w:rsidRPr="00433817">
                      <w:rPr>
                        <w:rFonts w:ascii="Arial" w:hAnsi="Arial"/>
                        <w:color w:val="404040"/>
                        <w:sz w:val="19"/>
                      </w:rPr>
                      <w:t>Organisation</w:t>
                    </w:r>
                    <w:proofErr w:type="spellEnd"/>
                    <w:r w:rsidRPr="00433817">
                      <w:rPr>
                        <w:rFonts w:ascii="Arial" w:hAnsi="Arial"/>
                        <w:color w:val="404040"/>
                        <w:sz w:val="19"/>
                      </w:rPr>
                      <w:t xml:space="preserve"> of Aboriginal people, for Aboriginal people</w:t>
                    </w:r>
                    <w:r>
                      <w:rPr>
                        <w:rFonts w:ascii="Arial" w:hAnsi="Arial"/>
                        <w:color w:val="404040"/>
                        <w:sz w:val="19"/>
                      </w:rPr>
                      <w:t>;</w:t>
                    </w:r>
                    <w:r w:rsidRPr="00433817">
                      <w:rPr>
                        <w:rFonts w:ascii="Arial" w:hAnsi="Arial"/>
                        <w:color w:val="404040"/>
                        <w:sz w:val="19"/>
                      </w:rPr>
                      <w:t xml:space="preserve"> controlled by Aboriginal people.</w:t>
                    </w:r>
                  </w:p>
                </w:txbxContent>
              </v:textbox>
            </v:shape>
          </w:pict>
        </mc:Fallback>
      </mc:AlternateContent>
    </w:r>
    <w:r w:rsidR="000D621D">
      <w:rPr>
        <w:noProof/>
        <w:lang w:val="en-AU" w:eastAsia="en-AU"/>
      </w:rPr>
      <w:drawing>
        <wp:inline distT="0" distB="0" distL="0" distR="0">
          <wp:extent cx="733425" cy="1009650"/>
          <wp:effectExtent l="0" t="0" r="0" b="0"/>
          <wp:docPr id="1" name="Picture 1" descr="C:\Users\oshqo\AppData\Local\Microsoft\Windows\Temporary Internet Files\Content.Outlook\TASAS0YG\KAMS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hqo\AppData\Local\Microsoft\Windows\Temporary Internet Files\Content.Outlook\TASAS0YG\KAMS Logo 2014.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886" cy="1010285"/>
                  </a:xfrm>
                  <a:prstGeom prst="rect">
                    <a:avLst/>
                  </a:prstGeom>
                  <a:noFill/>
                  <a:ln>
                    <a:noFill/>
                  </a:ln>
                </pic:spPr>
              </pic:pic>
            </a:graphicData>
          </a:graphic>
        </wp:inline>
      </w:drawing>
    </w:r>
  </w:p>
  <w:p w:rsidR="00F755B2" w:rsidRPr="000D621D" w:rsidRDefault="00F755B2" w:rsidP="000D62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35E6"/>
    <w:multiLevelType w:val="hybridMultilevel"/>
    <w:tmpl w:val="6002B854"/>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3A90F84"/>
    <w:multiLevelType w:val="hybridMultilevel"/>
    <w:tmpl w:val="C6F8A5A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94F4C76"/>
    <w:multiLevelType w:val="hybridMultilevel"/>
    <w:tmpl w:val="0D84EB16"/>
    <w:lvl w:ilvl="0" w:tplc="04090005">
      <w:start w:val="1"/>
      <w:numFmt w:val="bullet"/>
      <w:lvlText w:val=""/>
      <w:lvlJc w:val="left"/>
      <w:pPr>
        <w:tabs>
          <w:tab w:val="num" w:pos="720"/>
        </w:tabs>
        <w:ind w:left="720" w:hanging="360"/>
      </w:pPr>
      <w:rPr>
        <w:rFonts w:ascii="Wingdings" w:hAnsi="Wingdings" w:hint="default"/>
        <w:b w:val="0"/>
        <w:sz w:val="24"/>
        <w:szCs w:val="24"/>
      </w:rPr>
    </w:lvl>
    <w:lvl w:ilvl="1" w:tplc="0409000B">
      <w:start w:val="1"/>
      <w:numFmt w:val="bullet"/>
      <w:lvlText w:val=""/>
      <w:lvlJc w:val="left"/>
      <w:pPr>
        <w:tabs>
          <w:tab w:val="num" w:pos="1440"/>
        </w:tabs>
        <w:ind w:left="1440" w:hanging="360"/>
      </w:pPr>
      <w:rPr>
        <w:rFonts w:ascii="Wingdings" w:hAnsi="Wingdings" w:hint="default"/>
        <w:b w:val="0"/>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C026676"/>
    <w:multiLevelType w:val="hybridMultilevel"/>
    <w:tmpl w:val="9F7E2F3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15:restartNumberingAfterBreak="0">
    <w:nsid w:val="11441E30"/>
    <w:multiLevelType w:val="hybridMultilevel"/>
    <w:tmpl w:val="BCDA9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A7F95"/>
    <w:multiLevelType w:val="hybridMultilevel"/>
    <w:tmpl w:val="FE0EE9BC"/>
    <w:lvl w:ilvl="0" w:tplc="0C090001">
      <w:start w:val="1"/>
      <w:numFmt w:val="bullet"/>
      <w:lvlText w:val=""/>
      <w:lvlJc w:val="left"/>
      <w:pPr>
        <w:ind w:left="1083" w:hanging="360"/>
      </w:pPr>
      <w:rPr>
        <w:rFonts w:ascii="Symbol" w:hAnsi="Symbol"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15:restartNumberingAfterBreak="0">
    <w:nsid w:val="1EDE6BDB"/>
    <w:multiLevelType w:val="hybridMultilevel"/>
    <w:tmpl w:val="CA664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A119E2"/>
    <w:multiLevelType w:val="hybridMultilevel"/>
    <w:tmpl w:val="55D2B14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788546E"/>
    <w:multiLevelType w:val="hybridMultilevel"/>
    <w:tmpl w:val="8812A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A006A5"/>
    <w:multiLevelType w:val="hybridMultilevel"/>
    <w:tmpl w:val="3C32B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AD7443"/>
    <w:multiLevelType w:val="hybridMultilevel"/>
    <w:tmpl w:val="B27606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4141C89"/>
    <w:multiLevelType w:val="hybridMultilevel"/>
    <w:tmpl w:val="BCE0856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6601"/>
    <w:multiLevelType w:val="hybridMultilevel"/>
    <w:tmpl w:val="0BD07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8874E96"/>
    <w:multiLevelType w:val="hybridMultilevel"/>
    <w:tmpl w:val="06D42F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F7B6E"/>
    <w:multiLevelType w:val="hybridMultilevel"/>
    <w:tmpl w:val="F7401AB8"/>
    <w:lvl w:ilvl="0" w:tplc="0C09000D">
      <w:start w:val="1"/>
      <w:numFmt w:val="bullet"/>
      <w:lvlText w:val=""/>
      <w:lvlJc w:val="left"/>
      <w:pPr>
        <w:ind w:left="108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48A82366"/>
    <w:multiLevelType w:val="hybridMultilevel"/>
    <w:tmpl w:val="63587F5E"/>
    <w:lvl w:ilvl="0" w:tplc="0C090001">
      <w:start w:val="1"/>
      <w:numFmt w:val="bullet"/>
      <w:lvlText w:val=""/>
      <w:lvlJc w:val="left"/>
      <w:pPr>
        <w:ind w:left="784"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4F617186"/>
    <w:multiLevelType w:val="hybridMultilevel"/>
    <w:tmpl w:val="6F0A444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566525B3"/>
    <w:multiLevelType w:val="hybridMultilevel"/>
    <w:tmpl w:val="ED624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119570A"/>
    <w:multiLevelType w:val="hybridMultilevel"/>
    <w:tmpl w:val="189C835C"/>
    <w:lvl w:ilvl="0" w:tplc="F9561B8A">
      <w:start w:val="1"/>
      <w:numFmt w:val="bullet"/>
      <w:lvlText w:val=""/>
      <w:lvlJc w:val="left"/>
      <w:pPr>
        <w:tabs>
          <w:tab w:val="num" w:pos="720"/>
        </w:tabs>
        <w:ind w:left="720" w:hanging="360"/>
      </w:pPr>
      <w:rPr>
        <w:rFonts w:ascii="Wingdings" w:hAnsi="Wingdings"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8E049E"/>
    <w:multiLevelType w:val="hybridMultilevel"/>
    <w:tmpl w:val="F8125EAA"/>
    <w:lvl w:ilvl="0" w:tplc="04090005">
      <w:start w:val="1"/>
      <w:numFmt w:val="bullet"/>
      <w:lvlText w:val=""/>
      <w:lvlJc w:val="left"/>
      <w:pPr>
        <w:tabs>
          <w:tab w:val="num" w:pos="720"/>
        </w:tabs>
        <w:ind w:left="720" w:hanging="360"/>
      </w:pPr>
      <w:rPr>
        <w:rFonts w:ascii="Wingdings" w:hAnsi="Wingdings" w:hint="default"/>
      </w:rPr>
    </w:lvl>
    <w:lvl w:ilvl="1" w:tplc="6E64630C">
      <w:start w:val="1"/>
      <w:numFmt w:val="decimal"/>
      <w:lvlText w:val="%2."/>
      <w:lvlJc w:val="left"/>
      <w:pPr>
        <w:tabs>
          <w:tab w:val="num" w:pos="1260"/>
        </w:tabs>
        <w:ind w:left="126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5FE0AC8E" w:tentative="1">
      <w:start w:val="1"/>
      <w:numFmt w:val="decimal"/>
      <w:lvlText w:val="%4."/>
      <w:lvlJc w:val="left"/>
      <w:pPr>
        <w:tabs>
          <w:tab w:val="num" w:pos="2700"/>
        </w:tabs>
        <w:ind w:left="2700" w:hanging="360"/>
      </w:pPr>
    </w:lvl>
    <w:lvl w:ilvl="4" w:tplc="398068C8" w:tentative="1">
      <w:start w:val="1"/>
      <w:numFmt w:val="lowerLetter"/>
      <w:lvlText w:val="%5."/>
      <w:lvlJc w:val="left"/>
      <w:pPr>
        <w:tabs>
          <w:tab w:val="num" w:pos="3420"/>
        </w:tabs>
        <w:ind w:left="3420" w:hanging="360"/>
      </w:pPr>
    </w:lvl>
    <w:lvl w:ilvl="5" w:tplc="1F2E837A" w:tentative="1">
      <w:start w:val="1"/>
      <w:numFmt w:val="lowerRoman"/>
      <w:lvlText w:val="%6."/>
      <w:lvlJc w:val="right"/>
      <w:pPr>
        <w:tabs>
          <w:tab w:val="num" w:pos="4140"/>
        </w:tabs>
        <w:ind w:left="4140" w:hanging="180"/>
      </w:pPr>
    </w:lvl>
    <w:lvl w:ilvl="6" w:tplc="55ECA5D0" w:tentative="1">
      <w:start w:val="1"/>
      <w:numFmt w:val="decimal"/>
      <w:lvlText w:val="%7."/>
      <w:lvlJc w:val="left"/>
      <w:pPr>
        <w:tabs>
          <w:tab w:val="num" w:pos="4860"/>
        </w:tabs>
        <w:ind w:left="4860" w:hanging="360"/>
      </w:pPr>
    </w:lvl>
    <w:lvl w:ilvl="7" w:tplc="917839A0" w:tentative="1">
      <w:start w:val="1"/>
      <w:numFmt w:val="lowerLetter"/>
      <w:lvlText w:val="%8."/>
      <w:lvlJc w:val="left"/>
      <w:pPr>
        <w:tabs>
          <w:tab w:val="num" w:pos="5580"/>
        </w:tabs>
        <w:ind w:left="5580" w:hanging="360"/>
      </w:pPr>
    </w:lvl>
    <w:lvl w:ilvl="8" w:tplc="3EACBB72" w:tentative="1">
      <w:start w:val="1"/>
      <w:numFmt w:val="lowerRoman"/>
      <w:lvlText w:val="%9."/>
      <w:lvlJc w:val="right"/>
      <w:pPr>
        <w:tabs>
          <w:tab w:val="num" w:pos="6300"/>
        </w:tabs>
        <w:ind w:left="6300" w:hanging="180"/>
      </w:pPr>
    </w:lvl>
  </w:abstractNum>
  <w:abstractNum w:abstractNumId="20" w15:restartNumberingAfterBreak="0">
    <w:nsid w:val="66A35415"/>
    <w:multiLevelType w:val="hybridMultilevel"/>
    <w:tmpl w:val="EB1643F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2" w15:restartNumberingAfterBreak="0">
    <w:nsid w:val="683A41E9"/>
    <w:multiLevelType w:val="hybridMultilevel"/>
    <w:tmpl w:val="E2EE6962"/>
    <w:lvl w:ilvl="0" w:tplc="0C09000D">
      <w:start w:val="1"/>
      <w:numFmt w:val="bullet"/>
      <w:lvlText w:val=""/>
      <w:lvlJc w:val="left"/>
      <w:pPr>
        <w:ind w:left="720" w:hanging="360"/>
      </w:pPr>
      <w:rPr>
        <w:rFonts w:ascii="Wingdings" w:hAnsi="Wingdings"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3" w15:restartNumberingAfterBreak="0">
    <w:nsid w:val="6A9515AB"/>
    <w:multiLevelType w:val="hybridMultilevel"/>
    <w:tmpl w:val="E1D42DA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433584"/>
    <w:multiLevelType w:val="hybridMultilevel"/>
    <w:tmpl w:val="9E94368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70442BAF"/>
    <w:multiLevelType w:val="hybridMultilevel"/>
    <w:tmpl w:val="B69C2D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AB3291"/>
    <w:multiLevelType w:val="hybridMultilevel"/>
    <w:tmpl w:val="29308AB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15:restartNumberingAfterBreak="0">
    <w:nsid w:val="7B2C19F0"/>
    <w:multiLevelType w:val="hybridMultilevel"/>
    <w:tmpl w:val="87EAB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6B7C15"/>
    <w:multiLevelType w:val="hybridMultilevel"/>
    <w:tmpl w:val="50EA88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C4E0367"/>
    <w:multiLevelType w:val="hybridMultilevel"/>
    <w:tmpl w:val="AEDA79C4"/>
    <w:lvl w:ilvl="0" w:tplc="0C09000D">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21"/>
  </w:num>
  <w:num w:numId="3">
    <w:abstractNumId w:val="22"/>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5"/>
  </w:num>
  <w:num w:numId="16">
    <w:abstractNumId w:val="29"/>
  </w:num>
  <w:num w:numId="17">
    <w:abstractNumId w:val="13"/>
  </w:num>
  <w:num w:numId="18">
    <w:abstractNumId w:val="18"/>
  </w:num>
  <w:num w:numId="19">
    <w:abstractNumId w:val="2"/>
  </w:num>
  <w:num w:numId="20">
    <w:abstractNumId w:val="19"/>
  </w:num>
  <w:num w:numId="21">
    <w:abstractNumId w:val="1"/>
  </w:num>
  <w:num w:numId="22">
    <w:abstractNumId w:val="23"/>
  </w:num>
  <w:num w:numId="23">
    <w:abstractNumId w:val="28"/>
  </w:num>
  <w:num w:numId="24">
    <w:abstractNumId w:val="11"/>
  </w:num>
  <w:num w:numId="25">
    <w:abstractNumId w:val="12"/>
  </w:num>
  <w:num w:numId="26">
    <w:abstractNumId w:val="8"/>
  </w:num>
  <w:num w:numId="27">
    <w:abstractNumId w:val="5"/>
  </w:num>
  <w:num w:numId="28">
    <w:abstractNumId w:val="6"/>
  </w:num>
  <w:num w:numId="29">
    <w:abstractNumId w:val="21"/>
  </w:num>
  <w:num w:numId="30">
    <w:abstractNumId w:val="10"/>
  </w:num>
  <w:num w:numId="31">
    <w:abstractNumId w:val="17"/>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1"/>
  <w:drawingGridVerticalSpacing w:val="181"/>
  <w:displayHorizontalDrawingGridEvery w:val="0"/>
  <w:displayVerticalDrawingGridEvery w:val="0"/>
  <w:doNotUseMarginsForDrawingGridOrigin/>
  <w:drawingGridHorizontalOrigin w:val="1134"/>
  <w:drawingGridVerticalOrigin w:val="1134"/>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68C"/>
    <w:rsid w:val="0000112C"/>
    <w:rsid w:val="00010E75"/>
    <w:rsid w:val="00047C55"/>
    <w:rsid w:val="00051AA7"/>
    <w:rsid w:val="00054DB6"/>
    <w:rsid w:val="00094B91"/>
    <w:rsid w:val="000D621D"/>
    <w:rsid w:val="00114247"/>
    <w:rsid w:val="00125363"/>
    <w:rsid w:val="0013755C"/>
    <w:rsid w:val="0014309C"/>
    <w:rsid w:val="00151963"/>
    <w:rsid w:val="0018346F"/>
    <w:rsid w:val="001926AF"/>
    <w:rsid w:val="001B4052"/>
    <w:rsid w:val="001B4E08"/>
    <w:rsid w:val="001C3B9D"/>
    <w:rsid w:val="001C4BBA"/>
    <w:rsid w:val="001C78B9"/>
    <w:rsid w:val="00225897"/>
    <w:rsid w:val="002548D0"/>
    <w:rsid w:val="00284AE2"/>
    <w:rsid w:val="002A5470"/>
    <w:rsid w:val="002D5E6E"/>
    <w:rsid w:val="002E3D81"/>
    <w:rsid w:val="00305E66"/>
    <w:rsid w:val="00312F86"/>
    <w:rsid w:val="00345CA4"/>
    <w:rsid w:val="00352DD4"/>
    <w:rsid w:val="00433817"/>
    <w:rsid w:val="00440036"/>
    <w:rsid w:val="0044150E"/>
    <w:rsid w:val="00483C0E"/>
    <w:rsid w:val="004A0446"/>
    <w:rsid w:val="004C78E5"/>
    <w:rsid w:val="00502321"/>
    <w:rsid w:val="005378F7"/>
    <w:rsid w:val="005A7CE0"/>
    <w:rsid w:val="005E16F8"/>
    <w:rsid w:val="0062091D"/>
    <w:rsid w:val="0067041D"/>
    <w:rsid w:val="00672A9B"/>
    <w:rsid w:val="00672E9F"/>
    <w:rsid w:val="006F5183"/>
    <w:rsid w:val="007257D6"/>
    <w:rsid w:val="0073422B"/>
    <w:rsid w:val="0077483B"/>
    <w:rsid w:val="00781923"/>
    <w:rsid w:val="00794A42"/>
    <w:rsid w:val="007A6886"/>
    <w:rsid w:val="007D5549"/>
    <w:rsid w:val="00827A71"/>
    <w:rsid w:val="0083214F"/>
    <w:rsid w:val="00836D69"/>
    <w:rsid w:val="00842C97"/>
    <w:rsid w:val="00845B78"/>
    <w:rsid w:val="008706D5"/>
    <w:rsid w:val="0088557A"/>
    <w:rsid w:val="00890F54"/>
    <w:rsid w:val="008D69E4"/>
    <w:rsid w:val="0090591B"/>
    <w:rsid w:val="00911FFD"/>
    <w:rsid w:val="00946E3F"/>
    <w:rsid w:val="009504A9"/>
    <w:rsid w:val="009635E7"/>
    <w:rsid w:val="009F2AA4"/>
    <w:rsid w:val="00A04DAE"/>
    <w:rsid w:val="00A53BBF"/>
    <w:rsid w:val="00AD4B35"/>
    <w:rsid w:val="00AD6E64"/>
    <w:rsid w:val="00B066B0"/>
    <w:rsid w:val="00B6338E"/>
    <w:rsid w:val="00B67434"/>
    <w:rsid w:val="00B84017"/>
    <w:rsid w:val="00BA6204"/>
    <w:rsid w:val="00BC6924"/>
    <w:rsid w:val="00BE2FC5"/>
    <w:rsid w:val="00C15830"/>
    <w:rsid w:val="00C4287F"/>
    <w:rsid w:val="00C86C92"/>
    <w:rsid w:val="00CA3453"/>
    <w:rsid w:val="00CB2958"/>
    <w:rsid w:val="00CD56B0"/>
    <w:rsid w:val="00CE1804"/>
    <w:rsid w:val="00CE47BE"/>
    <w:rsid w:val="00D73B28"/>
    <w:rsid w:val="00DB0433"/>
    <w:rsid w:val="00DC6355"/>
    <w:rsid w:val="00DD03F5"/>
    <w:rsid w:val="00DE068C"/>
    <w:rsid w:val="00E01463"/>
    <w:rsid w:val="00E30C3B"/>
    <w:rsid w:val="00E316C2"/>
    <w:rsid w:val="00E40307"/>
    <w:rsid w:val="00E524F7"/>
    <w:rsid w:val="00E95ACA"/>
    <w:rsid w:val="00EA092A"/>
    <w:rsid w:val="00F17DC2"/>
    <w:rsid w:val="00F3404E"/>
    <w:rsid w:val="00F755B2"/>
    <w:rsid w:val="00F83F80"/>
    <w:rsid w:val="00FB3AF4"/>
    <w:rsid w:val="00FC221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docId w15:val="{ACE4CEB8-15E2-4FF1-B223-FF6F6ABC3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FB"/>
    <w:rPr>
      <w:sz w:val="24"/>
      <w:szCs w:val="24"/>
      <w:lang w:val="en-US" w:eastAsia="en-US"/>
    </w:rPr>
  </w:style>
  <w:style w:type="paragraph" w:styleId="Heading1">
    <w:name w:val="heading 1"/>
    <w:basedOn w:val="Normal"/>
    <w:next w:val="Normal"/>
    <w:link w:val="Heading1Char"/>
    <w:qFormat/>
    <w:rsid w:val="004C78E5"/>
    <w:pPr>
      <w:keepNext/>
      <w:outlineLvl w:val="0"/>
    </w:pPr>
    <w:rPr>
      <w:rFonts w:ascii="Times New Roman" w:eastAsia="Times New Roman" w:hAnsi="Times New Roman"/>
      <w:b/>
      <w:sz w:val="20"/>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F7A"/>
    <w:pPr>
      <w:tabs>
        <w:tab w:val="center" w:pos="4320"/>
        <w:tab w:val="right" w:pos="8640"/>
      </w:tabs>
    </w:pPr>
  </w:style>
  <w:style w:type="character" w:customStyle="1" w:styleId="HeaderChar">
    <w:name w:val="Header Char"/>
    <w:link w:val="Header"/>
    <w:uiPriority w:val="99"/>
    <w:rsid w:val="000D2F7A"/>
    <w:rPr>
      <w:sz w:val="24"/>
      <w:szCs w:val="24"/>
      <w:lang w:val="en-US"/>
    </w:rPr>
  </w:style>
  <w:style w:type="paragraph" w:styleId="Footer">
    <w:name w:val="footer"/>
    <w:basedOn w:val="Normal"/>
    <w:link w:val="FooterChar"/>
    <w:uiPriority w:val="99"/>
    <w:unhideWhenUsed/>
    <w:rsid w:val="000D2F7A"/>
    <w:pPr>
      <w:tabs>
        <w:tab w:val="center" w:pos="4320"/>
        <w:tab w:val="right" w:pos="8640"/>
      </w:tabs>
    </w:pPr>
  </w:style>
  <w:style w:type="character" w:customStyle="1" w:styleId="FooterChar">
    <w:name w:val="Footer Char"/>
    <w:link w:val="Footer"/>
    <w:uiPriority w:val="99"/>
    <w:rsid w:val="000D2F7A"/>
    <w:rPr>
      <w:sz w:val="24"/>
      <w:szCs w:val="24"/>
      <w:lang w:val="en-US"/>
    </w:rPr>
  </w:style>
  <w:style w:type="paragraph" w:customStyle="1" w:styleId="BasicParagraph">
    <w:name w:val="[Basic Paragraph]"/>
    <w:basedOn w:val="Normal"/>
    <w:uiPriority w:val="99"/>
    <w:rsid w:val="004F6F0C"/>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781923"/>
    <w:rPr>
      <w:rFonts w:ascii="Tahoma" w:hAnsi="Tahoma" w:cs="Tahoma"/>
      <w:sz w:val="16"/>
      <w:szCs w:val="16"/>
    </w:rPr>
  </w:style>
  <w:style w:type="character" w:customStyle="1" w:styleId="BalloonTextChar">
    <w:name w:val="Balloon Text Char"/>
    <w:basedOn w:val="DefaultParagraphFont"/>
    <w:link w:val="BalloonText"/>
    <w:uiPriority w:val="99"/>
    <w:semiHidden/>
    <w:rsid w:val="00781923"/>
    <w:rPr>
      <w:rFonts w:ascii="Tahoma" w:hAnsi="Tahoma" w:cs="Tahoma"/>
      <w:sz w:val="16"/>
      <w:szCs w:val="16"/>
      <w:lang w:val="en-US" w:eastAsia="en-US"/>
    </w:rPr>
  </w:style>
  <w:style w:type="paragraph" w:styleId="ListParagraph">
    <w:name w:val="List Paragraph"/>
    <w:basedOn w:val="Normal"/>
    <w:uiPriority w:val="34"/>
    <w:qFormat/>
    <w:rsid w:val="00EA092A"/>
    <w:pPr>
      <w:ind w:left="720"/>
      <w:contextualSpacing/>
    </w:pPr>
  </w:style>
  <w:style w:type="paragraph" w:customStyle="1" w:styleId="Normal0">
    <w:name w:val="[Normal]"/>
    <w:rsid w:val="002A5470"/>
    <w:pPr>
      <w:widowControl w:val="0"/>
      <w:autoSpaceDE w:val="0"/>
      <w:autoSpaceDN w:val="0"/>
      <w:adjustRightInd w:val="0"/>
    </w:pPr>
    <w:rPr>
      <w:rFonts w:ascii="Arial" w:eastAsia="Times New Roman" w:hAnsi="Arial" w:cs="Arial"/>
      <w:sz w:val="24"/>
      <w:szCs w:val="24"/>
      <w:lang w:val="en-US" w:eastAsia="en-US"/>
    </w:rPr>
  </w:style>
  <w:style w:type="table" w:styleId="TableGrid">
    <w:name w:val="Table Grid"/>
    <w:basedOn w:val="TableNormal"/>
    <w:uiPriority w:val="59"/>
    <w:rsid w:val="002A547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A6886"/>
    <w:rPr>
      <w:color w:val="0000FF"/>
      <w:u w:val="single"/>
    </w:rPr>
  </w:style>
  <w:style w:type="paragraph" w:styleId="Title">
    <w:name w:val="Title"/>
    <w:basedOn w:val="Normal"/>
    <w:link w:val="TitleChar"/>
    <w:qFormat/>
    <w:rsid w:val="007A6886"/>
    <w:pPr>
      <w:jc w:val="center"/>
    </w:pPr>
    <w:rPr>
      <w:rFonts w:ascii="Times New Roman" w:eastAsia="Times New Roman" w:hAnsi="Times New Roman"/>
      <w:b/>
      <w:sz w:val="20"/>
      <w:szCs w:val="20"/>
      <w:lang w:val="en-AU"/>
    </w:rPr>
  </w:style>
  <w:style w:type="character" w:customStyle="1" w:styleId="TitleChar">
    <w:name w:val="Title Char"/>
    <w:basedOn w:val="DefaultParagraphFont"/>
    <w:link w:val="Title"/>
    <w:rsid w:val="007A6886"/>
    <w:rPr>
      <w:rFonts w:ascii="Times New Roman" w:eastAsia="Times New Roman" w:hAnsi="Times New Roman"/>
      <w:b/>
      <w:lang w:eastAsia="en-US"/>
    </w:rPr>
  </w:style>
  <w:style w:type="paragraph" w:customStyle="1" w:styleId="Achievement">
    <w:name w:val="Achievement"/>
    <w:basedOn w:val="BodyText"/>
    <w:rsid w:val="007A6886"/>
    <w:pPr>
      <w:numPr>
        <w:numId w:val="2"/>
      </w:numPr>
      <w:tabs>
        <w:tab w:val="clear" w:pos="360"/>
      </w:tabs>
      <w:spacing w:after="60" w:line="220" w:lineRule="atLeast"/>
      <w:ind w:left="720" w:right="0" w:hanging="360"/>
      <w:jc w:val="both"/>
    </w:pPr>
    <w:rPr>
      <w:rFonts w:ascii="Arial" w:eastAsia="Batang" w:hAnsi="Arial"/>
      <w:spacing w:val="-5"/>
      <w:sz w:val="20"/>
      <w:szCs w:val="20"/>
    </w:rPr>
  </w:style>
  <w:style w:type="character" w:styleId="PageNumber">
    <w:name w:val="page number"/>
    <w:basedOn w:val="DefaultParagraphFont"/>
    <w:semiHidden/>
    <w:unhideWhenUsed/>
    <w:rsid w:val="007A6886"/>
  </w:style>
  <w:style w:type="paragraph" w:styleId="BodyText">
    <w:name w:val="Body Text"/>
    <w:basedOn w:val="Normal"/>
    <w:link w:val="BodyTextChar"/>
    <w:uiPriority w:val="99"/>
    <w:semiHidden/>
    <w:unhideWhenUsed/>
    <w:rsid w:val="007A6886"/>
    <w:pPr>
      <w:spacing w:after="120"/>
    </w:pPr>
  </w:style>
  <w:style w:type="character" w:customStyle="1" w:styleId="BodyTextChar">
    <w:name w:val="Body Text Char"/>
    <w:basedOn w:val="DefaultParagraphFont"/>
    <w:link w:val="BodyText"/>
    <w:uiPriority w:val="99"/>
    <w:semiHidden/>
    <w:rsid w:val="007A6886"/>
    <w:rPr>
      <w:sz w:val="24"/>
      <w:szCs w:val="24"/>
      <w:lang w:val="en-US" w:eastAsia="en-US"/>
    </w:rPr>
  </w:style>
  <w:style w:type="character" w:customStyle="1" w:styleId="Heading1Char">
    <w:name w:val="Heading 1 Char"/>
    <w:basedOn w:val="DefaultParagraphFont"/>
    <w:link w:val="Heading1"/>
    <w:rsid w:val="004C78E5"/>
    <w:rPr>
      <w:rFonts w:ascii="Times New Roman" w:eastAsia="Times New Roman" w:hAnsi="Times New Roman"/>
      <w:b/>
      <w:u w:val="single"/>
      <w:lang w:eastAsia="en-US"/>
    </w:rPr>
  </w:style>
  <w:style w:type="paragraph" w:styleId="Revision">
    <w:name w:val="Revision"/>
    <w:hidden/>
    <w:uiPriority w:val="71"/>
    <w:rsid w:val="00946E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69168">
      <w:bodyDiv w:val="1"/>
      <w:marLeft w:val="0"/>
      <w:marRight w:val="0"/>
      <w:marTop w:val="0"/>
      <w:marBottom w:val="0"/>
      <w:divBdr>
        <w:top w:val="none" w:sz="0" w:space="0" w:color="auto"/>
        <w:left w:val="none" w:sz="0" w:space="0" w:color="auto"/>
        <w:bottom w:val="none" w:sz="0" w:space="0" w:color="auto"/>
        <w:right w:val="none" w:sz="0" w:space="0" w:color="auto"/>
      </w:divBdr>
    </w:div>
    <w:div w:id="1122847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kamsc.org.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shqo\Downloads\corporate_letterhead_kam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C411D-91FB-4EF9-97F9-03C82C314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corporate_letterhead_kamsc</Template>
  <TotalTime>0</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KAMSC</Company>
  <LinksUpToDate>false</LinksUpToDate>
  <CharactersWithSpaces>7849</CharactersWithSpaces>
  <SharedDoc>false</SharedDoc>
  <HLinks>
    <vt:vector size="6" baseType="variant">
      <vt:variant>
        <vt:i4>458782</vt:i4>
      </vt:variant>
      <vt:variant>
        <vt:i4>4177</vt:i4>
      </vt:variant>
      <vt:variant>
        <vt:i4>1025</vt:i4>
      </vt:variant>
      <vt:variant>
        <vt:i4>1</vt:i4>
      </vt:variant>
      <vt:variant>
        <vt:lpwstr>KAMSC_250pxhigh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Chimene Walton</dc:creator>
  <cp:lastModifiedBy>Sandie-Lee Ozies</cp:lastModifiedBy>
  <cp:revision>2</cp:revision>
  <cp:lastPrinted>2011-01-18T01:35:00Z</cp:lastPrinted>
  <dcterms:created xsi:type="dcterms:W3CDTF">2021-01-13T05:49:00Z</dcterms:created>
  <dcterms:modified xsi:type="dcterms:W3CDTF">2021-01-13T05:49:00Z</dcterms:modified>
</cp:coreProperties>
</file>