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2121"/>
        <w:gridCol w:w="1559"/>
        <w:gridCol w:w="4870"/>
      </w:tblGrid>
      <w:tr w:rsidR="00D754E1" w:rsidRPr="0068522F">
        <w:tc>
          <w:tcPr>
            <w:tcW w:w="2093" w:type="dxa"/>
            <w:tcBorders>
              <w:top w:val="single" w:sz="4" w:space="0" w:color="auto"/>
              <w:left w:val="single" w:sz="4" w:space="0" w:color="auto"/>
              <w:bottom w:val="single" w:sz="4" w:space="0" w:color="auto"/>
            </w:tcBorders>
            <w:shd w:val="clear" w:color="auto" w:fill="E0E0E0"/>
          </w:tcPr>
          <w:p w:rsidR="00D754E1" w:rsidRPr="00A45455" w:rsidRDefault="002407FA">
            <w:pPr>
              <w:rPr>
                <w:rFonts w:ascii="Tahoma" w:hAnsi="Tahoma" w:cs="Tahoma"/>
                <w:noProof/>
              </w:rPr>
            </w:pPr>
            <w:bookmarkStart w:id="0" w:name="_GoBack"/>
            <w:bookmarkEnd w:id="0"/>
            <w:r>
              <w:rPr>
                <w:rFonts w:ascii="Tahoma" w:hAnsi="Tahoma" w:cs="Tahoma"/>
                <w:b/>
                <w:bCs/>
                <w:noProof/>
                <w:sz w:val="36"/>
                <w:szCs w:val="36"/>
                <w:lang w:eastAsia="en-AU"/>
              </w:rPr>
              <w:drawing>
                <wp:inline distT="0" distB="0" distL="0" distR="0" wp14:anchorId="0A69165D" wp14:editId="7C8B993D">
                  <wp:extent cx="1209675" cy="496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ogoWithText.jpg"/>
                          <pic:cNvPicPr/>
                        </pic:nvPicPr>
                        <pic:blipFill>
                          <a:blip r:embed="rId6">
                            <a:extLst>
                              <a:ext uri="{28A0092B-C50C-407E-A947-70E740481C1C}">
                                <a14:useLocalDpi xmlns:a14="http://schemas.microsoft.com/office/drawing/2010/main" val="0"/>
                              </a:ext>
                            </a:extLst>
                          </a:blip>
                          <a:stretch>
                            <a:fillRect/>
                          </a:stretch>
                        </pic:blipFill>
                        <pic:spPr>
                          <a:xfrm>
                            <a:off x="0" y="0"/>
                            <a:ext cx="1208354" cy="495636"/>
                          </a:xfrm>
                          <a:prstGeom prst="rect">
                            <a:avLst/>
                          </a:prstGeom>
                        </pic:spPr>
                      </pic:pic>
                    </a:graphicData>
                  </a:graphic>
                </wp:inline>
              </w:drawing>
            </w:r>
            <w:r w:rsidR="00D754E1" w:rsidRPr="00A45455">
              <w:rPr>
                <w:rFonts w:ascii="Tahoma" w:hAnsi="Tahoma" w:cs="Tahoma"/>
                <w:b/>
                <w:bCs/>
                <w:sz w:val="36"/>
                <w:szCs w:val="36"/>
              </w:rPr>
              <w:t xml:space="preserve"> </w:t>
            </w:r>
          </w:p>
        </w:tc>
        <w:tc>
          <w:tcPr>
            <w:tcW w:w="6429" w:type="dxa"/>
            <w:gridSpan w:val="2"/>
            <w:tcBorders>
              <w:top w:val="single" w:sz="4" w:space="0" w:color="auto"/>
              <w:bottom w:val="single" w:sz="4" w:space="0" w:color="auto"/>
              <w:right w:val="single" w:sz="4" w:space="0" w:color="auto"/>
            </w:tcBorders>
          </w:tcPr>
          <w:p w:rsidR="00D754E1" w:rsidRPr="00A45455" w:rsidRDefault="00D754E1">
            <w:pPr>
              <w:rPr>
                <w:rFonts w:ascii="Tahoma" w:hAnsi="Tahoma" w:cs="Tahoma"/>
                <w:b/>
                <w:bCs/>
                <w:sz w:val="36"/>
                <w:szCs w:val="36"/>
              </w:rPr>
            </w:pPr>
          </w:p>
          <w:p w:rsidR="00D754E1" w:rsidRPr="00A45455" w:rsidRDefault="00D754E1">
            <w:pPr>
              <w:rPr>
                <w:rFonts w:ascii="Tahoma" w:hAnsi="Tahoma" w:cs="Tahoma"/>
                <w:b/>
                <w:bCs/>
                <w:sz w:val="36"/>
                <w:szCs w:val="36"/>
              </w:rPr>
            </w:pPr>
          </w:p>
          <w:p w:rsidR="00D754E1" w:rsidRPr="00A45455" w:rsidRDefault="00D754E1">
            <w:pPr>
              <w:rPr>
                <w:rFonts w:ascii="Tahoma" w:hAnsi="Tahoma" w:cs="Tahoma"/>
                <w:b/>
                <w:bCs/>
                <w:sz w:val="36"/>
                <w:szCs w:val="36"/>
              </w:rPr>
            </w:pPr>
            <w:r w:rsidRPr="00A45455">
              <w:rPr>
                <w:rFonts w:ascii="Tahoma" w:hAnsi="Tahoma" w:cs="Tahoma"/>
                <w:b/>
                <w:bCs/>
                <w:sz w:val="36"/>
                <w:szCs w:val="36"/>
              </w:rPr>
              <w:t>Position Description</w:t>
            </w:r>
          </w:p>
          <w:p w:rsidR="00D754E1" w:rsidRPr="00A45455" w:rsidRDefault="00D754E1" w:rsidP="00A45455">
            <w:pPr>
              <w:tabs>
                <w:tab w:val="left" w:pos="1708"/>
              </w:tabs>
              <w:rPr>
                <w:rFonts w:ascii="Tahoma" w:hAnsi="Tahoma" w:cs="Tahoma"/>
                <w:b/>
                <w:bCs/>
                <w:sz w:val="36"/>
                <w:szCs w:val="36"/>
              </w:rPr>
            </w:pPr>
            <w:r w:rsidRPr="00A45455">
              <w:rPr>
                <w:rFonts w:ascii="Tahoma" w:hAnsi="Tahoma" w:cs="Tahoma"/>
                <w:b/>
                <w:bCs/>
                <w:sz w:val="36"/>
                <w:szCs w:val="36"/>
              </w:rPr>
              <w:tab/>
            </w:r>
          </w:p>
        </w:tc>
      </w:tr>
      <w:tr w:rsidR="00D754E1" w:rsidRPr="0068522F">
        <w:tc>
          <w:tcPr>
            <w:tcW w:w="2093" w:type="dxa"/>
            <w:tcBorders>
              <w:top w:val="single" w:sz="4" w:space="0" w:color="auto"/>
              <w:left w:val="single" w:sz="4" w:space="0" w:color="auto"/>
              <w:right w:val="single" w:sz="4" w:space="0" w:color="auto"/>
            </w:tcBorders>
            <w:shd w:val="clear" w:color="auto" w:fill="E0E0E0"/>
          </w:tcPr>
          <w:p w:rsidR="00D754E1" w:rsidRPr="00A45455" w:rsidRDefault="00D754E1" w:rsidP="00233B45">
            <w:pPr>
              <w:rPr>
                <w:rFonts w:ascii="Tahoma" w:hAnsi="Tahoma" w:cs="Tahoma"/>
                <w:sz w:val="28"/>
                <w:szCs w:val="28"/>
              </w:rPr>
            </w:pPr>
          </w:p>
          <w:p w:rsidR="00D754E1" w:rsidRPr="00A45455" w:rsidRDefault="00D754E1">
            <w:pPr>
              <w:rPr>
                <w:rFonts w:ascii="Tahoma" w:hAnsi="Tahoma" w:cs="Tahoma"/>
                <w:b/>
                <w:bCs/>
                <w:sz w:val="28"/>
                <w:szCs w:val="28"/>
              </w:rPr>
            </w:pPr>
            <w:r w:rsidRPr="00A45455">
              <w:rPr>
                <w:rFonts w:ascii="Tahoma" w:hAnsi="Tahoma" w:cs="Tahoma"/>
                <w:b/>
                <w:bCs/>
                <w:sz w:val="28"/>
                <w:szCs w:val="28"/>
              </w:rPr>
              <w:t>Position Title</w:t>
            </w:r>
          </w:p>
        </w:tc>
        <w:tc>
          <w:tcPr>
            <w:tcW w:w="6429" w:type="dxa"/>
            <w:gridSpan w:val="2"/>
            <w:tcBorders>
              <w:top w:val="single" w:sz="4" w:space="0" w:color="auto"/>
              <w:left w:val="single" w:sz="4" w:space="0" w:color="auto"/>
              <w:right w:val="single" w:sz="4" w:space="0" w:color="auto"/>
            </w:tcBorders>
          </w:tcPr>
          <w:p w:rsidR="00D754E1" w:rsidRPr="00A45455" w:rsidRDefault="00D754E1">
            <w:pPr>
              <w:rPr>
                <w:rFonts w:ascii="Tahoma" w:hAnsi="Tahoma" w:cs="Tahoma"/>
                <w:sz w:val="28"/>
                <w:szCs w:val="28"/>
              </w:rPr>
            </w:pPr>
          </w:p>
          <w:p w:rsidR="00D754E1" w:rsidRPr="00A45455" w:rsidRDefault="00D754E1">
            <w:pPr>
              <w:rPr>
                <w:rFonts w:ascii="Tahoma" w:hAnsi="Tahoma" w:cs="Tahoma"/>
                <w:b/>
                <w:bCs/>
                <w:sz w:val="28"/>
                <w:szCs w:val="28"/>
              </w:rPr>
            </w:pPr>
            <w:r w:rsidRPr="00A45455">
              <w:rPr>
                <w:rFonts w:ascii="Tahoma" w:hAnsi="Tahoma" w:cs="Tahoma"/>
                <w:b/>
                <w:bCs/>
                <w:sz w:val="28"/>
                <w:szCs w:val="28"/>
              </w:rPr>
              <w:t>Development Planner</w:t>
            </w:r>
          </w:p>
        </w:tc>
      </w:tr>
      <w:tr w:rsidR="00D754E1" w:rsidRPr="0068522F">
        <w:tc>
          <w:tcPr>
            <w:tcW w:w="2093" w:type="dxa"/>
            <w:tcBorders>
              <w:left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Division</w:t>
            </w:r>
          </w:p>
        </w:tc>
        <w:tc>
          <w:tcPr>
            <w:tcW w:w="6429" w:type="dxa"/>
            <w:gridSpan w:val="2"/>
            <w:tcBorders>
              <w:left w:val="single" w:sz="4" w:space="0" w:color="auto"/>
              <w:right w:val="single" w:sz="4" w:space="0" w:color="auto"/>
            </w:tcBorders>
          </w:tcPr>
          <w:p w:rsidR="00D754E1" w:rsidRPr="00A45455" w:rsidRDefault="00D754E1">
            <w:pPr>
              <w:rPr>
                <w:rFonts w:ascii="Tahoma" w:hAnsi="Tahoma" w:cs="Tahoma"/>
              </w:rPr>
            </w:pPr>
          </w:p>
          <w:p w:rsidR="00D754E1" w:rsidRPr="00A45455" w:rsidRDefault="00F54656">
            <w:pPr>
              <w:rPr>
                <w:rFonts w:ascii="Tahoma" w:hAnsi="Tahoma" w:cs="Tahoma"/>
              </w:rPr>
            </w:pPr>
            <w:r>
              <w:rPr>
                <w:rFonts w:ascii="Tahoma" w:hAnsi="Tahoma" w:cs="Tahoma"/>
                <w:sz w:val="22"/>
                <w:szCs w:val="22"/>
              </w:rPr>
              <w:t>Economic Development &amp; Environment</w:t>
            </w:r>
          </w:p>
        </w:tc>
      </w:tr>
      <w:tr w:rsidR="00D754E1" w:rsidRPr="0068522F">
        <w:tc>
          <w:tcPr>
            <w:tcW w:w="2093" w:type="dxa"/>
            <w:tcBorders>
              <w:left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Department</w:t>
            </w:r>
          </w:p>
        </w:tc>
        <w:tc>
          <w:tcPr>
            <w:tcW w:w="6429" w:type="dxa"/>
            <w:gridSpan w:val="2"/>
            <w:tcBorders>
              <w:left w:val="single" w:sz="4" w:space="0" w:color="auto"/>
              <w:right w:val="single" w:sz="4" w:space="0" w:color="auto"/>
            </w:tcBorders>
          </w:tcPr>
          <w:p w:rsidR="00D754E1" w:rsidRPr="00A45455" w:rsidRDefault="00D754E1">
            <w:pPr>
              <w:rPr>
                <w:rFonts w:ascii="Tahoma" w:hAnsi="Tahoma" w:cs="Tahoma"/>
              </w:rPr>
            </w:pPr>
          </w:p>
          <w:p w:rsidR="00D754E1" w:rsidRPr="00A45455" w:rsidRDefault="00F54656">
            <w:pPr>
              <w:rPr>
                <w:rFonts w:ascii="Tahoma" w:hAnsi="Tahoma" w:cs="Tahoma"/>
              </w:rPr>
            </w:pPr>
            <w:r>
              <w:rPr>
                <w:rFonts w:ascii="Tahoma" w:hAnsi="Tahoma" w:cs="Tahoma"/>
                <w:sz w:val="22"/>
                <w:szCs w:val="22"/>
              </w:rPr>
              <w:t>Department</w:t>
            </w:r>
          </w:p>
        </w:tc>
      </w:tr>
      <w:tr w:rsidR="00D754E1" w:rsidRPr="0068522F">
        <w:tc>
          <w:tcPr>
            <w:tcW w:w="2093" w:type="dxa"/>
            <w:tcBorders>
              <w:left w:val="single" w:sz="4" w:space="0" w:color="auto"/>
              <w:bottom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Reports to</w:t>
            </w:r>
          </w:p>
        </w:tc>
        <w:tc>
          <w:tcPr>
            <w:tcW w:w="6429" w:type="dxa"/>
            <w:gridSpan w:val="2"/>
            <w:tcBorders>
              <w:left w:val="single" w:sz="4" w:space="0" w:color="auto"/>
              <w:bottom w:val="single" w:sz="4" w:space="0" w:color="auto"/>
              <w:right w:val="single" w:sz="4" w:space="0" w:color="auto"/>
            </w:tcBorders>
          </w:tcPr>
          <w:p w:rsidR="00D754E1" w:rsidRPr="00A45455" w:rsidRDefault="00D754E1">
            <w:pPr>
              <w:rPr>
                <w:rFonts w:ascii="Tahoma" w:hAnsi="Tahoma" w:cs="Tahoma"/>
              </w:rPr>
            </w:pPr>
          </w:p>
          <w:p w:rsidR="00D754E1" w:rsidRPr="00A45455" w:rsidRDefault="00D754E1" w:rsidP="00F54656">
            <w:pPr>
              <w:rPr>
                <w:rFonts w:ascii="Tahoma" w:hAnsi="Tahoma" w:cs="Tahoma"/>
              </w:rPr>
            </w:pPr>
            <w:r w:rsidRPr="00A45455">
              <w:rPr>
                <w:rFonts w:ascii="Tahoma" w:hAnsi="Tahoma" w:cs="Tahoma"/>
                <w:sz w:val="22"/>
                <w:szCs w:val="22"/>
              </w:rPr>
              <w:t>Team Leader Planning</w:t>
            </w:r>
          </w:p>
        </w:tc>
      </w:tr>
      <w:tr w:rsidR="00D754E1" w:rsidRPr="0068522F">
        <w:tc>
          <w:tcPr>
            <w:tcW w:w="2093" w:type="dxa"/>
            <w:tcBorders>
              <w:top w:val="single" w:sz="4" w:space="0" w:color="auto"/>
              <w:left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Current Status</w:t>
            </w:r>
          </w:p>
        </w:tc>
        <w:tc>
          <w:tcPr>
            <w:tcW w:w="6429" w:type="dxa"/>
            <w:gridSpan w:val="2"/>
            <w:tcBorders>
              <w:top w:val="single" w:sz="4" w:space="0" w:color="auto"/>
              <w:left w:val="single" w:sz="4" w:space="0" w:color="auto"/>
              <w:right w:val="single" w:sz="4" w:space="0" w:color="auto"/>
            </w:tcBorders>
          </w:tcPr>
          <w:p w:rsidR="00D754E1" w:rsidRPr="00A45455" w:rsidRDefault="00D754E1">
            <w:pPr>
              <w:rPr>
                <w:rFonts w:ascii="Tahoma" w:hAnsi="Tahoma" w:cs="Tahoma"/>
              </w:rPr>
            </w:pPr>
          </w:p>
          <w:p w:rsidR="00D754E1" w:rsidRPr="00A45455" w:rsidRDefault="00D754E1">
            <w:pPr>
              <w:rPr>
                <w:rFonts w:ascii="Tahoma" w:hAnsi="Tahoma" w:cs="Tahoma"/>
              </w:rPr>
            </w:pPr>
            <w:r w:rsidRPr="00A45455">
              <w:rPr>
                <w:rFonts w:ascii="Tahoma" w:hAnsi="Tahoma" w:cs="Tahoma"/>
                <w:sz w:val="22"/>
                <w:szCs w:val="22"/>
              </w:rPr>
              <w:t>Permanent Full-time -  35 hours per week</w:t>
            </w:r>
          </w:p>
        </w:tc>
      </w:tr>
      <w:tr w:rsidR="00D754E1" w:rsidRPr="0068522F">
        <w:tc>
          <w:tcPr>
            <w:tcW w:w="2093" w:type="dxa"/>
            <w:tcBorders>
              <w:left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Band/Level</w:t>
            </w:r>
          </w:p>
        </w:tc>
        <w:tc>
          <w:tcPr>
            <w:tcW w:w="6429" w:type="dxa"/>
            <w:gridSpan w:val="2"/>
            <w:tcBorders>
              <w:left w:val="single" w:sz="4" w:space="0" w:color="auto"/>
              <w:right w:val="single" w:sz="4" w:space="0" w:color="auto"/>
            </w:tcBorders>
          </w:tcPr>
          <w:p w:rsidR="00D754E1" w:rsidRPr="00A45455" w:rsidRDefault="00D754E1">
            <w:pPr>
              <w:rPr>
                <w:rFonts w:ascii="Tahoma" w:hAnsi="Tahoma" w:cs="Tahoma"/>
              </w:rPr>
            </w:pPr>
          </w:p>
          <w:p w:rsidR="00D754E1" w:rsidRPr="00A45455" w:rsidRDefault="00D754E1">
            <w:pPr>
              <w:rPr>
                <w:rFonts w:ascii="Tahoma" w:hAnsi="Tahoma" w:cs="Tahoma"/>
              </w:rPr>
            </w:pPr>
            <w:r w:rsidRPr="00A45455">
              <w:rPr>
                <w:rFonts w:ascii="Tahoma" w:hAnsi="Tahoma" w:cs="Tahoma"/>
                <w:sz w:val="22"/>
                <w:szCs w:val="22"/>
              </w:rPr>
              <w:t>3/2</w:t>
            </w:r>
          </w:p>
        </w:tc>
      </w:tr>
      <w:tr w:rsidR="00D754E1" w:rsidRPr="0068522F">
        <w:tc>
          <w:tcPr>
            <w:tcW w:w="2093" w:type="dxa"/>
            <w:tcBorders>
              <w:left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Grade</w:t>
            </w:r>
          </w:p>
        </w:tc>
        <w:tc>
          <w:tcPr>
            <w:tcW w:w="1559" w:type="dxa"/>
            <w:tcBorders>
              <w:left w:val="single" w:sz="4" w:space="0" w:color="auto"/>
            </w:tcBorders>
          </w:tcPr>
          <w:p w:rsidR="00D754E1" w:rsidRPr="00A45455" w:rsidRDefault="00D754E1">
            <w:pPr>
              <w:rPr>
                <w:rFonts w:ascii="Tahoma" w:hAnsi="Tahoma" w:cs="Tahoma"/>
              </w:rPr>
            </w:pPr>
          </w:p>
          <w:p w:rsidR="00D754E1" w:rsidRPr="00A45455" w:rsidRDefault="00D754E1">
            <w:pPr>
              <w:rPr>
                <w:rFonts w:ascii="Tahoma" w:hAnsi="Tahoma" w:cs="Tahoma"/>
              </w:rPr>
            </w:pPr>
            <w:r w:rsidRPr="00A45455">
              <w:rPr>
                <w:rFonts w:ascii="Tahoma" w:hAnsi="Tahoma" w:cs="Tahoma"/>
                <w:sz w:val="22"/>
                <w:szCs w:val="22"/>
              </w:rPr>
              <w:t>16</w:t>
            </w:r>
          </w:p>
        </w:tc>
        <w:tc>
          <w:tcPr>
            <w:tcW w:w="4870" w:type="dxa"/>
            <w:tcBorders>
              <w:right w:val="single" w:sz="4" w:space="0" w:color="auto"/>
            </w:tcBorders>
          </w:tcPr>
          <w:p w:rsidR="00D754E1" w:rsidRPr="00A45455" w:rsidRDefault="00D754E1">
            <w:pPr>
              <w:rPr>
                <w:rFonts w:ascii="Tahoma" w:hAnsi="Tahoma" w:cs="Tahoma"/>
              </w:rPr>
            </w:pPr>
          </w:p>
        </w:tc>
      </w:tr>
      <w:tr w:rsidR="00D754E1" w:rsidRPr="0068522F">
        <w:tc>
          <w:tcPr>
            <w:tcW w:w="2093" w:type="dxa"/>
            <w:tcBorders>
              <w:left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 xml:space="preserve">Step </w:t>
            </w:r>
          </w:p>
        </w:tc>
        <w:tc>
          <w:tcPr>
            <w:tcW w:w="6429" w:type="dxa"/>
            <w:gridSpan w:val="2"/>
            <w:tcBorders>
              <w:left w:val="single" w:sz="4" w:space="0" w:color="auto"/>
              <w:right w:val="single" w:sz="4" w:space="0" w:color="auto"/>
            </w:tcBorders>
          </w:tcPr>
          <w:p w:rsidR="00D754E1" w:rsidRPr="00A45455" w:rsidRDefault="00D754E1">
            <w:pPr>
              <w:rPr>
                <w:rFonts w:ascii="Tahoma" w:hAnsi="Tahoma" w:cs="Tahoma"/>
              </w:rPr>
            </w:pPr>
          </w:p>
          <w:p w:rsidR="00D754E1" w:rsidRPr="00A45455" w:rsidRDefault="00D754E1">
            <w:pPr>
              <w:rPr>
                <w:rFonts w:ascii="Tahoma" w:hAnsi="Tahoma" w:cs="Tahoma"/>
              </w:rPr>
            </w:pPr>
            <w:r w:rsidRPr="00A45455">
              <w:rPr>
                <w:rFonts w:ascii="Tahoma" w:hAnsi="Tahoma" w:cs="Tahoma"/>
                <w:sz w:val="22"/>
                <w:szCs w:val="22"/>
              </w:rPr>
              <w:t>Entry Level to Step 4</w:t>
            </w:r>
          </w:p>
        </w:tc>
      </w:tr>
      <w:tr w:rsidR="00D754E1" w:rsidRPr="0068522F">
        <w:tc>
          <w:tcPr>
            <w:tcW w:w="2093" w:type="dxa"/>
            <w:tcBorders>
              <w:left w:val="single" w:sz="4" w:space="0" w:color="auto"/>
              <w:bottom w:val="single" w:sz="4" w:space="0" w:color="auto"/>
              <w:right w:val="single" w:sz="4" w:space="0" w:color="auto"/>
            </w:tcBorders>
            <w:shd w:val="clear" w:color="auto" w:fill="E0E0E0"/>
          </w:tcPr>
          <w:p w:rsidR="00D754E1" w:rsidRPr="00A45455" w:rsidRDefault="00D754E1">
            <w:pPr>
              <w:rPr>
                <w:rFonts w:ascii="Tahoma" w:hAnsi="Tahoma" w:cs="Tahoma"/>
                <w:b/>
                <w:bCs/>
              </w:rPr>
            </w:pPr>
          </w:p>
        </w:tc>
        <w:tc>
          <w:tcPr>
            <w:tcW w:w="6429" w:type="dxa"/>
            <w:gridSpan w:val="2"/>
            <w:tcBorders>
              <w:left w:val="single" w:sz="4" w:space="0" w:color="auto"/>
              <w:bottom w:val="single" w:sz="4" w:space="0" w:color="auto"/>
              <w:right w:val="single" w:sz="4" w:space="0" w:color="auto"/>
            </w:tcBorders>
          </w:tcPr>
          <w:p w:rsidR="00D754E1" w:rsidRPr="00A45455" w:rsidRDefault="00D754E1" w:rsidP="00512ECA">
            <w:pPr>
              <w:rPr>
                <w:rFonts w:ascii="Tahoma" w:hAnsi="Tahoma" w:cs="Tahoma"/>
              </w:rPr>
            </w:pPr>
          </w:p>
        </w:tc>
      </w:tr>
      <w:tr w:rsidR="00D754E1" w:rsidRPr="0068522F">
        <w:tc>
          <w:tcPr>
            <w:tcW w:w="2093" w:type="dxa"/>
            <w:tcBorders>
              <w:top w:val="single" w:sz="4" w:space="0" w:color="auto"/>
              <w:left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Last Reviewed</w:t>
            </w:r>
          </w:p>
        </w:tc>
        <w:tc>
          <w:tcPr>
            <w:tcW w:w="6429" w:type="dxa"/>
            <w:gridSpan w:val="2"/>
            <w:tcBorders>
              <w:top w:val="single" w:sz="4" w:space="0" w:color="auto"/>
              <w:left w:val="single" w:sz="4" w:space="0" w:color="auto"/>
              <w:right w:val="single" w:sz="4" w:space="0" w:color="auto"/>
            </w:tcBorders>
          </w:tcPr>
          <w:p w:rsidR="00D754E1" w:rsidRPr="00A45455" w:rsidRDefault="00D754E1">
            <w:pPr>
              <w:rPr>
                <w:rFonts w:ascii="Tahoma" w:hAnsi="Tahoma" w:cs="Tahoma"/>
              </w:rPr>
            </w:pPr>
          </w:p>
          <w:p w:rsidR="00D754E1" w:rsidRPr="00A45455" w:rsidRDefault="008D5D21" w:rsidP="00F54656">
            <w:pPr>
              <w:rPr>
                <w:rFonts w:ascii="Tahoma" w:hAnsi="Tahoma" w:cs="Tahoma"/>
              </w:rPr>
            </w:pPr>
            <w:r>
              <w:rPr>
                <w:rFonts w:ascii="Tahoma" w:hAnsi="Tahoma" w:cs="Tahoma"/>
                <w:sz w:val="22"/>
                <w:szCs w:val="22"/>
              </w:rPr>
              <w:t>October 2017</w:t>
            </w:r>
          </w:p>
        </w:tc>
      </w:tr>
      <w:tr w:rsidR="00D754E1" w:rsidRPr="0068522F">
        <w:tc>
          <w:tcPr>
            <w:tcW w:w="2093" w:type="dxa"/>
            <w:tcBorders>
              <w:left w:val="single" w:sz="4" w:space="0" w:color="auto"/>
              <w:bottom w:val="single" w:sz="4" w:space="0" w:color="auto"/>
              <w:right w:val="single" w:sz="4" w:space="0" w:color="auto"/>
            </w:tcBorders>
            <w:shd w:val="clear" w:color="auto" w:fill="E0E0E0"/>
          </w:tcPr>
          <w:p w:rsidR="00D754E1" w:rsidRPr="00A45455" w:rsidRDefault="00D754E1">
            <w:pPr>
              <w:rPr>
                <w:rFonts w:ascii="Tahoma" w:hAnsi="Tahoma" w:cs="Tahoma"/>
                <w:b/>
                <w:bCs/>
              </w:rPr>
            </w:pPr>
          </w:p>
        </w:tc>
        <w:tc>
          <w:tcPr>
            <w:tcW w:w="6429" w:type="dxa"/>
            <w:gridSpan w:val="2"/>
            <w:tcBorders>
              <w:left w:val="single" w:sz="4" w:space="0" w:color="auto"/>
              <w:bottom w:val="single" w:sz="4" w:space="0" w:color="auto"/>
              <w:right w:val="single" w:sz="4" w:space="0" w:color="auto"/>
            </w:tcBorders>
          </w:tcPr>
          <w:p w:rsidR="00D754E1" w:rsidRPr="00A45455" w:rsidRDefault="00D754E1">
            <w:pPr>
              <w:rPr>
                <w:rFonts w:ascii="Tahoma" w:hAnsi="Tahoma" w:cs="Tahoma"/>
              </w:rPr>
            </w:pPr>
          </w:p>
        </w:tc>
      </w:tr>
      <w:tr w:rsidR="00D754E1" w:rsidRPr="0068522F">
        <w:tc>
          <w:tcPr>
            <w:tcW w:w="2093" w:type="dxa"/>
            <w:tcBorders>
              <w:top w:val="single" w:sz="4" w:space="0" w:color="auto"/>
              <w:left w:val="single" w:sz="4" w:space="0" w:color="auto"/>
              <w:bottom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sidRPr="00A45455">
              <w:rPr>
                <w:rFonts w:ascii="Tahoma" w:hAnsi="Tahoma" w:cs="Tahoma"/>
                <w:b/>
                <w:bCs/>
              </w:rPr>
              <w:t>Conditions of Employment</w:t>
            </w:r>
          </w:p>
        </w:tc>
        <w:tc>
          <w:tcPr>
            <w:tcW w:w="6429" w:type="dxa"/>
            <w:gridSpan w:val="2"/>
            <w:tcBorders>
              <w:top w:val="single" w:sz="4" w:space="0" w:color="auto"/>
              <w:left w:val="single" w:sz="4" w:space="0" w:color="auto"/>
              <w:bottom w:val="single" w:sz="4" w:space="0" w:color="auto"/>
              <w:right w:val="single" w:sz="4" w:space="0" w:color="auto"/>
            </w:tcBorders>
          </w:tcPr>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r w:rsidRPr="00A45455">
              <w:rPr>
                <w:rFonts w:ascii="Tahoma" w:hAnsi="Tahoma" w:cs="Tahoma"/>
                <w:sz w:val="22"/>
                <w:szCs w:val="22"/>
              </w:rPr>
              <w:t xml:space="preserve">The employee will work according to conditions provided under the </w:t>
            </w:r>
            <w:r w:rsidRPr="00A45455">
              <w:rPr>
                <w:rFonts w:ascii="Tahoma" w:hAnsi="Tahoma" w:cs="Tahoma"/>
                <w:i/>
                <w:iCs/>
                <w:sz w:val="22"/>
                <w:szCs w:val="22"/>
              </w:rPr>
              <w:t xml:space="preserve">Local Government (State) Award </w:t>
            </w:r>
            <w:r w:rsidRPr="00A45455">
              <w:rPr>
                <w:rFonts w:ascii="Tahoma" w:hAnsi="Tahoma" w:cs="Tahoma"/>
                <w:sz w:val="22"/>
                <w:szCs w:val="22"/>
              </w:rPr>
              <w:t>as varied from time to time, and the Council Policies/Systems including, but not restricted to:</w:t>
            </w: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r w:rsidRPr="00A45455">
              <w:rPr>
                <w:rFonts w:ascii="Tahoma" w:hAnsi="Tahoma" w:cs="Tahoma"/>
                <w:sz w:val="22"/>
                <w:szCs w:val="22"/>
              </w:rPr>
              <w:t>*</w:t>
            </w:r>
            <w:r w:rsidRPr="00A45455">
              <w:rPr>
                <w:rFonts w:ascii="Tahoma" w:hAnsi="Tahoma" w:cs="Tahoma"/>
                <w:sz w:val="22"/>
                <w:szCs w:val="22"/>
              </w:rPr>
              <w:tab/>
              <w:t>Council's Salary Administration System</w:t>
            </w: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r w:rsidRPr="00A45455">
              <w:rPr>
                <w:rFonts w:ascii="Tahoma" w:hAnsi="Tahoma" w:cs="Tahoma"/>
                <w:sz w:val="22"/>
                <w:szCs w:val="22"/>
              </w:rPr>
              <w:t>*</w:t>
            </w:r>
            <w:r w:rsidRPr="00A45455">
              <w:rPr>
                <w:rFonts w:ascii="Tahoma" w:hAnsi="Tahoma" w:cs="Tahoma"/>
                <w:sz w:val="22"/>
                <w:szCs w:val="22"/>
              </w:rPr>
              <w:tab/>
              <w:t>Council's Code of Conduct</w:t>
            </w: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r w:rsidRPr="00A45455">
              <w:rPr>
                <w:rFonts w:ascii="Tahoma" w:hAnsi="Tahoma" w:cs="Tahoma"/>
                <w:sz w:val="22"/>
                <w:szCs w:val="22"/>
              </w:rPr>
              <w:t>*</w:t>
            </w:r>
            <w:r w:rsidRPr="00A45455">
              <w:rPr>
                <w:rFonts w:ascii="Tahoma" w:hAnsi="Tahoma" w:cs="Tahoma"/>
                <w:sz w:val="22"/>
                <w:szCs w:val="22"/>
              </w:rPr>
              <w:tab/>
              <w:t>Equal Employment Opportunity</w:t>
            </w: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r w:rsidRPr="00A45455">
              <w:rPr>
                <w:rFonts w:ascii="Tahoma" w:hAnsi="Tahoma" w:cs="Tahoma"/>
                <w:sz w:val="22"/>
                <w:szCs w:val="22"/>
              </w:rPr>
              <w:t>*</w:t>
            </w:r>
            <w:r w:rsidRPr="00A45455">
              <w:rPr>
                <w:rFonts w:ascii="Tahoma" w:hAnsi="Tahoma" w:cs="Tahoma"/>
                <w:sz w:val="22"/>
                <w:szCs w:val="22"/>
              </w:rPr>
              <w:tab/>
              <w:t>Equity &amp; Access to Training</w:t>
            </w: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r w:rsidRPr="00A45455">
              <w:rPr>
                <w:rFonts w:ascii="Tahoma" w:hAnsi="Tahoma" w:cs="Tahoma"/>
                <w:sz w:val="22"/>
                <w:szCs w:val="22"/>
              </w:rPr>
              <w:t>*</w:t>
            </w:r>
            <w:r w:rsidRPr="00A45455">
              <w:rPr>
                <w:rFonts w:ascii="Tahoma" w:hAnsi="Tahoma" w:cs="Tahoma"/>
                <w:sz w:val="22"/>
                <w:szCs w:val="22"/>
              </w:rPr>
              <w:tab/>
              <w:t>Performance Appraisal</w:t>
            </w: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b/>
                <w:bCs/>
                <w:u w:val="single"/>
              </w:rPr>
            </w:pPr>
          </w:p>
        </w:tc>
      </w:tr>
      <w:tr w:rsidR="00D754E1" w:rsidRPr="0068522F">
        <w:tc>
          <w:tcPr>
            <w:tcW w:w="2093" w:type="dxa"/>
            <w:tcBorders>
              <w:top w:val="single" w:sz="4" w:space="0" w:color="auto"/>
              <w:left w:val="single" w:sz="4" w:space="0" w:color="auto"/>
              <w:bottom w:val="single" w:sz="4" w:space="0" w:color="auto"/>
              <w:right w:val="single" w:sz="4" w:space="0" w:color="auto"/>
            </w:tcBorders>
            <w:shd w:val="clear" w:color="auto" w:fill="E0E0E0"/>
          </w:tcPr>
          <w:p w:rsidR="00D754E1" w:rsidRPr="00A45455" w:rsidRDefault="00D754E1">
            <w:pPr>
              <w:rPr>
                <w:rFonts w:ascii="Tahoma" w:hAnsi="Tahoma" w:cs="Tahoma"/>
                <w:b/>
                <w:bCs/>
              </w:rPr>
            </w:pPr>
          </w:p>
          <w:p w:rsidR="00D754E1" w:rsidRPr="00A45455" w:rsidRDefault="00D754E1">
            <w:pPr>
              <w:rPr>
                <w:rFonts w:ascii="Tahoma" w:hAnsi="Tahoma" w:cs="Tahoma"/>
                <w:b/>
                <w:bCs/>
              </w:rPr>
            </w:pPr>
            <w:r>
              <w:rPr>
                <w:rFonts w:ascii="Tahoma" w:hAnsi="Tahoma" w:cs="Tahoma"/>
                <w:b/>
                <w:bCs/>
              </w:rPr>
              <w:t>Work Health and Safety (W</w:t>
            </w:r>
            <w:r w:rsidRPr="00A45455">
              <w:rPr>
                <w:rFonts w:ascii="Tahoma" w:hAnsi="Tahoma" w:cs="Tahoma"/>
                <w:b/>
                <w:bCs/>
              </w:rPr>
              <w:t>HS)</w:t>
            </w:r>
          </w:p>
        </w:tc>
        <w:tc>
          <w:tcPr>
            <w:tcW w:w="6429" w:type="dxa"/>
            <w:gridSpan w:val="2"/>
            <w:tcBorders>
              <w:top w:val="single" w:sz="4" w:space="0" w:color="auto"/>
              <w:left w:val="single" w:sz="4" w:space="0" w:color="auto"/>
              <w:bottom w:val="single" w:sz="4" w:space="0" w:color="auto"/>
              <w:right w:val="single" w:sz="4" w:space="0" w:color="auto"/>
            </w:tcBorders>
          </w:tcPr>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r w:rsidRPr="00A45455">
              <w:rPr>
                <w:rFonts w:ascii="Tahoma" w:hAnsi="Tahoma" w:cs="Tahoma"/>
                <w:sz w:val="22"/>
                <w:szCs w:val="22"/>
              </w:rPr>
              <w:t xml:space="preserve">The employee who occupies this position must abide by Council’s </w:t>
            </w:r>
            <w:r>
              <w:rPr>
                <w:rFonts w:ascii="Tahoma" w:hAnsi="Tahoma" w:cs="Tahoma"/>
                <w:sz w:val="22"/>
                <w:szCs w:val="22"/>
              </w:rPr>
              <w:t>W</w:t>
            </w:r>
            <w:r w:rsidRPr="00A45455">
              <w:rPr>
                <w:rFonts w:ascii="Tahoma" w:hAnsi="Tahoma" w:cs="Tahoma"/>
                <w:sz w:val="22"/>
                <w:szCs w:val="22"/>
              </w:rPr>
              <w:t>HS policies and proced</w:t>
            </w:r>
            <w:r>
              <w:rPr>
                <w:rFonts w:ascii="Tahoma" w:hAnsi="Tahoma" w:cs="Tahoma"/>
                <w:sz w:val="22"/>
                <w:szCs w:val="22"/>
              </w:rPr>
              <w:t>ures as described in Council’s W</w:t>
            </w:r>
            <w:r w:rsidRPr="00A45455">
              <w:rPr>
                <w:rFonts w:ascii="Tahoma" w:hAnsi="Tahoma" w:cs="Tahoma"/>
                <w:sz w:val="22"/>
                <w:szCs w:val="22"/>
              </w:rPr>
              <w:t>HS Manual. The employee must participate</w:t>
            </w:r>
            <w:r>
              <w:rPr>
                <w:rFonts w:ascii="Tahoma" w:hAnsi="Tahoma" w:cs="Tahoma"/>
                <w:sz w:val="22"/>
                <w:szCs w:val="22"/>
              </w:rPr>
              <w:t xml:space="preserve"> in the completion of relevant W</w:t>
            </w:r>
            <w:r w:rsidRPr="00A45455">
              <w:rPr>
                <w:rFonts w:ascii="Tahoma" w:hAnsi="Tahoma" w:cs="Tahoma"/>
                <w:sz w:val="22"/>
                <w:szCs w:val="22"/>
              </w:rPr>
              <w:t>HS/Risk documentation and take all reasonable and practicable steps for their own health and safety and of others affected by their actions at work.</w:t>
            </w:r>
          </w:p>
          <w:p w:rsidR="00D754E1" w:rsidRPr="00A45455" w:rsidRDefault="00D754E1" w:rsidP="00A45455">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ahoma" w:hAnsi="Tahoma" w:cs="Tahoma"/>
              </w:rPr>
            </w:pPr>
          </w:p>
        </w:tc>
      </w:tr>
    </w:tbl>
    <w:p w:rsidR="00D754E1" w:rsidRPr="0068522F" w:rsidRDefault="00D754E1">
      <w:pPr>
        <w:rPr>
          <w:rFonts w:ascii="Tahoma" w:hAnsi="Tahoma" w:cs="Tahoma"/>
          <w:b/>
          <w:bCs/>
          <w:sz w:val="32"/>
          <w:szCs w:val="32"/>
        </w:rPr>
      </w:pPr>
    </w:p>
    <w:p w:rsidR="00D754E1" w:rsidRDefault="00D754E1">
      <w:pPr>
        <w:rPr>
          <w:rFonts w:ascii="Tahoma" w:hAnsi="Tahoma" w:cs="Tahoma"/>
          <w:b/>
          <w:bCs/>
          <w:sz w:val="32"/>
          <w:szCs w:val="32"/>
        </w:rPr>
      </w:pPr>
    </w:p>
    <w:p w:rsidR="00F54656" w:rsidRPr="0068522F" w:rsidRDefault="00F54656">
      <w:pPr>
        <w:rPr>
          <w:rFonts w:ascii="Tahoma" w:hAnsi="Tahoma" w:cs="Tahoma"/>
          <w:b/>
          <w:bCs/>
          <w:sz w:val="32"/>
          <w:szCs w:val="32"/>
        </w:rPr>
      </w:pPr>
    </w:p>
    <w:p w:rsidR="00D754E1" w:rsidRPr="0068522F" w:rsidRDefault="00D754E1">
      <w:pPr>
        <w:rPr>
          <w:rFonts w:ascii="Tahoma" w:hAnsi="Tahoma" w:cs="Tahoma"/>
          <w:b/>
          <w:bCs/>
          <w:sz w:val="28"/>
          <w:szCs w:val="28"/>
        </w:rPr>
      </w:pPr>
      <w:r w:rsidRPr="0068522F">
        <w:rPr>
          <w:rFonts w:ascii="Tahoma" w:hAnsi="Tahoma" w:cs="Tahoma"/>
          <w:b/>
          <w:bCs/>
          <w:sz w:val="28"/>
          <w:szCs w:val="28"/>
        </w:rPr>
        <w:t>Position Summary</w:t>
      </w:r>
    </w:p>
    <w:p w:rsidR="00D754E1" w:rsidRPr="0068522F" w:rsidRDefault="00D754E1">
      <w:pPr>
        <w:rPr>
          <w:rFonts w:ascii="Tahoma" w:hAnsi="Tahoma" w:cs="Tahoma"/>
        </w:rPr>
      </w:pPr>
    </w:p>
    <w:p w:rsidR="00D754E1" w:rsidRPr="0068522F" w:rsidRDefault="00D754E1" w:rsidP="0074108A">
      <w:pPr>
        <w:jc w:val="both"/>
        <w:rPr>
          <w:rFonts w:ascii="Tahoma" w:hAnsi="Tahoma" w:cs="Tahoma"/>
          <w:sz w:val="23"/>
          <w:szCs w:val="23"/>
        </w:rPr>
      </w:pPr>
      <w:r w:rsidRPr="0068522F">
        <w:rPr>
          <w:rFonts w:ascii="Tahoma" w:hAnsi="Tahoma" w:cs="Tahoma"/>
          <w:sz w:val="23"/>
          <w:szCs w:val="23"/>
        </w:rPr>
        <w:t>To process all applications and certificates allocated to the position and complete specialist development planning tasks.</w:t>
      </w:r>
    </w:p>
    <w:p w:rsidR="00D754E1" w:rsidRPr="0068522F" w:rsidRDefault="00D754E1" w:rsidP="0074108A">
      <w:pPr>
        <w:jc w:val="both"/>
        <w:rPr>
          <w:rFonts w:ascii="Tahoma" w:hAnsi="Tahoma" w:cs="Tahoma"/>
          <w:sz w:val="23"/>
          <w:szCs w:val="23"/>
        </w:rPr>
      </w:pPr>
    </w:p>
    <w:p w:rsidR="00B51DF5" w:rsidRDefault="00D754E1" w:rsidP="0074108A">
      <w:pPr>
        <w:jc w:val="both"/>
        <w:rPr>
          <w:rFonts w:ascii="Tahoma" w:hAnsi="Tahoma" w:cs="Tahoma"/>
          <w:sz w:val="23"/>
          <w:szCs w:val="23"/>
        </w:rPr>
      </w:pPr>
      <w:r w:rsidRPr="0068522F">
        <w:rPr>
          <w:rFonts w:ascii="Tahoma" w:hAnsi="Tahoma" w:cs="Tahoma"/>
          <w:sz w:val="23"/>
          <w:szCs w:val="23"/>
        </w:rPr>
        <w:t xml:space="preserve">The Development Planner is one of four professional specialist positions operating within an approvals team reporting to the Team Leader Development Planning under the direction of the Development Manager.  </w:t>
      </w:r>
    </w:p>
    <w:p w:rsidR="00B51DF5" w:rsidRDefault="00B51DF5" w:rsidP="0074108A">
      <w:pPr>
        <w:jc w:val="both"/>
        <w:rPr>
          <w:rFonts w:ascii="Tahoma" w:hAnsi="Tahoma" w:cs="Tahoma"/>
          <w:sz w:val="23"/>
          <w:szCs w:val="23"/>
        </w:rPr>
      </w:pPr>
    </w:p>
    <w:p w:rsidR="00D754E1" w:rsidRPr="0068522F" w:rsidRDefault="00D754E1" w:rsidP="0074108A">
      <w:pPr>
        <w:jc w:val="both"/>
        <w:rPr>
          <w:rFonts w:ascii="Tahoma" w:hAnsi="Tahoma" w:cs="Tahoma"/>
          <w:sz w:val="23"/>
          <w:szCs w:val="23"/>
        </w:rPr>
      </w:pPr>
      <w:r w:rsidRPr="0068522F">
        <w:rPr>
          <w:rFonts w:ascii="Tahoma" w:hAnsi="Tahoma" w:cs="Tahoma"/>
          <w:sz w:val="23"/>
          <w:szCs w:val="23"/>
        </w:rPr>
        <w:t>The Development Planner is directly involved in the assessment and determination of development matters handled by the development planning team, liaising with colleagues, developers, Government Authorities and the public generally.</w:t>
      </w:r>
    </w:p>
    <w:p w:rsidR="00D754E1" w:rsidRPr="0068522F" w:rsidRDefault="00D754E1" w:rsidP="0074108A">
      <w:pPr>
        <w:jc w:val="both"/>
        <w:rPr>
          <w:rFonts w:ascii="Tahoma" w:hAnsi="Tahoma" w:cs="Tahoma"/>
          <w:sz w:val="23"/>
          <w:szCs w:val="23"/>
        </w:rPr>
      </w:pPr>
    </w:p>
    <w:p w:rsidR="00D754E1" w:rsidRPr="0068522F" w:rsidRDefault="00D754E1" w:rsidP="0074108A">
      <w:pPr>
        <w:jc w:val="both"/>
        <w:rPr>
          <w:rFonts w:ascii="Tahoma" w:hAnsi="Tahoma" w:cs="Tahoma"/>
          <w:sz w:val="23"/>
          <w:szCs w:val="23"/>
        </w:rPr>
      </w:pPr>
      <w:r w:rsidRPr="0068522F">
        <w:rPr>
          <w:rFonts w:ascii="Tahoma" w:hAnsi="Tahoma" w:cs="Tahoma"/>
          <w:sz w:val="23"/>
          <w:szCs w:val="23"/>
        </w:rPr>
        <w:t>The Development Planner is responsible for determining priorities for development control matters assigned to and instigated by the position and makes an independent assessment of such matters, subject to direction issued by the Team Leader Development Planning</w:t>
      </w:r>
      <w:r w:rsidR="00B51DF5">
        <w:rPr>
          <w:rFonts w:ascii="Tahoma" w:hAnsi="Tahoma" w:cs="Tahoma"/>
          <w:sz w:val="23"/>
          <w:szCs w:val="23"/>
        </w:rPr>
        <w:t xml:space="preserve"> and Development Manager</w:t>
      </w:r>
      <w:r w:rsidRPr="0068522F">
        <w:rPr>
          <w:rFonts w:ascii="Tahoma" w:hAnsi="Tahoma" w:cs="Tahoma"/>
          <w:sz w:val="23"/>
          <w:szCs w:val="23"/>
        </w:rPr>
        <w:t>.</w:t>
      </w:r>
    </w:p>
    <w:p w:rsidR="00D754E1" w:rsidRPr="0068522F" w:rsidRDefault="00D754E1">
      <w:pPr>
        <w:rPr>
          <w:rFonts w:ascii="Tahoma" w:hAnsi="Tahoma" w:cs="Tahoma"/>
        </w:rPr>
      </w:pPr>
    </w:p>
    <w:p w:rsidR="00D754E1" w:rsidRPr="0068522F" w:rsidRDefault="00D754E1">
      <w:pPr>
        <w:rPr>
          <w:rFonts w:ascii="Tahoma" w:hAnsi="Tahoma" w:cs="Tahoma"/>
          <w:b/>
          <w:bCs/>
          <w:sz w:val="28"/>
          <w:szCs w:val="28"/>
        </w:rPr>
      </w:pPr>
      <w:r w:rsidRPr="0068522F">
        <w:rPr>
          <w:rFonts w:ascii="Tahoma" w:hAnsi="Tahoma" w:cs="Tahoma"/>
          <w:b/>
          <w:bCs/>
          <w:sz w:val="28"/>
          <w:szCs w:val="28"/>
        </w:rPr>
        <w:t>Specific Duties and Responsibilities</w:t>
      </w:r>
    </w:p>
    <w:p w:rsidR="00D754E1" w:rsidRPr="0068522F" w:rsidRDefault="00D754E1">
      <w:pPr>
        <w:rPr>
          <w:rFonts w:ascii="Tahoma" w:hAnsi="Tahoma" w:cs="Tahoma"/>
          <w:b/>
          <w:bCs/>
        </w:rPr>
      </w:pPr>
    </w:p>
    <w:p w:rsidR="00D754E1" w:rsidRPr="0068522F" w:rsidRDefault="00D754E1" w:rsidP="0074108A">
      <w:pPr>
        <w:numPr>
          <w:ilvl w:val="0"/>
          <w:numId w:val="4"/>
        </w:numPr>
        <w:jc w:val="both"/>
        <w:rPr>
          <w:rFonts w:ascii="Tahoma" w:hAnsi="Tahoma" w:cs="Tahoma"/>
          <w:sz w:val="23"/>
          <w:szCs w:val="23"/>
        </w:rPr>
      </w:pPr>
      <w:r w:rsidRPr="0068522F">
        <w:rPr>
          <w:rFonts w:ascii="Tahoma" w:hAnsi="Tahoma" w:cs="Tahoma"/>
          <w:sz w:val="23"/>
          <w:szCs w:val="23"/>
        </w:rPr>
        <w:t>Participate in the functions of the Development Division under the supervision of the Team Leader Development Planning.</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4"/>
        </w:numPr>
        <w:jc w:val="both"/>
        <w:rPr>
          <w:rFonts w:ascii="Tahoma" w:hAnsi="Tahoma" w:cs="Tahoma"/>
          <w:sz w:val="23"/>
          <w:szCs w:val="23"/>
        </w:rPr>
      </w:pPr>
      <w:r w:rsidRPr="0068522F">
        <w:rPr>
          <w:rFonts w:ascii="Tahoma" w:hAnsi="Tahoma" w:cs="Tahoma"/>
          <w:sz w:val="23"/>
          <w:szCs w:val="23"/>
        </w:rPr>
        <w:t xml:space="preserve">Ensure that development applications, combined development application/ construction certificates and other applications for approval for the designated area or as allocated by the Team Leader are assessed expeditiously in accordance with the Environmental Planning and Assessment Act, Local Government Act, </w:t>
      </w:r>
      <w:r w:rsidR="00B51DF5">
        <w:rPr>
          <w:rFonts w:ascii="Tahoma" w:hAnsi="Tahoma" w:cs="Tahoma"/>
          <w:sz w:val="23"/>
          <w:szCs w:val="23"/>
        </w:rPr>
        <w:t xml:space="preserve">any other relevant Acts and Legislation, </w:t>
      </w:r>
      <w:r w:rsidRPr="0068522F">
        <w:rPr>
          <w:rFonts w:ascii="Tahoma" w:hAnsi="Tahoma" w:cs="Tahoma"/>
          <w:sz w:val="23"/>
          <w:szCs w:val="23"/>
        </w:rPr>
        <w:t>Council Codes and Policies and Development Control Plans.</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4"/>
        </w:numPr>
        <w:jc w:val="both"/>
        <w:rPr>
          <w:rFonts w:ascii="Tahoma" w:hAnsi="Tahoma" w:cs="Tahoma"/>
          <w:sz w:val="23"/>
          <w:szCs w:val="23"/>
        </w:rPr>
      </w:pPr>
      <w:r w:rsidRPr="0068522F">
        <w:rPr>
          <w:rFonts w:ascii="Tahoma" w:hAnsi="Tahoma" w:cs="Tahoma"/>
          <w:sz w:val="23"/>
          <w:szCs w:val="23"/>
        </w:rPr>
        <w:t>Ensure that prompt and courteous attention is given to clients with respect to Development Control issues.</w:t>
      </w:r>
    </w:p>
    <w:p w:rsidR="00D754E1" w:rsidRPr="0068522F" w:rsidRDefault="00D754E1" w:rsidP="0074108A">
      <w:pPr>
        <w:jc w:val="both"/>
        <w:rPr>
          <w:rFonts w:ascii="Tahoma" w:hAnsi="Tahoma" w:cs="Tahoma"/>
          <w:sz w:val="23"/>
          <w:szCs w:val="23"/>
        </w:rPr>
      </w:pPr>
    </w:p>
    <w:p w:rsidR="00D754E1" w:rsidRPr="0068522F" w:rsidRDefault="00D754E1" w:rsidP="0074108A">
      <w:pPr>
        <w:jc w:val="both"/>
        <w:rPr>
          <w:rFonts w:ascii="Tahoma" w:hAnsi="Tahoma" w:cs="Tahoma"/>
          <w:sz w:val="23"/>
          <w:szCs w:val="23"/>
        </w:rPr>
      </w:pPr>
      <w:r w:rsidRPr="00DA3F10">
        <w:rPr>
          <w:rFonts w:ascii="Tahoma" w:hAnsi="Tahoma" w:cs="Tahoma"/>
          <w:sz w:val="23"/>
          <w:szCs w:val="23"/>
        </w:rPr>
        <w:t xml:space="preserve">Negotiate and liaise with developers and staff as required by the </w:t>
      </w:r>
      <w:r w:rsidR="00DA3F10" w:rsidRPr="00DA3F10">
        <w:rPr>
          <w:rFonts w:ascii="Tahoma" w:hAnsi="Tahoma" w:cs="Tahoma"/>
          <w:sz w:val="23"/>
          <w:szCs w:val="23"/>
        </w:rPr>
        <w:t>position.</w:t>
      </w:r>
      <w:r w:rsidR="00DA3F10" w:rsidRPr="0068522F" w:rsidDel="00DA3F10">
        <w:rPr>
          <w:rFonts w:ascii="Tahoma" w:hAnsi="Tahoma" w:cs="Tahoma"/>
          <w:sz w:val="23"/>
          <w:szCs w:val="23"/>
        </w:rPr>
        <w:t xml:space="preserve"> </w:t>
      </w:r>
    </w:p>
    <w:p w:rsidR="00D754E1" w:rsidRPr="0068522F" w:rsidRDefault="00D754E1" w:rsidP="0074108A">
      <w:pPr>
        <w:numPr>
          <w:ilvl w:val="0"/>
          <w:numId w:val="4"/>
        </w:numPr>
        <w:jc w:val="both"/>
        <w:rPr>
          <w:rFonts w:ascii="Tahoma" w:hAnsi="Tahoma" w:cs="Tahoma"/>
          <w:sz w:val="23"/>
          <w:szCs w:val="23"/>
        </w:rPr>
      </w:pPr>
      <w:r w:rsidRPr="0068522F">
        <w:rPr>
          <w:rFonts w:ascii="Tahoma" w:hAnsi="Tahoma" w:cs="Tahoma"/>
          <w:sz w:val="23"/>
          <w:szCs w:val="23"/>
        </w:rPr>
        <w:t>Ensure enforcement of conditions of development consent and compliance with statutory requirements.</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4"/>
        </w:numPr>
        <w:jc w:val="both"/>
        <w:rPr>
          <w:rFonts w:ascii="Tahoma" w:hAnsi="Tahoma" w:cs="Tahoma"/>
          <w:sz w:val="23"/>
          <w:szCs w:val="23"/>
        </w:rPr>
      </w:pPr>
      <w:r w:rsidRPr="0068522F">
        <w:rPr>
          <w:rFonts w:ascii="Tahoma" w:hAnsi="Tahoma" w:cs="Tahoma"/>
          <w:sz w:val="23"/>
          <w:szCs w:val="23"/>
        </w:rPr>
        <w:t xml:space="preserve">Undertake any special projects </w:t>
      </w:r>
      <w:r w:rsidR="005D5D9C">
        <w:rPr>
          <w:rFonts w:ascii="Tahoma" w:hAnsi="Tahoma" w:cs="Tahoma"/>
          <w:sz w:val="23"/>
          <w:szCs w:val="23"/>
        </w:rPr>
        <w:t xml:space="preserve">or duties </w:t>
      </w:r>
      <w:r w:rsidRPr="0068522F">
        <w:rPr>
          <w:rFonts w:ascii="Tahoma" w:hAnsi="Tahoma" w:cs="Tahoma"/>
          <w:sz w:val="23"/>
          <w:szCs w:val="23"/>
        </w:rPr>
        <w:t>as required by the Team Leader</w:t>
      </w:r>
      <w:r w:rsidR="00DA3F10">
        <w:rPr>
          <w:rFonts w:ascii="Tahoma" w:hAnsi="Tahoma" w:cs="Tahoma"/>
          <w:sz w:val="23"/>
          <w:szCs w:val="23"/>
        </w:rPr>
        <w:t xml:space="preserve"> Development Planning</w:t>
      </w:r>
      <w:r w:rsidRPr="0068522F">
        <w:rPr>
          <w:rFonts w:ascii="Tahoma" w:hAnsi="Tahoma" w:cs="Tahoma"/>
          <w:sz w:val="23"/>
          <w:szCs w:val="23"/>
        </w:rPr>
        <w:t xml:space="preserve"> or </w:t>
      </w:r>
      <w:r w:rsidR="00DA3F10">
        <w:rPr>
          <w:rFonts w:ascii="Tahoma" w:hAnsi="Tahoma" w:cs="Tahoma"/>
          <w:sz w:val="23"/>
          <w:szCs w:val="23"/>
        </w:rPr>
        <w:t xml:space="preserve">Development </w:t>
      </w:r>
      <w:r w:rsidRPr="0068522F">
        <w:rPr>
          <w:rFonts w:ascii="Tahoma" w:hAnsi="Tahoma" w:cs="Tahoma"/>
          <w:sz w:val="23"/>
          <w:szCs w:val="23"/>
        </w:rPr>
        <w:t>Manager.</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4"/>
        </w:numPr>
        <w:jc w:val="both"/>
        <w:rPr>
          <w:rFonts w:ascii="Tahoma" w:hAnsi="Tahoma" w:cs="Tahoma"/>
          <w:sz w:val="23"/>
          <w:szCs w:val="23"/>
        </w:rPr>
      </w:pPr>
      <w:r w:rsidRPr="0068522F">
        <w:rPr>
          <w:rFonts w:ascii="Tahoma" w:hAnsi="Tahoma" w:cs="Tahoma"/>
          <w:sz w:val="23"/>
          <w:szCs w:val="23"/>
        </w:rPr>
        <w:t>Provide accurate, timely and professional advice to the Team Leader</w:t>
      </w:r>
      <w:r w:rsidR="005822BA">
        <w:rPr>
          <w:rFonts w:ascii="Tahoma" w:hAnsi="Tahoma" w:cs="Tahoma"/>
          <w:sz w:val="23"/>
          <w:szCs w:val="23"/>
        </w:rPr>
        <w:t xml:space="preserve"> </w:t>
      </w:r>
      <w:r w:rsidR="00DA3F10">
        <w:rPr>
          <w:rFonts w:ascii="Tahoma" w:hAnsi="Tahoma" w:cs="Tahoma"/>
          <w:sz w:val="23"/>
          <w:szCs w:val="23"/>
        </w:rPr>
        <w:t>Development Planning</w:t>
      </w:r>
      <w:r w:rsidRPr="0068522F">
        <w:rPr>
          <w:rFonts w:ascii="Tahoma" w:hAnsi="Tahoma" w:cs="Tahoma"/>
          <w:sz w:val="23"/>
          <w:szCs w:val="23"/>
        </w:rPr>
        <w:t xml:space="preserve"> and </w:t>
      </w:r>
      <w:r w:rsidR="00DA3F10">
        <w:rPr>
          <w:rFonts w:ascii="Tahoma" w:hAnsi="Tahoma" w:cs="Tahoma"/>
          <w:sz w:val="23"/>
          <w:szCs w:val="23"/>
        </w:rPr>
        <w:t xml:space="preserve">Development </w:t>
      </w:r>
      <w:r w:rsidRPr="0068522F">
        <w:rPr>
          <w:rFonts w:ascii="Tahoma" w:hAnsi="Tahoma" w:cs="Tahoma"/>
          <w:sz w:val="23"/>
          <w:szCs w:val="23"/>
        </w:rPr>
        <w:t>Manager.</w:t>
      </w:r>
    </w:p>
    <w:p w:rsidR="00D754E1" w:rsidRPr="0068522F" w:rsidRDefault="00D754E1" w:rsidP="0074108A">
      <w:pPr>
        <w:jc w:val="both"/>
        <w:rPr>
          <w:rFonts w:ascii="Tahoma" w:hAnsi="Tahoma" w:cs="Tahoma"/>
          <w:sz w:val="23"/>
          <w:szCs w:val="23"/>
        </w:rPr>
      </w:pPr>
    </w:p>
    <w:p w:rsidR="00E36867" w:rsidRDefault="00E36867">
      <w:pPr>
        <w:rPr>
          <w:rFonts w:ascii="Tahoma" w:hAnsi="Tahoma" w:cs="Tahoma"/>
          <w:b/>
          <w:bCs/>
          <w:sz w:val="23"/>
          <w:szCs w:val="23"/>
        </w:rPr>
      </w:pPr>
      <w:r>
        <w:rPr>
          <w:rFonts w:ascii="Tahoma" w:hAnsi="Tahoma" w:cs="Tahoma"/>
          <w:sz w:val="23"/>
          <w:szCs w:val="23"/>
        </w:rPr>
        <w:br w:type="page"/>
      </w:r>
    </w:p>
    <w:p w:rsidR="005D5D9C" w:rsidRDefault="005D5D9C" w:rsidP="0074108A">
      <w:pPr>
        <w:pStyle w:val="Heading2"/>
        <w:jc w:val="both"/>
        <w:rPr>
          <w:rFonts w:ascii="Tahoma" w:hAnsi="Tahoma" w:cs="Tahoma"/>
          <w:sz w:val="23"/>
          <w:szCs w:val="23"/>
        </w:rPr>
      </w:pPr>
    </w:p>
    <w:p w:rsidR="003F0B5F" w:rsidRDefault="003F0B5F" w:rsidP="0074108A">
      <w:pPr>
        <w:pStyle w:val="Heading2"/>
        <w:jc w:val="both"/>
        <w:rPr>
          <w:rFonts w:ascii="Tahoma" w:hAnsi="Tahoma" w:cs="Tahoma"/>
          <w:sz w:val="23"/>
          <w:szCs w:val="23"/>
        </w:rPr>
      </w:pPr>
    </w:p>
    <w:p w:rsidR="00D754E1" w:rsidRPr="0068522F" w:rsidRDefault="00D754E1" w:rsidP="0074108A">
      <w:pPr>
        <w:pStyle w:val="Heading2"/>
        <w:jc w:val="both"/>
        <w:rPr>
          <w:rFonts w:ascii="Tahoma" w:hAnsi="Tahoma" w:cs="Tahoma"/>
          <w:sz w:val="23"/>
          <w:szCs w:val="23"/>
        </w:rPr>
      </w:pPr>
      <w:r w:rsidRPr="0068522F">
        <w:rPr>
          <w:rFonts w:ascii="Tahoma" w:hAnsi="Tahoma" w:cs="Tahoma"/>
          <w:sz w:val="23"/>
          <w:szCs w:val="23"/>
        </w:rPr>
        <w:t>PERFORMANCE STANDARDS</w:t>
      </w:r>
    </w:p>
    <w:p w:rsidR="00D754E1" w:rsidRPr="0068522F" w:rsidRDefault="00D754E1" w:rsidP="0074108A">
      <w:pPr>
        <w:rPr>
          <w:rFonts w:ascii="Tahoma" w:hAnsi="Tahoma" w:cs="Tahoma"/>
        </w:rPr>
      </w:pPr>
    </w:p>
    <w:p w:rsidR="00D754E1" w:rsidRPr="0068522F" w:rsidRDefault="00D754E1" w:rsidP="0074108A">
      <w:pPr>
        <w:numPr>
          <w:ilvl w:val="0"/>
          <w:numId w:val="5"/>
        </w:numPr>
        <w:jc w:val="both"/>
        <w:rPr>
          <w:rFonts w:ascii="Tahoma" w:hAnsi="Tahoma" w:cs="Tahoma"/>
          <w:sz w:val="23"/>
          <w:szCs w:val="23"/>
        </w:rPr>
      </w:pPr>
      <w:r w:rsidRPr="0068522F">
        <w:rPr>
          <w:rFonts w:ascii="Tahoma" w:hAnsi="Tahoma" w:cs="Tahoma"/>
          <w:sz w:val="23"/>
          <w:szCs w:val="23"/>
        </w:rPr>
        <w:t>Ensure that all applications are assessed in accordance with statutory requirements, Council’s Local Environmental Plan, any relevant Development Control Plan or Council Policy.</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5"/>
        </w:numPr>
        <w:jc w:val="both"/>
        <w:rPr>
          <w:rFonts w:ascii="Tahoma" w:hAnsi="Tahoma" w:cs="Tahoma"/>
          <w:sz w:val="23"/>
          <w:szCs w:val="23"/>
        </w:rPr>
      </w:pPr>
      <w:r w:rsidRPr="0068522F">
        <w:rPr>
          <w:rFonts w:ascii="Tahoma" w:hAnsi="Tahoma" w:cs="Tahoma"/>
          <w:sz w:val="23"/>
          <w:szCs w:val="23"/>
        </w:rPr>
        <w:t>Ensure that the processing and turnaround times for Development Applications and Combined Development Applications/Construction Certificates are in accordance with the targets as outlined in Council’s Management Plan.</w:t>
      </w:r>
    </w:p>
    <w:p w:rsidR="00D754E1" w:rsidRPr="0068522F" w:rsidRDefault="00D754E1" w:rsidP="0074108A">
      <w:pPr>
        <w:pStyle w:val="BodyTextIndent"/>
        <w:jc w:val="both"/>
        <w:rPr>
          <w:rFonts w:ascii="Tahoma" w:hAnsi="Tahoma" w:cs="Tahoma"/>
          <w:sz w:val="23"/>
          <w:szCs w:val="23"/>
        </w:rPr>
      </w:pPr>
      <w:r w:rsidRPr="0068522F">
        <w:rPr>
          <w:rFonts w:ascii="Tahoma" w:hAnsi="Tahoma" w:cs="Tahoma"/>
          <w:sz w:val="23"/>
          <w:szCs w:val="23"/>
        </w:rPr>
        <w:t>(NB:  The times associated with the expected targets shall take into consideration the ‘stop the clock’ provisions of the Environmental Planning and Assessment Act)</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The annual average processing time for Section 149 Planning Certificates shall be less than 7 days and the turnaround time for certificates referred to the position shall not exceed 2 days.</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 xml:space="preserve">Ensure that any development applications not approved within </w:t>
      </w:r>
      <w:r>
        <w:rPr>
          <w:rFonts w:ascii="Tahoma" w:hAnsi="Tahoma" w:cs="Tahoma"/>
          <w:sz w:val="23"/>
          <w:szCs w:val="23"/>
        </w:rPr>
        <w:t>the statutory timeframes</w:t>
      </w:r>
      <w:r w:rsidRPr="0068522F">
        <w:rPr>
          <w:rFonts w:ascii="Tahoma" w:hAnsi="Tahoma" w:cs="Tahoma"/>
          <w:sz w:val="23"/>
          <w:szCs w:val="23"/>
        </w:rPr>
        <w:t xml:space="preserve"> are reported to the Team Leader or Manager.</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Attend the Customer Service Counter as rostered by the Manager to provide professional advice in accordance with the relevant legislation, Council Policies and Codes.</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 xml:space="preserve">Ensure that pre-application meetings with customers are arranged as needed to provide advice </w:t>
      </w:r>
      <w:r>
        <w:rPr>
          <w:rFonts w:ascii="Tahoma" w:hAnsi="Tahoma" w:cs="Tahoma"/>
          <w:sz w:val="23"/>
          <w:szCs w:val="23"/>
        </w:rPr>
        <w:t>to limit</w:t>
      </w:r>
      <w:r w:rsidRPr="0068522F">
        <w:rPr>
          <w:rFonts w:ascii="Tahoma" w:hAnsi="Tahoma" w:cs="Tahoma"/>
          <w:sz w:val="23"/>
          <w:szCs w:val="23"/>
        </w:rPr>
        <w:t xml:space="preserve"> request</w:t>
      </w:r>
      <w:r>
        <w:rPr>
          <w:rFonts w:ascii="Tahoma" w:hAnsi="Tahoma" w:cs="Tahoma"/>
          <w:sz w:val="23"/>
          <w:szCs w:val="23"/>
        </w:rPr>
        <w:t>s</w:t>
      </w:r>
      <w:r w:rsidRPr="0068522F">
        <w:rPr>
          <w:rFonts w:ascii="Tahoma" w:hAnsi="Tahoma" w:cs="Tahoma"/>
          <w:sz w:val="23"/>
          <w:szCs w:val="23"/>
        </w:rPr>
        <w:t xml:space="preserve"> for further information</w:t>
      </w:r>
      <w:r>
        <w:rPr>
          <w:rFonts w:ascii="Tahoma" w:hAnsi="Tahoma" w:cs="Tahoma"/>
          <w:sz w:val="23"/>
          <w:szCs w:val="23"/>
        </w:rPr>
        <w:t xml:space="preserve"> on applications</w:t>
      </w:r>
      <w:r w:rsidRPr="0068522F">
        <w:rPr>
          <w:rFonts w:ascii="Tahoma" w:hAnsi="Tahoma" w:cs="Tahoma"/>
          <w:sz w:val="23"/>
          <w:szCs w:val="23"/>
        </w:rPr>
        <w:t>.</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Ensure that 95% of correspondence referred to the position is responded to within 10 days of receipt.</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Prepare Council reports in accordance with the relevant deadline for Council Business Papers.</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Prepare Notices and Orders in accordance with the requirements of the Environmental Planning and Assessment Act and/or the Local Government Act as appropriate in the circumstances.</w:t>
      </w:r>
    </w:p>
    <w:p w:rsidR="00D754E1" w:rsidRPr="0068522F" w:rsidRDefault="00D754E1" w:rsidP="0074108A">
      <w:pPr>
        <w:jc w:val="both"/>
        <w:rPr>
          <w:rFonts w:ascii="Tahoma" w:hAnsi="Tahoma" w:cs="Tahoma"/>
          <w:sz w:val="23"/>
          <w:szCs w:val="23"/>
        </w:rPr>
      </w:pPr>
    </w:p>
    <w:p w:rsidR="00D754E1" w:rsidRPr="0068522F" w:rsidRDefault="00D754E1" w:rsidP="0074108A">
      <w:pPr>
        <w:numPr>
          <w:ilvl w:val="0"/>
          <w:numId w:val="6"/>
        </w:numPr>
        <w:jc w:val="both"/>
        <w:rPr>
          <w:rFonts w:ascii="Tahoma" w:hAnsi="Tahoma" w:cs="Tahoma"/>
          <w:sz w:val="23"/>
          <w:szCs w:val="23"/>
        </w:rPr>
      </w:pPr>
      <w:r w:rsidRPr="0068522F">
        <w:rPr>
          <w:rFonts w:ascii="Tahoma" w:hAnsi="Tahoma" w:cs="Tahoma"/>
          <w:sz w:val="23"/>
          <w:szCs w:val="23"/>
        </w:rPr>
        <w:t>Undertake any duties directed to the position by the Team Leader or Manager promptly and to an agreed timeframe.</w:t>
      </w:r>
    </w:p>
    <w:p w:rsidR="00D754E1" w:rsidRPr="0068522F" w:rsidRDefault="00D754E1" w:rsidP="0074108A">
      <w:pPr>
        <w:jc w:val="both"/>
        <w:rPr>
          <w:rFonts w:ascii="Tahoma" w:hAnsi="Tahoma" w:cs="Tahoma"/>
          <w:sz w:val="23"/>
          <w:szCs w:val="23"/>
        </w:rPr>
      </w:pPr>
    </w:p>
    <w:p w:rsidR="00D754E1" w:rsidRPr="002407FA" w:rsidRDefault="00D754E1" w:rsidP="00DD3382">
      <w:pPr>
        <w:numPr>
          <w:ilvl w:val="0"/>
          <w:numId w:val="6"/>
        </w:numPr>
        <w:jc w:val="both"/>
        <w:rPr>
          <w:rFonts w:ascii="Tahoma" w:hAnsi="Tahoma" w:cs="Tahoma"/>
          <w:b/>
          <w:bCs/>
        </w:rPr>
      </w:pPr>
      <w:r w:rsidRPr="0068522F">
        <w:rPr>
          <w:rFonts w:ascii="Tahoma" w:hAnsi="Tahoma" w:cs="Tahoma"/>
          <w:sz w:val="23"/>
          <w:szCs w:val="23"/>
        </w:rPr>
        <w:t xml:space="preserve">Ensure that all potential significant criticism of Council by the community and/or by Government authorities </w:t>
      </w:r>
      <w:proofErr w:type="gramStart"/>
      <w:r w:rsidRPr="0068522F">
        <w:rPr>
          <w:rFonts w:ascii="Tahoma" w:hAnsi="Tahoma" w:cs="Tahoma"/>
          <w:sz w:val="23"/>
          <w:szCs w:val="23"/>
        </w:rPr>
        <w:t>are</w:t>
      </w:r>
      <w:proofErr w:type="gramEnd"/>
      <w:r w:rsidRPr="0068522F">
        <w:rPr>
          <w:rFonts w:ascii="Tahoma" w:hAnsi="Tahoma" w:cs="Tahoma"/>
          <w:sz w:val="23"/>
          <w:szCs w:val="23"/>
        </w:rPr>
        <w:t xml:space="preserve"> notified to the Development Manager and/or Group Manager Regional Services.</w:t>
      </w:r>
    </w:p>
    <w:p w:rsidR="005822BA" w:rsidRDefault="005822BA" w:rsidP="002407FA">
      <w:pPr>
        <w:pStyle w:val="ListParagraph"/>
        <w:rPr>
          <w:rFonts w:ascii="Tahoma" w:hAnsi="Tahoma" w:cs="Tahoma"/>
          <w:b/>
          <w:bCs/>
        </w:rPr>
      </w:pPr>
    </w:p>
    <w:p w:rsidR="005822BA" w:rsidRPr="0068522F" w:rsidRDefault="005822BA" w:rsidP="00DD3382">
      <w:pPr>
        <w:numPr>
          <w:ilvl w:val="0"/>
          <w:numId w:val="6"/>
        </w:numPr>
        <w:jc w:val="both"/>
        <w:rPr>
          <w:rFonts w:ascii="Tahoma" w:hAnsi="Tahoma" w:cs="Tahoma"/>
          <w:b/>
          <w:bCs/>
        </w:rPr>
      </w:pPr>
      <w:r>
        <w:rPr>
          <w:rFonts w:ascii="Tahoma" w:hAnsi="Tahoma" w:cs="Tahoma"/>
          <w:bCs/>
        </w:rPr>
        <w:t>Ensure a weekly work plan and an updated work plan for the preceding week in the agreed format is prepared and presented to the Team Leader Development Planning and the Development Manager on Monday morning of each work week.</w:t>
      </w:r>
    </w:p>
    <w:p w:rsidR="00D754E1" w:rsidRPr="0068522F" w:rsidRDefault="00D754E1">
      <w:pPr>
        <w:rPr>
          <w:rFonts w:ascii="Tahoma" w:hAnsi="Tahoma" w:cs="Tahoma"/>
          <w:b/>
          <w:bCs/>
        </w:rPr>
      </w:pPr>
    </w:p>
    <w:p w:rsidR="00D754E1" w:rsidRPr="0068522F" w:rsidRDefault="00D754E1">
      <w:pPr>
        <w:rPr>
          <w:rFonts w:ascii="Tahoma" w:hAnsi="Tahoma" w:cs="Tahoma"/>
          <w:b/>
          <w:bCs/>
          <w:sz w:val="28"/>
          <w:szCs w:val="28"/>
        </w:rPr>
      </w:pPr>
      <w:r w:rsidRPr="0068522F">
        <w:rPr>
          <w:rFonts w:ascii="Tahoma" w:hAnsi="Tahoma" w:cs="Tahoma"/>
          <w:b/>
          <w:bCs/>
          <w:sz w:val="28"/>
          <w:szCs w:val="28"/>
        </w:rPr>
        <w:lastRenderedPageBreak/>
        <w:t>Core Duties and Responsibilities</w:t>
      </w:r>
    </w:p>
    <w:p w:rsidR="00D754E1" w:rsidRPr="0068522F" w:rsidRDefault="00D754E1">
      <w:pPr>
        <w:rPr>
          <w:rFonts w:ascii="Tahoma" w:hAnsi="Tahoma" w:cs="Tahoma"/>
        </w:rPr>
      </w:pPr>
    </w:p>
    <w:p w:rsidR="00D754E1" w:rsidRPr="0068522F" w:rsidRDefault="00D754E1" w:rsidP="0074108A">
      <w:pPr>
        <w:rPr>
          <w:rFonts w:ascii="Tahoma" w:hAnsi="Tahoma" w:cs="Tahoma"/>
        </w:rPr>
      </w:pPr>
      <w:r w:rsidRPr="0068522F">
        <w:rPr>
          <w:rFonts w:ascii="Tahoma" w:hAnsi="Tahoma" w:cs="Tahoma"/>
        </w:rPr>
        <w:t>Following is a list of duties and responsibilities that are required in this position, as well as other positions within the organisation;</w:t>
      </w:r>
    </w:p>
    <w:p w:rsidR="00D754E1" w:rsidRPr="0068522F" w:rsidRDefault="00D754E1" w:rsidP="0074108A">
      <w:pPr>
        <w:rPr>
          <w:rFonts w:ascii="Tahoma" w:hAnsi="Tahoma" w:cs="Tahoma"/>
        </w:rPr>
      </w:pPr>
    </w:p>
    <w:p w:rsidR="00D754E1" w:rsidRPr="0068522F" w:rsidRDefault="00D754E1" w:rsidP="0074108A">
      <w:pPr>
        <w:numPr>
          <w:ilvl w:val="0"/>
          <w:numId w:val="8"/>
        </w:numPr>
        <w:rPr>
          <w:rFonts w:ascii="Tahoma" w:hAnsi="Tahoma" w:cs="Tahoma"/>
        </w:rPr>
      </w:pPr>
      <w:r w:rsidRPr="0068522F">
        <w:rPr>
          <w:rFonts w:ascii="Tahoma" w:hAnsi="Tahoma" w:cs="Tahoma"/>
        </w:rPr>
        <w:t>Processing Customer Enquiries</w:t>
      </w:r>
    </w:p>
    <w:p w:rsidR="00D754E1" w:rsidRPr="0068522F" w:rsidRDefault="00D754E1" w:rsidP="0074108A">
      <w:pPr>
        <w:numPr>
          <w:ilvl w:val="1"/>
          <w:numId w:val="8"/>
        </w:numPr>
        <w:rPr>
          <w:rFonts w:ascii="Tahoma" w:hAnsi="Tahoma" w:cs="Tahoma"/>
        </w:rPr>
      </w:pPr>
      <w:r w:rsidRPr="0068522F">
        <w:rPr>
          <w:rFonts w:ascii="Tahoma" w:hAnsi="Tahoma" w:cs="Tahoma"/>
        </w:rPr>
        <w:t>Receive customer enquiries is a courteous and efficient manner</w:t>
      </w:r>
    </w:p>
    <w:p w:rsidR="00D754E1" w:rsidRPr="0068522F" w:rsidRDefault="00D754E1" w:rsidP="0074108A">
      <w:pPr>
        <w:numPr>
          <w:ilvl w:val="1"/>
          <w:numId w:val="8"/>
        </w:numPr>
        <w:rPr>
          <w:rFonts w:ascii="Tahoma" w:hAnsi="Tahoma" w:cs="Tahoma"/>
        </w:rPr>
      </w:pPr>
      <w:r w:rsidRPr="0068522F">
        <w:rPr>
          <w:rFonts w:ascii="Tahoma" w:hAnsi="Tahoma" w:cs="Tahoma"/>
        </w:rPr>
        <w:t>Research, assess and respond to customer enquiry within an appropriate timeframe</w:t>
      </w:r>
    </w:p>
    <w:p w:rsidR="00D754E1" w:rsidRPr="0068522F" w:rsidRDefault="00D754E1" w:rsidP="0074108A">
      <w:pPr>
        <w:rPr>
          <w:rFonts w:ascii="Tahoma" w:hAnsi="Tahoma" w:cs="Tahoma"/>
        </w:rPr>
      </w:pPr>
    </w:p>
    <w:p w:rsidR="00D754E1" w:rsidRPr="0068522F" w:rsidRDefault="00D754E1" w:rsidP="0074108A">
      <w:pPr>
        <w:numPr>
          <w:ilvl w:val="0"/>
          <w:numId w:val="8"/>
        </w:numPr>
        <w:rPr>
          <w:rFonts w:ascii="Tahoma" w:hAnsi="Tahoma" w:cs="Tahoma"/>
        </w:rPr>
      </w:pPr>
      <w:r w:rsidRPr="0068522F">
        <w:rPr>
          <w:rFonts w:ascii="Tahoma" w:hAnsi="Tahoma" w:cs="Tahoma"/>
        </w:rPr>
        <w:t>Operate Office Equipment</w:t>
      </w:r>
    </w:p>
    <w:p w:rsidR="00D754E1" w:rsidRPr="0068522F" w:rsidRDefault="00D754E1" w:rsidP="0074108A">
      <w:pPr>
        <w:numPr>
          <w:ilvl w:val="1"/>
          <w:numId w:val="8"/>
        </w:numPr>
        <w:rPr>
          <w:rFonts w:ascii="Tahoma" w:hAnsi="Tahoma" w:cs="Tahoma"/>
        </w:rPr>
      </w:pPr>
      <w:r w:rsidRPr="0068522F">
        <w:rPr>
          <w:rFonts w:ascii="Tahoma" w:hAnsi="Tahoma" w:cs="Tahoma"/>
        </w:rPr>
        <w:t xml:space="preserve">Operate various office equipment items including photocopier, facsimile machine, heat binder, </w:t>
      </w:r>
      <w:proofErr w:type="gramStart"/>
      <w:r w:rsidRPr="0068522F">
        <w:rPr>
          <w:rFonts w:ascii="Tahoma" w:hAnsi="Tahoma" w:cs="Tahoma"/>
        </w:rPr>
        <w:t>shredder</w:t>
      </w:r>
      <w:proofErr w:type="gramEnd"/>
      <w:r w:rsidRPr="0068522F">
        <w:rPr>
          <w:rFonts w:ascii="Tahoma" w:hAnsi="Tahoma" w:cs="Tahoma"/>
        </w:rPr>
        <w:t>.</w:t>
      </w:r>
    </w:p>
    <w:p w:rsidR="00D754E1" w:rsidRPr="0068522F" w:rsidRDefault="00D754E1" w:rsidP="0074108A">
      <w:pPr>
        <w:numPr>
          <w:ilvl w:val="1"/>
          <w:numId w:val="8"/>
        </w:numPr>
        <w:rPr>
          <w:rFonts w:ascii="Tahoma" w:hAnsi="Tahoma" w:cs="Tahoma"/>
        </w:rPr>
      </w:pPr>
      <w:r w:rsidRPr="0068522F">
        <w:rPr>
          <w:rFonts w:ascii="Tahoma" w:hAnsi="Tahoma" w:cs="Tahoma"/>
        </w:rPr>
        <w:t>Operate telephone equipment for incoming and outgoing calls.</w:t>
      </w:r>
    </w:p>
    <w:p w:rsidR="00D754E1" w:rsidRPr="0068522F" w:rsidRDefault="00D754E1" w:rsidP="0074108A">
      <w:pPr>
        <w:rPr>
          <w:rFonts w:ascii="Tahoma" w:hAnsi="Tahoma" w:cs="Tahoma"/>
        </w:rPr>
      </w:pPr>
    </w:p>
    <w:p w:rsidR="00D754E1" w:rsidRPr="0068522F" w:rsidRDefault="00D754E1" w:rsidP="0074108A">
      <w:pPr>
        <w:numPr>
          <w:ilvl w:val="0"/>
          <w:numId w:val="9"/>
        </w:numPr>
        <w:rPr>
          <w:rFonts w:ascii="Tahoma" w:hAnsi="Tahoma" w:cs="Tahoma"/>
        </w:rPr>
      </w:pPr>
      <w:r w:rsidRPr="0068522F">
        <w:rPr>
          <w:rFonts w:ascii="Tahoma" w:hAnsi="Tahoma" w:cs="Tahoma"/>
        </w:rPr>
        <w:t>Operate Personal Computer in the completion of routine tasks;</w:t>
      </w:r>
    </w:p>
    <w:p w:rsidR="00D754E1" w:rsidRPr="0068522F" w:rsidRDefault="00D754E1" w:rsidP="0074108A">
      <w:pPr>
        <w:numPr>
          <w:ilvl w:val="1"/>
          <w:numId w:val="9"/>
        </w:numPr>
        <w:rPr>
          <w:rFonts w:ascii="Tahoma" w:hAnsi="Tahoma" w:cs="Tahoma"/>
        </w:rPr>
      </w:pPr>
      <w:r w:rsidRPr="0068522F">
        <w:rPr>
          <w:rFonts w:ascii="Tahoma" w:hAnsi="Tahoma" w:cs="Tahoma"/>
        </w:rPr>
        <w:t>Utilise personal computer to create, modify and complete documents, using various computer programs.</w:t>
      </w:r>
    </w:p>
    <w:p w:rsidR="00D754E1" w:rsidRPr="0068522F" w:rsidRDefault="00D754E1" w:rsidP="0074108A">
      <w:pPr>
        <w:rPr>
          <w:rFonts w:ascii="Tahoma" w:hAnsi="Tahoma" w:cs="Tahoma"/>
        </w:rPr>
      </w:pPr>
    </w:p>
    <w:p w:rsidR="00D754E1" w:rsidRPr="0068522F" w:rsidRDefault="00D754E1" w:rsidP="0074108A">
      <w:pPr>
        <w:numPr>
          <w:ilvl w:val="0"/>
          <w:numId w:val="9"/>
        </w:numPr>
        <w:rPr>
          <w:rFonts w:ascii="Tahoma" w:hAnsi="Tahoma" w:cs="Tahoma"/>
        </w:rPr>
      </w:pPr>
      <w:r>
        <w:rPr>
          <w:rFonts w:ascii="Tahoma" w:hAnsi="Tahoma" w:cs="Tahoma"/>
        </w:rPr>
        <w:t>Work</w:t>
      </w:r>
      <w:r w:rsidRPr="0068522F">
        <w:rPr>
          <w:rFonts w:ascii="Tahoma" w:hAnsi="Tahoma" w:cs="Tahoma"/>
        </w:rPr>
        <w:t xml:space="preserve"> Health and Safety Responsibilities</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Present for work in a fit state (not under the influence of drugs or alcohol)</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Not undertake any task / activity for which you have not been trained, inducted or deemed competent to do</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Report all hazards, near misses, injuries, incidents to their immediate supervisor immediately</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Not through act or omission create an unsafe workplace or environment</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Ensure adherence to developed SWMS/RA, SOP’s, Procedures</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Assist in the development of specific SWMS/RA where identified and required</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Follow all necessary instruction, training, information and supervision to enable works to be undertaken safely</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Advise immediate/relevant supervisor of any hazard or risk outside area of control or delegation</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Assist in the investigation of all injuries and incidents</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Ensure the safe and correct use/application of plant, equipment and PPEC</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Commitment to Council’s Injury Management Procedure</w:t>
      </w:r>
    </w:p>
    <w:p w:rsidR="00A41139" w:rsidRDefault="00A41139" w:rsidP="00A41139">
      <w:pPr>
        <w:numPr>
          <w:ilvl w:val="0"/>
          <w:numId w:val="15"/>
        </w:numPr>
        <w:tabs>
          <w:tab w:val="clear" w:pos="787"/>
          <w:tab w:val="num" w:pos="1560"/>
        </w:tabs>
        <w:autoSpaceDE w:val="0"/>
        <w:autoSpaceDN w:val="0"/>
        <w:adjustRightInd w:val="0"/>
        <w:ind w:left="1560"/>
        <w:rPr>
          <w:rFonts w:ascii="Arial" w:hAnsi="Arial" w:cs="Arial"/>
        </w:rPr>
      </w:pPr>
      <w:r>
        <w:rPr>
          <w:rFonts w:ascii="Arial" w:hAnsi="Arial" w:cs="Arial"/>
        </w:rPr>
        <w:t>Maintain good site housekeeping at work location</w:t>
      </w:r>
    </w:p>
    <w:p w:rsidR="00A41139" w:rsidRDefault="00A41139" w:rsidP="00A41139">
      <w:pPr>
        <w:numPr>
          <w:ilvl w:val="0"/>
          <w:numId w:val="15"/>
        </w:numPr>
        <w:tabs>
          <w:tab w:val="clear" w:pos="787"/>
          <w:tab w:val="num" w:pos="1560"/>
        </w:tabs>
        <w:ind w:left="1560"/>
        <w:rPr>
          <w:rFonts w:ascii="Arial" w:hAnsi="Arial" w:cs="Arial"/>
        </w:rPr>
      </w:pPr>
      <w:r>
        <w:rPr>
          <w:rFonts w:ascii="Arial" w:hAnsi="Arial" w:cs="Arial"/>
        </w:rPr>
        <w:t>Contribute to continual improvement of workplace risk control processes</w:t>
      </w:r>
    </w:p>
    <w:p w:rsidR="00D754E1" w:rsidRPr="0068522F" w:rsidRDefault="00D754E1" w:rsidP="0074108A">
      <w:pPr>
        <w:rPr>
          <w:rFonts w:ascii="Tahoma" w:hAnsi="Tahoma" w:cs="Tahoma"/>
        </w:rPr>
      </w:pPr>
    </w:p>
    <w:p w:rsidR="00D754E1" w:rsidRPr="0068522F" w:rsidRDefault="00D754E1" w:rsidP="0068522F">
      <w:pPr>
        <w:numPr>
          <w:ilvl w:val="0"/>
          <w:numId w:val="14"/>
        </w:numPr>
        <w:rPr>
          <w:rFonts w:ascii="Tahoma" w:hAnsi="Tahoma" w:cs="Tahoma"/>
        </w:rPr>
      </w:pPr>
      <w:r w:rsidRPr="0068522F">
        <w:rPr>
          <w:rFonts w:ascii="Tahoma" w:hAnsi="Tahoma" w:cs="Tahoma"/>
        </w:rPr>
        <w:t>Recordkeeping Responsibilities</w:t>
      </w:r>
    </w:p>
    <w:p w:rsidR="00D754E1" w:rsidRPr="0068522F" w:rsidRDefault="00D754E1" w:rsidP="0068522F">
      <w:pPr>
        <w:numPr>
          <w:ilvl w:val="0"/>
          <w:numId w:val="13"/>
        </w:numPr>
        <w:rPr>
          <w:rFonts w:ascii="Tahoma" w:hAnsi="Tahoma" w:cs="Tahoma"/>
        </w:rPr>
      </w:pPr>
      <w:r w:rsidRPr="0068522F">
        <w:rPr>
          <w:rFonts w:ascii="Tahoma" w:hAnsi="Tahoma" w:cs="Tahoma"/>
        </w:rPr>
        <w:t>The incumbent is to undertake responsible and accountable practices for keeping full and accurate records and information for all corporate activities and decisions</w:t>
      </w:r>
    </w:p>
    <w:p w:rsidR="00D754E1" w:rsidRPr="0068522F" w:rsidRDefault="00D754E1" w:rsidP="0068522F">
      <w:pPr>
        <w:numPr>
          <w:ilvl w:val="0"/>
          <w:numId w:val="13"/>
        </w:numPr>
        <w:rPr>
          <w:rFonts w:ascii="Tahoma" w:hAnsi="Tahoma" w:cs="Tahoma"/>
        </w:rPr>
      </w:pPr>
      <w:r w:rsidRPr="0068522F">
        <w:rPr>
          <w:rFonts w:ascii="Tahoma" w:hAnsi="Tahoma" w:cs="Tahoma"/>
        </w:rPr>
        <w:t xml:space="preserve">Prioritise and complete allocated Recordkeeping activities </w:t>
      </w:r>
    </w:p>
    <w:p w:rsidR="00D754E1" w:rsidRPr="0068522F" w:rsidRDefault="00D754E1" w:rsidP="0068522F">
      <w:pPr>
        <w:rPr>
          <w:rFonts w:ascii="Tahoma" w:hAnsi="Tahoma" w:cs="Tahoma"/>
        </w:rPr>
      </w:pPr>
    </w:p>
    <w:p w:rsidR="00D754E1" w:rsidRPr="0068522F" w:rsidRDefault="00676880">
      <w:pPr>
        <w:rPr>
          <w:rFonts w:ascii="Tahoma" w:hAnsi="Tahoma" w:cs="Tahoma"/>
          <w:b/>
          <w:bCs/>
          <w:sz w:val="28"/>
          <w:szCs w:val="28"/>
        </w:rPr>
      </w:pPr>
      <w:r>
        <w:rPr>
          <w:rFonts w:ascii="Tahoma" w:hAnsi="Tahoma" w:cs="Tahoma"/>
          <w:b/>
          <w:bCs/>
          <w:sz w:val="28"/>
          <w:szCs w:val="28"/>
        </w:rPr>
        <w:lastRenderedPageBreak/>
        <w:t>S</w:t>
      </w:r>
      <w:r w:rsidR="00D754E1" w:rsidRPr="0068522F">
        <w:rPr>
          <w:rFonts w:ascii="Tahoma" w:hAnsi="Tahoma" w:cs="Tahoma"/>
          <w:b/>
          <w:bCs/>
          <w:sz w:val="28"/>
          <w:szCs w:val="28"/>
        </w:rPr>
        <w:t>ignatures</w:t>
      </w:r>
    </w:p>
    <w:p w:rsidR="00D754E1" w:rsidRPr="0068522F" w:rsidRDefault="00D754E1">
      <w:pPr>
        <w:rPr>
          <w:rFonts w:ascii="Tahoma" w:hAnsi="Tahoma" w:cs="Tahoma"/>
          <w:b/>
          <w:bCs/>
          <w:sz w:val="28"/>
          <w:szCs w:val="28"/>
        </w:rPr>
      </w:pPr>
    </w:p>
    <w:p w:rsidR="00D754E1" w:rsidRPr="0068522F" w:rsidRDefault="00D754E1">
      <w:pPr>
        <w:rPr>
          <w:rFonts w:ascii="Tahoma" w:hAnsi="Tahoma" w:cs="Tahoma"/>
        </w:rPr>
      </w:pPr>
      <w:r w:rsidRPr="0068522F">
        <w:rPr>
          <w:rFonts w:ascii="Tahoma" w:hAnsi="Tahoma" w:cs="Tahoma"/>
        </w:rPr>
        <w:t>I agree to the requirements of this Position Description.</w:t>
      </w:r>
    </w:p>
    <w:p w:rsidR="00D754E1" w:rsidRPr="0068522F" w:rsidRDefault="00D754E1">
      <w:pPr>
        <w:rPr>
          <w:rFonts w:ascii="Tahoma" w:hAnsi="Tahoma" w:cs="Tahoma"/>
        </w:rPr>
      </w:pPr>
    </w:p>
    <w:p w:rsidR="00D754E1" w:rsidRPr="0068522F" w:rsidRDefault="00D754E1">
      <w:pPr>
        <w:rPr>
          <w:rFonts w:ascii="Tahoma" w:hAnsi="Tahoma" w:cs="Tahoma"/>
        </w:rPr>
      </w:pPr>
    </w:p>
    <w:p w:rsidR="00D754E1" w:rsidRPr="0068522F" w:rsidRDefault="00D754E1">
      <w:pPr>
        <w:rPr>
          <w:rFonts w:ascii="Tahoma" w:hAnsi="Tahoma" w:cs="Tahoma"/>
        </w:rPr>
      </w:pPr>
      <w:r w:rsidRPr="0068522F">
        <w:rPr>
          <w:rFonts w:ascii="Tahoma" w:hAnsi="Tahoma" w:cs="Tahoma"/>
        </w:rPr>
        <w:t>_________________________</w:t>
      </w:r>
      <w:r w:rsidRPr="0068522F">
        <w:rPr>
          <w:rFonts w:ascii="Tahoma" w:hAnsi="Tahoma" w:cs="Tahoma"/>
        </w:rPr>
        <w:tab/>
        <w:t>____________</w:t>
      </w:r>
      <w:r w:rsidRPr="0068522F">
        <w:rPr>
          <w:rFonts w:ascii="Tahoma" w:hAnsi="Tahoma" w:cs="Tahoma"/>
        </w:rPr>
        <w:tab/>
      </w:r>
    </w:p>
    <w:p w:rsidR="00D754E1" w:rsidRPr="0068522F" w:rsidRDefault="00D754E1">
      <w:pPr>
        <w:rPr>
          <w:rFonts w:ascii="Tahoma" w:hAnsi="Tahoma" w:cs="Tahoma"/>
        </w:rPr>
      </w:pPr>
      <w:r w:rsidRPr="0068522F">
        <w:rPr>
          <w:rFonts w:ascii="Tahoma" w:hAnsi="Tahoma" w:cs="Tahoma"/>
        </w:rPr>
        <w:t>Employee</w:t>
      </w:r>
      <w:r w:rsidRPr="0068522F">
        <w:rPr>
          <w:rFonts w:ascii="Tahoma" w:hAnsi="Tahoma" w:cs="Tahoma"/>
        </w:rPr>
        <w:tab/>
      </w:r>
      <w:r w:rsidRPr="0068522F">
        <w:rPr>
          <w:rFonts w:ascii="Tahoma" w:hAnsi="Tahoma" w:cs="Tahoma"/>
        </w:rPr>
        <w:tab/>
      </w:r>
      <w:r w:rsidRPr="0068522F">
        <w:rPr>
          <w:rFonts w:ascii="Tahoma" w:hAnsi="Tahoma" w:cs="Tahoma"/>
        </w:rPr>
        <w:tab/>
      </w:r>
      <w:r w:rsidRPr="0068522F">
        <w:rPr>
          <w:rFonts w:ascii="Tahoma" w:hAnsi="Tahoma" w:cs="Tahoma"/>
        </w:rPr>
        <w:tab/>
        <w:t>Date</w:t>
      </w:r>
    </w:p>
    <w:p w:rsidR="00D754E1" w:rsidRPr="0068522F" w:rsidRDefault="00D754E1">
      <w:pPr>
        <w:rPr>
          <w:rFonts w:ascii="Tahoma" w:hAnsi="Tahoma" w:cs="Tahoma"/>
        </w:rPr>
      </w:pPr>
    </w:p>
    <w:p w:rsidR="00D754E1" w:rsidRPr="0068522F" w:rsidRDefault="00D754E1">
      <w:pPr>
        <w:rPr>
          <w:rFonts w:ascii="Tahoma" w:hAnsi="Tahoma" w:cs="Tahoma"/>
        </w:rPr>
      </w:pPr>
    </w:p>
    <w:p w:rsidR="00D754E1" w:rsidRPr="0068522F" w:rsidRDefault="00D754E1">
      <w:pPr>
        <w:rPr>
          <w:rFonts w:ascii="Tahoma" w:hAnsi="Tahoma" w:cs="Tahoma"/>
        </w:rPr>
      </w:pPr>
      <w:r w:rsidRPr="0068522F">
        <w:rPr>
          <w:rFonts w:ascii="Tahoma" w:hAnsi="Tahoma" w:cs="Tahoma"/>
        </w:rPr>
        <w:t>_________________________</w:t>
      </w:r>
      <w:r w:rsidRPr="0068522F">
        <w:rPr>
          <w:rFonts w:ascii="Tahoma" w:hAnsi="Tahoma" w:cs="Tahoma"/>
        </w:rPr>
        <w:tab/>
        <w:t>____________</w:t>
      </w:r>
    </w:p>
    <w:p w:rsidR="00D754E1" w:rsidRPr="0068522F" w:rsidRDefault="00D754E1">
      <w:pPr>
        <w:rPr>
          <w:rFonts w:ascii="Tahoma" w:hAnsi="Tahoma" w:cs="Tahoma"/>
        </w:rPr>
      </w:pPr>
      <w:r w:rsidRPr="0068522F">
        <w:rPr>
          <w:rFonts w:ascii="Tahoma" w:hAnsi="Tahoma" w:cs="Tahoma"/>
        </w:rPr>
        <w:t>Supervisor</w:t>
      </w:r>
      <w:r w:rsidRPr="0068522F">
        <w:rPr>
          <w:rFonts w:ascii="Tahoma" w:hAnsi="Tahoma" w:cs="Tahoma"/>
        </w:rPr>
        <w:tab/>
      </w:r>
      <w:r w:rsidRPr="0068522F">
        <w:rPr>
          <w:rFonts w:ascii="Tahoma" w:hAnsi="Tahoma" w:cs="Tahoma"/>
        </w:rPr>
        <w:tab/>
      </w:r>
      <w:r w:rsidRPr="0068522F">
        <w:rPr>
          <w:rFonts w:ascii="Tahoma" w:hAnsi="Tahoma" w:cs="Tahoma"/>
        </w:rPr>
        <w:tab/>
      </w:r>
      <w:r w:rsidRPr="0068522F">
        <w:rPr>
          <w:rFonts w:ascii="Tahoma" w:hAnsi="Tahoma" w:cs="Tahoma"/>
        </w:rPr>
        <w:tab/>
        <w:t>Date</w:t>
      </w:r>
    </w:p>
    <w:p w:rsidR="00D754E1" w:rsidRPr="0068522F" w:rsidRDefault="00D754E1">
      <w:pPr>
        <w:rPr>
          <w:rFonts w:ascii="Tahoma" w:hAnsi="Tahoma" w:cs="Tahoma"/>
        </w:rPr>
      </w:pPr>
    </w:p>
    <w:p w:rsidR="00D754E1" w:rsidRPr="0068522F" w:rsidRDefault="00D754E1">
      <w:pPr>
        <w:rPr>
          <w:rFonts w:ascii="Tahoma" w:hAnsi="Tahoma" w:cs="Tahoma"/>
        </w:rPr>
      </w:pPr>
    </w:p>
    <w:p w:rsidR="00D754E1" w:rsidRPr="0068522F" w:rsidRDefault="00D754E1">
      <w:pPr>
        <w:rPr>
          <w:rFonts w:ascii="Tahoma" w:hAnsi="Tahoma" w:cs="Tahoma"/>
        </w:rPr>
      </w:pPr>
      <w:r w:rsidRPr="0068522F">
        <w:rPr>
          <w:rFonts w:ascii="Tahoma" w:hAnsi="Tahoma" w:cs="Tahoma"/>
        </w:rPr>
        <w:t>_________________________</w:t>
      </w:r>
      <w:r w:rsidRPr="0068522F">
        <w:rPr>
          <w:rFonts w:ascii="Tahoma" w:hAnsi="Tahoma" w:cs="Tahoma"/>
        </w:rPr>
        <w:tab/>
        <w:t>____________</w:t>
      </w:r>
    </w:p>
    <w:p w:rsidR="00D754E1" w:rsidRPr="0068522F" w:rsidRDefault="00D754E1">
      <w:pPr>
        <w:rPr>
          <w:rFonts w:ascii="Tahoma" w:hAnsi="Tahoma" w:cs="Tahoma"/>
        </w:rPr>
      </w:pPr>
      <w:r w:rsidRPr="0068522F">
        <w:rPr>
          <w:rFonts w:ascii="Tahoma" w:hAnsi="Tahoma" w:cs="Tahoma"/>
        </w:rPr>
        <w:t>Manager</w:t>
      </w:r>
      <w:r w:rsidRPr="0068522F">
        <w:rPr>
          <w:rFonts w:ascii="Tahoma" w:hAnsi="Tahoma" w:cs="Tahoma"/>
        </w:rPr>
        <w:tab/>
      </w:r>
      <w:r w:rsidRPr="0068522F">
        <w:rPr>
          <w:rFonts w:ascii="Tahoma" w:hAnsi="Tahoma" w:cs="Tahoma"/>
        </w:rPr>
        <w:tab/>
      </w:r>
      <w:r w:rsidRPr="0068522F">
        <w:rPr>
          <w:rFonts w:ascii="Tahoma" w:hAnsi="Tahoma" w:cs="Tahoma"/>
        </w:rPr>
        <w:tab/>
      </w:r>
      <w:r w:rsidRPr="0068522F">
        <w:rPr>
          <w:rFonts w:ascii="Tahoma" w:hAnsi="Tahoma" w:cs="Tahoma"/>
        </w:rPr>
        <w:tab/>
        <w:t>Date</w:t>
      </w:r>
    </w:p>
    <w:p w:rsidR="00D754E1" w:rsidRPr="0068522F" w:rsidRDefault="00D754E1">
      <w:pPr>
        <w:rPr>
          <w:rFonts w:ascii="Tahoma" w:hAnsi="Tahoma" w:cs="Tahoma"/>
        </w:rPr>
      </w:pPr>
    </w:p>
    <w:p w:rsidR="00D754E1" w:rsidRPr="0068522F" w:rsidRDefault="00D754E1">
      <w:pPr>
        <w:rPr>
          <w:rFonts w:ascii="Tahoma" w:hAnsi="Tahoma" w:cs="Tahoma"/>
        </w:rPr>
      </w:pPr>
    </w:p>
    <w:p w:rsidR="00D754E1" w:rsidRDefault="00D754E1">
      <w:pPr>
        <w:rPr>
          <w:rFonts w:ascii="Tahoma" w:hAnsi="Tahoma" w:cs="Tahoma"/>
          <w:b/>
          <w:bCs/>
          <w:sz w:val="28"/>
          <w:szCs w:val="28"/>
        </w:rPr>
      </w:pPr>
    </w:p>
    <w:p w:rsidR="00D754E1" w:rsidRDefault="00D754E1">
      <w:pPr>
        <w:rPr>
          <w:rFonts w:ascii="Tahoma" w:hAnsi="Tahoma" w:cs="Tahoma"/>
          <w:b/>
          <w:bCs/>
          <w:sz w:val="28"/>
          <w:szCs w:val="28"/>
        </w:rPr>
      </w:pPr>
    </w:p>
    <w:p w:rsidR="00D754E1" w:rsidRDefault="00D754E1">
      <w:pPr>
        <w:rPr>
          <w:rFonts w:ascii="Tahoma" w:hAnsi="Tahoma" w:cs="Tahoma"/>
          <w:b/>
          <w:bCs/>
          <w:sz w:val="28"/>
          <w:szCs w:val="28"/>
        </w:rPr>
      </w:pPr>
    </w:p>
    <w:p w:rsidR="00D754E1" w:rsidRDefault="00D754E1">
      <w:pPr>
        <w:rPr>
          <w:rFonts w:ascii="Tahoma" w:hAnsi="Tahoma" w:cs="Tahoma"/>
          <w:b/>
          <w:bCs/>
          <w:sz w:val="28"/>
          <w:szCs w:val="28"/>
        </w:rPr>
      </w:pPr>
    </w:p>
    <w:p w:rsidR="00D754E1" w:rsidRDefault="00D754E1">
      <w:pPr>
        <w:rPr>
          <w:rFonts w:ascii="Tahoma" w:hAnsi="Tahoma" w:cs="Tahoma"/>
          <w:b/>
          <w:bCs/>
          <w:sz w:val="28"/>
          <w:szCs w:val="28"/>
        </w:rPr>
      </w:pPr>
    </w:p>
    <w:p w:rsidR="00D754E1" w:rsidRDefault="00D754E1">
      <w:pPr>
        <w:rPr>
          <w:rFonts w:ascii="Tahoma" w:hAnsi="Tahoma" w:cs="Tahoma"/>
          <w:b/>
          <w:bCs/>
          <w:sz w:val="28"/>
          <w:szCs w:val="28"/>
        </w:rPr>
      </w:pPr>
    </w:p>
    <w:p w:rsidR="00F02DFB" w:rsidRDefault="00F02DFB">
      <w:pPr>
        <w:rPr>
          <w:rFonts w:ascii="Tahoma" w:hAnsi="Tahoma" w:cs="Tahoma"/>
          <w:b/>
          <w:bCs/>
          <w:sz w:val="28"/>
          <w:szCs w:val="28"/>
        </w:rPr>
      </w:pPr>
    </w:p>
    <w:p w:rsidR="00D754E1" w:rsidRPr="0068522F" w:rsidRDefault="00D754E1">
      <w:pPr>
        <w:rPr>
          <w:rFonts w:ascii="Tahoma" w:hAnsi="Tahoma" w:cs="Tahoma"/>
          <w:b/>
          <w:bCs/>
          <w:sz w:val="28"/>
          <w:szCs w:val="28"/>
        </w:rPr>
      </w:pPr>
      <w:r w:rsidRPr="0068522F">
        <w:rPr>
          <w:rFonts w:ascii="Tahoma" w:hAnsi="Tahoma" w:cs="Tahoma"/>
          <w:b/>
          <w:bCs/>
          <w:sz w:val="28"/>
          <w:szCs w:val="28"/>
        </w:rPr>
        <w:t>Selection Criteria</w:t>
      </w:r>
    </w:p>
    <w:p w:rsidR="00D754E1" w:rsidRPr="0068522F" w:rsidRDefault="00D754E1">
      <w:pPr>
        <w:rPr>
          <w:rFonts w:ascii="Tahoma" w:hAnsi="Tahoma" w:cs="Tahoma"/>
          <w:b/>
          <w:bCs/>
          <w:sz w:val="28"/>
          <w:szCs w:val="28"/>
        </w:rPr>
      </w:pPr>
    </w:p>
    <w:p w:rsidR="00D754E1" w:rsidRPr="0068522F" w:rsidRDefault="00D754E1" w:rsidP="00603104">
      <w:pPr>
        <w:rPr>
          <w:rFonts w:ascii="Tahoma" w:hAnsi="Tahoma" w:cs="Tahoma"/>
          <w:b/>
          <w:bCs/>
        </w:rPr>
      </w:pPr>
      <w:r w:rsidRPr="0068522F">
        <w:rPr>
          <w:rFonts w:ascii="Tahoma" w:hAnsi="Tahoma" w:cs="Tahoma"/>
          <w:b/>
          <w:bCs/>
        </w:rPr>
        <w:t>Essential</w:t>
      </w:r>
    </w:p>
    <w:p w:rsidR="00D754E1" w:rsidRPr="0068522F" w:rsidRDefault="00D754E1" w:rsidP="00603104">
      <w:pPr>
        <w:numPr>
          <w:ilvl w:val="0"/>
          <w:numId w:val="10"/>
        </w:numPr>
        <w:rPr>
          <w:rFonts w:ascii="Tahoma" w:hAnsi="Tahoma" w:cs="Tahoma"/>
          <w:b/>
          <w:bCs/>
        </w:rPr>
      </w:pPr>
      <w:r w:rsidRPr="0068522F">
        <w:rPr>
          <w:rFonts w:ascii="Tahoma" w:hAnsi="Tahoma" w:cs="Tahoma"/>
        </w:rPr>
        <w:t>Tertiary qualifications in Town Planning (graduates or pending graduates will be considered)</w:t>
      </w:r>
    </w:p>
    <w:p w:rsidR="00D754E1" w:rsidRPr="0068522F" w:rsidRDefault="00D754E1" w:rsidP="00603104">
      <w:pPr>
        <w:numPr>
          <w:ilvl w:val="0"/>
          <w:numId w:val="11"/>
        </w:numPr>
        <w:rPr>
          <w:rFonts w:ascii="Tahoma" w:hAnsi="Tahoma" w:cs="Tahoma"/>
        </w:rPr>
      </w:pPr>
      <w:r w:rsidRPr="0068522F">
        <w:rPr>
          <w:rFonts w:ascii="Tahoma" w:hAnsi="Tahoma" w:cs="Tahoma"/>
        </w:rPr>
        <w:t>Experience in local government development control</w:t>
      </w:r>
    </w:p>
    <w:p w:rsidR="00D754E1" w:rsidRPr="0068522F" w:rsidRDefault="00D754E1" w:rsidP="00603104">
      <w:pPr>
        <w:numPr>
          <w:ilvl w:val="0"/>
          <w:numId w:val="11"/>
        </w:numPr>
        <w:rPr>
          <w:rFonts w:ascii="Tahoma" w:hAnsi="Tahoma" w:cs="Tahoma"/>
        </w:rPr>
      </w:pPr>
      <w:r w:rsidRPr="0068522F">
        <w:rPr>
          <w:rFonts w:ascii="Tahoma" w:hAnsi="Tahoma" w:cs="Tahoma"/>
        </w:rPr>
        <w:t>Excellent written and verbal communication skills</w:t>
      </w:r>
    </w:p>
    <w:p w:rsidR="00D754E1" w:rsidRPr="0068522F" w:rsidRDefault="00D754E1" w:rsidP="00603104">
      <w:pPr>
        <w:numPr>
          <w:ilvl w:val="0"/>
          <w:numId w:val="11"/>
        </w:numPr>
        <w:rPr>
          <w:rFonts w:ascii="Tahoma" w:hAnsi="Tahoma" w:cs="Tahoma"/>
        </w:rPr>
      </w:pPr>
      <w:r w:rsidRPr="0068522F">
        <w:rPr>
          <w:rFonts w:ascii="Tahoma" w:hAnsi="Tahoma" w:cs="Tahoma"/>
        </w:rPr>
        <w:t xml:space="preserve">Knowledge and understanding of the </w:t>
      </w:r>
      <w:r w:rsidR="00A41139">
        <w:rPr>
          <w:rFonts w:ascii="Tahoma" w:hAnsi="Tahoma" w:cs="Tahoma"/>
        </w:rPr>
        <w:t>WHS</w:t>
      </w:r>
      <w:r w:rsidRPr="0068522F">
        <w:rPr>
          <w:rFonts w:ascii="Tahoma" w:hAnsi="Tahoma" w:cs="Tahoma"/>
        </w:rPr>
        <w:t xml:space="preserve"> Act and associated regulations.</w:t>
      </w:r>
    </w:p>
    <w:p w:rsidR="00D754E1" w:rsidRPr="0068522F" w:rsidRDefault="00D754E1" w:rsidP="00603104">
      <w:pPr>
        <w:numPr>
          <w:ilvl w:val="0"/>
          <w:numId w:val="11"/>
        </w:numPr>
        <w:rPr>
          <w:rFonts w:ascii="Tahoma" w:hAnsi="Tahoma" w:cs="Tahoma"/>
        </w:rPr>
      </w:pPr>
      <w:r w:rsidRPr="0068522F">
        <w:rPr>
          <w:rFonts w:ascii="Tahoma" w:hAnsi="Tahoma" w:cs="Tahoma"/>
        </w:rPr>
        <w:t>Thorough understanding of the Planning Legislation and the relevant acts and regulations applicable to the position.</w:t>
      </w:r>
    </w:p>
    <w:p w:rsidR="00D754E1" w:rsidRPr="0068522F" w:rsidRDefault="00D754E1" w:rsidP="00021230">
      <w:pPr>
        <w:numPr>
          <w:ilvl w:val="0"/>
          <w:numId w:val="11"/>
        </w:numPr>
        <w:rPr>
          <w:rFonts w:ascii="Tahoma" w:hAnsi="Tahoma" w:cs="Tahoma"/>
          <w:b/>
          <w:bCs/>
        </w:rPr>
      </w:pPr>
      <w:r w:rsidRPr="0068522F">
        <w:rPr>
          <w:rFonts w:ascii="Tahoma" w:hAnsi="Tahoma" w:cs="Tahoma"/>
        </w:rPr>
        <w:t>Demonstrated ability to communicate and interact at all levels on technical advice and policy issues to both internal and external customers.</w:t>
      </w:r>
    </w:p>
    <w:p w:rsidR="00D754E1" w:rsidRPr="0068522F" w:rsidRDefault="00D754E1" w:rsidP="00603104">
      <w:pPr>
        <w:numPr>
          <w:ilvl w:val="0"/>
          <w:numId w:val="11"/>
        </w:numPr>
        <w:rPr>
          <w:rFonts w:ascii="Tahoma" w:hAnsi="Tahoma" w:cs="Tahoma"/>
          <w:b/>
          <w:bCs/>
        </w:rPr>
      </w:pPr>
      <w:r w:rsidRPr="0068522F">
        <w:rPr>
          <w:rFonts w:ascii="Tahoma" w:hAnsi="Tahoma" w:cs="Tahoma"/>
        </w:rPr>
        <w:t>Demonstrated competency in enforcing conditions of  development consent</w:t>
      </w:r>
    </w:p>
    <w:p w:rsidR="00D754E1" w:rsidRPr="0068522F" w:rsidRDefault="00D754E1" w:rsidP="00603104">
      <w:pPr>
        <w:numPr>
          <w:ilvl w:val="0"/>
          <w:numId w:val="11"/>
        </w:numPr>
        <w:rPr>
          <w:rFonts w:ascii="Tahoma" w:hAnsi="Tahoma" w:cs="Tahoma"/>
        </w:rPr>
      </w:pPr>
      <w:r w:rsidRPr="0068522F">
        <w:rPr>
          <w:rFonts w:ascii="Tahoma" w:hAnsi="Tahoma" w:cs="Tahoma"/>
        </w:rPr>
        <w:t>Class C Drivers Licence.</w:t>
      </w:r>
    </w:p>
    <w:p w:rsidR="00D754E1" w:rsidRPr="0068522F" w:rsidRDefault="00D754E1" w:rsidP="00603104">
      <w:pPr>
        <w:rPr>
          <w:rFonts w:ascii="Tahoma" w:hAnsi="Tahoma" w:cs="Tahoma"/>
        </w:rPr>
      </w:pPr>
    </w:p>
    <w:p w:rsidR="00D754E1" w:rsidRPr="0068522F" w:rsidRDefault="00D754E1" w:rsidP="00603104">
      <w:pPr>
        <w:rPr>
          <w:rFonts w:ascii="Tahoma" w:hAnsi="Tahoma" w:cs="Tahoma"/>
        </w:rPr>
      </w:pPr>
    </w:p>
    <w:p w:rsidR="00D754E1" w:rsidRPr="0068522F" w:rsidRDefault="00D754E1" w:rsidP="00603104">
      <w:pPr>
        <w:rPr>
          <w:rFonts w:ascii="Tahoma" w:hAnsi="Tahoma" w:cs="Tahoma"/>
          <w:b/>
          <w:bCs/>
        </w:rPr>
      </w:pPr>
      <w:r w:rsidRPr="0068522F">
        <w:rPr>
          <w:rFonts w:ascii="Tahoma" w:hAnsi="Tahoma" w:cs="Tahoma"/>
          <w:b/>
          <w:bCs/>
        </w:rPr>
        <w:t>Desirable Criteria</w:t>
      </w:r>
    </w:p>
    <w:p w:rsidR="00D754E1" w:rsidRPr="0068522F" w:rsidRDefault="00D754E1" w:rsidP="00603104">
      <w:pPr>
        <w:numPr>
          <w:ilvl w:val="0"/>
          <w:numId w:val="12"/>
        </w:numPr>
        <w:rPr>
          <w:rFonts w:ascii="Tahoma" w:hAnsi="Tahoma" w:cs="Tahoma"/>
          <w:b/>
          <w:bCs/>
        </w:rPr>
      </w:pPr>
      <w:r w:rsidRPr="0068522F">
        <w:rPr>
          <w:rFonts w:ascii="Tahoma" w:hAnsi="Tahoma" w:cs="Tahoma"/>
        </w:rPr>
        <w:t>Competent in the use of personal computers</w:t>
      </w:r>
    </w:p>
    <w:p w:rsidR="00D754E1" w:rsidRPr="0068522F" w:rsidRDefault="00D754E1" w:rsidP="00603104">
      <w:pPr>
        <w:numPr>
          <w:ilvl w:val="0"/>
          <w:numId w:val="12"/>
        </w:numPr>
        <w:rPr>
          <w:rFonts w:ascii="Tahoma" w:hAnsi="Tahoma" w:cs="Tahoma"/>
          <w:b/>
          <w:bCs/>
        </w:rPr>
      </w:pPr>
      <w:r w:rsidRPr="0068522F">
        <w:rPr>
          <w:rFonts w:ascii="Tahoma" w:hAnsi="Tahoma" w:cs="Tahoma"/>
        </w:rPr>
        <w:t>Experience in preparing briefs for Solicitors, preparing affidavits and presenting evidence in the Land and Environment Court.</w:t>
      </w:r>
    </w:p>
    <w:p w:rsidR="00D754E1" w:rsidRPr="0068522F" w:rsidRDefault="00D754E1">
      <w:pPr>
        <w:rPr>
          <w:rFonts w:ascii="Tahoma" w:hAnsi="Tahoma" w:cs="Tahoma"/>
          <w:b/>
          <w:bCs/>
        </w:rPr>
      </w:pPr>
    </w:p>
    <w:p w:rsidR="00D754E1" w:rsidRPr="0068522F" w:rsidRDefault="00D754E1">
      <w:pPr>
        <w:rPr>
          <w:rFonts w:ascii="Tahoma" w:hAnsi="Tahoma" w:cs="Tahoma"/>
          <w:b/>
          <w:bCs/>
        </w:rPr>
      </w:pPr>
    </w:p>
    <w:sectPr w:rsidR="00D754E1" w:rsidRPr="0068522F" w:rsidSect="00045F69">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B3E"/>
    <w:multiLevelType w:val="hybridMultilevel"/>
    <w:tmpl w:val="D78C9E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916042D"/>
    <w:multiLevelType w:val="hybridMultilevel"/>
    <w:tmpl w:val="FA727D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1A491769"/>
    <w:multiLevelType w:val="singleLevel"/>
    <w:tmpl w:val="0C09000F"/>
    <w:lvl w:ilvl="0">
      <w:start w:val="1"/>
      <w:numFmt w:val="decimal"/>
      <w:lvlText w:val="%1."/>
      <w:lvlJc w:val="left"/>
      <w:pPr>
        <w:tabs>
          <w:tab w:val="num" w:pos="360"/>
        </w:tabs>
        <w:ind w:left="360" w:hanging="360"/>
      </w:pPr>
    </w:lvl>
  </w:abstractNum>
  <w:abstractNum w:abstractNumId="3">
    <w:nsid w:val="1DE63504"/>
    <w:multiLevelType w:val="hybridMultilevel"/>
    <w:tmpl w:val="250CBBB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213E101B"/>
    <w:multiLevelType w:val="hybridMultilevel"/>
    <w:tmpl w:val="6F7EBE42"/>
    <w:lvl w:ilvl="0" w:tplc="0409000B">
      <w:start w:val="1"/>
      <w:numFmt w:val="bullet"/>
      <w:lvlText w:val=""/>
      <w:lvlJc w:val="left"/>
      <w:pPr>
        <w:tabs>
          <w:tab w:val="num" w:pos="720"/>
        </w:tabs>
        <w:ind w:left="720" w:hanging="360"/>
      </w:pPr>
      <w:rPr>
        <w:rFonts w:ascii="Wingdings" w:hAnsi="Wingdings" w:cs="Wingdings" w:hint="default"/>
      </w:rPr>
    </w:lvl>
    <w:lvl w:ilvl="1" w:tplc="EF4012E2">
      <w:start w:val="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D0312AE"/>
    <w:multiLevelType w:val="hybridMultilevel"/>
    <w:tmpl w:val="B5AAC64A"/>
    <w:lvl w:ilvl="0" w:tplc="EF4012E2">
      <w:start w:val="4"/>
      <w:numFmt w:val="bullet"/>
      <w:lvlText w:val="-"/>
      <w:lvlJc w:val="left"/>
      <w:pPr>
        <w:tabs>
          <w:tab w:val="num" w:pos="787"/>
        </w:tabs>
        <w:ind w:left="787" w:hanging="360"/>
      </w:pPr>
      <w:rPr>
        <w:rFonts w:ascii="Times New Roman" w:eastAsia="Times New Roman" w:hAnsi="Times New Roman" w:cs="Times New Roman" w:hint="default"/>
      </w:rPr>
    </w:lvl>
    <w:lvl w:ilvl="1" w:tplc="EF4012E2">
      <w:start w:val="4"/>
      <w:numFmt w:val="bullet"/>
      <w:lvlText w:val="-"/>
      <w:lvlJc w:val="left"/>
      <w:pPr>
        <w:tabs>
          <w:tab w:val="num" w:pos="1507"/>
        </w:tabs>
        <w:ind w:left="1507" w:hanging="360"/>
      </w:pPr>
      <w:rPr>
        <w:rFonts w:ascii="Times New Roman" w:eastAsia="Times New Roman" w:hAnsi="Times New Roman" w:hint="default"/>
      </w:rPr>
    </w:lvl>
    <w:lvl w:ilvl="2" w:tplc="0409000B">
      <w:start w:val="1"/>
      <w:numFmt w:val="bullet"/>
      <w:lvlText w:val=""/>
      <w:lvlJc w:val="left"/>
      <w:pPr>
        <w:tabs>
          <w:tab w:val="num" w:pos="2227"/>
        </w:tabs>
        <w:ind w:left="2227" w:hanging="360"/>
      </w:pPr>
      <w:rPr>
        <w:rFonts w:ascii="Wingdings" w:hAnsi="Wingdings" w:cs="Wingdings" w:hint="default"/>
      </w:rPr>
    </w:lvl>
    <w:lvl w:ilvl="3" w:tplc="04090001">
      <w:start w:val="1"/>
      <w:numFmt w:val="bullet"/>
      <w:lvlText w:val=""/>
      <w:lvlJc w:val="left"/>
      <w:pPr>
        <w:tabs>
          <w:tab w:val="num" w:pos="2947"/>
        </w:tabs>
        <w:ind w:left="2947" w:hanging="360"/>
      </w:pPr>
      <w:rPr>
        <w:rFonts w:ascii="Symbol" w:hAnsi="Symbol" w:cs="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Wingdings" w:hint="default"/>
      </w:rPr>
    </w:lvl>
    <w:lvl w:ilvl="6" w:tplc="04090001">
      <w:start w:val="1"/>
      <w:numFmt w:val="bullet"/>
      <w:lvlText w:val=""/>
      <w:lvlJc w:val="left"/>
      <w:pPr>
        <w:tabs>
          <w:tab w:val="num" w:pos="5107"/>
        </w:tabs>
        <w:ind w:left="5107" w:hanging="360"/>
      </w:pPr>
      <w:rPr>
        <w:rFonts w:ascii="Symbol" w:hAnsi="Symbol" w:cs="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Wingdings" w:hint="default"/>
      </w:rPr>
    </w:lvl>
  </w:abstractNum>
  <w:abstractNum w:abstractNumId="6">
    <w:nsid w:val="2E702D94"/>
    <w:multiLevelType w:val="hybridMultilevel"/>
    <w:tmpl w:val="9EE09F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74B6D23"/>
    <w:multiLevelType w:val="hybridMultilevel"/>
    <w:tmpl w:val="0F187CDA"/>
    <w:lvl w:ilvl="0" w:tplc="0409000B">
      <w:start w:val="1"/>
      <w:numFmt w:val="bullet"/>
      <w:lvlText w:val=""/>
      <w:lvlJc w:val="left"/>
      <w:pPr>
        <w:tabs>
          <w:tab w:val="num" w:pos="787"/>
        </w:tabs>
        <w:ind w:left="787" w:hanging="360"/>
      </w:pPr>
      <w:rPr>
        <w:rFonts w:ascii="Wingdings" w:hAnsi="Wingdings" w:cs="Wingdings" w:hint="default"/>
      </w:rPr>
    </w:lvl>
    <w:lvl w:ilvl="1" w:tplc="EF4012E2">
      <w:start w:val="4"/>
      <w:numFmt w:val="bullet"/>
      <w:lvlText w:val="-"/>
      <w:lvlJc w:val="left"/>
      <w:pPr>
        <w:tabs>
          <w:tab w:val="num" w:pos="1507"/>
        </w:tabs>
        <w:ind w:left="1507" w:hanging="360"/>
      </w:pPr>
      <w:rPr>
        <w:rFonts w:ascii="Times New Roman" w:eastAsia="Times New Roman" w:hAnsi="Times New Roman" w:hint="default"/>
      </w:rPr>
    </w:lvl>
    <w:lvl w:ilvl="2" w:tplc="0409000B">
      <w:start w:val="1"/>
      <w:numFmt w:val="bullet"/>
      <w:lvlText w:val=""/>
      <w:lvlJc w:val="left"/>
      <w:pPr>
        <w:tabs>
          <w:tab w:val="num" w:pos="2227"/>
        </w:tabs>
        <w:ind w:left="2227" w:hanging="360"/>
      </w:pPr>
      <w:rPr>
        <w:rFonts w:ascii="Wingdings" w:hAnsi="Wingdings" w:cs="Wingdings" w:hint="default"/>
      </w:rPr>
    </w:lvl>
    <w:lvl w:ilvl="3" w:tplc="04090001">
      <w:start w:val="1"/>
      <w:numFmt w:val="bullet"/>
      <w:lvlText w:val=""/>
      <w:lvlJc w:val="left"/>
      <w:pPr>
        <w:tabs>
          <w:tab w:val="num" w:pos="2947"/>
        </w:tabs>
        <w:ind w:left="2947" w:hanging="360"/>
      </w:pPr>
      <w:rPr>
        <w:rFonts w:ascii="Symbol" w:hAnsi="Symbol" w:cs="Symbol" w:hint="default"/>
      </w:rPr>
    </w:lvl>
    <w:lvl w:ilvl="4" w:tplc="04090003">
      <w:start w:val="1"/>
      <w:numFmt w:val="bullet"/>
      <w:lvlText w:val="o"/>
      <w:lvlJc w:val="left"/>
      <w:pPr>
        <w:tabs>
          <w:tab w:val="num" w:pos="3667"/>
        </w:tabs>
        <w:ind w:left="3667" w:hanging="360"/>
      </w:pPr>
      <w:rPr>
        <w:rFonts w:ascii="Courier New" w:hAnsi="Courier New" w:cs="Courier New" w:hint="default"/>
      </w:rPr>
    </w:lvl>
    <w:lvl w:ilvl="5" w:tplc="04090005">
      <w:start w:val="1"/>
      <w:numFmt w:val="bullet"/>
      <w:lvlText w:val=""/>
      <w:lvlJc w:val="left"/>
      <w:pPr>
        <w:tabs>
          <w:tab w:val="num" w:pos="4387"/>
        </w:tabs>
        <w:ind w:left="4387" w:hanging="360"/>
      </w:pPr>
      <w:rPr>
        <w:rFonts w:ascii="Wingdings" w:hAnsi="Wingdings" w:cs="Wingdings" w:hint="default"/>
      </w:rPr>
    </w:lvl>
    <w:lvl w:ilvl="6" w:tplc="04090001">
      <w:start w:val="1"/>
      <w:numFmt w:val="bullet"/>
      <w:lvlText w:val=""/>
      <w:lvlJc w:val="left"/>
      <w:pPr>
        <w:tabs>
          <w:tab w:val="num" w:pos="5107"/>
        </w:tabs>
        <w:ind w:left="5107" w:hanging="360"/>
      </w:pPr>
      <w:rPr>
        <w:rFonts w:ascii="Symbol" w:hAnsi="Symbol" w:cs="Symbol" w:hint="default"/>
      </w:rPr>
    </w:lvl>
    <w:lvl w:ilvl="7" w:tplc="04090003">
      <w:start w:val="1"/>
      <w:numFmt w:val="bullet"/>
      <w:lvlText w:val="o"/>
      <w:lvlJc w:val="left"/>
      <w:pPr>
        <w:tabs>
          <w:tab w:val="num" w:pos="5827"/>
        </w:tabs>
        <w:ind w:left="5827" w:hanging="360"/>
      </w:pPr>
      <w:rPr>
        <w:rFonts w:ascii="Courier New" w:hAnsi="Courier New" w:cs="Courier New" w:hint="default"/>
      </w:rPr>
    </w:lvl>
    <w:lvl w:ilvl="8" w:tplc="04090005">
      <w:start w:val="1"/>
      <w:numFmt w:val="bullet"/>
      <w:lvlText w:val=""/>
      <w:lvlJc w:val="left"/>
      <w:pPr>
        <w:tabs>
          <w:tab w:val="num" w:pos="6547"/>
        </w:tabs>
        <w:ind w:left="6547" w:hanging="360"/>
      </w:pPr>
      <w:rPr>
        <w:rFonts w:ascii="Wingdings" w:hAnsi="Wingdings" w:cs="Wingdings" w:hint="default"/>
      </w:rPr>
    </w:lvl>
  </w:abstractNum>
  <w:abstractNum w:abstractNumId="8">
    <w:nsid w:val="3EC7203C"/>
    <w:multiLevelType w:val="singleLevel"/>
    <w:tmpl w:val="B55C2B08"/>
    <w:lvl w:ilvl="0">
      <w:start w:val="1"/>
      <w:numFmt w:val="decimal"/>
      <w:lvlText w:val="%1."/>
      <w:lvlJc w:val="left"/>
      <w:pPr>
        <w:tabs>
          <w:tab w:val="num" w:pos="360"/>
        </w:tabs>
        <w:ind w:left="360" w:hanging="360"/>
      </w:pPr>
    </w:lvl>
  </w:abstractNum>
  <w:abstractNum w:abstractNumId="9">
    <w:nsid w:val="41841694"/>
    <w:multiLevelType w:val="hybridMultilevel"/>
    <w:tmpl w:val="C84E15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0C233C0"/>
    <w:multiLevelType w:val="hybridMultilevel"/>
    <w:tmpl w:val="F798163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8665A0F"/>
    <w:multiLevelType w:val="hybridMultilevel"/>
    <w:tmpl w:val="718C6E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3F70D05"/>
    <w:multiLevelType w:val="hybridMultilevel"/>
    <w:tmpl w:val="3CB080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5A9308C"/>
    <w:multiLevelType w:val="hybridMultilevel"/>
    <w:tmpl w:val="6E4E351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6BA19F5"/>
    <w:multiLevelType w:val="hybridMultilevel"/>
    <w:tmpl w:val="ABD0D7C6"/>
    <w:lvl w:ilvl="0" w:tplc="067E7CC8">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8"/>
  </w:num>
  <w:num w:numId="3">
    <w:abstractNumId w:val="9"/>
  </w:num>
  <w:num w:numId="4">
    <w:abstractNumId w:val="1"/>
  </w:num>
  <w:num w:numId="5">
    <w:abstractNumId w:val="13"/>
  </w:num>
  <w:num w:numId="6">
    <w:abstractNumId w:val="3"/>
  </w:num>
  <w:num w:numId="7">
    <w:abstractNumId w:val="11"/>
  </w:num>
  <w:num w:numId="8">
    <w:abstractNumId w:val="4"/>
  </w:num>
  <w:num w:numId="9">
    <w:abstractNumId w:val="7"/>
  </w:num>
  <w:num w:numId="10">
    <w:abstractNumId w:val="0"/>
  </w:num>
  <w:num w:numId="11">
    <w:abstractNumId w:val="12"/>
  </w:num>
  <w:num w:numId="12">
    <w:abstractNumId w:val="6"/>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35"/>
    <w:rsid w:val="00021230"/>
    <w:rsid w:val="00045F69"/>
    <w:rsid w:val="0006551E"/>
    <w:rsid w:val="000950EC"/>
    <w:rsid w:val="000D4FC8"/>
    <w:rsid w:val="000F1BCE"/>
    <w:rsid w:val="00233B45"/>
    <w:rsid w:val="002407FA"/>
    <w:rsid w:val="002E758B"/>
    <w:rsid w:val="002F6CEA"/>
    <w:rsid w:val="00310E8D"/>
    <w:rsid w:val="003131F3"/>
    <w:rsid w:val="00376C72"/>
    <w:rsid w:val="003C4124"/>
    <w:rsid w:val="003C63B8"/>
    <w:rsid w:val="003F0B5F"/>
    <w:rsid w:val="00433CD4"/>
    <w:rsid w:val="00482A7A"/>
    <w:rsid w:val="004A01E3"/>
    <w:rsid w:val="004D513C"/>
    <w:rsid w:val="004F09C7"/>
    <w:rsid w:val="00512ECA"/>
    <w:rsid w:val="00524855"/>
    <w:rsid w:val="005266C6"/>
    <w:rsid w:val="005822BA"/>
    <w:rsid w:val="005B31F5"/>
    <w:rsid w:val="005B567E"/>
    <w:rsid w:val="005D5D9C"/>
    <w:rsid w:val="00603104"/>
    <w:rsid w:val="00670421"/>
    <w:rsid w:val="00676880"/>
    <w:rsid w:val="0068522F"/>
    <w:rsid w:val="006B0722"/>
    <w:rsid w:val="006C69F2"/>
    <w:rsid w:val="007029E3"/>
    <w:rsid w:val="0074108A"/>
    <w:rsid w:val="007B4AD7"/>
    <w:rsid w:val="008D5D21"/>
    <w:rsid w:val="009D1A10"/>
    <w:rsid w:val="00A22C36"/>
    <w:rsid w:val="00A371C0"/>
    <w:rsid w:val="00A41139"/>
    <w:rsid w:val="00A45455"/>
    <w:rsid w:val="00AC4214"/>
    <w:rsid w:val="00B2271D"/>
    <w:rsid w:val="00B32FA8"/>
    <w:rsid w:val="00B51DF5"/>
    <w:rsid w:val="00B9682A"/>
    <w:rsid w:val="00BB7DD5"/>
    <w:rsid w:val="00BE02F7"/>
    <w:rsid w:val="00C340C6"/>
    <w:rsid w:val="00CB7F8A"/>
    <w:rsid w:val="00CE1D3C"/>
    <w:rsid w:val="00CF204E"/>
    <w:rsid w:val="00D249E0"/>
    <w:rsid w:val="00D44553"/>
    <w:rsid w:val="00D54802"/>
    <w:rsid w:val="00D754E1"/>
    <w:rsid w:val="00DA3F10"/>
    <w:rsid w:val="00DD3382"/>
    <w:rsid w:val="00DF46DD"/>
    <w:rsid w:val="00E06A35"/>
    <w:rsid w:val="00E36867"/>
    <w:rsid w:val="00ED498A"/>
    <w:rsid w:val="00F02DFB"/>
    <w:rsid w:val="00F04567"/>
    <w:rsid w:val="00F54656"/>
    <w:rsid w:val="00F708A3"/>
    <w:rsid w:val="00FA5849"/>
    <w:rsid w:val="00FD0EC3"/>
    <w:rsid w:val="00FE4E48"/>
    <w:rsid w:val="00FF3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69"/>
    <w:rPr>
      <w:sz w:val="24"/>
      <w:szCs w:val="24"/>
      <w:lang w:eastAsia="en-US"/>
    </w:rPr>
  </w:style>
  <w:style w:type="paragraph" w:styleId="Heading2">
    <w:name w:val="heading 2"/>
    <w:basedOn w:val="Normal"/>
    <w:next w:val="Normal"/>
    <w:link w:val="Heading2Char"/>
    <w:uiPriority w:val="99"/>
    <w:qFormat/>
    <w:rsid w:val="0074108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E4E48"/>
    <w:rPr>
      <w:rFonts w:ascii="Cambria" w:hAnsi="Cambria" w:cs="Cambria"/>
      <w:b/>
      <w:bCs/>
      <w:i/>
      <w:iCs/>
      <w:sz w:val="28"/>
      <w:szCs w:val="28"/>
      <w:lang w:eastAsia="en-US"/>
    </w:rPr>
  </w:style>
  <w:style w:type="table" w:styleId="TableGrid">
    <w:name w:val="Table Grid"/>
    <w:basedOn w:val="TableNormal"/>
    <w:uiPriority w:val="99"/>
    <w:rsid w:val="00F045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4108A"/>
    <w:pPr>
      <w:ind w:left="360"/>
    </w:pPr>
    <w:rPr>
      <w:i/>
      <w:iCs/>
    </w:rPr>
  </w:style>
  <w:style w:type="character" w:customStyle="1" w:styleId="BodyTextIndentChar">
    <w:name w:val="Body Text Indent Char"/>
    <w:basedOn w:val="DefaultParagraphFont"/>
    <w:link w:val="BodyTextIndent"/>
    <w:uiPriority w:val="99"/>
    <w:semiHidden/>
    <w:locked/>
    <w:rsid w:val="00FE4E48"/>
    <w:rPr>
      <w:sz w:val="24"/>
      <w:szCs w:val="24"/>
      <w:lang w:eastAsia="en-US"/>
    </w:rPr>
  </w:style>
  <w:style w:type="paragraph" w:styleId="BalloonText">
    <w:name w:val="Balloon Text"/>
    <w:basedOn w:val="Normal"/>
    <w:link w:val="BalloonTextChar"/>
    <w:uiPriority w:val="99"/>
    <w:semiHidden/>
    <w:unhideWhenUsed/>
    <w:rsid w:val="00BB7DD5"/>
    <w:rPr>
      <w:rFonts w:ascii="Tahoma" w:hAnsi="Tahoma" w:cs="Tahoma"/>
      <w:sz w:val="16"/>
      <w:szCs w:val="16"/>
    </w:rPr>
  </w:style>
  <w:style w:type="character" w:customStyle="1" w:styleId="BalloonTextChar">
    <w:name w:val="Balloon Text Char"/>
    <w:basedOn w:val="DefaultParagraphFont"/>
    <w:link w:val="BalloonText"/>
    <w:uiPriority w:val="99"/>
    <w:semiHidden/>
    <w:rsid w:val="00BB7DD5"/>
    <w:rPr>
      <w:rFonts w:ascii="Tahoma" w:hAnsi="Tahoma" w:cs="Tahoma"/>
      <w:sz w:val="16"/>
      <w:szCs w:val="16"/>
      <w:lang w:eastAsia="en-US"/>
    </w:rPr>
  </w:style>
  <w:style w:type="paragraph" w:styleId="ListParagraph">
    <w:name w:val="List Paragraph"/>
    <w:basedOn w:val="Normal"/>
    <w:uiPriority w:val="34"/>
    <w:qFormat/>
    <w:rsid w:val="00582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69"/>
    <w:rPr>
      <w:sz w:val="24"/>
      <w:szCs w:val="24"/>
      <w:lang w:eastAsia="en-US"/>
    </w:rPr>
  </w:style>
  <w:style w:type="paragraph" w:styleId="Heading2">
    <w:name w:val="heading 2"/>
    <w:basedOn w:val="Normal"/>
    <w:next w:val="Normal"/>
    <w:link w:val="Heading2Char"/>
    <w:uiPriority w:val="99"/>
    <w:qFormat/>
    <w:rsid w:val="0074108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E4E48"/>
    <w:rPr>
      <w:rFonts w:ascii="Cambria" w:hAnsi="Cambria" w:cs="Cambria"/>
      <w:b/>
      <w:bCs/>
      <w:i/>
      <w:iCs/>
      <w:sz w:val="28"/>
      <w:szCs w:val="28"/>
      <w:lang w:eastAsia="en-US"/>
    </w:rPr>
  </w:style>
  <w:style w:type="table" w:styleId="TableGrid">
    <w:name w:val="Table Grid"/>
    <w:basedOn w:val="TableNormal"/>
    <w:uiPriority w:val="99"/>
    <w:rsid w:val="00F045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4108A"/>
    <w:pPr>
      <w:ind w:left="360"/>
    </w:pPr>
    <w:rPr>
      <w:i/>
      <w:iCs/>
    </w:rPr>
  </w:style>
  <w:style w:type="character" w:customStyle="1" w:styleId="BodyTextIndentChar">
    <w:name w:val="Body Text Indent Char"/>
    <w:basedOn w:val="DefaultParagraphFont"/>
    <w:link w:val="BodyTextIndent"/>
    <w:uiPriority w:val="99"/>
    <w:semiHidden/>
    <w:locked/>
    <w:rsid w:val="00FE4E48"/>
    <w:rPr>
      <w:sz w:val="24"/>
      <w:szCs w:val="24"/>
      <w:lang w:eastAsia="en-US"/>
    </w:rPr>
  </w:style>
  <w:style w:type="paragraph" w:styleId="BalloonText">
    <w:name w:val="Balloon Text"/>
    <w:basedOn w:val="Normal"/>
    <w:link w:val="BalloonTextChar"/>
    <w:uiPriority w:val="99"/>
    <w:semiHidden/>
    <w:unhideWhenUsed/>
    <w:rsid w:val="00BB7DD5"/>
    <w:rPr>
      <w:rFonts w:ascii="Tahoma" w:hAnsi="Tahoma" w:cs="Tahoma"/>
      <w:sz w:val="16"/>
      <w:szCs w:val="16"/>
    </w:rPr>
  </w:style>
  <w:style w:type="character" w:customStyle="1" w:styleId="BalloonTextChar">
    <w:name w:val="Balloon Text Char"/>
    <w:basedOn w:val="DefaultParagraphFont"/>
    <w:link w:val="BalloonText"/>
    <w:uiPriority w:val="99"/>
    <w:semiHidden/>
    <w:rsid w:val="00BB7DD5"/>
    <w:rPr>
      <w:rFonts w:ascii="Tahoma" w:hAnsi="Tahoma" w:cs="Tahoma"/>
      <w:sz w:val="16"/>
      <w:szCs w:val="16"/>
      <w:lang w:eastAsia="en-US"/>
    </w:rPr>
  </w:style>
  <w:style w:type="paragraph" w:styleId="ListParagraph">
    <w:name w:val="List Paragraph"/>
    <w:basedOn w:val="Normal"/>
    <w:uiPriority w:val="34"/>
    <w:qFormat/>
    <w:rsid w:val="00582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Rhiannan Whiteley</cp:lastModifiedBy>
  <cp:revision>2</cp:revision>
  <cp:lastPrinted>2013-11-19T04:05:00Z</cp:lastPrinted>
  <dcterms:created xsi:type="dcterms:W3CDTF">2018-03-02T02:23:00Z</dcterms:created>
  <dcterms:modified xsi:type="dcterms:W3CDTF">2018-03-02T02:23:00Z</dcterms:modified>
</cp:coreProperties>
</file>