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2FAF6" w14:textId="77777777" w:rsidR="00770E91" w:rsidRDefault="00770E91">
      <w:pPr>
        <w:jc w:val="center"/>
        <w:rPr>
          <w:rFonts w:ascii="Arial" w:hAnsi="Arial"/>
          <w:b/>
          <w:sz w:val="48"/>
        </w:rPr>
      </w:pPr>
      <w:r>
        <w:rPr>
          <w:rFonts w:ascii="Arial" w:hAnsi="Arial"/>
          <w:b/>
          <w:sz w:val="48"/>
        </w:rPr>
        <w:t>POSITION DESCRIPTION</w:t>
      </w:r>
    </w:p>
    <w:p w14:paraId="14627487" w14:textId="77777777" w:rsidR="00D04260" w:rsidRPr="00E82DB5" w:rsidRDefault="00D04260">
      <w:pPr>
        <w:jc w:val="center"/>
        <w:rPr>
          <w:rFonts w:ascii="Arial" w:hAnsi="Arial"/>
          <w:b/>
          <w:sz w:val="16"/>
          <w:szCs w:val="16"/>
        </w:rPr>
      </w:pPr>
    </w:p>
    <w:p w14:paraId="201D2B9F" w14:textId="77777777" w:rsidR="008504F3" w:rsidRDefault="008504F3" w:rsidP="00505163">
      <w:pPr>
        <w:jc w:val="center"/>
      </w:pPr>
      <w:r>
        <w:rPr>
          <w:noProof/>
          <w:lang w:val="en-AU" w:eastAsia="en-AU"/>
        </w:rPr>
        <w:drawing>
          <wp:inline distT="0" distB="0" distL="0" distR="0" wp14:anchorId="4AF15A10" wp14:editId="28190163">
            <wp:extent cx="993775" cy="962025"/>
            <wp:effectExtent l="0" t="0" r="0" b="9525"/>
            <wp:docPr id="1" name="Picture 2" descr="Untitled-1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_Page_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3775" cy="962025"/>
                    </a:xfrm>
                    <a:prstGeom prst="rect">
                      <a:avLst/>
                    </a:prstGeom>
                    <a:noFill/>
                    <a:ln>
                      <a:noFill/>
                    </a:ln>
                  </pic:spPr>
                </pic:pic>
              </a:graphicData>
            </a:graphic>
          </wp:inline>
        </w:drawing>
      </w:r>
      <w:r>
        <w:rPr>
          <w:noProof/>
          <w:lang w:val="en-AU" w:eastAsia="en-AU"/>
        </w:rPr>
        <w:drawing>
          <wp:inline distT="0" distB="0" distL="0" distR="0" wp14:anchorId="62570A2E" wp14:editId="402E7109">
            <wp:extent cx="993775" cy="1002030"/>
            <wp:effectExtent l="0" t="0" r="0" b="7620"/>
            <wp:docPr id="2" name="Picture 3" descr="Untitled-1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_Page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3775" cy="1002030"/>
                    </a:xfrm>
                    <a:prstGeom prst="rect">
                      <a:avLst/>
                    </a:prstGeom>
                    <a:noFill/>
                    <a:ln>
                      <a:noFill/>
                    </a:ln>
                  </pic:spPr>
                </pic:pic>
              </a:graphicData>
            </a:graphic>
          </wp:inline>
        </w:drawing>
      </w:r>
      <w:r>
        <w:rPr>
          <w:noProof/>
          <w:lang w:val="en-AU" w:eastAsia="en-AU"/>
        </w:rPr>
        <w:drawing>
          <wp:inline distT="0" distB="0" distL="0" distR="0" wp14:anchorId="50B33671" wp14:editId="063C7488">
            <wp:extent cx="993775" cy="954405"/>
            <wp:effectExtent l="0" t="0" r="0" b="0"/>
            <wp:docPr id="3" name="Picture 3" descr="Untitled-1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_Page_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3775" cy="954405"/>
                    </a:xfrm>
                    <a:prstGeom prst="rect">
                      <a:avLst/>
                    </a:prstGeom>
                    <a:noFill/>
                    <a:ln>
                      <a:noFill/>
                    </a:ln>
                  </pic:spPr>
                </pic:pic>
              </a:graphicData>
            </a:graphic>
          </wp:inline>
        </w:drawing>
      </w:r>
      <w:r>
        <w:rPr>
          <w:noProof/>
          <w:lang w:val="en-AU" w:eastAsia="en-AU"/>
        </w:rPr>
        <w:drawing>
          <wp:inline distT="0" distB="0" distL="0" distR="0" wp14:anchorId="584F32F6" wp14:editId="7162F1FD">
            <wp:extent cx="993775" cy="962025"/>
            <wp:effectExtent l="0" t="0" r="0" b="9525"/>
            <wp:docPr id="4" name="Picture 4" descr="Untitled-1_Pag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1_Page_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3775" cy="962025"/>
                    </a:xfrm>
                    <a:prstGeom prst="rect">
                      <a:avLst/>
                    </a:prstGeom>
                    <a:noFill/>
                    <a:ln>
                      <a:noFill/>
                    </a:ln>
                  </pic:spPr>
                </pic:pic>
              </a:graphicData>
            </a:graphic>
          </wp:inline>
        </w:drawing>
      </w:r>
      <w:r>
        <w:rPr>
          <w:noProof/>
          <w:lang w:val="en-AU" w:eastAsia="en-AU"/>
        </w:rPr>
        <w:drawing>
          <wp:inline distT="0" distB="0" distL="0" distR="0" wp14:anchorId="7BEA62F4" wp14:editId="69E32825">
            <wp:extent cx="993775" cy="1002030"/>
            <wp:effectExtent l="0" t="0" r="0" b="7620"/>
            <wp:docPr id="5" name="Picture 6" descr="Untitled-1_Page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1_Page_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3775" cy="1002030"/>
                    </a:xfrm>
                    <a:prstGeom prst="rect">
                      <a:avLst/>
                    </a:prstGeom>
                    <a:noFill/>
                    <a:ln>
                      <a:noFill/>
                    </a:ln>
                  </pic:spPr>
                </pic:pic>
              </a:graphicData>
            </a:graphic>
          </wp:inline>
        </w:drawing>
      </w:r>
    </w:p>
    <w:p w14:paraId="1A1F3EAB" w14:textId="77777777" w:rsidR="00E82DB5" w:rsidRPr="00BA4553" w:rsidRDefault="00E82DB5">
      <w:pPr>
        <w:jc w:val="center"/>
        <w:rPr>
          <w:rFonts w:ascii="Arial" w:hAnsi="Arial"/>
          <w:b/>
          <w:sz w:val="16"/>
          <w:szCs w:val="16"/>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410"/>
        <w:gridCol w:w="6662"/>
      </w:tblGrid>
      <w:tr w:rsidR="00770E91" w14:paraId="421DC4E5" w14:textId="77777777" w:rsidTr="00505163">
        <w:trPr>
          <w:cantSplit/>
          <w:trHeight w:val="408"/>
        </w:trPr>
        <w:tc>
          <w:tcPr>
            <w:tcW w:w="2410" w:type="dxa"/>
            <w:tcBorders>
              <w:bottom w:val="single" w:sz="4" w:space="0" w:color="auto"/>
              <w:right w:val="single" w:sz="4" w:space="0" w:color="auto"/>
            </w:tcBorders>
          </w:tcPr>
          <w:p w14:paraId="3BB3D9AC" w14:textId="77777777" w:rsidR="00770E91" w:rsidRPr="00E82DB5" w:rsidRDefault="00E82DB5">
            <w:pPr>
              <w:tabs>
                <w:tab w:val="left" w:pos="3150"/>
              </w:tabs>
              <w:spacing w:before="120"/>
              <w:rPr>
                <w:rFonts w:ascii="Arial" w:hAnsi="Arial" w:cs="Arial"/>
                <w:b/>
                <w:sz w:val="24"/>
              </w:rPr>
            </w:pPr>
            <w:r w:rsidRPr="00E82DB5">
              <w:rPr>
                <w:rFonts w:ascii="Arial" w:hAnsi="Arial" w:cs="Arial"/>
                <w:b/>
                <w:sz w:val="24"/>
              </w:rPr>
              <w:t>POSITION TITLE:</w:t>
            </w:r>
          </w:p>
        </w:tc>
        <w:tc>
          <w:tcPr>
            <w:tcW w:w="6662" w:type="dxa"/>
            <w:tcBorders>
              <w:left w:val="nil"/>
              <w:bottom w:val="nil"/>
            </w:tcBorders>
          </w:tcPr>
          <w:p w14:paraId="7DB2741F" w14:textId="55F08C73" w:rsidR="00770E91" w:rsidRPr="00E82DB5" w:rsidRDefault="001E7A79" w:rsidP="00070C55">
            <w:pPr>
              <w:pStyle w:val="Heading2"/>
              <w:tabs>
                <w:tab w:val="clear" w:pos="720"/>
                <w:tab w:val="clear" w:pos="3600"/>
                <w:tab w:val="left" w:pos="3150"/>
              </w:tabs>
              <w:spacing w:before="120"/>
              <w:rPr>
                <w:rFonts w:ascii="Arial" w:hAnsi="Arial" w:cs="Arial"/>
              </w:rPr>
            </w:pPr>
            <w:r>
              <w:rPr>
                <w:rFonts w:ascii="Arial" w:hAnsi="Arial" w:cs="Arial"/>
              </w:rPr>
              <w:t>Procurement Partner</w:t>
            </w:r>
          </w:p>
        </w:tc>
      </w:tr>
      <w:tr w:rsidR="00770E91" w14:paraId="1A99DA57" w14:textId="77777777" w:rsidTr="00505163">
        <w:trPr>
          <w:cantSplit/>
          <w:trHeight w:val="408"/>
        </w:trPr>
        <w:tc>
          <w:tcPr>
            <w:tcW w:w="2410" w:type="dxa"/>
            <w:tcBorders>
              <w:top w:val="nil"/>
              <w:bottom w:val="single" w:sz="4" w:space="0" w:color="auto"/>
              <w:right w:val="nil"/>
            </w:tcBorders>
          </w:tcPr>
          <w:p w14:paraId="0B1753F2" w14:textId="77777777" w:rsidR="00770E91" w:rsidRPr="00E82DB5" w:rsidRDefault="00770E91" w:rsidP="00E82DB5">
            <w:pPr>
              <w:tabs>
                <w:tab w:val="left" w:pos="3150"/>
              </w:tabs>
              <w:spacing w:before="120"/>
              <w:rPr>
                <w:rFonts w:ascii="Arial" w:hAnsi="Arial" w:cs="Arial"/>
                <w:b/>
                <w:sz w:val="24"/>
              </w:rPr>
            </w:pPr>
            <w:r w:rsidRPr="00E82DB5">
              <w:rPr>
                <w:rFonts w:ascii="Arial" w:hAnsi="Arial" w:cs="Arial"/>
                <w:b/>
                <w:sz w:val="24"/>
              </w:rPr>
              <w:t>POSITION</w:t>
            </w:r>
            <w:r w:rsidR="00E82DB5" w:rsidRPr="00E82DB5">
              <w:rPr>
                <w:rFonts w:ascii="Arial" w:hAnsi="Arial" w:cs="Arial"/>
                <w:b/>
                <w:sz w:val="24"/>
              </w:rPr>
              <w:t xml:space="preserve"> NO:</w:t>
            </w:r>
            <w:r w:rsidRPr="00E82DB5">
              <w:rPr>
                <w:rFonts w:ascii="Arial" w:hAnsi="Arial" w:cs="Arial"/>
                <w:b/>
                <w:sz w:val="24"/>
              </w:rPr>
              <w:t xml:space="preserve"> </w:t>
            </w:r>
          </w:p>
        </w:tc>
        <w:tc>
          <w:tcPr>
            <w:tcW w:w="6662" w:type="dxa"/>
            <w:tcBorders>
              <w:top w:val="single" w:sz="4" w:space="0" w:color="auto"/>
              <w:left w:val="single" w:sz="4" w:space="0" w:color="auto"/>
              <w:bottom w:val="single" w:sz="4" w:space="0" w:color="auto"/>
            </w:tcBorders>
          </w:tcPr>
          <w:p w14:paraId="18FC1AB9" w14:textId="6B364A95" w:rsidR="00770E91" w:rsidRPr="00E82DB5" w:rsidRDefault="00527D5E">
            <w:pPr>
              <w:tabs>
                <w:tab w:val="left" w:pos="3150"/>
              </w:tabs>
              <w:spacing w:before="120"/>
              <w:rPr>
                <w:rFonts w:ascii="Arial" w:hAnsi="Arial" w:cs="Arial"/>
                <w:sz w:val="24"/>
              </w:rPr>
            </w:pPr>
            <w:r>
              <w:rPr>
                <w:rFonts w:ascii="Arial" w:hAnsi="Arial" w:cs="Arial"/>
                <w:sz w:val="24"/>
              </w:rPr>
              <w:t>3456</w:t>
            </w:r>
          </w:p>
        </w:tc>
      </w:tr>
      <w:tr w:rsidR="00770E91" w14:paraId="101A2143" w14:textId="77777777" w:rsidTr="00505163">
        <w:trPr>
          <w:cantSplit/>
          <w:trHeight w:val="408"/>
        </w:trPr>
        <w:tc>
          <w:tcPr>
            <w:tcW w:w="2410" w:type="dxa"/>
            <w:tcBorders>
              <w:bottom w:val="single" w:sz="4" w:space="0" w:color="auto"/>
              <w:right w:val="single" w:sz="4" w:space="0" w:color="auto"/>
            </w:tcBorders>
          </w:tcPr>
          <w:p w14:paraId="1B59F8C0" w14:textId="77777777" w:rsidR="00770E91" w:rsidRPr="00E82DB5" w:rsidRDefault="00E82DB5">
            <w:pPr>
              <w:tabs>
                <w:tab w:val="left" w:pos="3150"/>
              </w:tabs>
              <w:spacing w:before="120"/>
              <w:rPr>
                <w:rFonts w:ascii="Arial" w:hAnsi="Arial" w:cs="Arial"/>
                <w:b/>
                <w:sz w:val="24"/>
              </w:rPr>
            </w:pPr>
            <w:r w:rsidRPr="00E82DB5">
              <w:rPr>
                <w:rFonts w:ascii="Arial" w:hAnsi="Arial" w:cs="Arial"/>
                <w:b/>
                <w:sz w:val="24"/>
              </w:rPr>
              <w:t>CLASSIFICATION:</w:t>
            </w:r>
          </w:p>
        </w:tc>
        <w:tc>
          <w:tcPr>
            <w:tcW w:w="6662" w:type="dxa"/>
            <w:tcBorders>
              <w:left w:val="nil"/>
              <w:bottom w:val="single" w:sz="4" w:space="0" w:color="auto"/>
            </w:tcBorders>
          </w:tcPr>
          <w:p w14:paraId="65A8999E" w14:textId="77777777" w:rsidR="00770E91" w:rsidRPr="00E82DB5" w:rsidRDefault="00E75272" w:rsidP="00003931">
            <w:pPr>
              <w:tabs>
                <w:tab w:val="left" w:pos="3150"/>
              </w:tabs>
              <w:spacing w:before="120"/>
              <w:rPr>
                <w:rFonts w:ascii="Arial" w:hAnsi="Arial" w:cs="Arial"/>
                <w:sz w:val="24"/>
              </w:rPr>
            </w:pPr>
            <w:r w:rsidRPr="00E82DB5">
              <w:rPr>
                <w:rFonts w:ascii="Arial" w:hAnsi="Arial" w:cs="Arial"/>
                <w:sz w:val="24"/>
              </w:rPr>
              <w:t xml:space="preserve">Band </w:t>
            </w:r>
            <w:r w:rsidR="004F1735" w:rsidRPr="00E82DB5">
              <w:rPr>
                <w:rFonts w:ascii="Arial" w:hAnsi="Arial" w:cs="Arial"/>
                <w:sz w:val="24"/>
              </w:rPr>
              <w:t>6</w:t>
            </w:r>
            <w:r w:rsidR="00532DD4" w:rsidRPr="00E82DB5">
              <w:rPr>
                <w:rFonts w:ascii="Arial" w:hAnsi="Arial" w:cs="Arial"/>
                <w:sz w:val="24"/>
              </w:rPr>
              <w:t xml:space="preserve"> </w:t>
            </w:r>
          </w:p>
        </w:tc>
      </w:tr>
      <w:tr w:rsidR="00770E91" w14:paraId="0BFF6E61" w14:textId="77777777" w:rsidTr="00505163">
        <w:trPr>
          <w:cantSplit/>
          <w:trHeight w:val="408"/>
        </w:trPr>
        <w:tc>
          <w:tcPr>
            <w:tcW w:w="2410" w:type="dxa"/>
            <w:tcBorders>
              <w:top w:val="single" w:sz="4" w:space="0" w:color="auto"/>
              <w:bottom w:val="nil"/>
              <w:right w:val="single" w:sz="4" w:space="0" w:color="auto"/>
            </w:tcBorders>
          </w:tcPr>
          <w:p w14:paraId="557AB92B" w14:textId="77777777" w:rsidR="00770E91" w:rsidRPr="00E82DB5" w:rsidRDefault="00770E91">
            <w:pPr>
              <w:tabs>
                <w:tab w:val="left" w:pos="3150"/>
              </w:tabs>
              <w:spacing w:before="120"/>
              <w:rPr>
                <w:rFonts w:ascii="Arial" w:hAnsi="Arial" w:cs="Arial"/>
                <w:b/>
                <w:sz w:val="24"/>
              </w:rPr>
            </w:pPr>
            <w:r w:rsidRPr="00E82DB5">
              <w:rPr>
                <w:rFonts w:ascii="Arial" w:hAnsi="Arial" w:cs="Arial"/>
                <w:b/>
                <w:sz w:val="24"/>
              </w:rPr>
              <w:t>AWARD / LWAA:</w:t>
            </w:r>
          </w:p>
        </w:tc>
        <w:tc>
          <w:tcPr>
            <w:tcW w:w="6662" w:type="dxa"/>
            <w:tcBorders>
              <w:top w:val="nil"/>
              <w:left w:val="nil"/>
              <w:bottom w:val="nil"/>
            </w:tcBorders>
          </w:tcPr>
          <w:p w14:paraId="601E7871" w14:textId="664D083E" w:rsidR="00770E91" w:rsidRPr="00E82DB5" w:rsidRDefault="00D04260" w:rsidP="00532DD4">
            <w:pPr>
              <w:pStyle w:val="Heading2"/>
              <w:tabs>
                <w:tab w:val="clear" w:pos="720"/>
                <w:tab w:val="clear" w:pos="3600"/>
                <w:tab w:val="left" w:pos="3150"/>
              </w:tabs>
              <w:spacing w:before="120"/>
              <w:rPr>
                <w:rFonts w:ascii="Arial" w:hAnsi="Arial" w:cs="Arial"/>
              </w:rPr>
            </w:pPr>
            <w:r w:rsidRPr="00E82DB5">
              <w:rPr>
                <w:rFonts w:ascii="Arial" w:hAnsi="Arial" w:cs="Arial"/>
              </w:rPr>
              <w:t xml:space="preserve">Moreland City Council Enterprise Agreement </w:t>
            </w:r>
            <w:r w:rsidR="0073672A">
              <w:rPr>
                <w:rFonts w:ascii="Arial" w:hAnsi="Arial" w:cs="Arial"/>
              </w:rPr>
              <w:t>2018</w:t>
            </w:r>
          </w:p>
        </w:tc>
      </w:tr>
      <w:tr w:rsidR="00770E91" w14:paraId="7370A48C" w14:textId="77777777" w:rsidTr="00505163">
        <w:trPr>
          <w:cantSplit/>
          <w:trHeight w:val="408"/>
        </w:trPr>
        <w:tc>
          <w:tcPr>
            <w:tcW w:w="2410" w:type="dxa"/>
            <w:tcBorders>
              <w:top w:val="single" w:sz="4" w:space="0" w:color="auto"/>
              <w:bottom w:val="single" w:sz="4" w:space="0" w:color="auto"/>
              <w:right w:val="single" w:sz="4" w:space="0" w:color="auto"/>
            </w:tcBorders>
          </w:tcPr>
          <w:p w14:paraId="613A4538" w14:textId="77777777" w:rsidR="00770E91" w:rsidRPr="00E82DB5" w:rsidRDefault="00E82DB5">
            <w:pPr>
              <w:tabs>
                <w:tab w:val="left" w:pos="3150"/>
              </w:tabs>
              <w:spacing w:before="120"/>
              <w:rPr>
                <w:rFonts w:ascii="Arial" w:hAnsi="Arial" w:cs="Arial"/>
                <w:b/>
                <w:sz w:val="24"/>
              </w:rPr>
            </w:pPr>
            <w:r w:rsidRPr="00E82DB5">
              <w:rPr>
                <w:rFonts w:ascii="Arial" w:hAnsi="Arial" w:cs="Arial"/>
                <w:b/>
                <w:sz w:val="24"/>
              </w:rPr>
              <w:t>DEPARTMENT:</w:t>
            </w:r>
          </w:p>
        </w:tc>
        <w:tc>
          <w:tcPr>
            <w:tcW w:w="6662" w:type="dxa"/>
            <w:tcBorders>
              <w:top w:val="single" w:sz="4" w:space="0" w:color="auto"/>
              <w:left w:val="nil"/>
              <w:bottom w:val="single" w:sz="4" w:space="0" w:color="auto"/>
            </w:tcBorders>
          </w:tcPr>
          <w:p w14:paraId="137E6836" w14:textId="50F37C93" w:rsidR="00770E91" w:rsidRPr="00E82DB5" w:rsidRDefault="0073672A">
            <w:pPr>
              <w:pStyle w:val="Heading2"/>
              <w:tabs>
                <w:tab w:val="clear" w:pos="720"/>
                <w:tab w:val="clear" w:pos="3600"/>
                <w:tab w:val="left" w:pos="3150"/>
              </w:tabs>
              <w:spacing w:before="120"/>
              <w:rPr>
                <w:rFonts w:ascii="Arial" w:hAnsi="Arial" w:cs="Arial"/>
              </w:rPr>
            </w:pPr>
            <w:r>
              <w:rPr>
                <w:rFonts w:ascii="Arial" w:hAnsi="Arial" w:cs="Arial"/>
              </w:rPr>
              <w:t>Business Transformation</w:t>
            </w:r>
          </w:p>
        </w:tc>
      </w:tr>
      <w:tr w:rsidR="00770E91" w14:paraId="678ABA2F" w14:textId="77777777" w:rsidTr="00505163">
        <w:trPr>
          <w:cantSplit/>
          <w:trHeight w:val="408"/>
        </w:trPr>
        <w:tc>
          <w:tcPr>
            <w:tcW w:w="2410" w:type="dxa"/>
            <w:tcBorders>
              <w:top w:val="single" w:sz="4" w:space="0" w:color="auto"/>
              <w:bottom w:val="single" w:sz="4" w:space="0" w:color="auto"/>
              <w:right w:val="single" w:sz="4" w:space="0" w:color="auto"/>
            </w:tcBorders>
          </w:tcPr>
          <w:p w14:paraId="43659342" w14:textId="77777777" w:rsidR="00770E91" w:rsidRPr="00E82DB5" w:rsidRDefault="00770E91">
            <w:pPr>
              <w:spacing w:before="120"/>
              <w:rPr>
                <w:rFonts w:ascii="Arial" w:hAnsi="Arial" w:cs="Arial"/>
                <w:b/>
                <w:sz w:val="24"/>
              </w:rPr>
            </w:pPr>
            <w:r w:rsidRPr="00E82DB5">
              <w:rPr>
                <w:rFonts w:ascii="Arial" w:hAnsi="Arial" w:cs="Arial"/>
                <w:b/>
                <w:sz w:val="24"/>
              </w:rPr>
              <w:t>BRANCH:</w:t>
            </w:r>
          </w:p>
        </w:tc>
        <w:tc>
          <w:tcPr>
            <w:tcW w:w="6662" w:type="dxa"/>
            <w:tcBorders>
              <w:top w:val="nil"/>
              <w:left w:val="nil"/>
              <w:bottom w:val="single" w:sz="4" w:space="0" w:color="auto"/>
            </w:tcBorders>
          </w:tcPr>
          <w:p w14:paraId="2ACF2352" w14:textId="12440577" w:rsidR="00770E91" w:rsidRPr="00E82DB5" w:rsidRDefault="0073672A">
            <w:pPr>
              <w:pStyle w:val="Heading2"/>
              <w:tabs>
                <w:tab w:val="clear" w:pos="720"/>
                <w:tab w:val="clear" w:pos="3600"/>
                <w:tab w:val="left" w:pos="3150"/>
              </w:tabs>
              <w:spacing w:before="120"/>
              <w:rPr>
                <w:rFonts w:ascii="Arial" w:hAnsi="Arial" w:cs="Arial"/>
              </w:rPr>
            </w:pPr>
            <w:r>
              <w:rPr>
                <w:rFonts w:ascii="Arial" w:hAnsi="Arial" w:cs="Arial"/>
              </w:rPr>
              <w:t>Finance &amp; Procurement</w:t>
            </w:r>
          </w:p>
        </w:tc>
      </w:tr>
      <w:tr w:rsidR="00770E91" w14:paraId="0150A0F3" w14:textId="77777777" w:rsidTr="00505163">
        <w:trPr>
          <w:cantSplit/>
          <w:trHeight w:val="408"/>
        </w:trPr>
        <w:tc>
          <w:tcPr>
            <w:tcW w:w="2410" w:type="dxa"/>
            <w:tcBorders>
              <w:top w:val="single" w:sz="4" w:space="0" w:color="auto"/>
              <w:bottom w:val="nil"/>
              <w:right w:val="single" w:sz="4" w:space="0" w:color="auto"/>
            </w:tcBorders>
          </w:tcPr>
          <w:p w14:paraId="50157C28" w14:textId="77777777" w:rsidR="00770E91" w:rsidRPr="00E82DB5" w:rsidRDefault="00770E91">
            <w:pPr>
              <w:spacing w:before="120"/>
              <w:rPr>
                <w:rFonts w:ascii="Arial" w:hAnsi="Arial" w:cs="Arial"/>
                <w:b/>
                <w:sz w:val="24"/>
              </w:rPr>
            </w:pPr>
            <w:r w:rsidRPr="00E82DB5">
              <w:rPr>
                <w:rFonts w:ascii="Arial" w:hAnsi="Arial" w:cs="Arial"/>
                <w:b/>
                <w:sz w:val="24"/>
              </w:rPr>
              <w:t>WORK UNIT:</w:t>
            </w:r>
          </w:p>
        </w:tc>
        <w:tc>
          <w:tcPr>
            <w:tcW w:w="6662" w:type="dxa"/>
            <w:tcBorders>
              <w:top w:val="single" w:sz="4" w:space="0" w:color="auto"/>
              <w:left w:val="nil"/>
              <w:bottom w:val="nil"/>
            </w:tcBorders>
          </w:tcPr>
          <w:p w14:paraId="6348F7A0" w14:textId="77777777" w:rsidR="00770E91" w:rsidRPr="00E82DB5" w:rsidRDefault="004F1735">
            <w:pPr>
              <w:pStyle w:val="Heading2"/>
              <w:tabs>
                <w:tab w:val="clear" w:pos="720"/>
                <w:tab w:val="clear" w:pos="3600"/>
                <w:tab w:val="left" w:pos="3150"/>
              </w:tabs>
              <w:spacing w:before="120"/>
              <w:rPr>
                <w:rFonts w:ascii="Arial" w:hAnsi="Arial" w:cs="Arial"/>
              </w:rPr>
            </w:pPr>
            <w:r w:rsidRPr="00E82DB5">
              <w:rPr>
                <w:rFonts w:ascii="Arial" w:hAnsi="Arial" w:cs="Arial"/>
              </w:rPr>
              <w:t>Procurement</w:t>
            </w:r>
          </w:p>
        </w:tc>
      </w:tr>
      <w:tr w:rsidR="00770E91" w14:paraId="4D913A97" w14:textId="77777777" w:rsidTr="00505163">
        <w:trPr>
          <w:cantSplit/>
          <w:trHeight w:val="408"/>
        </w:trPr>
        <w:tc>
          <w:tcPr>
            <w:tcW w:w="2410" w:type="dxa"/>
            <w:tcBorders>
              <w:bottom w:val="nil"/>
              <w:right w:val="single" w:sz="4" w:space="0" w:color="auto"/>
            </w:tcBorders>
          </w:tcPr>
          <w:p w14:paraId="0D3B4C5E" w14:textId="77777777" w:rsidR="00770E91" w:rsidRPr="00E82DB5" w:rsidRDefault="00E82DB5" w:rsidP="00E82DB5">
            <w:pPr>
              <w:tabs>
                <w:tab w:val="left" w:pos="3150"/>
              </w:tabs>
              <w:spacing w:before="120"/>
              <w:rPr>
                <w:rFonts w:ascii="Arial" w:hAnsi="Arial" w:cs="Arial"/>
                <w:b/>
                <w:sz w:val="24"/>
              </w:rPr>
            </w:pPr>
            <w:r w:rsidRPr="00E82DB5">
              <w:rPr>
                <w:rFonts w:ascii="Arial" w:hAnsi="Arial" w:cs="Arial"/>
                <w:b/>
                <w:sz w:val="24"/>
              </w:rPr>
              <w:t>REPORTS TO:</w:t>
            </w:r>
          </w:p>
        </w:tc>
        <w:tc>
          <w:tcPr>
            <w:tcW w:w="6662" w:type="dxa"/>
            <w:tcBorders>
              <w:left w:val="nil"/>
              <w:bottom w:val="nil"/>
            </w:tcBorders>
          </w:tcPr>
          <w:p w14:paraId="36ED6D92" w14:textId="77777777" w:rsidR="00770E91" w:rsidRPr="00E82DB5" w:rsidRDefault="00003931" w:rsidP="00532DD4">
            <w:pPr>
              <w:pStyle w:val="Heading2"/>
              <w:tabs>
                <w:tab w:val="clear" w:pos="720"/>
                <w:tab w:val="clear" w:pos="3600"/>
                <w:tab w:val="left" w:pos="3150"/>
              </w:tabs>
              <w:spacing w:before="120"/>
              <w:rPr>
                <w:rFonts w:ascii="Arial" w:hAnsi="Arial" w:cs="Arial"/>
              </w:rPr>
            </w:pPr>
            <w:r w:rsidRPr="00E82DB5">
              <w:rPr>
                <w:rFonts w:ascii="Arial" w:hAnsi="Arial" w:cs="Arial"/>
              </w:rPr>
              <w:t>Unit Manager Procurement</w:t>
            </w:r>
          </w:p>
        </w:tc>
      </w:tr>
      <w:tr w:rsidR="00770E91" w14:paraId="41BFB59E" w14:textId="77777777" w:rsidTr="00505163">
        <w:trPr>
          <w:cantSplit/>
          <w:trHeight w:val="408"/>
        </w:trPr>
        <w:tc>
          <w:tcPr>
            <w:tcW w:w="2410" w:type="dxa"/>
            <w:tcBorders>
              <w:bottom w:val="nil"/>
              <w:right w:val="single" w:sz="4" w:space="0" w:color="auto"/>
            </w:tcBorders>
          </w:tcPr>
          <w:p w14:paraId="57818C05" w14:textId="77777777" w:rsidR="00770E91" w:rsidRPr="00E82DB5" w:rsidRDefault="00770E91">
            <w:pPr>
              <w:tabs>
                <w:tab w:val="left" w:pos="3150"/>
              </w:tabs>
              <w:spacing w:before="120"/>
              <w:rPr>
                <w:rFonts w:ascii="Arial" w:hAnsi="Arial" w:cs="Arial"/>
                <w:b/>
                <w:sz w:val="24"/>
              </w:rPr>
            </w:pPr>
            <w:r w:rsidRPr="00E82DB5">
              <w:rPr>
                <w:rFonts w:ascii="Arial" w:hAnsi="Arial" w:cs="Arial"/>
                <w:b/>
                <w:sz w:val="24"/>
              </w:rPr>
              <w:t>SUPERVISES:</w:t>
            </w:r>
          </w:p>
        </w:tc>
        <w:tc>
          <w:tcPr>
            <w:tcW w:w="6662" w:type="dxa"/>
            <w:tcBorders>
              <w:left w:val="nil"/>
              <w:bottom w:val="nil"/>
            </w:tcBorders>
          </w:tcPr>
          <w:p w14:paraId="1FE57B81" w14:textId="77777777" w:rsidR="00770E91" w:rsidRPr="00E82DB5" w:rsidRDefault="00E75272">
            <w:pPr>
              <w:pStyle w:val="Heading2"/>
              <w:tabs>
                <w:tab w:val="clear" w:pos="720"/>
                <w:tab w:val="clear" w:pos="3600"/>
                <w:tab w:val="left" w:pos="3150"/>
              </w:tabs>
              <w:spacing w:before="120"/>
              <w:rPr>
                <w:rFonts w:ascii="Arial" w:hAnsi="Arial" w:cs="Arial"/>
              </w:rPr>
            </w:pPr>
            <w:r w:rsidRPr="00E82DB5">
              <w:rPr>
                <w:rFonts w:ascii="Arial" w:hAnsi="Arial" w:cs="Arial"/>
              </w:rPr>
              <w:t>Nil</w:t>
            </w:r>
          </w:p>
        </w:tc>
      </w:tr>
      <w:tr w:rsidR="00770E91" w14:paraId="4B0193C9" w14:textId="77777777" w:rsidTr="00505163">
        <w:trPr>
          <w:cantSplit/>
          <w:trHeight w:val="408"/>
        </w:trPr>
        <w:tc>
          <w:tcPr>
            <w:tcW w:w="2410" w:type="dxa"/>
            <w:tcBorders>
              <w:bottom w:val="nil"/>
              <w:right w:val="single" w:sz="4" w:space="0" w:color="auto"/>
            </w:tcBorders>
          </w:tcPr>
          <w:p w14:paraId="72A73940" w14:textId="77777777" w:rsidR="00770E91" w:rsidRPr="00E82DB5" w:rsidRDefault="00770E91">
            <w:pPr>
              <w:tabs>
                <w:tab w:val="left" w:pos="3150"/>
              </w:tabs>
              <w:spacing w:before="120"/>
              <w:rPr>
                <w:rFonts w:ascii="Arial" w:hAnsi="Arial" w:cs="Arial"/>
                <w:b/>
                <w:sz w:val="24"/>
              </w:rPr>
            </w:pPr>
            <w:r w:rsidRPr="00E82DB5">
              <w:rPr>
                <w:rFonts w:ascii="Arial" w:hAnsi="Arial" w:cs="Arial"/>
                <w:b/>
                <w:sz w:val="24"/>
              </w:rPr>
              <w:t>PREPARED BY:</w:t>
            </w:r>
          </w:p>
        </w:tc>
        <w:tc>
          <w:tcPr>
            <w:tcW w:w="6662" w:type="dxa"/>
            <w:tcBorders>
              <w:left w:val="nil"/>
              <w:bottom w:val="nil"/>
            </w:tcBorders>
          </w:tcPr>
          <w:p w14:paraId="144C37B3" w14:textId="77777777" w:rsidR="00770E91" w:rsidRPr="00E82DB5" w:rsidRDefault="00E82DB5">
            <w:pPr>
              <w:pStyle w:val="Header"/>
              <w:tabs>
                <w:tab w:val="clear" w:pos="4320"/>
                <w:tab w:val="clear" w:pos="8640"/>
                <w:tab w:val="left" w:pos="3150"/>
              </w:tabs>
              <w:spacing w:before="120"/>
              <w:rPr>
                <w:rFonts w:ascii="Arial" w:hAnsi="Arial" w:cs="Arial"/>
                <w:sz w:val="24"/>
              </w:rPr>
            </w:pPr>
            <w:r w:rsidRPr="00E82DB5">
              <w:rPr>
                <w:rFonts w:ascii="Arial" w:hAnsi="Arial" w:cs="Arial"/>
                <w:sz w:val="24"/>
              </w:rPr>
              <w:t xml:space="preserve">Unit Manager Procurement </w:t>
            </w:r>
          </w:p>
        </w:tc>
      </w:tr>
      <w:tr w:rsidR="00770E91" w14:paraId="6870FC98" w14:textId="77777777" w:rsidTr="00505163">
        <w:trPr>
          <w:cantSplit/>
          <w:trHeight w:val="408"/>
        </w:trPr>
        <w:tc>
          <w:tcPr>
            <w:tcW w:w="2410" w:type="dxa"/>
            <w:tcBorders>
              <w:top w:val="single" w:sz="4" w:space="0" w:color="auto"/>
              <w:bottom w:val="single" w:sz="4" w:space="0" w:color="auto"/>
              <w:right w:val="single" w:sz="4" w:space="0" w:color="auto"/>
            </w:tcBorders>
          </w:tcPr>
          <w:p w14:paraId="168F63FC" w14:textId="77777777" w:rsidR="00770E91" w:rsidRPr="00E82DB5" w:rsidRDefault="00770E91">
            <w:pPr>
              <w:tabs>
                <w:tab w:val="left" w:pos="3150"/>
              </w:tabs>
              <w:spacing w:before="120"/>
              <w:rPr>
                <w:rFonts w:ascii="Arial" w:hAnsi="Arial" w:cs="Arial"/>
                <w:b/>
                <w:sz w:val="24"/>
              </w:rPr>
            </w:pPr>
            <w:r w:rsidRPr="00E82DB5">
              <w:rPr>
                <w:rFonts w:ascii="Arial" w:hAnsi="Arial" w:cs="Arial"/>
                <w:b/>
                <w:sz w:val="24"/>
              </w:rPr>
              <w:t>APPROVED BY:</w:t>
            </w:r>
          </w:p>
        </w:tc>
        <w:tc>
          <w:tcPr>
            <w:tcW w:w="6662" w:type="dxa"/>
            <w:tcBorders>
              <w:top w:val="single" w:sz="4" w:space="0" w:color="auto"/>
              <w:left w:val="nil"/>
              <w:bottom w:val="single" w:sz="4" w:space="0" w:color="auto"/>
            </w:tcBorders>
          </w:tcPr>
          <w:p w14:paraId="15FB657C" w14:textId="09CE3E96" w:rsidR="00770E91" w:rsidRPr="00E82DB5" w:rsidRDefault="0073672A" w:rsidP="0038480A">
            <w:pPr>
              <w:pStyle w:val="Heading2"/>
              <w:tabs>
                <w:tab w:val="clear" w:pos="720"/>
                <w:tab w:val="clear" w:pos="3600"/>
                <w:tab w:val="left" w:pos="3150"/>
              </w:tabs>
              <w:spacing w:before="120"/>
              <w:rPr>
                <w:rFonts w:ascii="Arial" w:hAnsi="Arial" w:cs="Arial"/>
              </w:rPr>
            </w:pPr>
            <w:r>
              <w:rPr>
                <w:rFonts w:ascii="Arial" w:hAnsi="Arial" w:cs="Arial"/>
              </w:rPr>
              <w:t>Chief Financial Officer</w:t>
            </w:r>
          </w:p>
        </w:tc>
      </w:tr>
    </w:tbl>
    <w:p w14:paraId="5197360C" w14:textId="77777777" w:rsidR="00BA4553" w:rsidRDefault="00BA4553" w:rsidP="00BA4553">
      <w:pPr>
        <w:ind w:right="-568"/>
        <w:jc w:val="center"/>
        <w:rPr>
          <w:rFonts w:ascii="Arial" w:hAnsi="Arial" w:cs="Arial"/>
          <w:i/>
        </w:rPr>
      </w:pPr>
    </w:p>
    <w:p w14:paraId="31015A9A" w14:textId="77777777" w:rsidR="00505163" w:rsidRDefault="00505163" w:rsidP="00BA4553">
      <w:pPr>
        <w:ind w:right="-568"/>
        <w:jc w:val="center"/>
        <w:rPr>
          <w:rFonts w:ascii="Arial" w:hAnsi="Arial" w:cs="Arial"/>
          <w:i/>
        </w:rPr>
      </w:pPr>
    </w:p>
    <w:p w14:paraId="1BFDA389" w14:textId="77777777" w:rsidR="00505163" w:rsidRDefault="00505163" w:rsidP="00BA4553">
      <w:pPr>
        <w:ind w:right="-568"/>
        <w:jc w:val="center"/>
        <w:rPr>
          <w:rFonts w:ascii="Arial" w:hAnsi="Arial" w:cs="Arial"/>
          <w:i/>
        </w:rPr>
      </w:pPr>
      <w:r>
        <w:rPr>
          <w:noProof/>
          <w:lang w:val="en-AU" w:eastAsia="en-AU"/>
        </w:rPr>
        <w:drawing>
          <wp:inline distT="0" distB="0" distL="0" distR="0" wp14:anchorId="4A87F6DF" wp14:editId="5D16A446">
            <wp:extent cx="5829806" cy="643943"/>
            <wp:effectExtent l="0" t="0" r="0" b="3810"/>
            <wp:docPr id="12" name="Picture 11" descr="image00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05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85056" cy="650046"/>
                    </a:xfrm>
                    <a:prstGeom prst="rect">
                      <a:avLst/>
                    </a:prstGeom>
                    <a:noFill/>
                  </pic:spPr>
                </pic:pic>
              </a:graphicData>
            </a:graphic>
          </wp:inline>
        </w:drawing>
      </w:r>
    </w:p>
    <w:p w14:paraId="6C776D39" w14:textId="77777777" w:rsidR="00505163" w:rsidRDefault="00505163" w:rsidP="00BA4553">
      <w:pPr>
        <w:ind w:right="-568"/>
        <w:jc w:val="center"/>
        <w:rPr>
          <w:rFonts w:ascii="Arial" w:hAnsi="Arial" w:cs="Arial"/>
          <w:i/>
        </w:rPr>
      </w:pPr>
    </w:p>
    <w:p w14:paraId="3CA61539" w14:textId="77777777" w:rsidR="00505163" w:rsidRDefault="00505163" w:rsidP="00BA4553">
      <w:pPr>
        <w:ind w:right="-568"/>
        <w:jc w:val="center"/>
        <w:rPr>
          <w:rFonts w:ascii="Arial" w:hAnsi="Arial" w:cs="Arial"/>
          <w:i/>
        </w:rPr>
      </w:pPr>
    </w:p>
    <w:p w14:paraId="4A890CBD" w14:textId="77777777" w:rsidR="00770E91" w:rsidRDefault="00770E91" w:rsidP="00BA4553">
      <w:pPr>
        <w:ind w:right="-568"/>
        <w:jc w:val="center"/>
        <w:rPr>
          <w:rFonts w:ascii="Arial" w:hAnsi="Arial" w:cs="Arial"/>
          <w:i/>
        </w:rPr>
      </w:pPr>
      <w:r>
        <w:rPr>
          <w:rFonts w:ascii="Arial" w:hAnsi="Arial" w:cs="Arial"/>
          <w:i/>
        </w:rPr>
        <w:t>As an employee of Moreland City Council you are required t</w:t>
      </w:r>
      <w:r w:rsidR="00BA4553">
        <w:rPr>
          <w:rFonts w:ascii="Arial" w:hAnsi="Arial" w:cs="Arial"/>
          <w:i/>
        </w:rPr>
        <w:t>o observe all Policies, Codes of C</w:t>
      </w:r>
      <w:r>
        <w:rPr>
          <w:rFonts w:ascii="Arial" w:hAnsi="Arial" w:cs="Arial"/>
          <w:i/>
        </w:rPr>
        <w:t>onduct, use and wear personal protective clothing and equipment (where applicable) and follow work instructions and relevant regulations.</w:t>
      </w:r>
    </w:p>
    <w:p w14:paraId="06BA911F" w14:textId="77777777" w:rsidR="00770E91" w:rsidRDefault="00770E91" w:rsidP="00BA4553">
      <w:pPr>
        <w:ind w:right="-568"/>
        <w:sectPr w:rsidR="00770E91">
          <w:headerReference w:type="default" r:id="rId14"/>
          <w:footerReference w:type="default" r:id="rId15"/>
          <w:type w:val="continuous"/>
          <w:pgSz w:w="12240" w:h="15840" w:code="1"/>
          <w:pgMar w:top="1013" w:right="1797" w:bottom="1440" w:left="1797" w:header="720" w:footer="306" w:gutter="0"/>
          <w:paperSrc w:first="2" w:other="2"/>
          <w:cols w:space="720"/>
          <w:vAlign w:val="center"/>
        </w:sectPr>
      </w:pPr>
    </w:p>
    <w:p w14:paraId="3E5DF94D" w14:textId="77777777" w:rsidR="00BA4553" w:rsidRDefault="00BA4553">
      <w:pPr>
        <w:rPr>
          <w:rFonts w:ascii="Tahoma" w:hAnsi="Tahoma" w:cs="Tahoma"/>
          <w:b/>
          <w:sz w:val="22"/>
        </w:rPr>
      </w:pPr>
      <w:r>
        <w:rPr>
          <w:rFonts w:ascii="Tahoma" w:hAnsi="Tahoma" w:cs="Tahoma"/>
          <w:b/>
          <w:sz w:val="22"/>
        </w:rPr>
        <w:br w:type="page"/>
      </w:r>
    </w:p>
    <w:p w14:paraId="3631CACD" w14:textId="77777777" w:rsidR="00426694" w:rsidRDefault="00426694" w:rsidP="00426694">
      <w:pPr>
        <w:numPr>
          <w:ilvl w:val="0"/>
          <w:numId w:val="7"/>
        </w:numPr>
        <w:tabs>
          <w:tab w:val="num" w:pos="360"/>
        </w:tabs>
        <w:ind w:left="360" w:hanging="360"/>
        <w:rPr>
          <w:rFonts w:ascii="Tahoma" w:hAnsi="Tahoma" w:cs="Tahoma"/>
          <w:b/>
          <w:sz w:val="22"/>
        </w:rPr>
      </w:pPr>
      <w:r>
        <w:rPr>
          <w:rFonts w:ascii="Tahoma" w:hAnsi="Tahoma" w:cs="Tahoma"/>
          <w:b/>
          <w:sz w:val="22"/>
        </w:rPr>
        <w:lastRenderedPageBreak/>
        <w:t>POSITION OBJECTIVE</w:t>
      </w:r>
      <w:r w:rsidRPr="00426694">
        <w:rPr>
          <w:rFonts w:ascii="Tahoma" w:hAnsi="Tahoma" w:cs="Tahoma"/>
          <w:b/>
          <w:sz w:val="22"/>
        </w:rPr>
        <w:t>:</w:t>
      </w:r>
    </w:p>
    <w:p w14:paraId="76C82840" w14:textId="77777777" w:rsidR="00E80672" w:rsidRDefault="00E80672" w:rsidP="001E7A79">
      <w:pPr>
        <w:pStyle w:val="CommentText"/>
        <w:numPr>
          <w:ilvl w:val="0"/>
          <w:numId w:val="17"/>
        </w:numPr>
        <w:jc w:val="both"/>
        <w:rPr>
          <w:rFonts w:ascii="Arial" w:hAnsi="Arial" w:cs="Arial"/>
          <w:sz w:val="22"/>
        </w:rPr>
      </w:pPr>
      <w:r>
        <w:rPr>
          <w:rFonts w:ascii="Arial" w:hAnsi="Arial" w:cs="Arial"/>
          <w:sz w:val="22"/>
        </w:rPr>
        <w:t>Provide organisational leadership through procurement expertise and support in managing the Council’s procurement activities through a partnering model.</w:t>
      </w:r>
    </w:p>
    <w:p w14:paraId="77BD2871" w14:textId="77777777" w:rsidR="00E80672" w:rsidRDefault="00E80672" w:rsidP="001E7A79">
      <w:pPr>
        <w:pStyle w:val="CommentText"/>
        <w:numPr>
          <w:ilvl w:val="0"/>
          <w:numId w:val="17"/>
        </w:numPr>
        <w:jc w:val="both"/>
        <w:rPr>
          <w:rFonts w:ascii="Arial" w:hAnsi="Arial" w:cs="Arial"/>
          <w:sz w:val="22"/>
        </w:rPr>
      </w:pPr>
      <w:r>
        <w:rPr>
          <w:rFonts w:ascii="Arial" w:hAnsi="Arial" w:cs="Arial"/>
          <w:sz w:val="22"/>
        </w:rPr>
        <w:t>Provide organisational leadership through contract management expertise and support to ensure Council contracts are managed in accordance with the Contract Management Framework and align to Council Priorities.</w:t>
      </w:r>
    </w:p>
    <w:p w14:paraId="2EC5675F" w14:textId="77777777" w:rsidR="00E80672" w:rsidRDefault="00E80672" w:rsidP="001E7A79">
      <w:pPr>
        <w:pStyle w:val="CommentText"/>
        <w:numPr>
          <w:ilvl w:val="0"/>
          <w:numId w:val="17"/>
        </w:numPr>
        <w:jc w:val="both"/>
        <w:rPr>
          <w:rFonts w:ascii="Arial" w:hAnsi="Arial" w:cs="Arial"/>
          <w:sz w:val="22"/>
        </w:rPr>
      </w:pPr>
      <w:r>
        <w:rPr>
          <w:rFonts w:ascii="Arial" w:hAnsi="Arial" w:cs="Arial"/>
          <w:sz w:val="22"/>
        </w:rPr>
        <w:t>Deliver the Procurement learning and development modules in accordance with the Contract Management Framework to ensure Council staff are informed, educated and set up for success in procurement and contract management responsibilities.</w:t>
      </w:r>
    </w:p>
    <w:p w14:paraId="661B65C6" w14:textId="77777777" w:rsidR="00E80672" w:rsidRDefault="00E80672" w:rsidP="001E7A79">
      <w:pPr>
        <w:pStyle w:val="CommentText"/>
        <w:numPr>
          <w:ilvl w:val="0"/>
          <w:numId w:val="17"/>
        </w:numPr>
        <w:jc w:val="both"/>
        <w:rPr>
          <w:rFonts w:ascii="Arial" w:hAnsi="Arial" w:cs="Arial"/>
          <w:sz w:val="22"/>
        </w:rPr>
      </w:pPr>
      <w:r>
        <w:rPr>
          <w:rFonts w:ascii="Arial" w:hAnsi="Arial" w:cs="Arial"/>
          <w:sz w:val="22"/>
        </w:rPr>
        <w:t>Ensure Council officers undertake Procurement activities in accordance with the Procurement Framework and align with Council priorities.</w:t>
      </w:r>
    </w:p>
    <w:p w14:paraId="441C5AF6" w14:textId="77777777" w:rsidR="00E80672" w:rsidRPr="002152F3" w:rsidRDefault="00E80672" w:rsidP="001E7A79">
      <w:pPr>
        <w:pStyle w:val="CommentText"/>
        <w:numPr>
          <w:ilvl w:val="0"/>
          <w:numId w:val="17"/>
        </w:numPr>
        <w:jc w:val="both"/>
        <w:rPr>
          <w:rFonts w:ascii="Arial" w:hAnsi="Arial" w:cs="Arial"/>
          <w:sz w:val="22"/>
        </w:rPr>
      </w:pPr>
      <w:r>
        <w:rPr>
          <w:rFonts w:ascii="Arial" w:hAnsi="Arial" w:cs="Arial"/>
          <w:sz w:val="22"/>
        </w:rPr>
        <w:t xml:space="preserve">Ensure Council officers adhere to Contract management policies and procedures </w:t>
      </w:r>
    </w:p>
    <w:p w14:paraId="0EDA56C7" w14:textId="77777777" w:rsidR="00E80672" w:rsidRPr="002152F3" w:rsidRDefault="00E80672" w:rsidP="001E7A79">
      <w:pPr>
        <w:numPr>
          <w:ilvl w:val="0"/>
          <w:numId w:val="17"/>
        </w:numPr>
        <w:jc w:val="both"/>
        <w:rPr>
          <w:rFonts w:ascii="Arial" w:hAnsi="Arial" w:cs="Arial"/>
          <w:sz w:val="22"/>
        </w:rPr>
      </w:pPr>
      <w:r w:rsidRPr="002152F3">
        <w:rPr>
          <w:rFonts w:ascii="Arial" w:hAnsi="Arial" w:cs="Arial"/>
          <w:sz w:val="22"/>
        </w:rPr>
        <w:t>Contribute</w:t>
      </w:r>
      <w:r>
        <w:rPr>
          <w:rFonts w:ascii="Arial" w:hAnsi="Arial" w:cs="Arial"/>
          <w:sz w:val="22"/>
        </w:rPr>
        <w:t xml:space="preserve"> to the development </w:t>
      </w:r>
      <w:r w:rsidRPr="002152F3">
        <w:rPr>
          <w:rFonts w:ascii="Arial" w:hAnsi="Arial" w:cs="Arial"/>
          <w:sz w:val="22"/>
        </w:rPr>
        <w:t>a</w:t>
      </w:r>
      <w:r>
        <w:rPr>
          <w:rFonts w:ascii="Arial" w:hAnsi="Arial" w:cs="Arial"/>
          <w:sz w:val="22"/>
        </w:rPr>
        <w:t>nd on-going management of MCC’s procurement policies, procedures and systems, focusing on creating efficiencies for the business and the team</w:t>
      </w:r>
      <w:r w:rsidRPr="002152F3">
        <w:rPr>
          <w:rFonts w:ascii="Arial" w:hAnsi="Arial" w:cs="Arial"/>
          <w:sz w:val="22"/>
        </w:rPr>
        <w:t>.</w:t>
      </w:r>
    </w:p>
    <w:p w14:paraId="693FC7BD" w14:textId="77777777" w:rsidR="00E80672" w:rsidRDefault="00E80672" w:rsidP="001E7A79">
      <w:pPr>
        <w:numPr>
          <w:ilvl w:val="0"/>
          <w:numId w:val="17"/>
        </w:numPr>
        <w:jc w:val="both"/>
        <w:rPr>
          <w:rFonts w:ascii="Arial" w:hAnsi="Arial" w:cs="Arial"/>
          <w:sz w:val="22"/>
        </w:rPr>
      </w:pPr>
      <w:r>
        <w:rPr>
          <w:rFonts w:ascii="Arial" w:hAnsi="Arial" w:cs="Arial"/>
          <w:sz w:val="22"/>
        </w:rPr>
        <w:t xml:space="preserve">Lead partner areas to deliver required reporting on procurement and contract management activities. </w:t>
      </w:r>
    </w:p>
    <w:p w14:paraId="4EDE8762" w14:textId="77777777" w:rsidR="00E80672" w:rsidRPr="004F1735" w:rsidRDefault="00E80672" w:rsidP="001E7A79">
      <w:pPr>
        <w:numPr>
          <w:ilvl w:val="0"/>
          <w:numId w:val="17"/>
        </w:numPr>
        <w:jc w:val="both"/>
        <w:rPr>
          <w:rFonts w:ascii="Arial" w:hAnsi="Arial" w:cs="Arial"/>
          <w:sz w:val="22"/>
        </w:rPr>
      </w:pPr>
      <w:r w:rsidRPr="004F1735">
        <w:rPr>
          <w:rFonts w:ascii="Arial" w:hAnsi="Arial" w:cs="Arial"/>
          <w:sz w:val="22"/>
        </w:rPr>
        <w:t>Ensure appropriate management of Councils contracts and contract register</w:t>
      </w:r>
    </w:p>
    <w:p w14:paraId="49FC9FC1" w14:textId="77777777" w:rsidR="00E80672" w:rsidRPr="00BA4553" w:rsidRDefault="00E80672" w:rsidP="001E7A79">
      <w:pPr>
        <w:pStyle w:val="CommentText"/>
        <w:numPr>
          <w:ilvl w:val="0"/>
          <w:numId w:val="17"/>
        </w:numPr>
        <w:jc w:val="both"/>
      </w:pPr>
      <w:r>
        <w:rPr>
          <w:rFonts w:ascii="Arial" w:hAnsi="Arial" w:cs="Arial"/>
          <w:sz w:val="22"/>
        </w:rPr>
        <w:t xml:space="preserve">Participate in regional collaborative procurement activities with an appropriate level of complexity for this position. </w:t>
      </w:r>
    </w:p>
    <w:p w14:paraId="7B899131" w14:textId="77777777" w:rsidR="00E80672" w:rsidRDefault="00E80672" w:rsidP="001E7A79">
      <w:pPr>
        <w:numPr>
          <w:ilvl w:val="0"/>
          <w:numId w:val="17"/>
        </w:numPr>
        <w:ind w:left="714" w:hanging="357"/>
        <w:jc w:val="both"/>
        <w:rPr>
          <w:rFonts w:ascii="Arial" w:hAnsi="Arial" w:cs="Arial"/>
          <w:sz w:val="22"/>
        </w:rPr>
      </w:pPr>
      <w:r w:rsidRPr="00197D00">
        <w:rPr>
          <w:rFonts w:ascii="Arial" w:hAnsi="Arial" w:cs="Arial"/>
          <w:sz w:val="22"/>
        </w:rPr>
        <w:t xml:space="preserve">Ensure efficient, effective and professional services are provided to customers and stakeholders with a focus on excellence in customer service. </w:t>
      </w:r>
    </w:p>
    <w:p w14:paraId="17C4AE96" w14:textId="77777777" w:rsidR="00426694" w:rsidRDefault="00426694" w:rsidP="00426694">
      <w:pPr>
        <w:rPr>
          <w:rFonts w:ascii="Tahoma" w:hAnsi="Tahoma" w:cs="Tahoma"/>
          <w:b/>
          <w:sz w:val="22"/>
        </w:rPr>
      </w:pPr>
    </w:p>
    <w:tbl>
      <w:tblPr>
        <w:tblpPr w:leftFromText="180" w:rightFromText="180" w:vertAnchor="text" w:horzAnchor="margin" w:tblpY="102"/>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654"/>
      </w:tblGrid>
      <w:tr w:rsidR="00426694" w:rsidRPr="006C1DD7" w14:paraId="14C82621" w14:textId="77777777" w:rsidTr="00506742">
        <w:trPr>
          <w:trHeight w:val="115"/>
        </w:trPr>
        <w:tc>
          <w:tcPr>
            <w:tcW w:w="1526" w:type="dxa"/>
            <w:tcBorders>
              <w:top w:val="single" w:sz="4" w:space="0" w:color="000000"/>
              <w:left w:val="single" w:sz="4" w:space="0" w:color="000000"/>
              <w:bottom w:val="single" w:sz="4" w:space="0" w:color="000000"/>
              <w:right w:val="single" w:sz="4" w:space="0" w:color="000000"/>
            </w:tcBorders>
            <w:shd w:val="clear" w:color="auto" w:fill="D9D9D9"/>
            <w:hideMark/>
          </w:tcPr>
          <w:p w14:paraId="6F6A6DEE" w14:textId="77777777" w:rsidR="00426694" w:rsidRPr="00D04260" w:rsidRDefault="00426694" w:rsidP="00506742">
            <w:pPr>
              <w:tabs>
                <w:tab w:val="center" w:pos="4320"/>
                <w:tab w:val="right" w:pos="8640"/>
                <w:tab w:val="left" w:pos="9356"/>
              </w:tabs>
              <w:spacing w:line="276" w:lineRule="auto"/>
              <w:jc w:val="both"/>
              <w:rPr>
                <w:rFonts w:ascii="Calibri" w:hAnsi="Calibri"/>
                <w:b/>
                <w:sz w:val="22"/>
                <w:szCs w:val="22"/>
                <w:lang w:val="en-AU"/>
              </w:rPr>
            </w:pPr>
            <w:r w:rsidRPr="00D04260">
              <w:rPr>
                <w:rFonts w:ascii="Calibri" w:hAnsi="Calibri"/>
                <w:b/>
                <w:sz w:val="22"/>
                <w:szCs w:val="22"/>
                <w:lang w:val="en-AU"/>
              </w:rPr>
              <w:t>Value</w:t>
            </w:r>
          </w:p>
        </w:tc>
        <w:tc>
          <w:tcPr>
            <w:tcW w:w="7654" w:type="dxa"/>
            <w:tcBorders>
              <w:top w:val="single" w:sz="4" w:space="0" w:color="000000"/>
              <w:left w:val="single" w:sz="4" w:space="0" w:color="000000"/>
              <w:bottom w:val="single" w:sz="4" w:space="0" w:color="000000"/>
              <w:right w:val="single" w:sz="4" w:space="0" w:color="000000"/>
            </w:tcBorders>
            <w:shd w:val="clear" w:color="auto" w:fill="D9D9D9"/>
            <w:hideMark/>
          </w:tcPr>
          <w:p w14:paraId="61084190" w14:textId="77777777" w:rsidR="00426694" w:rsidRPr="00D04260" w:rsidRDefault="00426694" w:rsidP="00506742">
            <w:pPr>
              <w:tabs>
                <w:tab w:val="center" w:pos="4320"/>
                <w:tab w:val="right" w:pos="8640"/>
                <w:tab w:val="left" w:pos="9356"/>
              </w:tabs>
              <w:spacing w:line="276" w:lineRule="auto"/>
              <w:jc w:val="both"/>
              <w:rPr>
                <w:rFonts w:ascii="Calibri" w:hAnsi="Calibri"/>
                <w:b/>
                <w:sz w:val="22"/>
                <w:szCs w:val="22"/>
                <w:lang w:val="en-AU"/>
              </w:rPr>
            </w:pPr>
            <w:r w:rsidRPr="00D04260">
              <w:rPr>
                <w:rFonts w:ascii="Calibri" w:hAnsi="Calibri"/>
                <w:b/>
                <w:sz w:val="22"/>
                <w:szCs w:val="22"/>
                <w:lang w:val="en-AU"/>
              </w:rPr>
              <w:t>Statement</w:t>
            </w:r>
          </w:p>
        </w:tc>
      </w:tr>
      <w:tr w:rsidR="00426694" w:rsidRPr="006C1DD7" w14:paraId="2F41B45C" w14:textId="77777777" w:rsidTr="00506742">
        <w:trPr>
          <w:trHeight w:val="647"/>
        </w:trPr>
        <w:tc>
          <w:tcPr>
            <w:tcW w:w="1526" w:type="dxa"/>
            <w:tcBorders>
              <w:top w:val="single" w:sz="4" w:space="0" w:color="000000"/>
              <w:left w:val="single" w:sz="4" w:space="0" w:color="000000"/>
              <w:bottom w:val="single" w:sz="4" w:space="0" w:color="000000"/>
              <w:right w:val="single" w:sz="4" w:space="0" w:color="000000"/>
            </w:tcBorders>
            <w:hideMark/>
          </w:tcPr>
          <w:p w14:paraId="5D6B7A48" w14:textId="77777777" w:rsidR="00426694" w:rsidRPr="006C1DD7" w:rsidRDefault="00426694" w:rsidP="00506742">
            <w:pPr>
              <w:tabs>
                <w:tab w:val="center" w:pos="4320"/>
                <w:tab w:val="right" w:pos="8640"/>
                <w:tab w:val="left" w:pos="9356"/>
              </w:tabs>
              <w:rPr>
                <w:rFonts w:ascii="Calibri" w:hAnsi="Calibri"/>
                <w:szCs w:val="22"/>
                <w:lang w:val="en-AU"/>
              </w:rPr>
            </w:pPr>
            <w:r>
              <w:rPr>
                <w:rFonts w:ascii="Calibri" w:hAnsi="Calibri"/>
                <w:noProof/>
                <w:szCs w:val="22"/>
                <w:lang w:val="en-AU" w:eastAsia="en-AU"/>
              </w:rPr>
              <w:drawing>
                <wp:inline distT="0" distB="0" distL="0" distR="0" wp14:anchorId="48A8F469" wp14:editId="14B537F7">
                  <wp:extent cx="571500" cy="561975"/>
                  <wp:effectExtent l="19050" t="0" r="0" b="0"/>
                  <wp:docPr id="7" name="Picture 7" descr="Untitled-1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_Page_1.png"/>
                          <pic:cNvPicPr>
                            <a:picLocks noChangeAspect="1" noChangeArrowheads="1"/>
                          </pic:cNvPicPr>
                        </pic:nvPicPr>
                        <pic:blipFill>
                          <a:blip r:embed="rId16" cstate="print"/>
                          <a:srcRect/>
                          <a:stretch>
                            <a:fillRect/>
                          </a:stretch>
                        </pic:blipFill>
                        <pic:spPr bwMode="auto">
                          <a:xfrm>
                            <a:off x="0" y="0"/>
                            <a:ext cx="571500" cy="561975"/>
                          </a:xfrm>
                          <a:prstGeom prst="rect">
                            <a:avLst/>
                          </a:prstGeom>
                          <a:noFill/>
                          <a:ln w="9525">
                            <a:noFill/>
                            <a:miter lim="800000"/>
                            <a:headEnd/>
                            <a:tailEnd/>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7F3F0221" w14:textId="77777777" w:rsidR="00426694" w:rsidRPr="006C1DD7" w:rsidRDefault="00426694" w:rsidP="00506742">
            <w:pPr>
              <w:tabs>
                <w:tab w:val="center" w:pos="4320"/>
                <w:tab w:val="right" w:pos="8640"/>
                <w:tab w:val="left" w:pos="9356"/>
              </w:tabs>
              <w:rPr>
                <w:rFonts w:ascii="Calibri" w:hAnsi="Calibri"/>
                <w:szCs w:val="22"/>
                <w:lang w:val="en-AU"/>
              </w:rPr>
            </w:pPr>
            <w:r w:rsidRPr="006C1DD7">
              <w:rPr>
                <w:rFonts w:ascii="Calibri" w:hAnsi="Calibri"/>
                <w:sz w:val="22"/>
                <w:szCs w:val="22"/>
                <w:lang w:val="en-AU"/>
              </w:rPr>
              <w:t>We acknowledge our main purpose is to work with our Community and customers</w:t>
            </w:r>
          </w:p>
        </w:tc>
      </w:tr>
      <w:tr w:rsidR="00426694" w:rsidRPr="006C1DD7" w14:paraId="30DD06A9" w14:textId="77777777" w:rsidTr="00506742">
        <w:trPr>
          <w:trHeight w:val="672"/>
        </w:trPr>
        <w:tc>
          <w:tcPr>
            <w:tcW w:w="1526" w:type="dxa"/>
            <w:tcBorders>
              <w:top w:val="single" w:sz="4" w:space="0" w:color="000000"/>
              <w:left w:val="single" w:sz="4" w:space="0" w:color="000000"/>
              <w:bottom w:val="single" w:sz="4" w:space="0" w:color="000000"/>
              <w:right w:val="single" w:sz="4" w:space="0" w:color="000000"/>
            </w:tcBorders>
            <w:hideMark/>
          </w:tcPr>
          <w:p w14:paraId="06B0F761" w14:textId="77777777" w:rsidR="00426694" w:rsidRPr="006C1DD7" w:rsidRDefault="00426694" w:rsidP="00506742">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drawing>
                <wp:inline distT="0" distB="0" distL="0" distR="0" wp14:anchorId="0730ADB7" wp14:editId="7184F4AF">
                  <wp:extent cx="561975" cy="571500"/>
                  <wp:effectExtent l="19050" t="0" r="9525" b="0"/>
                  <wp:docPr id="8" name="Picture 8" descr="Untitled-1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1_Page_2.png"/>
                          <pic:cNvPicPr>
                            <a:picLocks noChangeAspect="1" noChangeArrowheads="1"/>
                          </pic:cNvPicPr>
                        </pic:nvPicPr>
                        <pic:blipFill>
                          <a:blip r:embed="rId17" cstate="print"/>
                          <a:srcRect/>
                          <a:stretch>
                            <a:fillRect/>
                          </a:stretch>
                        </pic:blipFill>
                        <pic:spPr bwMode="auto">
                          <a:xfrm>
                            <a:off x="0" y="0"/>
                            <a:ext cx="561975" cy="571500"/>
                          </a:xfrm>
                          <a:prstGeom prst="rect">
                            <a:avLst/>
                          </a:prstGeom>
                          <a:noFill/>
                          <a:ln w="9525">
                            <a:noFill/>
                            <a:miter lim="800000"/>
                            <a:headEnd/>
                            <a:tailEnd/>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4E0F026E" w14:textId="77777777" w:rsidR="00426694" w:rsidRPr="006C1DD7" w:rsidRDefault="00426694" w:rsidP="00506742">
            <w:pPr>
              <w:tabs>
                <w:tab w:val="center" w:pos="4320"/>
                <w:tab w:val="right" w:pos="8640"/>
                <w:tab w:val="left" w:pos="9356"/>
              </w:tabs>
              <w:rPr>
                <w:rFonts w:ascii="Calibri" w:hAnsi="Calibri"/>
                <w:szCs w:val="22"/>
                <w:lang w:val="en-AU"/>
              </w:rPr>
            </w:pPr>
            <w:r w:rsidRPr="006C1DD7">
              <w:rPr>
                <w:rFonts w:ascii="Calibri" w:hAnsi="Calibri"/>
                <w:sz w:val="22"/>
                <w:szCs w:val="22"/>
                <w:lang w:val="en-AU"/>
              </w:rPr>
              <w:t>I will support and value others</w:t>
            </w:r>
          </w:p>
        </w:tc>
      </w:tr>
      <w:tr w:rsidR="00426694" w:rsidRPr="006C1DD7" w14:paraId="0E6F79DF" w14:textId="77777777" w:rsidTr="00506742">
        <w:trPr>
          <w:trHeight w:val="640"/>
        </w:trPr>
        <w:tc>
          <w:tcPr>
            <w:tcW w:w="1526" w:type="dxa"/>
            <w:tcBorders>
              <w:top w:val="single" w:sz="4" w:space="0" w:color="000000"/>
              <w:left w:val="single" w:sz="4" w:space="0" w:color="000000"/>
              <w:bottom w:val="single" w:sz="4" w:space="0" w:color="000000"/>
              <w:right w:val="single" w:sz="4" w:space="0" w:color="000000"/>
            </w:tcBorders>
            <w:hideMark/>
          </w:tcPr>
          <w:p w14:paraId="2A554CED" w14:textId="77777777" w:rsidR="00426694" w:rsidRPr="006C1DD7" w:rsidRDefault="00426694" w:rsidP="00506742">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drawing>
                <wp:inline distT="0" distB="0" distL="0" distR="0" wp14:anchorId="14ABC80D" wp14:editId="1D26528C">
                  <wp:extent cx="571500" cy="552450"/>
                  <wp:effectExtent l="19050" t="0" r="0" b="0"/>
                  <wp:docPr id="9" name="Picture 9" descr="Untitled-1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_Page_3.png"/>
                          <pic:cNvPicPr>
                            <a:picLocks noChangeAspect="1" noChangeArrowheads="1"/>
                          </pic:cNvPicPr>
                        </pic:nvPicPr>
                        <pic:blipFill>
                          <a:blip r:embed="rId18" cstate="print"/>
                          <a:srcRect/>
                          <a:stretch>
                            <a:fillRect/>
                          </a:stretch>
                        </pic:blipFill>
                        <pic:spPr bwMode="auto">
                          <a:xfrm>
                            <a:off x="0" y="0"/>
                            <a:ext cx="571500" cy="552450"/>
                          </a:xfrm>
                          <a:prstGeom prst="rect">
                            <a:avLst/>
                          </a:prstGeom>
                          <a:noFill/>
                          <a:ln w="9525">
                            <a:noFill/>
                            <a:miter lim="800000"/>
                            <a:headEnd/>
                            <a:tailEnd/>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2574D72C" w14:textId="77777777" w:rsidR="00426694" w:rsidRPr="006C1DD7" w:rsidRDefault="00426694" w:rsidP="00506742">
            <w:pPr>
              <w:tabs>
                <w:tab w:val="center" w:pos="4320"/>
                <w:tab w:val="right" w:pos="8640"/>
                <w:tab w:val="left" w:pos="9356"/>
              </w:tabs>
              <w:rPr>
                <w:rFonts w:ascii="Calibri" w:hAnsi="Calibri"/>
                <w:szCs w:val="22"/>
                <w:lang w:val="en-AU"/>
              </w:rPr>
            </w:pPr>
            <w:r w:rsidRPr="006C1DD7">
              <w:rPr>
                <w:rFonts w:ascii="Calibri" w:hAnsi="Calibri"/>
                <w:sz w:val="22"/>
                <w:szCs w:val="22"/>
                <w:lang w:val="en-AU"/>
              </w:rPr>
              <w:t>I take pride in my work and am responsible for doing it well</w:t>
            </w:r>
          </w:p>
        </w:tc>
      </w:tr>
      <w:tr w:rsidR="00426694" w:rsidRPr="006C1DD7" w14:paraId="77DD906B" w14:textId="77777777" w:rsidTr="00506742">
        <w:trPr>
          <w:trHeight w:val="640"/>
        </w:trPr>
        <w:tc>
          <w:tcPr>
            <w:tcW w:w="1526" w:type="dxa"/>
            <w:tcBorders>
              <w:top w:val="single" w:sz="4" w:space="0" w:color="000000"/>
              <w:left w:val="single" w:sz="4" w:space="0" w:color="000000"/>
              <w:bottom w:val="single" w:sz="4" w:space="0" w:color="000000"/>
              <w:right w:val="single" w:sz="4" w:space="0" w:color="000000"/>
            </w:tcBorders>
            <w:hideMark/>
          </w:tcPr>
          <w:p w14:paraId="65A30D0B" w14:textId="77777777" w:rsidR="00426694" w:rsidRPr="006C1DD7" w:rsidRDefault="00426694" w:rsidP="00506742">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drawing>
                <wp:inline distT="0" distB="0" distL="0" distR="0" wp14:anchorId="623984B2" wp14:editId="53A49793">
                  <wp:extent cx="571500" cy="552450"/>
                  <wp:effectExtent l="19050" t="0" r="0" b="0"/>
                  <wp:docPr id="10" name="Picture 10" descr="Untitled-1_Pag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1_Page_4.png"/>
                          <pic:cNvPicPr>
                            <a:picLocks noChangeAspect="1" noChangeArrowheads="1"/>
                          </pic:cNvPicPr>
                        </pic:nvPicPr>
                        <pic:blipFill>
                          <a:blip r:embed="rId19" cstate="print"/>
                          <a:srcRect/>
                          <a:stretch>
                            <a:fillRect/>
                          </a:stretch>
                        </pic:blipFill>
                        <pic:spPr bwMode="auto">
                          <a:xfrm>
                            <a:off x="0" y="0"/>
                            <a:ext cx="571500" cy="552450"/>
                          </a:xfrm>
                          <a:prstGeom prst="rect">
                            <a:avLst/>
                          </a:prstGeom>
                          <a:noFill/>
                          <a:ln w="9525">
                            <a:noFill/>
                            <a:miter lim="800000"/>
                            <a:headEnd/>
                            <a:tailEnd/>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3B383F34" w14:textId="77777777" w:rsidR="00426694" w:rsidRPr="006C1DD7" w:rsidRDefault="00426694" w:rsidP="00506742">
            <w:pPr>
              <w:tabs>
                <w:tab w:val="center" w:pos="4320"/>
                <w:tab w:val="right" w:pos="8640"/>
                <w:tab w:val="left" w:pos="9356"/>
              </w:tabs>
              <w:rPr>
                <w:rFonts w:ascii="Calibri" w:hAnsi="Calibri"/>
                <w:szCs w:val="22"/>
                <w:lang w:val="en-AU"/>
              </w:rPr>
            </w:pPr>
            <w:r w:rsidRPr="006C1DD7">
              <w:rPr>
                <w:rFonts w:ascii="Calibri" w:hAnsi="Calibri"/>
                <w:sz w:val="22"/>
                <w:szCs w:val="22"/>
                <w:lang w:val="en-AU"/>
              </w:rPr>
              <w:t>I will do what I say</w:t>
            </w:r>
          </w:p>
        </w:tc>
      </w:tr>
      <w:tr w:rsidR="00426694" w:rsidRPr="006C1DD7" w14:paraId="61461183" w14:textId="77777777" w:rsidTr="00506742">
        <w:trPr>
          <w:trHeight w:val="66"/>
        </w:trPr>
        <w:tc>
          <w:tcPr>
            <w:tcW w:w="1526" w:type="dxa"/>
            <w:tcBorders>
              <w:top w:val="single" w:sz="4" w:space="0" w:color="000000"/>
              <w:left w:val="single" w:sz="4" w:space="0" w:color="000000"/>
              <w:bottom w:val="single" w:sz="4" w:space="0" w:color="000000"/>
              <w:right w:val="single" w:sz="4" w:space="0" w:color="000000"/>
            </w:tcBorders>
            <w:hideMark/>
          </w:tcPr>
          <w:p w14:paraId="09FA539B" w14:textId="77777777" w:rsidR="00426694" w:rsidRPr="006C1DD7" w:rsidRDefault="00426694" w:rsidP="00506742">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drawing>
                <wp:inline distT="0" distB="0" distL="0" distR="0" wp14:anchorId="6C57C65B" wp14:editId="7E6176BC">
                  <wp:extent cx="571500" cy="581025"/>
                  <wp:effectExtent l="19050" t="0" r="0" b="0"/>
                  <wp:docPr id="11" name="Picture 11" descr="Untitled-1_Page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1_Page_5.png"/>
                          <pic:cNvPicPr>
                            <a:picLocks noChangeAspect="1" noChangeArrowheads="1"/>
                          </pic:cNvPicPr>
                        </pic:nvPicPr>
                        <pic:blipFill>
                          <a:blip r:embed="rId20"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6366292A" w14:textId="77777777" w:rsidR="00426694" w:rsidRPr="006C1DD7" w:rsidRDefault="00426694" w:rsidP="00506742">
            <w:pPr>
              <w:tabs>
                <w:tab w:val="center" w:pos="4320"/>
                <w:tab w:val="right" w:pos="8640"/>
                <w:tab w:val="left" w:pos="9356"/>
              </w:tabs>
              <w:rPr>
                <w:rFonts w:ascii="Calibri" w:hAnsi="Calibri"/>
                <w:szCs w:val="22"/>
                <w:lang w:val="en-AU"/>
              </w:rPr>
            </w:pPr>
            <w:r w:rsidRPr="006C1DD7">
              <w:rPr>
                <w:rFonts w:ascii="Calibri" w:hAnsi="Calibri"/>
                <w:sz w:val="22"/>
                <w:szCs w:val="22"/>
                <w:lang w:val="en-AU"/>
              </w:rPr>
              <w:t>We will work within and across the organisation to achieve community outcomes</w:t>
            </w:r>
          </w:p>
        </w:tc>
      </w:tr>
    </w:tbl>
    <w:p w14:paraId="581AC5F3" w14:textId="77777777" w:rsidR="00426694" w:rsidRDefault="00426694" w:rsidP="00426694">
      <w:pPr>
        <w:rPr>
          <w:rFonts w:ascii="Tahoma" w:hAnsi="Tahoma" w:cs="Tahoma"/>
          <w:b/>
          <w:sz w:val="22"/>
        </w:rPr>
      </w:pPr>
    </w:p>
    <w:p w14:paraId="1628E2AE" w14:textId="77777777" w:rsidR="000775F1" w:rsidRDefault="000775F1">
      <w:pPr>
        <w:rPr>
          <w:rFonts w:ascii="Tahoma" w:hAnsi="Tahoma" w:cs="Tahoma"/>
          <w:b/>
          <w:sz w:val="22"/>
        </w:rPr>
      </w:pPr>
    </w:p>
    <w:p w14:paraId="7065E5A3" w14:textId="3977AAF2" w:rsidR="00426694" w:rsidRPr="007271BF" w:rsidRDefault="00426694" w:rsidP="007271BF">
      <w:pPr>
        <w:numPr>
          <w:ilvl w:val="0"/>
          <w:numId w:val="7"/>
        </w:numPr>
        <w:tabs>
          <w:tab w:val="num" w:pos="360"/>
        </w:tabs>
        <w:ind w:left="360" w:hanging="360"/>
        <w:rPr>
          <w:rFonts w:ascii="Tahoma" w:hAnsi="Tahoma" w:cs="Tahoma"/>
          <w:b/>
          <w:sz w:val="22"/>
        </w:rPr>
      </w:pPr>
      <w:r w:rsidRPr="007271BF">
        <w:rPr>
          <w:rFonts w:ascii="Tahoma" w:hAnsi="Tahoma" w:cs="Tahoma"/>
          <w:b/>
          <w:sz w:val="22"/>
        </w:rPr>
        <w:br w:type="page"/>
        <w:t>POSITION OUTCOMES:</w:t>
      </w:r>
    </w:p>
    <w:p w14:paraId="102789E4" w14:textId="77777777" w:rsidR="00426694" w:rsidRDefault="00426694" w:rsidP="008F52C5">
      <w:pPr>
        <w:rPr>
          <w:rFonts w:ascii="Tahoma" w:hAnsi="Tahoma" w:cs="Tahoma"/>
          <w:b/>
          <w:sz w:val="22"/>
        </w:rPr>
      </w:pPr>
    </w:p>
    <w:tbl>
      <w:tblPr>
        <w:tblStyle w:val="TableGrid"/>
        <w:tblW w:w="9209" w:type="dxa"/>
        <w:tblLook w:val="04A0" w:firstRow="1" w:lastRow="0" w:firstColumn="1" w:lastColumn="0" w:noHBand="0" w:noVBand="1"/>
      </w:tblPr>
      <w:tblGrid>
        <w:gridCol w:w="2855"/>
        <w:gridCol w:w="6354"/>
      </w:tblGrid>
      <w:tr w:rsidR="008F52C5" w14:paraId="17807E07" w14:textId="77777777" w:rsidTr="000775F1">
        <w:trPr>
          <w:trHeight w:val="616"/>
        </w:trPr>
        <w:tc>
          <w:tcPr>
            <w:tcW w:w="2855" w:type="dxa"/>
            <w:shd w:val="clear" w:color="auto" w:fill="D9D9D9" w:themeFill="background1" w:themeFillShade="D9"/>
            <w:vAlign w:val="center"/>
          </w:tcPr>
          <w:p w14:paraId="57E1A40D" w14:textId="77777777" w:rsidR="008F52C5" w:rsidRPr="00A37B51" w:rsidRDefault="008F52C5" w:rsidP="00A37B51">
            <w:pPr>
              <w:rPr>
                <w:rFonts w:ascii="Arial" w:hAnsi="Arial" w:cs="Arial"/>
                <w:b/>
                <w:sz w:val="22"/>
              </w:rPr>
            </w:pPr>
            <w:r w:rsidRPr="00A37B51">
              <w:rPr>
                <w:rFonts w:ascii="Arial" w:hAnsi="Arial" w:cs="Arial"/>
                <w:b/>
                <w:sz w:val="22"/>
              </w:rPr>
              <w:t>Outcomes</w:t>
            </w:r>
          </w:p>
        </w:tc>
        <w:tc>
          <w:tcPr>
            <w:tcW w:w="6354" w:type="dxa"/>
            <w:shd w:val="clear" w:color="auto" w:fill="D9D9D9" w:themeFill="background1" w:themeFillShade="D9"/>
            <w:vAlign w:val="center"/>
          </w:tcPr>
          <w:p w14:paraId="065F77B8" w14:textId="77777777" w:rsidR="008F52C5" w:rsidRPr="00A37B51" w:rsidRDefault="008F52C5" w:rsidP="00A37B51">
            <w:pPr>
              <w:rPr>
                <w:rFonts w:ascii="Arial" w:hAnsi="Arial" w:cs="Arial"/>
                <w:b/>
                <w:sz w:val="22"/>
              </w:rPr>
            </w:pPr>
            <w:r w:rsidRPr="00A37B51">
              <w:rPr>
                <w:rFonts w:ascii="Arial" w:hAnsi="Arial" w:cs="Arial"/>
                <w:b/>
                <w:sz w:val="22"/>
              </w:rPr>
              <w:t>Measures</w:t>
            </w:r>
          </w:p>
        </w:tc>
      </w:tr>
      <w:tr w:rsidR="008F52C5" w14:paraId="0E300949" w14:textId="77777777" w:rsidTr="000775F1">
        <w:tc>
          <w:tcPr>
            <w:tcW w:w="2855" w:type="dxa"/>
            <w:vAlign w:val="center"/>
          </w:tcPr>
          <w:p w14:paraId="376F7E27" w14:textId="77777777" w:rsidR="008F52C5" w:rsidRPr="00A37B51" w:rsidRDefault="00C95CEB" w:rsidP="00A37B51">
            <w:pPr>
              <w:spacing w:before="240" w:after="240" w:line="276" w:lineRule="auto"/>
              <w:rPr>
                <w:rFonts w:ascii="Arial" w:hAnsi="Arial" w:cs="Arial"/>
                <w:b/>
                <w:sz w:val="22"/>
              </w:rPr>
            </w:pPr>
            <w:r w:rsidRPr="00A37B51">
              <w:rPr>
                <w:rFonts w:ascii="Arial" w:hAnsi="Arial" w:cs="Arial"/>
                <w:sz w:val="22"/>
                <w:szCs w:val="22"/>
                <w:lang w:val="en-AU" w:eastAsia="en-AU"/>
              </w:rPr>
              <w:t xml:space="preserve">Best Practice </w:t>
            </w:r>
            <w:r w:rsidR="00BC661A" w:rsidRPr="00A37B51">
              <w:rPr>
                <w:rFonts w:ascii="Arial" w:hAnsi="Arial" w:cs="Arial"/>
                <w:sz w:val="22"/>
                <w:szCs w:val="22"/>
                <w:lang w:val="en-AU" w:eastAsia="en-AU"/>
              </w:rPr>
              <w:t>Procurement</w:t>
            </w:r>
          </w:p>
        </w:tc>
        <w:tc>
          <w:tcPr>
            <w:tcW w:w="6354" w:type="dxa"/>
          </w:tcPr>
          <w:p w14:paraId="4B476D11" w14:textId="77777777" w:rsidR="008F52C5" w:rsidRPr="00A37B51" w:rsidRDefault="00BC661A" w:rsidP="00A37B51">
            <w:pPr>
              <w:spacing w:before="240" w:after="240" w:line="276" w:lineRule="auto"/>
              <w:jc w:val="both"/>
              <w:rPr>
                <w:rFonts w:ascii="Arial" w:hAnsi="Arial" w:cs="Arial"/>
                <w:b/>
                <w:sz w:val="22"/>
              </w:rPr>
            </w:pPr>
            <w:r w:rsidRPr="00A37B51">
              <w:rPr>
                <w:rFonts w:ascii="Arial" w:hAnsi="Arial" w:cs="Arial"/>
                <w:sz w:val="22"/>
                <w:szCs w:val="22"/>
                <w:lang w:val="en-AU" w:eastAsia="en-AU"/>
              </w:rPr>
              <w:t>Procurement expertise is provided to the organisation accurately, on time and in a clear and professional manner, with procurement activity undertaken in partnership with the business area. Council staff are informed, educated and set up for success in procurement responsibilities through the delivery of procurement learning and development modules and guidance. Council officers undertake procurement activities in accordance with Council policies, procedures and priorities, including the Procurement Framework.</w:t>
            </w:r>
          </w:p>
        </w:tc>
      </w:tr>
      <w:tr w:rsidR="008F52C5" w14:paraId="407B4275" w14:textId="77777777" w:rsidTr="000775F1">
        <w:tc>
          <w:tcPr>
            <w:tcW w:w="2855" w:type="dxa"/>
            <w:vAlign w:val="center"/>
          </w:tcPr>
          <w:p w14:paraId="63E0DC68" w14:textId="77777777" w:rsidR="008F52C5" w:rsidRPr="00A37B51" w:rsidRDefault="00BC661A" w:rsidP="00A37B51">
            <w:pPr>
              <w:spacing w:before="240" w:after="240" w:line="276" w:lineRule="auto"/>
              <w:rPr>
                <w:rFonts w:ascii="Arial" w:hAnsi="Arial" w:cs="Arial"/>
                <w:sz w:val="22"/>
                <w:szCs w:val="22"/>
                <w:lang w:val="en-AU" w:eastAsia="en-AU"/>
              </w:rPr>
            </w:pPr>
            <w:r w:rsidRPr="00A37B51">
              <w:rPr>
                <w:rFonts w:ascii="Arial" w:hAnsi="Arial" w:cs="Arial"/>
                <w:sz w:val="22"/>
                <w:szCs w:val="22"/>
                <w:lang w:val="en-AU" w:eastAsia="en-AU"/>
              </w:rPr>
              <w:t>Contract Management</w:t>
            </w:r>
          </w:p>
        </w:tc>
        <w:tc>
          <w:tcPr>
            <w:tcW w:w="6354" w:type="dxa"/>
          </w:tcPr>
          <w:p w14:paraId="44746609" w14:textId="77777777" w:rsidR="008F52C5" w:rsidRPr="00A37B51" w:rsidRDefault="00BC661A" w:rsidP="00A37B51">
            <w:pPr>
              <w:spacing w:before="240" w:after="240" w:line="276" w:lineRule="auto"/>
              <w:jc w:val="both"/>
              <w:rPr>
                <w:rFonts w:ascii="Arial" w:hAnsi="Arial" w:cs="Arial"/>
                <w:sz w:val="22"/>
                <w:szCs w:val="22"/>
                <w:lang w:val="en-AU" w:eastAsia="en-AU"/>
              </w:rPr>
            </w:pPr>
            <w:r w:rsidRPr="00A37B51">
              <w:rPr>
                <w:rFonts w:ascii="Arial" w:hAnsi="Arial" w:cs="Arial"/>
                <w:sz w:val="22"/>
                <w:szCs w:val="22"/>
                <w:lang w:val="en-AU" w:eastAsia="en-AU"/>
              </w:rPr>
              <w:t>Contract management expertise is provided to the organisation accurately, on time and in a clear and professional manner, reflected in Council contracts being managed in accordance with the Contract Management Framework. Council staff are informed, educated and set up for success in contra</w:t>
            </w:r>
            <w:r w:rsidR="00C95CEB" w:rsidRPr="00A37B51">
              <w:rPr>
                <w:rFonts w:ascii="Arial" w:hAnsi="Arial" w:cs="Arial"/>
                <w:sz w:val="22"/>
                <w:szCs w:val="22"/>
                <w:lang w:val="en-AU" w:eastAsia="en-AU"/>
              </w:rPr>
              <w:t>ct management responsibilities through the delivery of contract management learning and development modules. Contract management is undertaken by Council staff in accordance with Council policies, procedures and priorities.</w:t>
            </w:r>
          </w:p>
        </w:tc>
      </w:tr>
      <w:tr w:rsidR="008F52C5" w14:paraId="18E504CD" w14:textId="77777777" w:rsidTr="000775F1">
        <w:tc>
          <w:tcPr>
            <w:tcW w:w="2855" w:type="dxa"/>
            <w:vAlign w:val="center"/>
          </w:tcPr>
          <w:p w14:paraId="53B15E84" w14:textId="77777777" w:rsidR="008F52C5" w:rsidRPr="00A37B51" w:rsidRDefault="00C95CEB" w:rsidP="00A37B51">
            <w:pPr>
              <w:spacing w:before="240" w:after="240" w:line="276" w:lineRule="auto"/>
              <w:rPr>
                <w:rFonts w:ascii="Arial" w:hAnsi="Arial" w:cs="Arial"/>
                <w:b/>
                <w:sz w:val="22"/>
              </w:rPr>
            </w:pPr>
            <w:r w:rsidRPr="00A37B51">
              <w:rPr>
                <w:rFonts w:ascii="Arial" w:hAnsi="Arial" w:cs="Arial"/>
                <w:sz w:val="22"/>
                <w:szCs w:val="22"/>
                <w:lang w:val="en-AU" w:eastAsia="en-AU"/>
              </w:rPr>
              <w:t>Collaborative Procurement</w:t>
            </w:r>
          </w:p>
        </w:tc>
        <w:tc>
          <w:tcPr>
            <w:tcW w:w="6354" w:type="dxa"/>
          </w:tcPr>
          <w:p w14:paraId="5683C9E4" w14:textId="4255F931" w:rsidR="008F52C5" w:rsidRPr="00A37B51" w:rsidRDefault="00A37B51" w:rsidP="000775F1">
            <w:pPr>
              <w:spacing w:before="240" w:after="240" w:line="276" w:lineRule="auto"/>
              <w:jc w:val="both"/>
              <w:rPr>
                <w:rFonts w:ascii="Arial" w:hAnsi="Arial" w:cs="Arial"/>
                <w:sz w:val="22"/>
              </w:rPr>
            </w:pPr>
            <w:r>
              <w:rPr>
                <w:rFonts w:ascii="Arial" w:hAnsi="Arial" w:cs="Arial"/>
                <w:sz w:val="22"/>
              </w:rPr>
              <w:t>Demonstrate leadership on collaborative procurement activities, evident in the achievement of successful collaborative procurement projects and activities. Through the implement</w:t>
            </w:r>
            <w:r w:rsidR="007271BF">
              <w:rPr>
                <w:rFonts w:ascii="Arial" w:hAnsi="Arial" w:cs="Arial"/>
                <w:sz w:val="22"/>
              </w:rPr>
              <w:t>ation</w:t>
            </w:r>
            <w:r>
              <w:rPr>
                <w:rFonts w:ascii="Arial" w:hAnsi="Arial" w:cs="Arial"/>
                <w:sz w:val="22"/>
              </w:rPr>
              <w:t xml:space="preserve"> of collaborative procurement, a</w:t>
            </w:r>
            <w:r w:rsidRPr="00A37B51">
              <w:rPr>
                <w:rFonts w:ascii="Arial" w:hAnsi="Arial" w:cs="Arial"/>
                <w:sz w:val="22"/>
              </w:rPr>
              <w:t xml:space="preserve">n improvement in </w:t>
            </w:r>
            <w:r>
              <w:rPr>
                <w:rFonts w:ascii="Arial" w:hAnsi="Arial" w:cs="Arial"/>
                <w:sz w:val="22"/>
              </w:rPr>
              <w:t xml:space="preserve">service efficiency and optimisation </w:t>
            </w:r>
            <w:r w:rsidR="000775F1">
              <w:rPr>
                <w:rFonts w:ascii="Arial" w:hAnsi="Arial" w:cs="Arial"/>
                <w:sz w:val="22"/>
              </w:rPr>
              <w:t>is achieved.</w:t>
            </w:r>
          </w:p>
        </w:tc>
      </w:tr>
      <w:tr w:rsidR="008F52C5" w14:paraId="67C4A6C2" w14:textId="77777777" w:rsidTr="000775F1">
        <w:tc>
          <w:tcPr>
            <w:tcW w:w="2855" w:type="dxa"/>
            <w:vAlign w:val="center"/>
          </w:tcPr>
          <w:p w14:paraId="24F5DF33" w14:textId="77777777" w:rsidR="008F52C5" w:rsidRPr="00A37B51" w:rsidRDefault="00C95CEB" w:rsidP="00A37B51">
            <w:pPr>
              <w:spacing w:before="240" w:after="240" w:line="276" w:lineRule="auto"/>
              <w:rPr>
                <w:rFonts w:ascii="Arial" w:hAnsi="Arial" w:cs="Arial"/>
                <w:b/>
                <w:sz w:val="22"/>
              </w:rPr>
            </w:pPr>
            <w:r w:rsidRPr="00A37B51">
              <w:rPr>
                <w:rFonts w:ascii="Arial" w:hAnsi="Arial" w:cs="Arial"/>
                <w:sz w:val="22"/>
                <w:szCs w:val="22"/>
                <w:lang w:val="en-AU" w:eastAsia="en-AU"/>
              </w:rPr>
              <w:t>Contract Register</w:t>
            </w:r>
          </w:p>
        </w:tc>
        <w:tc>
          <w:tcPr>
            <w:tcW w:w="6354" w:type="dxa"/>
          </w:tcPr>
          <w:p w14:paraId="0780803F" w14:textId="77777777" w:rsidR="008F52C5" w:rsidRPr="000775F1" w:rsidRDefault="000775F1" w:rsidP="000775F1">
            <w:pPr>
              <w:spacing w:before="240" w:after="240" w:line="276" w:lineRule="auto"/>
              <w:jc w:val="both"/>
              <w:rPr>
                <w:rFonts w:ascii="Arial" w:hAnsi="Arial" w:cs="Arial"/>
                <w:sz w:val="22"/>
              </w:rPr>
            </w:pPr>
            <w:r>
              <w:rPr>
                <w:rFonts w:ascii="Arial" w:hAnsi="Arial" w:cs="Arial"/>
                <w:sz w:val="22"/>
              </w:rPr>
              <w:t xml:space="preserve">Council’s contract documentation and contract register are managed appropriately, in a timely manner, and contain complete and accurate information to a satisfactory standard as determined by the </w:t>
            </w:r>
            <w:r w:rsidRPr="000775F1">
              <w:rPr>
                <w:rFonts w:ascii="Arial" w:hAnsi="Arial" w:cs="Arial"/>
                <w:sz w:val="22"/>
              </w:rPr>
              <w:t>Unit Manager Procurement</w:t>
            </w:r>
            <w:r>
              <w:rPr>
                <w:rFonts w:ascii="Arial" w:hAnsi="Arial" w:cs="Arial"/>
                <w:sz w:val="22"/>
              </w:rPr>
              <w:t>.</w:t>
            </w:r>
          </w:p>
        </w:tc>
      </w:tr>
    </w:tbl>
    <w:p w14:paraId="7E3E5151" w14:textId="77777777" w:rsidR="00D00A15" w:rsidRDefault="00D00A15" w:rsidP="00C044D1">
      <w:pPr>
        <w:rPr>
          <w:rFonts w:ascii="Tahoma" w:hAnsi="Tahoma" w:cs="Tahoma"/>
          <w:b/>
          <w:sz w:val="22"/>
        </w:rPr>
      </w:pPr>
    </w:p>
    <w:p w14:paraId="37C27F65" w14:textId="77777777" w:rsidR="00770E91" w:rsidRPr="000775F1" w:rsidRDefault="00770E91" w:rsidP="000775F1">
      <w:pPr>
        <w:numPr>
          <w:ilvl w:val="0"/>
          <w:numId w:val="7"/>
        </w:numPr>
        <w:tabs>
          <w:tab w:val="num" w:pos="360"/>
        </w:tabs>
        <w:ind w:left="360" w:hanging="360"/>
        <w:rPr>
          <w:rFonts w:ascii="Tahoma" w:hAnsi="Tahoma" w:cs="Tahoma"/>
          <w:b/>
          <w:sz w:val="22"/>
        </w:rPr>
      </w:pPr>
      <w:r w:rsidRPr="000775F1">
        <w:rPr>
          <w:rFonts w:ascii="Tahoma" w:hAnsi="Tahoma" w:cs="Tahoma"/>
          <w:b/>
          <w:sz w:val="22"/>
        </w:rPr>
        <w:t>ORGANISATIONAL RELATIONSHIP:</w:t>
      </w:r>
    </w:p>
    <w:p w14:paraId="3B9E1FFB" w14:textId="77777777" w:rsidR="00FC5599" w:rsidRDefault="00FC5599" w:rsidP="000775F1">
      <w:pPr>
        <w:tabs>
          <w:tab w:val="left" w:pos="142"/>
          <w:tab w:val="left" w:pos="2268"/>
        </w:tabs>
        <w:jc w:val="both"/>
        <w:rPr>
          <w:rFonts w:ascii="Arial" w:hAnsi="Arial" w:cs="Arial"/>
          <w:sz w:val="22"/>
        </w:rPr>
      </w:pPr>
      <w:r>
        <w:rPr>
          <w:rFonts w:ascii="Arial" w:hAnsi="Arial" w:cs="Arial"/>
          <w:b/>
          <w:sz w:val="22"/>
        </w:rPr>
        <w:t xml:space="preserve">Reports to: </w:t>
      </w:r>
      <w:r>
        <w:rPr>
          <w:rFonts w:ascii="Arial" w:hAnsi="Arial" w:cs="Arial"/>
          <w:b/>
          <w:sz w:val="22"/>
        </w:rPr>
        <w:tab/>
      </w:r>
      <w:r w:rsidR="00003931" w:rsidRPr="00070C55">
        <w:rPr>
          <w:rFonts w:ascii="Arial" w:hAnsi="Arial" w:cs="Arial"/>
          <w:sz w:val="22"/>
          <w:szCs w:val="22"/>
        </w:rPr>
        <w:t>Unit Manager Procurement</w:t>
      </w:r>
    </w:p>
    <w:p w14:paraId="3C3DB54D" w14:textId="77777777" w:rsidR="00FC5599" w:rsidRPr="006E36CE" w:rsidRDefault="00FC5599" w:rsidP="000775F1">
      <w:pPr>
        <w:tabs>
          <w:tab w:val="left" w:pos="142"/>
          <w:tab w:val="left" w:pos="2268"/>
        </w:tabs>
        <w:jc w:val="both"/>
        <w:rPr>
          <w:rFonts w:ascii="Arial" w:hAnsi="Arial" w:cs="Arial"/>
          <w:sz w:val="22"/>
        </w:rPr>
      </w:pPr>
      <w:r>
        <w:rPr>
          <w:rFonts w:ascii="Arial" w:hAnsi="Arial" w:cs="Arial"/>
          <w:b/>
          <w:sz w:val="22"/>
        </w:rPr>
        <w:t xml:space="preserve">Supervises: </w:t>
      </w:r>
      <w:r>
        <w:rPr>
          <w:rFonts w:ascii="Arial" w:hAnsi="Arial" w:cs="Arial"/>
          <w:b/>
          <w:sz w:val="22"/>
        </w:rPr>
        <w:tab/>
      </w:r>
      <w:r w:rsidR="001340A7">
        <w:rPr>
          <w:rFonts w:ascii="Arial" w:hAnsi="Arial" w:cs="Arial"/>
          <w:sz w:val="22"/>
        </w:rPr>
        <w:t>Nil</w:t>
      </w:r>
    </w:p>
    <w:p w14:paraId="26613200" w14:textId="77777777" w:rsidR="00B4668E" w:rsidRDefault="00FC5599" w:rsidP="005D7D2E">
      <w:pPr>
        <w:tabs>
          <w:tab w:val="left" w:pos="142"/>
          <w:tab w:val="left" w:pos="2268"/>
        </w:tabs>
        <w:jc w:val="both"/>
        <w:rPr>
          <w:rFonts w:ascii="Arial" w:hAnsi="Arial" w:cs="Arial"/>
          <w:sz w:val="22"/>
        </w:rPr>
      </w:pPr>
      <w:r>
        <w:rPr>
          <w:rFonts w:ascii="Arial" w:hAnsi="Arial" w:cs="Arial"/>
          <w:b/>
          <w:sz w:val="22"/>
        </w:rPr>
        <w:t xml:space="preserve">Internal Liaison: </w:t>
      </w:r>
      <w:r>
        <w:rPr>
          <w:rFonts w:ascii="Arial" w:hAnsi="Arial" w:cs="Arial"/>
          <w:b/>
          <w:sz w:val="22"/>
        </w:rPr>
        <w:tab/>
      </w:r>
      <w:r w:rsidR="005D7D2E" w:rsidRPr="005D7D2E">
        <w:rPr>
          <w:rFonts w:ascii="Arial" w:hAnsi="Arial" w:cs="Arial"/>
          <w:sz w:val="22"/>
        </w:rPr>
        <w:t>Council</w:t>
      </w:r>
      <w:r w:rsidR="005D7D2E">
        <w:rPr>
          <w:rFonts w:ascii="Arial" w:hAnsi="Arial" w:cs="Arial"/>
          <w:sz w:val="22"/>
        </w:rPr>
        <w:t>’s</w:t>
      </w:r>
      <w:r w:rsidR="005D7D2E">
        <w:rPr>
          <w:rFonts w:ascii="Arial" w:hAnsi="Arial" w:cs="Arial"/>
          <w:b/>
          <w:sz w:val="22"/>
        </w:rPr>
        <w:t xml:space="preserve"> </w:t>
      </w:r>
      <w:r w:rsidR="005D7D2E">
        <w:rPr>
          <w:rFonts w:ascii="Arial" w:hAnsi="Arial" w:cs="Arial"/>
          <w:sz w:val="22"/>
        </w:rPr>
        <w:t>Directors, managers, c</w:t>
      </w:r>
      <w:r w:rsidR="006B14AB">
        <w:rPr>
          <w:rFonts w:ascii="Arial" w:hAnsi="Arial" w:cs="Arial"/>
          <w:sz w:val="22"/>
        </w:rPr>
        <w:t>ontract</w:t>
      </w:r>
      <w:r w:rsidR="005D7D2E">
        <w:rPr>
          <w:rFonts w:ascii="Arial" w:hAnsi="Arial" w:cs="Arial"/>
          <w:sz w:val="22"/>
        </w:rPr>
        <w:t xml:space="preserve"> m</w:t>
      </w:r>
      <w:r w:rsidR="006B14AB">
        <w:rPr>
          <w:rFonts w:ascii="Arial" w:hAnsi="Arial" w:cs="Arial"/>
          <w:sz w:val="22"/>
        </w:rPr>
        <w:t>anagers</w:t>
      </w:r>
      <w:r w:rsidR="005D7D2E">
        <w:rPr>
          <w:rFonts w:ascii="Arial" w:hAnsi="Arial" w:cs="Arial"/>
          <w:sz w:val="22"/>
        </w:rPr>
        <w:t xml:space="preserve"> and o</w:t>
      </w:r>
      <w:r w:rsidR="00B4668E">
        <w:rPr>
          <w:rFonts w:ascii="Arial" w:hAnsi="Arial" w:cs="Arial"/>
          <w:sz w:val="22"/>
        </w:rPr>
        <w:t>ther staff</w:t>
      </w:r>
    </w:p>
    <w:p w14:paraId="79C7FA78" w14:textId="77777777" w:rsidR="000775F1" w:rsidRDefault="00FC5599" w:rsidP="000775F1">
      <w:pPr>
        <w:tabs>
          <w:tab w:val="left" w:pos="142"/>
          <w:tab w:val="left" w:pos="2268"/>
        </w:tabs>
        <w:jc w:val="both"/>
        <w:rPr>
          <w:rFonts w:ascii="Arial" w:hAnsi="Arial" w:cs="Arial"/>
          <w:bCs/>
          <w:sz w:val="22"/>
        </w:rPr>
      </w:pPr>
      <w:r>
        <w:rPr>
          <w:rFonts w:ascii="Arial" w:hAnsi="Arial" w:cs="Arial"/>
          <w:b/>
          <w:sz w:val="22"/>
        </w:rPr>
        <w:t xml:space="preserve">External Liaison: </w:t>
      </w:r>
      <w:r>
        <w:rPr>
          <w:rFonts w:ascii="Arial" w:hAnsi="Arial" w:cs="Arial"/>
          <w:b/>
          <w:sz w:val="22"/>
        </w:rPr>
        <w:tab/>
      </w:r>
      <w:r w:rsidR="004F1735">
        <w:rPr>
          <w:rFonts w:ascii="Arial" w:hAnsi="Arial" w:cs="Arial"/>
          <w:sz w:val="22"/>
        </w:rPr>
        <w:t>Tenderers, suppliers, c</w:t>
      </w:r>
      <w:r w:rsidR="005D7D2E">
        <w:rPr>
          <w:rFonts w:ascii="Arial" w:hAnsi="Arial" w:cs="Arial"/>
          <w:sz w:val="22"/>
        </w:rPr>
        <w:t>ontractors and project managers</w:t>
      </w:r>
    </w:p>
    <w:p w14:paraId="07E0D0F2" w14:textId="77777777" w:rsidR="00770E91" w:rsidRPr="000775F1" w:rsidRDefault="002F180D" w:rsidP="000775F1">
      <w:pPr>
        <w:tabs>
          <w:tab w:val="left" w:pos="142"/>
          <w:tab w:val="left" w:pos="2268"/>
        </w:tabs>
        <w:ind w:left="2268"/>
        <w:jc w:val="both"/>
        <w:rPr>
          <w:rFonts w:ascii="Arial" w:hAnsi="Arial" w:cs="Arial"/>
          <w:bCs/>
          <w:sz w:val="22"/>
        </w:rPr>
      </w:pPr>
      <w:r w:rsidRPr="000775F1">
        <w:rPr>
          <w:rFonts w:ascii="Arial" w:hAnsi="Arial" w:cs="Arial"/>
          <w:sz w:val="22"/>
        </w:rPr>
        <w:t>N</w:t>
      </w:r>
      <w:r w:rsidR="00070C55" w:rsidRPr="000775F1">
        <w:rPr>
          <w:rFonts w:ascii="Arial" w:hAnsi="Arial" w:cs="Arial"/>
          <w:sz w:val="22"/>
        </w:rPr>
        <w:t>orthern Region Procurement Network, LG Procurement staff and i</w:t>
      </w:r>
      <w:r w:rsidR="00003931" w:rsidRPr="000775F1">
        <w:rPr>
          <w:rFonts w:ascii="Arial" w:hAnsi="Arial" w:cs="Arial"/>
          <w:sz w:val="22"/>
        </w:rPr>
        <w:t xml:space="preserve">ndustry stakeholders </w:t>
      </w:r>
    </w:p>
    <w:p w14:paraId="56BC976C" w14:textId="77777777" w:rsidR="00770E91" w:rsidRDefault="00770E91" w:rsidP="000775F1">
      <w:pPr>
        <w:tabs>
          <w:tab w:val="left" w:pos="142"/>
        </w:tabs>
        <w:ind w:left="2268" w:hanging="2279"/>
        <w:jc w:val="both"/>
        <w:rPr>
          <w:rFonts w:ascii="Arial" w:hAnsi="Arial" w:cs="Arial"/>
          <w:iCs/>
          <w:sz w:val="22"/>
        </w:rPr>
      </w:pPr>
    </w:p>
    <w:p w14:paraId="1C09FD54" w14:textId="77777777" w:rsidR="00770E91" w:rsidRPr="001340A7" w:rsidRDefault="00770E91" w:rsidP="001340A7">
      <w:pPr>
        <w:tabs>
          <w:tab w:val="left" w:pos="720"/>
          <w:tab w:val="left" w:pos="3600"/>
        </w:tabs>
        <w:jc w:val="both"/>
        <w:rPr>
          <w:rFonts w:ascii="Tahoma" w:hAnsi="Tahoma" w:cs="Tahoma"/>
          <w:b/>
          <w:sz w:val="22"/>
        </w:rPr>
      </w:pPr>
      <w:r w:rsidRPr="001340A7">
        <w:rPr>
          <w:rFonts w:ascii="Tahoma" w:hAnsi="Tahoma" w:cs="Tahoma"/>
          <w:b/>
          <w:sz w:val="22"/>
        </w:rPr>
        <w:t>JOB CHARACTERISTICS RELEVANT TO THE POSITION</w:t>
      </w:r>
    </w:p>
    <w:p w14:paraId="5AD90BF2" w14:textId="67D29243" w:rsidR="00770E91" w:rsidRDefault="00770E91">
      <w:pPr>
        <w:jc w:val="both"/>
        <w:rPr>
          <w:rFonts w:ascii="Arial" w:hAnsi="Arial" w:cs="Arial"/>
          <w:iCs/>
          <w:sz w:val="22"/>
        </w:rPr>
      </w:pPr>
      <w:r>
        <w:rPr>
          <w:rFonts w:ascii="Arial" w:hAnsi="Arial" w:cs="Arial"/>
          <w:iCs/>
          <w:sz w:val="22"/>
        </w:rPr>
        <w:t xml:space="preserve">The following Job Characteristics should be read in the context of the definitions describing the characteristics required of a Band </w:t>
      </w:r>
      <w:r w:rsidR="00DB7FF2">
        <w:rPr>
          <w:rFonts w:ascii="Arial" w:hAnsi="Arial" w:cs="Arial"/>
          <w:iCs/>
          <w:sz w:val="22"/>
        </w:rPr>
        <w:t xml:space="preserve">6 </w:t>
      </w:r>
      <w:r>
        <w:rPr>
          <w:rFonts w:ascii="Arial" w:hAnsi="Arial" w:cs="Arial"/>
          <w:iCs/>
          <w:sz w:val="22"/>
        </w:rPr>
        <w:t xml:space="preserve">employee as outlined in </w:t>
      </w:r>
      <w:r w:rsidR="00D04260">
        <w:rPr>
          <w:rFonts w:ascii="Arial" w:hAnsi="Arial" w:cs="Arial"/>
          <w:sz w:val="22"/>
        </w:rPr>
        <w:t xml:space="preserve">the Enterprise </w:t>
      </w:r>
      <w:r w:rsidR="00D04260" w:rsidRPr="000775F1">
        <w:rPr>
          <w:rFonts w:ascii="Arial" w:hAnsi="Arial" w:cs="Arial"/>
          <w:sz w:val="22"/>
        </w:rPr>
        <w:t>Agreement</w:t>
      </w:r>
      <w:r w:rsidR="0073672A">
        <w:rPr>
          <w:rFonts w:ascii="Arial" w:hAnsi="Arial" w:cs="Arial"/>
          <w:iCs/>
          <w:sz w:val="22"/>
        </w:rPr>
        <w:t>.</w:t>
      </w:r>
    </w:p>
    <w:p w14:paraId="1441F048" w14:textId="77777777" w:rsidR="0073672A" w:rsidRDefault="0073672A">
      <w:pPr>
        <w:jc w:val="both"/>
        <w:rPr>
          <w:rFonts w:ascii="Arial" w:hAnsi="Arial" w:cs="Arial"/>
          <w:iCs/>
          <w:sz w:val="22"/>
        </w:rPr>
      </w:pPr>
    </w:p>
    <w:p w14:paraId="53AC1C4D" w14:textId="77777777" w:rsidR="00B33FB7" w:rsidRPr="00B33FB7" w:rsidRDefault="00B33FB7">
      <w:pPr>
        <w:jc w:val="both"/>
        <w:rPr>
          <w:rFonts w:ascii="Arial" w:hAnsi="Arial" w:cs="Arial"/>
          <w:b/>
          <w:iCs/>
          <w:sz w:val="22"/>
        </w:rPr>
      </w:pPr>
      <w:r>
        <w:rPr>
          <w:rFonts w:ascii="Arial" w:hAnsi="Arial" w:cs="Arial"/>
          <w:b/>
          <w:iCs/>
          <w:sz w:val="22"/>
        </w:rPr>
        <w:t>EMPLOYEE OBLIGATIONS:</w:t>
      </w:r>
    </w:p>
    <w:p w14:paraId="0CC6AA91" w14:textId="77777777" w:rsidR="00B33FB7" w:rsidRPr="00101E5B" w:rsidRDefault="00B33FB7" w:rsidP="00B33FB7">
      <w:pPr>
        <w:spacing w:line="240" w:lineRule="atLeast"/>
        <w:rPr>
          <w:rFonts w:ascii="Arial" w:hAnsi="Arial" w:cs="Arial"/>
          <w:b/>
          <w:snapToGrid w:val="0"/>
          <w:color w:val="000000"/>
          <w:sz w:val="22"/>
        </w:rPr>
      </w:pPr>
      <w:r w:rsidRPr="00101E5B">
        <w:rPr>
          <w:rFonts w:ascii="Arial" w:hAnsi="Arial" w:cs="Arial"/>
          <w:b/>
          <w:snapToGrid w:val="0"/>
          <w:color w:val="000000"/>
          <w:sz w:val="22"/>
        </w:rPr>
        <w:t>Continuous Improvement</w:t>
      </w:r>
    </w:p>
    <w:p w14:paraId="3C8A2211" w14:textId="77777777" w:rsidR="00B33FB7" w:rsidRPr="00101E5B" w:rsidRDefault="00B33FB7" w:rsidP="00B33FB7">
      <w:pPr>
        <w:numPr>
          <w:ilvl w:val="0"/>
          <w:numId w:val="8"/>
        </w:numPr>
        <w:spacing w:line="240" w:lineRule="atLeast"/>
        <w:jc w:val="both"/>
        <w:rPr>
          <w:rFonts w:ascii="Arial" w:hAnsi="Arial" w:cs="Arial"/>
          <w:snapToGrid w:val="0"/>
          <w:color w:val="000000"/>
          <w:sz w:val="22"/>
        </w:rPr>
      </w:pPr>
      <w:r w:rsidRPr="00101E5B">
        <w:rPr>
          <w:rFonts w:ascii="Arial" w:hAnsi="Arial" w:cs="Arial"/>
          <w:snapToGrid w:val="0"/>
          <w:color w:val="000000"/>
          <w:sz w:val="22"/>
        </w:rPr>
        <w:t>Implement and maintain Continuous Improvement System standards and procedures.</w:t>
      </w:r>
    </w:p>
    <w:p w14:paraId="1A49B228" w14:textId="77777777" w:rsidR="00B33FB7" w:rsidRPr="00101E5B" w:rsidRDefault="00B33FB7" w:rsidP="00B33FB7">
      <w:pPr>
        <w:spacing w:line="240" w:lineRule="atLeast"/>
        <w:jc w:val="both"/>
        <w:rPr>
          <w:rFonts w:ascii="Arial" w:hAnsi="Arial" w:cs="Arial"/>
          <w:snapToGrid w:val="0"/>
          <w:color w:val="000000"/>
          <w:sz w:val="22"/>
        </w:rPr>
      </w:pPr>
    </w:p>
    <w:p w14:paraId="1844630E" w14:textId="77777777" w:rsidR="00B33FB7" w:rsidRPr="00101E5B" w:rsidRDefault="00B33FB7" w:rsidP="00B33FB7">
      <w:pPr>
        <w:pStyle w:val="Heading9"/>
      </w:pPr>
      <w:r w:rsidRPr="00101E5B">
        <w:t>Environmental Sustainability</w:t>
      </w:r>
    </w:p>
    <w:p w14:paraId="1298BE3F" w14:textId="77777777" w:rsidR="00B33FB7" w:rsidRPr="00101E5B" w:rsidRDefault="00B33FB7" w:rsidP="00B33FB7">
      <w:pPr>
        <w:numPr>
          <w:ilvl w:val="0"/>
          <w:numId w:val="11"/>
        </w:numPr>
        <w:spacing w:line="240" w:lineRule="atLeast"/>
        <w:jc w:val="both"/>
        <w:rPr>
          <w:rFonts w:ascii="Arial" w:hAnsi="Arial" w:cs="Arial"/>
          <w:snapToGrid w:val="0"/>
          <w:color w:val="000000"/>
          <w:sz w:val="22"/>
        </w:rPr>
      </w:pPr>
      <w:r w:rsidRPr="00101E5B">
        <w:rPr>
          <w:rFonts w:ascii="Arial" w:hAnsi="Arial" w:cs="Arial"/>
          <w:snapToGrid w:val="0"/>
          <w:color w:val="000000"/>
          <w:sz w:val="22"/>
        </w:rPr>
        <w:t>Incorporate Council’s environmental sustainability objectives and targets into projects and programs.</w:t>
      </w:r>
    </w:p>
    <w:p w14:paraId="08C7262C" w14:textId="77777777" w:rsidR="00B33FB7" w:rsidRPr="00101E5B" w:rsidRDefault="00B33FB7" w:rsidP="00B33FB7">
      <w:pPr>
        <w:numPr>
          <w:ilvl w:val="0"/>
          <w:numId w:val="11"/>
        </w:numPr>
        <w:spacing w:line="240" w:lineRule="atLeast"/>
        <w:jc w:val="both"/>
        <w:rPr>
          <w:rFonts w:ascii="Arial" w:hAnsi="Arial" w:cs="Arial"/>
          <w:snapToGrid w:val="0"/>
          <w:color w:val="000000"/>
          <w:sz w:val="22"/>
        </w:rPr>
      </w:pPr>
      <w:r w:rsidRPr="00101E5B">
        <w:rPr>
          <w:rFonts w:ascii="Arial" w:hAnsi="Arial" w:cs="Arial"/>
          <w:snapToGrid w:val="0"/>
          <w:color w:val="000000"/>
          <w:sz w:val="22"/>
        </w:rPr>
        <w:t>Promote and participate in a culture of environmental sustainability.</w:t>
      </w:r>
    </w:p>
    <w:p w14:paraId="5B100AB3" w14:textId="77777777" w:rsidR="00B33FB7" w:rsidRPr="00101E5B" w:rsidRDefault="00B33FB7" w:rsidP="00B33FB7">
      <w:pPr>
        <w:spacing w:line="240" w:lineRule="atLeast"/>
        <w:jc w:val="both"/>
        <w:rPr>
          <w:rFonts w:ascii="Arial" w:hAnsi="Arial" w:cs="Arial"/>
          <w:snapToGrid w:val="0"/>
          <w:color w:val="000000"/>
          <w:sz w:val="22"/>
        </w:rPr>
      </w:pPr>
    </w:p>
    <w:p w14:paraId="11774F05" w14:textId="77777777" w:rsidR="00B33FB7" w:rsidRPr="00101E5B" w:rsidRDefault="00B33FB7" w:rsidP="00B33FB7">
      <w:pPr>
        <w:spacing w:line="240" w:lineRule="atLeast"/>
        <w:jc w:val="both"/>
        <w:rPr>
          <w:rFonts w:ascii="Arial" w:hAnsi="Arial" w:cs="Arial"/>
          <w:b/>
          <w:snapToGrid w:val="0"/>
          <w:color w:val="000000"/>
          <w:sz w:val="22"/>
        </w:rPr>
      </w:pPr>
      <w:r w:rsidRPr="00101E5B">
        <w:rPr>
          <w:rFonts w:ascii="Arial" w:hAnsi="Arial" w:cs="Arial"/>
          <w:b/>
          <w:snapToGrid w:val="0"/>
          <w:color w:val="000000"/>
          <w:sz w:val="22"/>
        </w:rPr>
        <w:t>Occupational Health &amp; Safety</w:t>
      </w:r>
    </w:p>
    <w:p w14:paraId="291F2C10" w14:textId="77777777" w:rsidR="00B33FB7" w:rsidRPr="00101E5B" w:rsidRDefault="00B33FB7" w:rsidP="007271BF">
      <w:pPr>
        <w:numPr>
          <w:ilvl w:val="0"/>
          <w:numId w:val="11"/>
        </w:numPr>
        <w:spacing w:line="240" w:lineRule="atLeast"/>
        <w:jc w:val="both"/>
        <w:rPr>
          <w:rFonts w:ascii="Arial" w:hAnsi="Arial" w:cs="Arial"/>
          <w:snapToGrid w:val="0"/>
          <w:color w:val="000000"/>
          <w:sz w:val="22"/>
        </w:rPr>
      </w:pPr>
      <w:r w:rsidRPr="00101E5B">
        <w:rPr>
          <w:rFonts w:ascii="Arial" w:hAnsi="Arial" w:cs="Arial"/>
          <w:snapToGrid w:val="0"/>
          <w:color w:val="000000"/>
          <w:sz w:val="22"/>
        </w:rPr>
        <w:t xml:space="preserve">Implement and maintain health and safety standards and procedures according to legislation and consistent with </w:t>
      </w:r>
      <w:proofErr w:type="spellStart"/>
      <w:r w:rsidRPr="00101E5B">
        <w:rPr>
          <w:rFonts w:ascii="Arial" w:hAnsi="Arial" w:cs="Arial"/>
          <w:snapToGrid w:val="0"/>
          <w:color w:val="000000"/>
          <w:sz w:val="22"/>
        </w:rPr>
        <w:t>MoreSafe</w:t>
      </w:r>
      <w:proofErr w:type="spellEnd"/>
      <w:r w:rsidRPr="00101E5B">
        <w:rPr>
          <w:rFonts w:ascii="Arial" w:hAnsi="Arial" w:cs="Arial"/>
          <w:snapToGrid w:val="0"/>
          <w:color w:val="000000"/>
          <w:sz w:val="22"/>
        </w:rPr>
        <w:t>.</w:t>
      </w:r>
    </w:p>
    <w:p w14:paraId="2BEA32F6" w14:textId="77777777" w:rsidR="00B33FB7" w:rsidRPr="00101E5B" w:rsidRDefault="00B33FB7" w:rsidP="007271BF">
      <w:pPr>
        <w:numPr>
          <w:ilvl w:val="0"/>
          <w:numId w:val="11"/>
        </w:numPr>
        <w:spacing w:line="240" w:lineRule="atLeast"/>
        <w:jc w:val="both"/>
        <w:rPr>
          <w:rFonts w:ascii="Arial" w:hAnsi="Arial" w:cs="Arial"/>
          <w:snapToGrid w:val="0"/>
          <w:color w:val="000000"/>
          <w:sz w:val="22"/>
        </w:rPr>
      </w:pPr>
      <w:r w:rsidRPr="00101E5B">
        <w:rPr>
          <w:rFonts w:ascii="Arial" w:hAnsi="Arial" w:cs="Arial"/>
          <w:snapToGrid w:val="0"/>
          <w:color w:val="000000"/>
          <w:sz w:val="22"/>
        </w:rPr>
        <w:t>Demonstrate effective leadership on OHS matters</w:t>
      </w:r>
    </w:p>
    <w:p w14:paraId="52B1D657" w14:textId="77777777" w:rsidR="00B33FB7" w:rsidRPr="00101E5B" w:rsidRDefault="00B33FB7" w:rsidP="00B33FB7">
      <w:pPr>
        <w:spacing w:line="240" w:lineRule="atLeast"/>
        <w:jc w:val="both"/>
        <w:rPr>
          <w:rFonts w:ascii="Arial" w:hAnsi="Arial" w:cs="Arial"/>
          <w:snapToGrid w:val="0"/>
          <w:color w:val="000000"/>
          <w:sz w:val="22"/>
        </w:rPr>
      </w:pPr>
    </w:p>
    <w:p w14:paraId="0B78B2AE" w14:textId="77777777" w:rsidR="00B33FB7" w:rsidRPr="00101E5B" w:rsidRDefault="00B33FB7" w:rsidP="00B33FB7">
      <w:pPr>
        <w:pStyle w:val="Heading7"/>
      </w:pPr>
      <w:r w:rsidRPr="00101E5B">
        <w:t>Diversity &amp; Equity</w:t>
      </w:r>
    </w:p>
    <w:p w14:paraId="306B8658" w14:textId="77777777" w:rsidR="00B33FB7" w:rsidRPr="00101E5B" w:rsidRDefault="00B33FB7" w:rsidP="00B33FB7">
      <w:pPr>
        <w:numPr>
          <w:ilvl w:val="0"/>
          <w:numId w:val="10"/>
        </w:numPr>
        <w:spacing w:line="240" w:lineRule="atLeast"/>
        <w:jc w:val="both"/>
        <w:rPr>
          <w:rFonts w:ascii="Arial" w:hAnsi="Arial" w:cs="Arial"/>
          <w:snapToGrid w:val="0"/>
          <w:color w:val="000000"/>
          <w:sz w:val="22"/>
        </w:rPr>
      </w:pPr>
      <w:r w:rsidRPr="00101E5B">
        <w:rPr>
          <w:rFonts w:ascii="Arial" w:hAnsi="Arial" w:cs="Arial"/>
          <w:snapToGrid w:val="0"/>
          <w:color w:val="000000"/>
          <w:sz w:val="22"/>
        </w:rPr>
        <w:t>Undertake all duties with an awareness of and sensitivity to diversity and equity in accordance with Council policy.</w:t>
      </w:r>
    </w:p>
    <w:p w14:paraId="280D9C3C" w14:textId="77777777" w:rsidR="00770E91" w:rsidRDefault="00770E91">
      <w:pPr>
        <w:tabs>
          <w:tab w:val="left" w:pos="720"/>
          <w:tab w:val="left" w:pos="3600"/>
        </w:tabs>
        <w:jc w:val="both"/>
        <w:rPr>
          <w:rFonts w:ascii="Arial" w:hAnsi="Arial" w:cs="Arial"/>
          <w:sz w:val="22"/>
        </w:rPr>
      </w:pPr>
    </w:p>
    <w:p w14:paraId="2D2F8177" w14:textId="77777777" w:rsidR="00B33FB7" w:rsidRDefault="00B33FB7" w:rsidP="00B33FB7">
      <w:pPr>
        <w:numPr>
          <w:ilvl w:val="0"/>
          <w:numId w:val="7"/>
        </w:numPr>
        <w:tabs>
          <w:tab w:val="num" w:pos="360"/>
        </w:tabs>
        <w:ind w:left="360" w:hanging="360"/>
        <w:rPr>
          <w:rFonts w:ascii="Tahoma" w:hAnsi="Tahoma" w:cs="Tahoma"/>
          <w:b/>
          <w:sz w:val="22"/>
        </w:rPr>
      </w:pPr>
      <w:r w:rsidRPr="00101E5B">
        <w:rPr>
          <w:rFonts w:ascii="Tahoma" w:hAnsi="Tahoma" w:cs="Tahoma"/>
          <w:b/>
          <w:sz w:val="22"/>
        </w:rPr>
        <w:t>ACCOUNTABILITY AND EXTENT OF AUTHORITY:</w:t>
      </w:r>
    </w:p>
    <w:p w14:paraId="128679A4" w14:textId="77777777" w:rsidR="00B33FB7" w:rsidRDefault="00B33FB7" w:rsidP="007271BF">
      <w:pPr>
        <w:numPr>
          <w:ilvl w:val="0"/>
          <w:numId w:val="11"/>
        </w:numPr>
        <w:spacing w:line="240" w:lineRule="atLeast"/>
        <w:jc w:val="both"/>
        <w:rPr>
          <w:rFonts w:ascii="Arial" w:hAnsi="Arial" w:cs="Arial"/>
          <w:snapToGrid w:val="0"/>
          <w:color w:val="000000"/>
          <w:sz w:val="22"/>
        </w:rPr>
      </w:pPr>
      <w:r w:rsidRPr="00B33FB7">
        <w:rPr>
          <w:rFonts w:ascii="Arial" w:hAnsi="Arial" w:cs="Arial"/>
          <w:snapToGrid w:val="0"/>
          <w:color w:val="000000"/>
          <w:sz w:val="22"/>
        </w:rPr>
        <w:t xml:space="preserve">Responsible for providing professional, timely and accurate advice to internal and external stakeholders on </w:t>
      </w:r>
      <w:r w:rsidR="00AB2854">
        <w:rPr>
          <w:rFonts w:ascii="Arial" w:hAnsi="Arial" w:cs="Arial"/>
          <w:snapToGrid w:val="0"/>
          <w:color w:val="000000"/>
          <w:sz w:val="22"/>
        </w:rPr>
        <w:t>procurement and contract management matters.</w:t>
      </w:r>
    </w:p>
    <w:p w14:paraId="4BF54006" w14:textId="77777777" w:rsidR="00AB2854" w:rsidRPr="00506742" w:rsidRDefault="00AB2854" w:rsidP="007271BF">
      <w:pPr>
        <w:numPr>
          <w:ilvl w:val="0"/>
          <w:numId w:val="11"/>
        </w:numPr>
        <w:spacing w:line="240" w:lineRule="atLeast"/>
        <w:jc w:val="both"/>
        <w:rPr>
          <w:rFonts w:ascii="Arial" w:hAnsi="Arial" w:cs="Arial"/>
          <w:snapToGrid w:val="0"/>
          <w:color w:val="000000"/>
          <w:sz w:val="22"/>
        </w:rPr>
      </w:pPr>
      <w:r w:rsidRPr="00AB2854">
        <w:rPr>
          <w:rFonts w:ascii="Arial" w:hAnsi="Arial" w:cs="Arial"/>
          <w:snapToGrid w:val="0"/>
          <w:color w:val="000000"/>
          <w:sz w:val="22"/>
        </w:rPr>
        <w:t xml:space="preserve">Accountable to the Unit Manager </w:t>
      </w:r>
      <w:r>
        <w:rPr>
          <w:rFonts w:ascii="Arial" w:hAnsi="Arial" w:cs="Arial"/>
          <w:snapToGrid w:val="0"/>
          <w:color w:val="000000"/>
          <w:sz w:val="22"/>
        </w:rPr>
        <w:t>Procurements</w:t>
      </w:r>
      <w:r w:rsidRPr="00AB2854">
        <w:rPr>
          <w:rFonts w:ascii="Arial" w:hAnsi="Arial" w:cs="Arial"/>
          <w:snapToGrid w:val="0"/>
          <w:color w:val="000000"/>
          <w:sz w:val="22"/>
        </w:rPr>
        <w:t xml:space="preserve"> in the delivery of </w:t>
      </w:r>
      <w:r>
        <w:rPr>
          <w:rFonts w:ascii="Arial" w:hAnsi="Arial" w:cs="Arial"/>
          <w:snapToGrid w:val="0"/>
          <w:color w:val="000000"/>
          <w:sz w:val="22"/>
        </w:rPr>
        <w:t xml:space="preserve">procurement </w:t>
      </w:r>
      <w:r w:rsidR="00CE1EF5">
        <w:rPr>
          <w:rFonts w:ascii="Arial" w:hAnsi="Arial" w:cs="Arial"/>
          <w:snapToGrid w:val="0"/>
          <w:color w:val="000000"/>
          <w:sz w:val="22"/>
        </w:rPr>
        <w:t xml:space="preserve">and contract management </w:t>
      </w:r>
      <w:r w:rsidRPr="00AB2854">
        <w:rPr>
          <w:rFonts w:ascii="Arial" w:hAnsi="Arial" w:cs="Arial"/>
          <w:snapToGrid w:val="0"/>
          <w:color w:val="000000"/>
          <w:sz w:val="22"/>
        </w:rPr>
        <w:t xml:space="preserve">excellence </w:t>
      </w:r>
      <w:r>
        <w:rPr>
          <w:rFonts w:ascii="Arial" w:hAnsi="Arial" w:cs="Arial"/>
          <w:snapToGrid w:val="0"/>
          <w:color w:val="000000"/>
          <w:sz w:val="22"/>
        </w:rPr>
        <w:t>across Council.</w:t>
      </w:r>
    </w:p>
    <w:p w14:paraId="1AA60FE8" w14:textId="77777777" w:rsidR="000249CE" w:rsidRDefault="000249CE">
      <w:pPr>
        <w:tabs>
          <w:tab w:val="left" w:pos="720"/>
          <w:tab w:val="left" w:pos="3600"/>
        </w:tabs>
        <w:jc w:val="both"/>
        <w:rPr>
          <w:rFonts w:ascii="Arial" w:hAnsi="Arial" w:cs="Arial"/>
          <w:sz w:val="22"/>
        </w:rPr>
      </w:pPr>
    </w:p>
    <w:p w14:paraId="6FBCF612" w14:textId="77777777" w:rsidR="00B33FB7" w:rsidRPr="00101E5B" w:rsidRDefault="00B33FB7" w:rsidP="00B33FB7">
      <w:pPr>
        <w:numPr>
          <w:ilvl w:val="0"/>
          <w:numId w:val="7"/>
        </w:numPr>
        <w:tabs>
          <w:tab w:val="num" w:pos="360"/>
        </w:tabs>
        <w:ind w:left="360" w:hanging="360"/>
        <w:rPr>
          <w:rFonts w:ascii="Tahoma" w:hAnsi="Tahoma" w:cs="Tahoma"/>
          <w:b/>
          <w:sz w:val="22"/>
        </w:rPr>
      </w:pPr>
      <w:r w:rsidRPr="00101E5B">
        <w:rPr>
          <w:rFonts w:ascii="Tahoma" w:hAnsi="Tahoma" w:cs="Tahoma"/>
          <w:b/>
          <w:sz w:val="22"/>
        </w:rPr>
        <w:t>JUDGEMENT AND DECISION MAKING:</w:t>
      </w:r>
    </w:p>
    <w:p w14:paraId="3F38F29F" w14:textId="77777777" w:rsidR="00506742" w:rsidRPr="00506742" w:rsidRDefault="00506742" w:rsidP="007271BF">
      <w:pPr>
        <w:numPr>
          <w:ilvl w:val="0"/>
          <w:numId w:val="11"/>
        </w:numPr>
        <w:spacing w:line="240" w:lineRule="atLeast"/>
        <w:jc w:val="both"/>
        <w:rPr>
          <w:rFonts w:ascii="Arial" w:hAnsi="Arial" w:cs="Arial"/>
          <w:snapToGrid w:val="0"/>
          <w:color w:val="000000"/>
          <w:sz w:val="22"/>
        </w:rPr>
      </w:pPr>
      <w:r w:rsidRPr="00506742">
        <w:rPr>
          <w:rFonts w:ascii="Arial" w:hAnsi="Arial" w:cs="Arial"/>
          <w:snapToGrid w:val="0"/>
          <w:color w:val="000000"/>
          <w:sz w:val="22"/>
        </w:rPr>
        <w:t>Exercise judgement to provide high level</w:t>
      </w:r>
      <w:r>
        <w:rPr>
          <w:rFonts w:ascii="Arial" w:hAnsi="Arial" w:cs="Arial"/>
          <w:snapToGrid w:val="0"/>
          <w:color w:val="000000"/>
          <w:sz w:val="22"/>
        </w:rPr>
        <w:t xml:space="preserve"> procurement</w:t>
      </w:r>
      <w:r w:rsidRPr="00506742">
        <w:rPr>
          <w:rFonts w:ascii="Arial" w:hAnsi="Arial" w:cs="Arial"/>
          <w:snapToGrid w:val="0"/>
          <w:color w:val="000000"/>
          <w:sz w:val="22"/>
        </w:rPr>
        <w:t xml:space="preserve"> information, advice, analysis and recommendations to the Unit Manager </w:t>
      </w:r>
      <w:r>
        <w:rPr>
          <w:rFonts w:ascii="Arial" w:hAnsi="Arial" w:cs="Arial"/>
          <w:snapToGrid w:val="0"/>
          <w:color w:val="000000"/>
          <w:sz w:val="22"/>
        </w:rPr>
        <w:t>Procurements</w:t>
      </w:r>
      <w:r w:rsidRPr="00506742">
        <w:rPr>
          <w:rFonts w:ascii="Arial" w:hAnsi="Arial" w:cs="Arial"/>
          <w:snapToGrid w:val="0"/>
          <w:color w:val="000000"/>
          <w:sz w:val="22"/>
        </w:rPr>
        <w:t xml:space="preserve"> and relevant stakeholders.</w:t>
      </w:r>
    </w:p>
    <w:p w14:paraId="06C08EC3" w14:textId="77777777" w:rsidR="00693D22" w:rsidRPr="000A07E1" w:rsidRDefault="00506742" w:rsidP="007271BF">
      <w:pPr>
        <w:numPr>
          <w:ilvl w:val="0"/>
          <w:numId w:val="11"/>
        </w:numPr>
        <w:spacing w:line="240" w:lineRule="atLeast"/>
        <w:jc w:val="both"/>
        <w:rPr>
          <w:rFonts w:ascii="Arial" w:hAnsi="Arial" w:cs="Arial"/>
          <w:snapToGrid w:val="0"/>
          <w:color w:val="000000"/>
          <w:sz w:val="22"/>
        </w:rPr>
      </w:pPr>
      <w:r>
        <w:rPr>
          <w:rFonts w:ascii="Arial" w:hAnsi="Arial" w:cs="Arial"/>
          <w:snapToGrid w:val="0"/>
          <w:color w:val="000000"/>
          <w:sz w:val="22"/>
        </w:rPr>
        <w:t xml:space="preserve">Demonstrate judgement and problem-solving through the use of methods and procedures developed from theory or precedent, with </w:t>
      </w:r>
      <w:r w:rsidRPr="00693D22">
        <w:rPr>
          <w:rFonts w:ascii="Arial" w:hAnsi="Arial" w:cs="Arial"/>
          <w:snapToGrid w:val="0"/>
          <w:color w:val="000000"/>
          <w:sz w:val="22"/>
        </w:rPr>
        <w:t>the ability to see the implications of actions, documents,</w:t>
      </w:r>
      <w:r>
        <w:rPr>
          <w:rFonts w:ascii="Arial" w:hAnsi="Arial" w:cs="Arial"/>
          <w:snapToGrid w:val="0"/>
          <w:color w:val="000000"/>
          <w:sz w:val="22"/>
        </w:rPr>
        <w:t xml:space="preserve"> and</w:t>
      </w:r>
      <w:r w:rsidRPr="00693D22">
        <w:rPr>
          <w:rFonts w:ascii="Arial" w:hAnsi="Arial" w:cs="Arial"/>
          <w:snapToGrid w:val="0"/>
          <w:color w:val="000000"/>
          <w:sz w:val="22"/>
        </w:rPr>
        <w:t xml:space="preserve"> poor processes.</w:t>
      </w:r>
    </w:p>
    <w:p w14:paraId="24318FE1" w14:textId="40ABA8C3" w:rsidR="00770E91" w:rsidRDefault="00770E91">
      <w:pPr>
        <w:tabs>
          <w:tab w:val="left" w:pos="720"/>
          <w:tab w:val="left" w:pos="3600"/>
        </w:tabs>
        <w:jc w:val="both"/>
        <w:rPr>
          <w:rFonts w:ascii="Tahoma" w:hAnsi="Tahoma" w:cs="Tahoma"/>
          <w:b/>
          <w:sz w:val="22"/>
        </w:rPr>
      </w:pPr>
    </w:p>
    <w:p w14:paraId="147619EF" w14:textId="77777777" w:rsidR="0073672A" w:rsidRDefault="0073672A">
      <w:pPr>
        <w:tabs>
          <w:tab w:val="left" w:pos="720"/>
          <w:tab w:val="left" w:pos="3600"/>
        </w:tabs>
        <w:jc w:val="both"/>
        <w:rPr>
          <w:rFonts w:ascii="Tahoma" w:hAnsi="Tahoma" w:cs="Tahoma"/>
          <w:b/>
          <w:sz w:val="22"/>
        </w:rPr>
      </w:pPr>
    </w:p>
    <w:p w14:paraId="1C6977B1" w14:textId="77777777" w:rsidR="00B33FB7" w:rsidRPr="00101E5B" w:rsidRDefault="00B33FB7" w:rsidP="00B33FB7">
      <w:pPr>
        <w:numPr>
          <w:ilvl w:val="0"/>
          <w:numId w:val="7"/>
        </w:numPr>
        <w:tabs>
          <w:tab w:val="num" w:pos="360"/>
        </w:tabs>
        <w:ind w:left="360" w:hanging="360"/>
        <w:rPr>
          <w:rFonts w:ascii="Tahoma" w:hAnsi="Tahoma" w:cs="Tahoma"/>
          <w:b/>
          <w:sz w:val="22"/>
        </w:rPr>
      </w:pPr>
      <w:r w:rsidRPr="00101E5B">
        <w:rPr>
          <w:rFonts w:ascii="Tahoma" w:hAnsi="Tahoma" w:cs="Tahoma"/>
          <w:b/>
          <w:sz w:val="22"/>
        </w:rPr>
        <w:t>SPECIALIST KNOWLEDGE AND SKILLS:</w:t>
      </w:r>
    </w:p>
    <w:p w14:paraId="152189AF" w14:textId="77777777" w:rsidR="00693D22" w:rsidRPr="007271BF" w:rsidRDefault="00693D22" w:rsidP="007271BF">
      <w:pPr>
        <w:numPr>
          <w:ilvl w:val="0"/>
          <w:numId w:val="11"/>
        </w:numPr>
        <w:spacing w:line="240" w:lineRule="atLeast"/>
        <w:jc w:val="both"/>
        <w:rPr>
          <w:rFonts w:ascii="Arial" w:hAnsi="Arial" w:cs="Arial"/>
          <w:snapToGrid w:val="0"/>
          <w:color w:val="000000"/>
          <w:sz w:val="22"/>
        </w:rPr>
      </w:pPr>
      <w:r w:rsidRPr="007271BF">
        <w:rPr>
          <w:rFonts w:ascii="Arial" w:hAnsi="Arial" w:cs="Arial"/>
          <w:snapToGrid w:val="0"/>
          <w:color w:val="000000"/>
          <w:sz w:val="22"/>
        </w:rPr>
        <w:t>High</w:t>
      </w:r>
      <w:r w:rsidR="000A07E1" w:rsidRPr="007271BF">
        <w:rPr>
          <w:rFonts w:ascii="Arial" w:hAnsi="Arial" w:cs="Arial"/>
          <w:snapToGrid w:val="0"/>
          <w:color w:val="000000"/>
          <w:sz w:val="22"/>
        </w:rPr>
        <w:t>ly developed</w:t>
      </w:r>
      <w:r w:rsidRPr="007271BF">
        <w:rPr>
          <w:rFonts w:ascii="Arial" w:hAnsi="Arial" w:cs="Arial"/>
          <w:snapToGrid w:val="0"/>
          <w:color w:val="000000"/>
          <w:sz w:val="22"/>
        </w:rPr>
        <w:t xml:space="preserve"> expertise in procurement and contract management standards</w:t>
      </w:r>
      <w:r w:rsidR="00506742" w:rsidRPr="007271BF">
        <w:rPr>
          <w:rFonts w:ascii="Arial" w:hAnsi="Arial" w:cs="Arial"/>
          <w:snapToGrid w:val="0"/>
          <w:color w:val="000000"/>
          <w:sz w:val="22"/>
        </w:rPr>
        <w:t>.</w:t>
      </w:r>
    </w:p>
    <w:p w14:paraId="42ABC3E2" w14:textId="77777777" w:rsidR="00693D22" w:rsidRPr="007271BF" w:rsidRDefault="00693D22" w:rsidP="007271BF">
      <w:pPr>
        <w:numPr>
          <w:ilvl w:val="0"/>
          <w:numId w:val="11"/>
        </w:numPr>
        <w:spacing w:line="240" w:lineRule="atLeast"/>
        <w:jc w:val="both"/>
        <w:rPr>
          <w:rFonts w:ascii="Arial" w:hAnsi="Arial" w:cs="Arial"/>
          <w:snapToGrid w:val="0"/>
          <w:color w:val="000000"/>
          <w:sz w:val="22"/>
        </w:rPr>
      </w:pPr>
      <w:r w:rsidRPr="007271BF">
        <w:rPr>
          <w:rFonts w:ascii="Arial" w:hAnsi="Arial" w:cs="Arial"/>
          <w:snapToGrid w:val="0"/>
          <w:color w:val="000000"/>
          <w:sz w:val="22"/>
        </w:rPr>
        <w:t>Strong technical administration skills – document management, version control, capacity to evaluate or manage the quality of documentation.</w:t>
      </w:r>
    </w:p>
    <w:p w14:paraId="52868F9D" w14:textId="77777777" w:rsidR="00693D22" w:rsidRPr="00693D22" w:rsidRDefault="00506742" w:rsidP="007271BF">
      <w:pPr>
        <w:numPr>
          <w:ilvl w:val="0"/>
          <w:numId w:val="11"/>
        </w:numPr>
        <w:spacing w:line="240" w:lineRule="atLeast"/>
        <w:jc w:val="both"/>
        <w:rPr>
          <w:rFonts w:ascii="Arial" w:hAnsi="Arial" w:cs="Arial"/>
          <w:snapToGrid w:val="0"/>
          <w:color w:val="000000"/>
          <w:sz w:val="22"/>
        </w:rPr>
      </w:pPr>
      <w:r>
        <w:rPr>
          <w:rFonts w:ascii="Arial" w:hAnsi="Arial" w:cs="Arial"/>
          <w:snapToGrid w:val="0"/>
          <w:color w:val="000000"/>
          <w:sz w:val="22"/>
        </w:rPr>
        <w:t xml:space="preserve">Highly </w:t>
      </w:r>
      <w:r w:rsidR="00CE1EF5">
        <w:rPr>
          <w:rFonts w:ascii="Arial" w:hAnsi="Arial" w:cs="Arial"/>
          <w:snapToGrid w:val="0"/>
          <w:color w:val="000000"/>
          <w:sz w:val="22"/>
        </w:rPr>
        <w:t>developed verbal reasoning, and written and oral communication skills.</w:t>
      </w:r>
    </w:p>
    <w:p w14:paraId="0F406410" w14:textId="77777777" w:rsidR="00693D22" w:rsidRDefault="00693D22" w:rsidP="007271BF">
      <w:pPr>
        <w:numPr>
          <w:ilvl w:val="0"/>
          <w:numId w:val="11"/>
        </w:numPr>
        <w:spacing w:line="240" w:lineRule="atLeast"/>
        <w:jc w:val="both"/>
        <w:rPr>
          <w:rFonts w:ascii="Arial" w:hAnsi="Arial" w:cs="Arial"/>
          <w:snapToGrid w:val="0"/>
          <w:color w:val="000000"/>
          <w:sz w:val="22"/>
        </w:rPr>
      </w:pPr>
      <w:r w:rsidRPr="00693D22">
        <w:rPr>
          <w:rFonts w:ascii="Arial" w:hAnsi="Arial" w:cs="Arial"/>
          <w:snapToGrid w:val="0"/>
          <w:color w:val="000000"/>
          <w:sz w:val="22"/>
        </w:rPr>
        <w:t>High levels of political and social acumen</w:t>
      </w:r>
      <w:r w:rsidR="00CE1EF5">
        <w:rPr>
          <w:rFonts w:ascii="Arial" w:hAnsi="Arial" w:cs="Arial"/>
          <w:snapToGrid w:val="0"/>
          <w:color w:val="000000"/>
          <w:sz w:val="22"/>
        </w:rPr>
        <w:t>.</w:t>
      </w:r>
    </w:p>
    <w:p w14:paraId="344B6E1D" w14:textId="77777777" w:rsidR="00693D22" w:rsidRPr="007271BF" w:rsidRDefault="00CE1EF5" w:rsidP="007271BF">
      <w:pPr>
        <w:numPr>
          <w:ilvl w:val="0"/>
          <w:numId w:val="11"/>
        </w:numPr>
        <w:spacing w:line="240" w:lineRule="atLeast"/>
        <w:jc w:val="both"/>
        <w:rPr>
          <w:rFonts w:ascii="Arial" w:hAnsi="Arial" w:cs="Arial"/>
          <w:snapToGrid w:val="0"/>
          <w:color w:val="000000"/>
          <w:sz w:val="22"/>
        </w:rPr>
      </w:pPr>
      <w:r w:rsidRPr="007271BF">
        <w:rPr>
          <w:rFonts w:ascii="Arial" w:hAnsi="Arial" w:cs="Arial"/>
          <w:snapToGrid w:val="0"/>
          <w:color w:val="000000"/>
          <w:sz w:val="22"/>
        </w:rPr>
        <w:t>Comprehensive understanding of</w:t>
      </w:r>
      <w:r w:rsidR="00693D22" w:rsidRPr="007271BF">
        <w:rPr>
          <w:rFonts w:ascii="Arial" w:hAnsi="Arial" w:cs="Arial"/>
          <w:snapToGrid w:val="0"/>
          <w:color w:val="000000"/>
          <w:sz w:val="22"/>
        </w:rPr>
        <w:t xml:space="preserve"> Council </w:t>
      </w:r>
      <w:r w:rsidRPr="007271BF">
        <w:rPr>
          <w:rFonts w:ascii="Arial" w:hAnsi="Arial" w:cs="Arial"/>
          <w:snapToGrid w:val="0"/>
          <w:color w:val="000000"/>
          <w:sz w:val="22"/>
        </w:rPr>
        <w:t>procurement principles, with the ability to ensure</w:t>
      </w:r>
      <w:r w:rsidR="00693D22" w:rsidRPr="007271BF">
        <w:rPr>
          <w:rFonts w:ascii="Arial" w:hAnsi="Arial" w:cs="Arial"/>
          <w:snapToGrid w:val="0"/>
          <w:color w:val="000000"/>
          <w:sz w:val="22"/>
        </w:rPr>
        <w:t xml:space="preserve"> that value for money is realised whilst also translating the value of social procurement in to practice.</w:t>
      </w:r>
    </w:p>
    <w:p w14:paraId="4CCC2022" w14:textId="77777777" w:rsidR="00693D22" w:rsidRPr="007271BF" w:rsidRDefault="00693D22" w:rsidP="007271BF">
      <w:pPr>
        <w:numPr>
          <w:ilvl w:val="0"/>
          <w:numId w:val="11"/>
        </w:numPr>
        <w:spacing w:line="240" w:lineRule="atLeast"/>
        <w:jc w:val="both"/>
        <w:rPr>
          <w:rFonts w:ascii="Arial" w:hAnsi="Arial" w:cs="Arial"/>
          <w:snapToGrid w:val="0"/>
          <w:color w:val="000000"/>
          <w:sz w:val="22"/>
        </w:rPr>
      </w:pPr>
      <w:r w:rsidRPr="007271BF">
        <w:rPr>
          <w:rFonts w:ascii="Arial" w:hAnsi="Arial" w:cs="Arial"/>
          <w:snapToGrid w:val="0"/>
          <w:color w:val="000000"/>
          <w:sz w:val="22"/>
        </w:rPr>
        <w:t>Sound understanding of contract law and the Local Government Act.</w:t>
      </w:r>
    </w:p>
    <w:p w14:paraId="4DF98AC6" w14:textId="77777777" w:rsidR="00CE1EF5" w:rsidRPr="007271BF" w:rsidRDefault="00CE1EF5" w:rsidP="007271BF">
      <w:pPr>
        <w:numPr>
          <w:ilvl w:val="0"/>
          <w:numId w:val="11"/>
        </w:numPr>
        <w:spacing w:line="240" w:lineRule="atLeast"/>
        <w:jc w:val="both"/>
        <w:rPr>
          <w:rFonts w:ascii="Arial" w:hAnsi="Arial" w:cs="Arial"/>
          <w:snapToGrid w:val="0"/>
          <w:color w:val="000000"/>
          <w:sz w:val="22"/>
        </w:rPr>
      </w:pPr>
      <w:r w:rsidRPr="007271BF">
        <w:rPr>
          <w:rFonts w:ascii="Arial" w:hAnsi="Arial" w:cs="Arial"/>
          <w:snapToGrid w:val="0"/>
          <w:color w:val="000000"/>
          <w:sz w:val="22"/>
        </w:rPr>
        <w:t>Understanding of the long term goals of the Procurement team and the policies relevant to both the Finance and Business Systems branch and the broader Council environment.</w:t>
      </w:r>
    </w:p>
    <w:p w14:paraId="794DA046" w14:textId="77777777" w:rsidR="00B03D13" w:rsidRDefault="00B03D13" w:rsidP="00693D22">
      <w:pPr>
        <w:spacing w:line="240" w:lineRule="atLeast"/>
        <w:jc w:val="both"/>
        <w:rPr>
          <w:rFonts w:ascii="Tahoma" w:hAnsi="Tahoma" w:cs="Tahoma"/>
          <w:b/>
          <w:sz w:val="22"/>
        </w:rPr>
      </w:pPr>
    </w:p>
    <w:p w14:paraId="320A8F2C" w14:textId="77777777" w:rsidR="00B33FB7" w:rsidRPr="00101E5B" w:rsidRDefault="00B33FB7" w:rsidP="00B33FB7">
      <w:pPr>
        <w:numPr>
          <w:ilvl w:val="0"/>
          <w:numId w:val="7"/>
        </w:numPr>
        <w:tabs>
          <w:tab w:val="num" w:pos="360"/>
        </w:tabs>
        <w:ind w:left="360" w:hanging="360"/>
        <w:rPr>
          <w:rFonts w:ascii="Tahoma" w:hAnsi="Tahoma" w:cs="Tahoma"/>
          <w:b/>
          <w:sz w:val="22"/>
        </w:rPr>
      </w:pPr>
      <w:r w:rsidRPr="00101E5B">
        <w:rPr>
          <w:rFonts w:ascii="Tahoma" w:hAnsi="Tahoma" w:cs="Tahoma"/>
          <w:b/>
          <w:sz w:val="22"/>
        </w:rPr>
        <w:t>MANAGEMENT SKILLS:</w:t>
      </w:r>
    </w:p>
    <w:p w14:paraId="5A235AA2" w14:textId="77777777" w:rsidR="00CE1EF5" w:rsidRPr="007271BF" w:rsidRDefault="00CE1EF5" w:rsidP="007271BF">
      <w:pPr>
        <w:numPr>
          <w:ilvl w:val="0"/>
          <w:numId w:val="11"/>
        </w:numPr>
        <w:spacing w:line="240" w:lineRule="atLeast"/>
        <w:jc w:val="both"/>
        <w:rPr>
          <w:rFonts w:ascii="Arial" w:hAnsi="Arial" w:cs="Arial"/>
          <w:snapToGrid w:val="0"/>
          <w:color w:val="000000"/>
          <w:sz w:val="22"/>
        </w:rPr>
      </w:pPr>
      <w:r w:rsidRPr="007271BF">
        <w:rPr>
          <w:rFonts w:ascii="Arial" w:hAnsi="Arial" w:cs="Arial"/>
          <w:snapToGrid w:val="0"/>
          <w:color w:val="000000"/>
          <w:sz w:val="22"/>
        </w:rPr>
        <w:t>Ability to effectively manage time and prioritise work to ensure timeframes and work standards are met efficiently, on time and with the resources available.</w:t>
      </w:r>
    </w:p>
    <w:p w14:paraId="1958D5EA" w14:textId="77777777" w:rsidR="00CE1EF5" w:rsidRPr="007271BF" w:rsidRDefault="00CE1EF5" w:rsidP="007271BF">
      <w:pPr>
        <w:numPr>
          <w:ilvl w:val="0"/>
          <w:numId w:val="11"/>
        </w:numPr>
        <w:spacing w:line="240" w:lineRule="atLeast"/>
        <w:jc w:val="both"/>
        <w:rPr>
          <w:rFonts w:ascii="Arial" w:hAnsi="Arial" w:cs="Arial"/>
          <w:snapToGrid w:val="0"/>
          <w:color w:val="000000"/>
          <w:sz w:val="22"/>
        </w:rPr>
      </w:pPr>
      <w:r w:rsidRPr="007271BF">
        <w:rPr>
          <w:rFonts w:ascii="Arial" w:hAnsi="Arial" w:cs="Arial"/>
          <w:snapToGrid w:val="0"/>
          <w:color w:val="000000"/>
          <w:sz w:val="22"/>
        </w:rPr>
        <w:t>Demonstrated initiative, self-motivation, and enthusiasm, with minimal need for supervision to manage day to day tasks.</w:t>
      </w:r>
    </w:p>
    <w:p w14:paraId="00133C6A" w14:textId="77777777" w:rsidR="00CE1EF5" w:rsidRPr="007271BF" w:rsidRDefault="00CE1EF5" w:rsidP="007271BF">
      <w:pPr>
        <w:numPr>
          <w:ilvl w:val="0"/>
          <w:numId w:val="11"/>
        </w:numPr>
        <w:spacing w:line="240" w:lineRule="atLeast"/>
        <w:jc w:val="both"/>
        <w:rPr>
          <w:rFonts w:ascii="Arial" w:hAnsi="Arial" w:cs="Arial"/>
          <w:snapToGrid w:val="0"/>
          <w:color w:val="000000"/>
          <w:sz w:val="22"/>
        </w:rPr>
      </w:pPr>
      <w:r w:rsidRPr="007271BF">
        <w:rPr>
          <w:rFonts w:ascii="Arial" w:hAnsi="Arial" w:cs="Arial"/>
          <w:snapToGrid w:val="0"/>
          <w:color w:val="000000"/>
          <w:sz w:val="22"/>
        </w:rPr>
        <w:t>Ability to work with flexibility and adaptability to changing organisational needs and priorities within an environment of conflicting pressures.</w:t>
      </w:r>
    </w:p>
    <w:p w14:paraId="7D017024" w14:textId="77777777" w:rsidR="00B33FB7" w:rsidRDefault="00B33FB7">
      <w:pPr>
        <w:tabs>
          <w:tab w:val="left" w:pos="720"/>
          <w:tab w:val="left" w:pos="3600"/>
        </w:tabs>
        <w:jc w:val="both"/>
        <w:rPr>
          <w:rFonts w:ascii="Tahoma" w:hAnsi="Tahoma" w:cs="Tahoma"/>
          <w:b/>
          <w:sz w:val="22"/>
        </w:rPr>
      </w:pPr>
    </w:p>
    <w:p w14:paraId="3B3819C7" w14:textId="77777777" w:rsidR="00B33FB7" w:rsidRPr="00101E5B" w:rsidRDefault="00B33FB7" w:rsidP="00B33FB7">
      <w:pPr>
        <w:numPr>
          <w:ilvl w:val="0"/>
          <w:numId w:val="7"/>
        </w:numPr>
        <w:tabs>
          <w:tab w:val="num" w:pos="360"/>
        </w:tabs>
        <w:ind w:left="360" w:hanging="360"/>
        <w:rPr>
          <w:rFonts w:ascii="Tahoma" w:hAnsi="Tahoma" w:cs="Tahoma"/>
          <w:b/>
          <w:sz w:val="22"/>
        </w:rPr>
      </w:pPr>
      <w:r w:rsidRPr="00101E5B">
        <w:rPr>
          <w:rFonts w:ascii="Tahoma" w:hAnsi="Tahoma" w:cs="Tahoma"/>
          <w:b/>
          <w:sz w:val="22"/>
        </w:rPr>
        <w:t>INTERPERSONAL SKILLS:</w:t>
      </w:r>
    </w:p>
    <w:p w14:paraId="7241C2C7" w14:textId="77777777" w:rsidR="00CE1EF5" w:rsidRPr="007271BF" w:rsidRDefault="00CE1EF5" w:rsidP="007271BF">
      <w:pPr>
        <w:numPr>
          <w:ilvl w:val="0"/>
          <w:numId w:val="11"/>
        </w:numPr>
        <w:spacing w:line="240" w:lineRule="atLeast"/>
        <w:jc w:val="both"/>
        <w:rPr>
          <w:rFonts w:ascii="Arial" w:hAnsi="Arial" w:cs="Arial"/>
          <w:snapToGrid w:val="0"/>
          <w:color w:val="000000"/>
          <w:sz w:val="22"/>
        </w:rPr>
      </w:pPr>
      <w:r w:rsidRPr="007271BF">
        <w:rPr>
          <w:rFonts w:ascii="Arial" w:hAnsi="Arial" w:cs="Arial"/>
          <w:snapToGrid w:val="0"/>
          <w:color w:val="000000"/>
          <w:sz w:val="22"/>
        </w:rPr>
        <w:t>Ability to build and maintain effective relationships, based on integrity and working in collaboration, and the ability to contribute to a team environment, including discussing specialist matters with stakeholders to resolve complex problems and conflict resolution.</w:t>
      </w:r>
    </w:p>
    <w:p w14:paraId="5FDA442D" w14:textId="77777777" w:rsidR="00693D22" w:rsidRPr="005D7D2E" w:rsidRDefault="00CE1EF5" w:rsidP="007271BF">
      <w:pPr>
        <w:numPr>
          <w:ilvl w:val="0"/>
          <w:numId w:val="11"/>
        </w:numPr>
        <w:spacing w:line="240" w:lineRule="atLeast"/>
        <w:jc w:val="both"/>
        <w:rPr>
          <w:rFonts w:ascii="Arial" w:hAnsi="Arial" w:cs="Arial"/>
          <w:bCs/>
          <w:iCs/>
          <w:sz w:val="22"/>
        </w:rPr>
      </w:pPr>
      <w:r w:rsidRPr="007271BF">
        <w:rPr>
          <w:rFonts w:ascii="Arial" w:hAnsi="Arial" w:cs="Arial"/>
          <w:snapToGrid w:val="0"/>
          <w:color w:val="000000"/>
          <w:sz w:val="22"/>
        </w:rPr>
        <w:t>Ability to communicate and gain cooperation from staff, Council clients, and stakeholders in pursuit of Council’s objectives, and to negotiate</w:t>
      </w:r>
      <w:r w:rsidR="005D7D2E" w:rsidRPr="007271BF">
        <w:rPr>
          <w:rFonts w:ascii="Arial" w:hAnsi="Arial" w:cs="Arial"/>
          <w:snapToGrid w:val="0"/>
          <w:color w:val="000000"/>
          <w:sz w:val="22"/>
        </w:rPr>
        <w:t>, manage conflicting views</w:t>
      </w:r>
      <w:r w:rsidRPr="007271BF">
        <w:rPr>
          <w:rFonts w:ascii="Arial" w:hAnsi="Arial" w:cs="Arial"/>
          <w:snapToGrid w:val="0"/>
          <w:color w:val="000000"/>
          <w:sz w:val="22"/>
        </w:rPr>
        <w:t xml:space="preserve"> and mediate solutions to achieve outcomes between</w:t>
      </w:r>
      <w:r>
        <w:rPr>
          <w:rFonts w:ascii="Arial" w:hAnsi="Arial" w:cs="Arial"/>
          <w:bCs/>
          <w:iCs/>
          <w:sz w:val="22"/>
        </w:rPr>
        <w:t xml:space="preserve"> stakeholders.</w:t>
      </w:r>
    </w:p>
    <w:p w14:paraId="5376642A" w14:textId="77777777" w:rsidR="00693D22" w:rsidRDefault="00693D22" w:rsidP="00693D22">
      <w:pPr>
        <w:spacing w:line="240" w:lineRule="atLeast"/>
        <w:jc w:val="both"/>
        <w:rPr>
          <w:rFonts w:ascii="Tahoma" w:hAnsi="Tahoma" w:cs="Tahoma"/>
          <w:b/>
          <w:sz w:val="22"/>
        </w:rPr>
      </w:pPr>
    </w:p>
    <w:p w14:paraId="7FED75B9" w14:textId="77777777" w:rsidR="00B33FB7" w:rsidRPr="0035213B" w:rsidRDefault="00B33FB7" w:rsidP="00B33FB7">
      <w:pPr>
        <w:numPr>
          <w:ilvl w:val="0"/>
          <w:numId w:val="7"/>
        </w:numPr>
        <w:tabs>
          <w:tab w:val="num" w:pos="360"/>
        </w:tabs>
        <w:ind w:left="360" w:hanging="360"/>
        <w:rPr>
          <w:rFonts w:ascii="Tahoma" w:hAnsi="Tahoma" w:cs="Tahoma"/>
          <w:b/>
          <w:sz w:val="22"/>
        </w:rPr>
      </w:pPr>
      <w:r w:rsidRPr="00101E5B">
        <w:rPr>
          <w:rFonts w:ascii="Tahoma" w:hAnsi="Tahoma" w:cs="Tahoma"/>
          <w:b/>
          <w:sz w:val="22"/>
        </w:rPr>
        <w:t>QUALIFICATIONS AND EXPERIENCE:</w:t>
      </w:r>
    </w:p>
    <w:p w14:paraId="53CA2B93" w14:textId="77777777" w:rsidR="00693D22" w:rsidRPr="007271BF" w:rsidRDefault="00693D22" w:rsidP="007271BF">
      <w:pPr>
        <w:numPr>
          <w:ilvl w:val="0"/>
          <w:numId w:val="11"/>
        </w:numPr>
        <w:spacing w:line="240" w:lineRule="atLeast"/>
        <w:jc w:val="both"/>
        <w:rPr>
          <w:rFonts w:ascii="Arial" w:hAnsi="Arial" w:cs="Arial"/>
          <w:snapToGrid w:val="0"/>
          <w:color w:val="000000"/>
          <w:sz w:val="22"/>
        </w:rPr>
      </w:pPr>
      <w:r w:rsidRPr="007271BF">
        <w:rPr>
          <w:rFonts w:ascii="Arial" w:hAnsi="Arial" w:cs="Arial"/>
          <w:snapToGrid w:val="0"/>
          <w:color w:val="000000"/>
          <w:sz w:val="22"/>
        </w:rPr>
        <w:t xml:space="preserve">A </w:t>
      </w:r>
      <w:r w:rsidR="005D7D2E" w:rsidRPr="007271BF">
        <w:rPr>
          <w:rFonts w:ascii="Arial" w:hAnsi="Arial" w:cs="Arial"/>
          <w:snapToGrid w:val="0"/>
          <w:color w:val="000000"/>
          <w:sz w:val="22"/>
        </w:rPr>
        <w:t xml:space="preserve">tertiary qualification in business, </w:t>
      </w:r>
      <w:r w:rsidRPr="007271BF">
        <w:rPr>
          <w:rFonts w:ascii="Arial" w:hAnsi="Arial" w:cs="Arial"/>
          <w:snapToGrid w:val="0"/>
          <w:color w:val="000000"/>
          <w:sz w:val="22"/>
        </w:rPr>
        <w:t>commerce or</w:t>
      </w:r>
      <w:r w:rsidR="005D7D2E" w:rsidRPr="007271BF">
        <w:rPr>
          <w:rFonts w:ascii="Arial" w:hAnsi="Arial" w:cs="Arial"/>
          <w:snapToGrid w:val="0"/>
          <w:color w:val="000000"/>
          <w:sz w:val="22"/>
        </w:rPr>
        <w:t xml:space="preserve"> a related field, or a</w:t>
      </w:r>
      <w:r w:rsidRPr="007271BF">
        <w:rPr>
          <w:rFonts w:ascii="Arial" w:hAnsi="Arial" w:cs="Arial"/>
          <w:snapToGrid w:val="0"/>
          <w:color w:val="000000"/>
          <w:sz w:val="22"/>
        </w:rPr>
        <w:t xml:space="preserve"> </w:t>
      </w:r>
      <w:r w:rsidR="005D7D2E" w:rsidRPr="007271BF">
        <w:rPr>
          <w:rFonts w:ascii="Arial" w:hAnsi="Arial" w:cs="Arial"/>
          <w:snapToGrid w:val="0"/>
          <w:color w:val="000000"/>
          <w:sz w:val="22"/>
        </w:rPr>
        <w:t xml:space="preserve">less formal </w:t>
      </w:r>
      <w:r w:rsidRPr="007271BF">
        <w:rPr>
          <w:rFonts w:ascii="Arial" w:hAnsi="Arial" w:cs="Arial"/>
          <w:snapToGrid w:val="0"/>
          <w:color w:val="000000"/>
          <w:sz w:val="22"/>
        </w:rPr>
        <w:t xml:space="preserve">specialised </w:t>
      </w:r>
      <w:r w:rsidR="005D7D2E" w:rsidRPr="007271BF">
        <w:rPr>
          <w:rFonts w:ascii="Arial" w:hAnsi="Arial" w:cs="Arial"/>
          <w:snapToGrid w:val="0"/>
          <w:color w:val="000000"/>
          <w:sz w:val="22"/>
        </w:rPr>
        <w:t>p</w:t>
      </w:r>
      <w:r w:rsidRPr="007271BF">
        <w:rPr>
          <w:rFonts w:ascii="Arial" w:hAnsi="Arial" w:cs="Arial"/>
          <w:snapToGrid w:val="0"/>
          <w:color w:val="000000"/>
          <w:sz w:val="22"/>
        </w:rPr>
        <w:t>rocurement qualification combined with substantial experience.</w:t>
      </w:r>
    </w:p>
    <w:p w14:paraId="0DF67980" w14:textId="11CD982E" w:rsidR="00B33FB7" w:rsidRPr="007271BF" w:rsidRDefault="00693D22" w:rsidP="007271BF">
      <w:pPr>
        <w:numPr>
          <w:ilvl w:val="0"/>
          <w:numId w:val="11"/>
        </w:numPr>
        <w:spacing w:line="240" w:lineRule="atLeast"/>
        <w:jc w:val="both"/>
        <w:rPr>
          <w:rFonts w:ascii="Arial" w:hAnsi="Arial" w:cs="Arial"/>
          <w:snapToGrid w:val="0"/>
          <w:color w:val="000000"/>
          <w:sz w:val="22"/>
        </w:rPr>
      </w:pPr>
      <w:r w:rsidRPr="007271BF">
        <w:rPr>
          <w:rFonts w:ascii="Arial" w:hAnsi="Arial" w:cs="Arial"/>
          <w:snapToGrid w:val="0"/>
          <w:color w:val="000000"/>
          <w:sz w:val="22"/>
        </w:rPr>
        <w:t xml:space="preserve">Experience in a similar procurement </w:t>
      </w:r>
      <w:bookmarkStart w:id="0" w:name="_GoBack"/>
      <w:bookmarkEnd w:id="0"/>
      <w:r w:rsidRPr="007271BF">
        <w:rPr>
          <w:rFonts w:ascii="Arial" w:hAnsi="Arial" w:cs="Arial"/>
          <w:snapToGrid w:val="0"/>
          <w:color w:val="000000"/>
          <w:sz w:val="22"/>
        </w:rPr>
        <w:t>role</w:t>
      </w:r>
      <w:r w:rsidR="005D7D2E" w:rsidRPr="007271BF">
        <w:rPr>
          <w:rFonts w:ascii="Arial" w:hAnsi="Arial" w:cs="Arial"/>
          <w:snapToGrid w:val="0"/>
          <w:color w:val="000000"/>
          <w:sz w:val="22"/>
        </w:rPr>
        <w:t>.</w:t>
      </w:r>
    </w:p>
    <w:p w14:paraId="439FE7D6" w14:textId="77777777" w:rsidR="00693D22" w:rsidRPr="007271BF" w:rsidRDefault="00693D22" w:rsidP="007271BF">
      <w:pPr>
        <w:numPr>
          <w:ilvl w:val="0"/>
          <w:numId w:val="11"/>
        </w:numPr>
        <w:spacing w:line="240" w:lineRule="atLeast"/>
        <w:jc w:val="both"/>
        <w:rPr>
          <w:rFonts w:ascii="Arial" w:hAnsi="Arial" w:cs="Arial"/>
          <w:snapToGrid w:val="0"/>
          <w:color w:val="000000"/>
          <w:sz w:val="22"/>
        </w:rPr>
      </w:pPr>
      <w:r w:rsidRPr="007271BF">
        <w:rPr>
          <w:rFonts w:ascii="Arial" w:hAnsi="Arial" w:cs="Arial"/>
          <w:snapToGrid w:val="0"/>
          <w:color w:val="000000"/>
          <w:sz w:val="22"/>
        </w:rPr>
        <w:t>Demonstrated experience in procurement, contract management and contract administration.</w:t>
      </w:r>
    </w:p>
    <w:p w14:paraId="688DC964" w14:textId="77777777" w:rsidR="00693D22" w:rsidRPr="007271BF" w:rsidRDefault="00693D22" w:rsidP="007271BF">
      <w:pPr>
        <w:numPr>
          <w:ilvl w:val="0"/>
          <w:numId w:val="11"/>
        </w:numPr>
        <w:spacing w:line="240" w:lineRule="atLeast"/>
        <w:jc w:val="both"/>
        <w:rPr>
          <w:rFonts w:ascii="Arial" w:hAnsi="Arial" w:cs="Arial"/>
          <w:snapToGrid w:val="0"/>
          <w:color w:val="000000"/>
          <w:sz w:val="22"/>
        </w:rPr>
      </w:pPr>
      <w:r w:rsidRPr="007271BF">
        <w:rPr>
          <w:rFonts w:ascii="Arial" w:hAnsi="Arial" w:cs="Arial"/>
          <w:snapToGrid w:val="0"/>
          <w:color w:val="000000"/>
          <w:sz w:val="22"/>
        </w:rPr>
        <w:t>Demonstrated experience in developing, reviewing and editing a wide range of tender and contract documents.</w:t>
      </w:r>
    </w:p>
    <w:p w14:paraId="2273FA90" w14:textId="77777777" w:rsidR="00693D22" w:rsidRPr="005D7D2E" w:rsidRDefault="00693D22" w:rsidP="007271BF">
      <w:pPr>
        <w:numPr>
          <w:ilvl w:val="0"/>
          <w:numId w:val="11"/>
        </w:numPr>
        <w:spacing w:line="240" w:lineRule="atLeast"/>
        <w:jc w:val="both"/>
        <w:rPr>
          <w:rFonts w:ascii="Arial" w:hAnsi="Arial" w:cs="Arial"/>
          <w:sz w:val="22"/>
        </w:rPr>
      </w:pPr>
      <w:r w:rsidRPr="007271BF">
        <w:rPr>
          <w:rFonts w:ascii="Arial" w:hAnsi="Arial" w:cs="Arial"/>
          <w:snapToGrid w:val="0"/>
          <w:color w:val="000000"/>
          <w:sz w:val="22"/>
        </w:rPr>
        <w:t>Demonstrated experience in co-ordinating and evaluating tender submissions and a broad knowledge and understanding of tender evaluation processes and associated probity requirements</w:t>
      </w:r>
      <w:r>
        <w:rPr>
          <w:rFonts w:ascii="Arial" w:hAnsi="Arial" w:cs="Arial"/>
          <w:sz w:val="22"/>
        </w:rPr>
        <w:t>.</w:t>
      </w:r>
    </w:p>
    <w:p w14:paraId="56603C1B" w14:textId="77777777" w:rsidR="00B33FB7" w:rsidRDefault="00B33FB7" w:rsidP="00B33FB7">
      <w:pPr>
        <w:rPr>
          <w:rFonts w:ascii="Tahoma" w:hAnsi="Tahoma" w:cs="Tahoma"/>
          <w:b/>
          <w:sz w:val="22"/>
        </w:rPr>
      </w:pPr>
    </w:p>
    <w:p w14:paraId="44EEB0D3" w14:textId="77777777" w:rsidR="00B33FB7" w:rsidRDefault="00B33FB7">
      <w:pPr>
        <w:rPr>
          <w:rFonts w:ascii="Tahoma" w:hAnsi="Tahoma" w:cs="Tahoma"/>
          <w:b/>
          <w:sz w:val="22"/>
        </w:rPr>
      </w:pPr>
      <w:r>
        <w:rPr>
          <w:rFonts w:ascii="Tahoma" w:hAnsi="Tahoma" w:cs="Tahoma"/>
          <w:b/>
          <w:sz w:val="22"/>
        </w:rPr>
        <w:br w:type="page"/>
      </w:r>
    </w:p>
    <w:p w14:paraId="14026067" w14:textId="77777777" w:rsidR="00B33FB7" w:rsidRPr="00B33FB7" w:rsidRDefault="00B33FB7" w:rsidP="00B33FB7">
      <w:pPr>
        <w:numPr>
          <w:ilvl w:val="0"/>
          <w:numId w:val="7"/>
        </w:numPr>
        <w:tabs>
          <w:tab w:val="num" w:pos="360"/>
        </w:tabs>
        <w:ind w:left="360" w:hanging="360"/>
        <w:rPr>
          <w:rFonts w:ascii="Tahoma" w:hAnsi="Tahoma" w:cs="Tahoma"/>
          <w:b/>
          <w:sz w:val="22"/>
        </w:rPr>
      </w:pPr>
      <w:r>
        <w:rPr>
          <w:rFonts w:ascii="Tahoma" w:hAnsi="Tahoma" w:cs="Tahoma"/>
          <w:b/>
          <w:sz w:val="22"/>
        </w:rPr>
        <w:t xml:space="preserve"> </w:t>
      </w:r>
      <w:r w:rsidRPr="00B33FB7">
        <w:rPr>
          <w:rFonts w:ascii="Tahoma" w:hAnsi="Tahoma" w:cs="Tahoma"/>
          <w:b/>
          <w:sz w:val="22"/>
        </w:rPr>
        <w:t>PHYSICAL REQUIREMENTS OF THE POSITION</w:t>
      </w:r>
    </w:p>
    <w:p w14:paraId="3A39096A" w14:textId="77777777" w:rsidR="00B33FB7" w:rsidRPr="00101E5B" w:rsidRDefault="00B33FB7" w:rsidP="00B33FB7">
      <w:pPr>
        <w:tabs>
          <w:tab w:val="left" w:pos="720"/>
          <w:tab w:val="left" w:pos="3600"/>
        </w:tabs>
        <w:jc w:val="both"/>
        <w:rPr>
          <w:rFonts w:ascii="Arial" w:hAnsi="Arial" w:cs="Arial"/>
          <w:b/>
          <w:bCs/>
          <w:sz w:val="22"/>
        </w:rPr>
      </w:pPr>
    </w:p>
    <w:p w14:paraId="392AF19D" w14:textId="77777777" w:rsidR="00B33FB7" w:rsidRPr="00101E5B" w:rsidRDefault="00B33FB7" w:rsidP="00B33FB7">
      <w:pPr>
        <w:rPr>
          <w:rFonts w:ascii="Arial" w:hAnsi="Arial"/>
          <w:b/>
          <w:sz w:val="22"/>
        </w:rPr>
      </w:pPr>
      <w:r w:rsidRPr="00101E5B">
        <w:rPr>
          <w:rFonts w:ascii="Arial" w:hAnsi="Arial"/>
          <w:b/>
          <w:sz w:val="22"/>
        </w:rPr>
        <w:t>TASK</w:t>
      </w:r>
      <w:r w:rsidRPr="00101E5B">
        <w:rPr>
          <w:rFonts w:ascii="Arial" w:hAnsi="Arial"/>
          <w:sz w:val="22"/>
        </w:rPr>
        <w:t xml:space="preserve"> </w:t>
      </w:r>
      <w:r w:rsidRPr="00101E5B">
        <w:rPr>
          <w:rFonts w:ascii="Arial" w:hAnsi="Arial"/>
          <w:b/>
          <w:sz w:val="22"/>
        </w:rPr>
        <w:t>ANALYSIS</w:t>
      </w:r>
    </w:p>
    <w:p w14:paraId="3F83E02A" w14:textId="77777777" w:rsidR="00B33FB7" w:rsidRPr="00101E5B" w:rsidRDefault="00B33FB7" w:rsidP="00B33FB7">
      <w:pPr>
        <w:rPr>
          <w:rFonts w:ascii="Arial" w:hAnsi="Arial" w:cs="Arial"/>
          <w:b/>
          <w:sz w:val="22"/>
        </w:rPr>
      </w:pPr>
    </w:p>
    <w:p w14:paraId="413B73B7" w14:textId="77777777" w:rsidR="00B33FB7" w:rsidRDefault="00B33FB7" w:rsidP="005D7D2E">
      <w:pPr>
        <w:pStyle w:val="BodyText"/>
        <w:rPr>
          <w:rFonts w:ascii="Arial" w:hAnsi="Arial" w:cs="Arial"/>
          <w:sz w:val="22"/>
        </w:rPr>
      </w:pPr>
      <w:r w:rsidRPr="00101E5B">
        <w:rPr>
          <w:rFonts w:ascii="Arial" w:hAnsi="Arial" w:cs="Arial"/>
          <w:sz w:val="22"/>
        </w:rPr>
        <w:t>In the course of his/her duties, a person in this position may be expected to work in or be exposed to the following condi</w:t>
      </w:r>
      <w:r w:rsidR="005D7D2E">
        <w:rPr>
          <w:rFonts w:ascii="Arial" w:hAnsi="Arial" w:cs="Arial"/>
          <w:sz w:val="22"/>
        </w:rPr>
        <w:t xml:space="preserve">tions or activities as marked. </w:t>
      </w:r>
    </w:p>
    <w:p w14:paraId="20D2FFC2" w14:textId="77777777" w:rsidR="00B33FB7" w:rsidRPr="005D7D2E" w:rsidRDefault="00B33FB7" w:rsidP="00B33FB7">
      <w:pPr>
        <w:tabs>
          <w:tab w:val="left" w:pos="720"/>
          <w:tab w:val="left" w:pos="3600"/>
        </w:tabs>
        <w:jc w:val="both"/>
        <w:rPr>
          <w:rFonts w:ascii="Arial" w:hAnsi="Arial" w:cs="Arial"/>
          <w:sz w:val="22"/>
          <w:szCs w:val="22"/>
        </w:rPr>
      </w:pPr>
    </w:p>
    <w:tbl>
      <w:tblPr>
        <w:tblW w:w="9321" w:type="dxa"/>
        <w:tblLayout w:type="fixed"/>
        <w:tblLook w:val="0000" w:firstRow="0" w:lastRow="0" w:firstColumn="0" w:lastColumn="0" w:noHBand="0" w:noVBand="0"/>
      </w:tblPr>
      <w:tblGrid>
        <w:gridCol w:w="4111"/>
        <w:gridCol w:w="1240"/>
        <w:gridCol w:w="1240"/>
        <w:gridCol w:w="1489"/>
        <w:gridCol w:w="1241"/>
      </w:tblGrid>
      <w:tr w:rsidR="00B33FB7" w:rsidRPr="005D7D2E" w14:paraId="07768331" w14:textId="77777777" w:rsidTr="005D7D2E">
        <w:tc>
          <w:tcPr>
            <w:tcW w:w="4111" w:type="dxa"/>
          </w:tcPr>
          <w:p w14:paraId="59AA8BDE" w14:textId="77777777" w:rsidR="00B33FB7" w:rsidRPr="005D7D2E" w:rsidRDefault="00B33FB7" w:rsidP="00506742">
            <w:pPr>
              <w:rPr>
                <w:rFonts w:ascii="Arial" w:hAnsi="Arial" w:cs="Arial"/>
                <w:b/>
                <w:sz w:val="22"/>
                <w:szCs w:val="22"/>
              </w:rPr>
            </w:pPr>
            <w:r w:rsidRPr="005D7D2E">
              <w:rPr>
                <w:rFonts w:ascii="Arial" w:hAnsi="Arial" w:cs="Arial"/>
                <w:b/>
                <w:sz w:val="22"/>
                <w:szCs w:val="22"/>
              </w:rPr>
              <w:t>Condition/Activity</w:t>
            </w:r>
          </w:p>
        </w:tc>
        <w:tc>
          <w:tcPr>
            <w:tcW w:w="1240" w:type="dxa"/>
          </w:tcPr>
          <w:p w14:paraId="7EC4AE0B" w14:textId="77777777" w:rsidR="00B33FB7" w:rsidRPr="005D7D2E" w:rsidRDefault="00B33FB7" w:rsidP="005D7D2E">
            <w:pPr>
              <w:jc w:val="center"/>
              <w:rPr>
                <w:rFonts w:ascii="Arial" w:hAnsi="Arial"/>
                <w:b/>
                <w:sz w:val="22"/>
                <w:szCs w:val="22"/>
              </w:rPr>
            </w:pPr>
            <w:r w:rsidRPr="005D7D2E">
              <w:rPr>
                <w:rFonts w:ascii="Arial" w:hAnsi="Arial"/>
                <w:b/>
                <w:sz w:val="22"/>
                <w:szCs w:val="22"/>
              </w:rPr>
              <w:t>Constant</w:t>
            </w:r>
          </w:p>
        </w:tc>
        <w:tc>
          <w:tcPr>
            <w:tcW w:w="1240" w:type="dxa"/>
          </w:tcPr>
          <w:p w14:paraId="5A55D980" w14:textId="77777777" w:rsidR="00B33FB7" w:rsidRPr="005D7D2E" w:rsidRDefault="00B33FB7" w:rsidP="005D7D2E">
            <w:pPr>
              <w:jc w:val="center"/>
              <w:rPr>
                <w:rFonts w:ascii="Arial" w:hAnsi="Arial"/>
                <w:b/>
                <w:sz w:val="22"/>
                <w:szCs w:val="22"/>
              </w:rPr>
            </w:pPr>
            <w:r w:rsidRPr="005D7D2E">
              <w:rPr>
                <w:rFonts w:ascii="Arial" w:hAnsi="Arial"/>
                <w:b/>
                <w:sz w:val="22"/>
                <w:szCs w:val="22"/>
              </w:rPr>
              <w:t>Frequent</w:t>
            </w:r>
          </w:p>
        </w:tc>
        <w:tc>
          <w:tcPr>
            <w:tcW w:w="1489" w:type="dxa"/>
          </w:tcPr>
          <w:p w14:paraId="2A85E6EE" w14:textId="77777777" w:rsidR="00B33FB7" w:rsidRPr="005D7D2E" w:rsidRDefault="00B33FB7" w:rsidP="005D7D2E">
            <w:pPr>
              <w:jc w:val="center"/>
              <w:rPr>
                <w:rFonts w:ascii="Arial" w:hAnsi="Arial"/>
                <w:b/>
                <w:sz w:val="22"/>
                <w:szCs w:val="22"/>
              </w:rPr>
            </w:pPr>
            <w:r w:rsidRPr="005D7D2E">
              <w:rPr>
                <w:rFonts w:ascii="Arial" w:hAnsi="Arial"/>
                <w:b/>
                <w:sz w:val="22"/>
                <w:szCs w:val="22"/>
              </w:rPr>
              <w:t>Occasional</w:t>
            </w:r>
          </w:p>
        </w:tc>
        <w:tc>
          <w:tcPr>
            <w:tcW w:w="1241" w:type="dxa"/>
          </w:tcPr>
          <w:p w14:paraId="6DF913B9" w14:textId="77777777" w:rsidR="00B33FB7" w:rsidRPr="005D7D2E" w:rsidRDefault="00B33FB7" w:rsidP="005D7D2E">
            <w:pPr>
              <w:jc w:val="center"/>
              <w:rPr>
                <w:rFonts w:ascii="Arial" w:hAnsi="Arial"/>
                <w:b/>
                <w:sz w:val="22"/>
                <w:szCs w:val="22"/>
              </w:rPr>
            </w:pPr>
            <w:r w:rsidRPr="005D7D2E">
              <w:rPr>
                <w:rFonts w:ascii="Arial" w:hAnsi="Arial"/>
                <w:b/>
                <w:sz w:val="22"/>
                <w:szCs w:val="22"/>
              </w:rPr>
              <w:t>N/A</w:t>
            </w:r>
          </w:p>
        </w:tc>
      </w:tr>
      <w:tr w:rsidR="00B33FB7" w:rsidRPr="005D7D2E" w14:paraId="15870178" w14:textId="77777777" w:rsidTr="005D7D2E">
        <w:tc>
          <w:tcPr>
            <w:tcW w:w="4111" w:type="dxa"/>
          </w:tcPr>
          <w:p w14:paraId="6893A054" w14:textId="77777777" w:rsidR="00B33FB7" w:rsidRPr="005D7D2E" w:rsidRDefault="00B33FB7" w:rsidP="00506742">
            <w:pPr>
              <w:rPr>
                <w:rFonts w:ascii="Arial" w:hAnsi="Arial"/>
                <w:sz w:val="22"/>
                <w:szCs w:val="22"/>
              </w:rPr>
            </w:pPr>
          </w:p>
        </w:tc>
        <w:tc>
          <w:tcPr>
            <w:tcW w:w="1240" w:type="dxa"/>
          </w:tcPr>
          <w:p w14:paraId="027A92D5" w14:textId="77777777" w:rsidR="00B33FB7" w:rsidRPr="005D7D2E" w:rsidRDefault="00B33FB7" w:rsidP="00506742">
            <w:pPr>
              <w:rPr>
                <w:rFonts w:ascii="Arial" w:hAnsi="Arial"/>
                <w:sz w:val="22"/>
                <w:szCs w:val="22"/>
              </w:rPr>
            </w:pPr>
          </w:p>
        </w:tc>
        <w:tc>
          <w:tcPr>
            <w:tcW w:w="1240" w:type="dxa"/>
          </w:tcPr>
          <w:p w14:paraId="335FA077" w14:textId="77777777" w:rsidR="00B33FB7" w:rsidRPr="005D7D2E" w:rsidRDefault="00B33FB7" w:rsidP="00506742">
            <w:pPr>
              <w:rPr>
                <w:rFonts w:ascii="Arial" w:hAnsi="Arial"/>
                <w:sz w:val="22"/>
                <w:szCs w:val="22"/>
              </w:rPr>
            </w:pPr>
          </w:p>
        </w:tc>
        <w:tc>
          <w:tcPr>
            <w:tcW w:w="1489" w:type="dxa"/>
          </w:tcPr>
          <w:p w14:paraId="769BB9B7" w14:textId="77777777" w:rsidR="00B33FB7" w:rsidRPr="005D7D2E" w:rsidRDefault="00B33FB7" w:rsidP="00506742">
            <w:pPr>
              <w:rPr>
                <w:rFonts w:ascii="Arial" w:hAnsi="Arial"/>
                <w:sz w:val="22"/>
                <w:szCs w:val="22"/>
              </w:rPr>
            </w:pPr>
          </w:p>
        </w:tc>
        <w:tc>
          <w:tcPr>
            <w:tcW w:w="1241" w:type="dxa"/>
          </w:tcPr>
          <w:p w14:paraId="4F309312" w14:textId="77777777" w:rsidR="00B33FB7" w:rsidRPr="005D7D2E" w:rsidRDefault="00B33FB7" w:rsidP="00506742">
            <w:pPr>
              <w:rPr>
                <w:rFonts w:ascii="Arial" w:hAnsi="Arial"/>
                <w:sz w:val="22"/>
                <w:szCs w:val="22"/>
              </w:rPr>
            </w:pPr>
          </w:p>
        </w:tc>
      </w:tr>
      <w:tr w:rsidR="00B33FB7" w:rsidRPr="005D7D2E" w14:paraId="5B5BC0D0" w14:textId="77777777" w:rsidTr="005D7D2E">
        <w:tc>
          <w:tcPr>
            <w:tcW w:w="4111" w:type="dxa"/>
          </w:tcPr>
          <w:p w14:paraId="77500998" w14:textId="77777777" w:rsidR="00B33FB7" w:rsidRPr="005D7D2E" w:rsidRDefault="00B33FB7" w:rsidP="00506742">
            <w:pPr>
              <w:rPr>
                <w:rFonts w:ascii="Arial" w:hAnsi="Arial"/>
                <w:sz w:val="22"/>
                <w:szCs w:val="22"/>
              </w:rPr>
            </w:pPr>
            <w:r w:rsidRPr="005D7D2E">
              <w:rPr>
                <w:rFonts w:ascii="Arial" w:hAnsi="Arial"/>
                <w:sz w:val="22"/>
                <w:szCs w:val="22"/>
              </w:rPr>
              <w:t>Manual handling weights -above 10kgs</w:t>
            </w:r>
          </w:p>
          <w:p w14:paraId="548D047A" w14:textId="77777777" w:rsidR="00B33FB7" w:rsidRPr="005D7D2E" w:rsidRDefault="00B33FB7" w:rsidP="00506742">
            <w:pPr>
              <w:rPr>
                <w:rFonts w:ascii="Arial" w:hAnsi="Arial"/>
                <w:sz w:val="22"/>
                <w:szCs w:val="22"/>
              </w:rPr>
            </w:pPr>
            <w:r w:rsidRPr="005D7D2E">
              <w:rPr>
                <w:rFonts w:ascii="Arial" w:hAnsi="Arial"/>
                <w:sz w:val="22"/>
                <w:szCs w:val="22"/>
              </w:rPr>
              <w:t xml:space="preserve">                                         -below 10kgs</w:t>
            </w:r>
          </w:p>
        </w:tc>
        <w:tc>
          <w:tcPr>
            <w:tcW w:w="1240" w:type="dxa"/>
          </w:tcPr>
          <w:p w14:paraId="40F1AAB1" w14:textId="77777777" w:rsidR="00B33FB7" w:rsidRPr="005D7D2E" w:rsidRDefault="00B33FB7" w:rsidP="00506742">
            <w:pPr>
              <w:jc w:val="center"/>
              <w:rPr>
                <w:rFonts w:ascii="Arial" w:hAnsi="Arial"/>
                <w:sz w:val="22"/>
                <w:szCs w:val="22"/>
              </w:rPr>
            </w:pPr>
            <w:r w:rsidRPr="005D7D2E">
              <w:rPr>
                <w:rFonts w:ascii="Arial" w:hAnsi="Arial"/>
                <w:sz w:val="22"/>
                <w:szCs w:val="22"/>
              </w:rPr>
              <w:t>(  )</w:t>
            </w:r>
          </w:p>
          <w:p w14:paraId="122E1122"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240" w:type="dxa"/>
          </w:tcPr>
          <w:p w14:paraId="0C540E1C" w14:textId="77777777" w:rsidR="00B33FB7" w:rsidRPr="005D7D2E" w:rsidRDefault="00B33FB7" w:rsidP="00506742">
            <w:pPr>
              <w:jc w:val="center"/>
              <w:rPr>
                <w:rFonts w:ascii="Arial" w:hAnsi="Arial"/>
                <w:sz w:val="22"/>
                <w:szCs w:val="22"/>
              </w:rPr>
            </w:pPr>
            <w:r w:rsidRPr="005D7D2E">
              <w:rPr>
                <w:rFonts w:ascii="Arial" w:hAnsi="Arial"/>
                <w:sz w:val="22"/>
                <w:szCs w:val="22"/>
              </w:rPr>
              <w:t>(  )</w:t>
            </w:r>
          </w:p>
          <w:p w14:paraId="0FAE09F6"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489" w:type="dxa"/>
          </w:tcPr>
          <w:p w14:paraId="22C0E847" w14:textId="77777777" w:rsidR="00B33FB7" w:rsidRPr="005D7D2E" w:rsidRDefault="00B33FB7" w:rsidP="00506742">
            <w:pPr>
              <w:jc w:val="center"/>
              <w:rPr>
                <w:rFonts w:ascii="Arial" w:hAnsi="Arial"/>
                <w:sz w:val="22"/>
                <w:szCs w:val="22"/>
              </w:rPr>
            </w:pPr>
            <w:r w:rsidRPr="005D7D2E">
              <w:rPr>
                <w:rFonts w:ascii="Arial" w:hAnsi="Arial"/>
                <w:sz w:val="22"/>
                <w:szCs w:val="22"/>
              </w:rPr>
              <w:t>(</w:t>
            </w:r>
            <w:r w:rsidRPr="005D7D2E">
              <w:rPr>
                <w:rFonts w:ascii="Arial" w:hAnsi="Arial"/>
                <w:sz w:val="22"/>
                <w:szCs w:val="22"/>
              </w:rPr>
              <w:sym w:font="Wingdings" w:char="F0FC"/>
            </w:r>
            <w:r w:rsidRPr="005D7D2E">
              <w:rPr>
                <w:rFonts w:ascii="Arial" w:hAnsi="Arial"/>
                <w:sz w:val="22"/>
                <w:szCs w:val="22"/>
              </w:rPr>
              <w:t>)</w:t>
            </w:r>
          </w:p>
          <w:p w14:paraId="5D9BB153" w14:textId="77777777" w:rsidR="00B33FB7" w:rsidRPr="005D7D2E" w:rsidRDefault="00B33FB7" w:rsidP="00506742">
            <w:pPr>
              <w:jc w:val="center"/>
              <w:rPr>
                <w:rFonts w:ascii="Arial" w:hAnsi="Arial"/>
                <w:sz w:val="22"/>
                <w:szCs w:val="22"/>
              </w:rPr>
            </w:pPr>
            <w:r w:rsidRPr="005D7D2E">
              <w:rPr>
                <w:rFonts w:ascii="Arial" w:hAnsi="Arial"/>
                <w:sz w:val="22"/>
                <w:szCs w:val="22"/>
              </w:rPr>
              <w:t>(</w:t>
            </w:r>
            <w:r w:rsidRPr="005D7D2E">
              <w:rPr>
                <w:rFonts w:ascii="Arial" w:hAnsi="Arial"/>
                <w:sz w:val="22"/>
                <w:szCs w:val="22"/>
              </w:rPr>
              <w:sym w:font="Wingdings" w:char="F0FC"/>
            </w:r>
            <w:r w:rsidRPr="005D7D2E">
              <w:rPr>
                <w:rFonts w:ascii="Arial" w:hAnsi="Arial"/>
                <w:sz w:val="22"/>
                <w:szCs w:val="22"/>
              </w:rPr>
              <w:t>)</w:t>
            </w:r>
          </w:p>
        </w:tc>
        <w:tc>
          <w:tcPr>
            <w:tcW w:w="1241" w:type="dxa"/>
          </w:tcPr>
          <w:p w14:paraId="38EEAC92" w14:textId="77777777" w:rsidR="00B33FB7" w:rsidRPr="005D7D2E" w:rsidRDefault="00B33FB7" w:rsidP="00506742">
            <w:pPr>
              <w:jc w:val="center"/>
              <w:rPr>
                <w:rFonts w:ascii="Arial" w:hAnsi="Arial"/>
                <w:sz w:val="22"/>
                <w:szCs w:val="22"/>
              </w:rPr>
            </w:pPr>
            <w:r w:rsidRPr="005D7D2E">
              <w:rPr>
                <w:rFonts w:ascii="Arial" w:hAnsi="Arial"/>
                <w:sz w:val="22"/>
                <w:szCs w:val="22"/>
              </w:rPr>
              <w:t>(  )</w:t>
            </w:r>
          </w:p>
          <w:p w14:paraId="375F3AB3"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r>
      <w:tr w:rsidR="00B33FB7" w:rsidRPr="005D7D2E" w14:paraId="344E8FF1" w14:textId="77777777" w:rsidTr="005D7D2E">
        <w:tc>
          <w:tcPr>
            <w:tcW w:w="4111" w:type="dxa"/>
          </w:tcPr>
          <w:p w14:paraId="6A00D8F5" w14:textId="77777777" w:rsidR="00B33FB7" w:rsidRPr="005D7D2E" w:rsidRDefault="00B33FB7" w:rsidP="00506742">
            <w:pPr>
              <w:rPr>
                <w:rFonts w:ascii="Arial" w:hAnsi="Arial"/>
                <w:sz w:val="22"/>
                <w:szCs w:val="22"/>
              </w:rPr>
            </w:pPr>
            <w:r w:rsidRPr="005D7D2E">
              <w:rPr>
                <w:rFonts w:ascii="Arial" w:hAnsi="Arial"/>
                <w:sz w:val="22"/>
                <w:szCs w:val="22"/>
              </w:rPr>
              <w:t>Manual handling frequency</w:t>
            </w:r>
          </w:p>
        </w:tc>
        <w:tc>
          <w:tcPr>
            <w:tcW w:w="1240" w:type="dxa"/>
          </w:tcPr>
          <w:p w14:paraId="3D901056"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240" w:type="dxa"/>
          </w:tcPr>
          <w:p w14:paraId="5ACF8B35"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489" w:type="dxa"/>
          </w:tcPr>
          <w:p w14:paraId="671C5388" w14:textId="77777777" w:rsidR="00B33FB7" w:rsidRPr="005D7D2E" w:rsidRDefault="00B33FB7" w:rsidP="00506742">
            <w:pPr>
              <w:jc w:val="center"/>
              <w:rPr>
                <w:rFonts w:ascii="Arial" w:hAnsi="Arial"/>
                <w:sz w:val="22"/>
                <w:szCs w:val="22"/>
              </w:rPr>
            </w:pPr>
            <w:r w:rsidRPr="005D7D2E">
              <w:rPr>
                <w:rFonts w:ascii="Arial" w:hAnsi="Arial"/>
                <w:sz w:val="22"/>
                <w:szCs w:val="22"/>
              </w:rPr>
              <w:t>(</w:t>
            </w:r>
            <w:r w:rsidRPr="005D7D2E">
              <w:rPr>
                <w:rFonts w:ascii="Arial" w:hAnsi="Arial"/>
                <w:sz w:val="22"/>
                <w:szCs w:val="22"/>
              </w:rPr>
              <w:sym w:font="Wingdings" w:char="F0FC"/>
            </w:r>
            <w:r w:rsidRPr="005D7D2E">
              <w:rPr>
                <w:rFonts w:ascii="Arial" w:hAnsi="Arial"/>
                <w:sz w:val="22"/>
                <w:szCs w:val="22"/>
              </w:rPr>
              <w:t>)</w:t>
            </w:r>
          </w:p>
        </w:tc>
        <w:tc>
          <w:tcPr>
            <w:tcW w:w="1241" w:type="dxa"/>
          </w:tcPr>
          <w:p w14:paraId="44BD7C18"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r>
      <w:tr w:rsidR="00B33FB7" w:rsidRPr="005D7D2E" w14:paraId="50DD306A" w14:textId="77777777" w:rsidTr="005D7D2E">
        <w:tc>
          <w:tcPr>
            <w:tcW w:w="4111" w:type="dxa"/>
          </w:tcPr>
          <w:p w14:paraId="44F4E79E" w14:textId="77777777" w:rsidR="00B33FB7" w:rsidRPr="005D7D2E" w:rsidRDefault="00B33FB7" w:rsidP="00506742">
            <w:pPr>
              <w:rPr>
                <w:rFonts w:ascii="Arial" w:hAnsi="Arial"/>
                <w:sz w:val="22"/>
                <w:szCs w:val="22"/>
              </w:rPr>
            </w:pPr>
            <w:r w:rsidRPr="005D7D2E">
              <w:rPr>
                <w:rFonts w:ascii="Arial" w:hAnsi="Arial"/>
                <w:sz w:val="22"/>
                <w:szCs w:val="22"/>
              </w:rPr>
              <w:t>Repetitive manual work</w:t>
            </w:r>
          </w:p>
        </w:tc>
        <w:tc>
          <w:tcPr>
            <w:tcW w:w="1240" w:type="dxa"/>
          </w:tcPr>
          <w:p w14:paraId="026674CA"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240" w:type="dxa"/>
          </w:tcPr>
          <w:p w14:paraId="2F9B1B70"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489" w:type="dxa"/>
          </w:tcPr>
          <w:p w14:paraId="6C78580D"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241" w:type="dxa"/>
          </w:tcPr>
          <w:p w14:paraId="5FD6DCB0" w14:textId="77777777" w:rsidR="00B33FB7" w:rsidRPr="005D7D2E" w:rsidRDefault="00B33FB7" w:rsidP="00506742">
            <w:pPr>
              <w:jc w:val="center"/>
              <w:rPr>
                <w:rFonts w:ascii="Arial" w:hAnsi="Arial"/>
                <w:sz w:val="22"/>
                <w:szCs w:val="22"/>
              </w:rPr>
            </w:pPr>
            <w:r w:rsidRPr="005D7D2E">
              <w:rPr>
                <w:rFonts w:ascii="Arial" w:hAnsi="Arial"/>
                <w:sz w:val="22"/>
                <w:szCs w:val="22"/>
              </w:rPr>
              <w:t>(</w:t>
            </w:r>
            <w:r w:rsidRPr="005D7D2E">
              <w:rPr>
                <w:rFonts w:ascii="Arial" w:hAnsi="Arial"/>
                <w:sz w:val="22"/>
                <w:szCs w:val="22"/>
              </w:rPr>
              <w:sym w:font="Wingdings" w:char="F0FC"/>
            </w:r>
            <w:r w:rsidRPr="005D7D2E">
              <w:rPr>
                <w:rFonts w:ascii="Arial" w:hAnsi="Arial"/>
                <w:sz w:val="22"/>
                <w:szCs w:val="22"/>
              </w:rPr>
              <w:t>)</w:t>
            </w:r>
          </w:p>
        </w:tc>
      </w:tr>
      <w:tr w:rsidR="00B33FB7" w:rsidRPr="005D7D2E" w14:paraId="3A05DE7C" w14:textId="77777777" w:rsidTr="005D7D2E">
        <w:tc>
          <w:tcPr>
            <w:tcW w:w="4111" w:type="dxa"/>
          </w:tcPr>
          <w:p w14:paraId="5097429A" w14:textId="77777777" w:rsidR="00B33FB7" w:rsidRPr="005D7D2E" w:rsidRDefault="00B33FB7" w:rsidP="00506742">
            <w:pPr>
              <w:rPr>
                <w:rFonts w:ascii="Arial" w:hAnsi="Arial"/>
                <w:sz w:val="22"/>
                <w:szCs w:val="22"/>
              </w:rPr>
            </w:pPr>
            <w:r w:rsidRPr="005D7D2E">
              <w:rPr>
                <w:rFonts w:ascii="Arial" w:hAnsi="Arial"/>
                <w:sz w:val="22"/>
                <w:szCs w:val="22"/>
              </w:rPr>
              <w:t>Repetitive bending/twisting</w:t>
            </w:r>
          </w:p>
        </w:tc>
        <w:tc>
          <w:tcPr>
            <w:tcW w:w="1240" w:type="dxa"/>
          </w:tcPr>
          <w:p w14:paraId="55E2DD98"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240" w:type="dxa"/>
          </w:tcPr>
          <w:p w14:paraId="7B5BED47"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489" w:type="dxa"/>
          </w:tcPr>
          <w:p w14:paraId="10AAAD90"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241" w:type="dxa"/>
          </w:tcPr>
          <w:p w14:paraId="7ED12F05" w14:textId="77777777" w:rsidR="00B33FB7" w:rsidRPr="005D7D2E" w:rsidRDefault="00B33FB7" w:rsidP="00506742">
            <w:pPr>
              <w:jc w:val="center"/>
              <w:rPr>
                <w:rFonts w:ascii="Arial" w:hAnsi="Arial"/>
                <w:sz w:val="22"/>
                <w:szCs w:val="22"/>
              </w:rPr>
            </w:pPr>
            <w:r w:rsidRPr="005D7D2E">
              <w:rPr>
                <w:rFonts w:ascii="Arial" w:hAnsi="Arial"/>
                <w:sz w:val="22"/>
                <w:szCs w:val="22"/>
              </w:rPr>
              <w:t>(</w:t>
            </w:r>
            <w:r w:rsidRPr="005D7D2E">
              <w:rPr>
                <w:rFonts w:ascii="Arial" w:hAnsi="Arial"/>
                <w:sz w:val="22"/>
                <w:szCs w:val="22"/>
              </w:rPr>
              <w:sym w:font="Wingdings" w:char="F0FC"/>
            </w:r>
            <w:r w:rsidRPr="005D7D2E">
              <w:rPr>
                <w:rFonts w:ascii="Arial" w:hAnsi="Arial"/>
                <w:sz w:val="22"/>
                <w:szCs w:val="22"/>
              </w:rPr>
              <w:t>)</w:t>
            </w:r>
          </w:p>
        </w:tc>
      </w:tr>
      <w:tr w:rsidR="00B33FB7" w:rsidRPr="005D7D2E" w14:paraId="3ED88B5E" w14:textId="77777777" w:rsidTr="005D7D2E">
        <w:tc>
          <w:tcPr>
            <w:tcW w:w="4111" w:type="dxa"/>
          </w:tcPr>
          <w:p w14:paraId="0E3504B4" w14:textId="77777777" w:rsidR="00B33FB7" w:rsidRPr="005D7D2E" w:rsidRDefault="00B33FB7" w:rsidP="00506742">
            <w:pPr>
              <w:rPr>
                <w:rFonts w:ascii="Arial" w:hAnsi="Arial"/>
                <w:sz w:val="22"/>
                <w:szCs w:val="22"/>
              </w:rPr>
            </w:pPr>
            <w:r w:rsidRPr="005D7D2E">
              <w:rPr>
                <w:rFonts w:ascii="Arial" w:hAnsi="Arial"/>
                <w:sz w:val="22"/>
                <w:szCs w:val="22"/>
              </w:rPr>
              <w:t>Working with arms above head</w:t>
            </w:r>
          </w:p>
        </w:tc>
        <w:tc>
          <w:tcPr>
            <w:tcW w:w="1240" w:type="dxa"/>
          </w:tcPr>
          <w:p w14:paraId="23023613"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240" w:type="dxa"/>
          </w:tcPr>
          <w:p w14:paraId="26E131B9"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489" w:type="dxa"/>
          </w:tcPr>
          <w:p w14:paraId="283D503D"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241" w:type="dxa"/>
          </w:tcPr>
          <w:p w14:paraId="533BF951" w14:textId="77777777" w:rsidR="00B33FB7" w:rsidRPr="005D7D2E" w:rsidRDefault="00B33FB7" w:rsidP="00506742">
            <w:pPr>
              <w:jc w:val="center"/>
              <w:rPr>
                <w:rFonts w:ascii="Arial" w:hAnsi="Arial"/>
                <w:sz w:val="22"/>
                <w:szCs w:val="22"/>
              </w:rPr>
            </w:pPr>
            <w:r w:rsidRPr="005D7D2E">
              <w:rPr>
                <w:rFonts w:ascii="Arial" w:hAnsi="Arial"/>
                <w:sz w:val="22"/>
                <w:szCs w:val="22"/>
              </w:rPr>
              <w:t>(</w:t>
            </w:r>
            <w:r w:rsidRPr="005D7D2E">
              <w:rPr>
                <w:rFonts w:ascii="Arial" w:hAnsi="Arial"/>
                <w:sz w:val="22"/>
                <w:szCs w:val="22"/>
              </w:rPr>
              <w:sym w:font="Wingdings" w:char="F0FC"/>
            </w:r>
            <w:r w:rsidRPr="005D7D2E">
              <w:rPr>
                <w:rFonts w:ascii="Arial" w:hAnsi="Arial"/>
                <w:sz w:val="22"/>
                <w:szCs w:val="22"/>
              </w:rPr>
              <w:t>)</w:t>
            </w:r>
          </w:p>
        </w:tc>
      </w:tr>
      <w:tr w:rsidR="00B33FB7" w:rsidRPr="005D7D2E" w14:paraId="4948E4B4" w14:textId="77777777" w:rsidTr="005D7D2E">
        <w:tc>
          <w:tcPr>
            <w:tcW w:w="4111" w:type="dxa"/>
          </w:tcPr>
          <w:p w14:paraId="1467610E" w14:textId="77777777" w:rsidR="00B33FB7" w:rsidRPr="005D7D2E" w:rsidRDefault="00B33FB7" w:rsidP="00506742">
            <w:pPr>
              <w:rPr>
                <w:rFonts w:ascii="Arial" w:hAnsi="Arial"/>
                <w:sz w:val="22"/>
                <w:szCs w:val="22"/>
              </w:rPr>
            </w:pPr>
            <w:r w:rsidRPr="005D7D2E">
              <w:rPr>
                <w:rFonts w:ascii="Arial" w:hAnsi="Arial"/>
                <w:sz w:val="22"/>
                <w:szCs w:val="22"/>
              </w:rPr>
              <w:t>Lifting above shoulder height</w:t>
            </w:r>
          </w:p>
        </w:tc>
        <w:tc>
          <w:tcPr>
            <w:tcW w:w="1240" w:type="dxa"/>
          </w:tcPr>
          <w:p w14:paraId="5D0309A3"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240" w:type="dxa"/>
          </w:tcPr>
          <w:p w14:paraId="58958ADB"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489" w:type="dxa"/>
          </w:tcPr>
          <w:p w14:paraId="7BFCC8D3"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241" w:type="dxa"/>
          </w:tcPr>
          <w:p w14:paraId="2BB13B9E" w14:textId="77777777" w:rsidR="00B33FB7" w:rsidRPr="005D7D2E" w:rsidRDefault="00B33FB7" w:rsidP="00506742">
            <w:pPr>
              <w:jc w:val="center"/>
              <w:rPr>
                <w:rFonts w:ascii="Arial" w:hAnsi="Arial"/>
                <w:sz w:val="22"/>
                <w:szCs w:val="22"/>
              </w:rPr>
            </w:pPr>
            <w:r w:rsidRPr="005D7D2E">
              <w:rPr>
                <w:rFonts w:ascii="Arial" w:hAnsi="Arial"/>
                <w:sz w:val="22"/>
                <w:szCs w:val="22"/>
              </w:rPr>
              <w:t>(</w:t>
            </w:r>
            <w:r w:rsidRPr="005D7D2E">
              <w:rPr>
                <w:rFonts w:ascii="Arial" w:hAnsi="Arial"/>
                <w:sz w:val="22"/>
                <w:szCs w:val="22"/>
              </w:rPr>
              <w:sym w:font="Wingdings" w:char="F0FC"/>
            </w:r>
            <w:r w:rsidRPr="005D7D2E">
              <w:rPr>
                <w:rFonts w:ascii="Arial" w:hAnsi="Arial"/>
                <w:sz w:val="22"/>
                <w:szCs w:val="22"/>
              </w:rPr>
              <w:t>)</w:t>
            </w:r>
          </w:p>
        </w:tc>
      </w:tr>
      <w:tr w:rsidR="00B33FB7" w:rsidRPr="005D7D2E" w14:paraId="24BE0010" w14:textId="77777777" w:rsidTr="005D7D2E">
        <w:tc>
          <w:tcPr>
            <w:tcW w:w="4111" w:type="dxa"/>
          </w:tcPr>
          <w:p w14:paraId="0C7AB219" w14:textId="77777777" w:rsidR="00B33FB7" w:rsidRPr="005D7D2E" w:rsidRDefault="00B33FB7" w:rsidP="00506742">
            <w:pPr>
              <w:rPr>
                <w:rFonts w:ascii="Arial" w:hAnsi="Arial"/>
                <w:sz w:val="22"/>
                <w:szCs w:val="22"/>
              </w:rPr>
            </w:pPr>
            <w:r w:rsidRPr="005D7D2E">
              <w:rPr>
                <w:rFonts w:ascii="Arial" w:hAnsi="Arial"/>
                <w:sz w:val="22"/>
                <w:szCs w:val="22"/>
              </w:rPr>
              <w:t>Using hand tools – vibration/powered</w:t>
            </w:r>
          </w:p>
        </w:tc>
        <w:tc>
          <w:tcPr>
            <w:tcW w:w="1240" w:type="dxa"/>
          </w:tcPr>
          <w:p w14:paraId="5A0F215A"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240" w:type="dxa"/>
          </w:tcPr>
          <w:p w14:paraId="117F6359"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489" w:type="dxa"/>
          </w:tcPr>
          <w:p w14:paraId="5F130527"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241" w:type="dxa"/>
          </w:tcPr>
          <w:p w14:paraId="77B98F5E" w14:textId="77777777" w:rsidR="00B33FB7" w:rsidRPr="005D7D2E" w:rsidRDefault="00B33FB7" w:rsidP="00506742">
            <w:pPr>
              <w:jc w:val="center"/>
              <w:rPr>
                <w:rFonts w:ascii="Arial" w:hAnsi="Arial"/>
                <w:sz w:val="22"/>
                <w:szCs w:val="22"/>
              </w:rPr>
            </w:pPr>
            <w:r w:rsidRPr="005D7D2E">
              <w:rPr>
                <w:rFonts w:ascii="Arial" w:hAnsi="Arial"/>
                <w:sz w:val="22"/>
                <w:szCs w:val="22"/>
              </w:rPr>
              <w:t>(</w:t>
            </w:r>
            <w:r w:rsidRPr="005D7D2E">
              <w:rPr>
                <w:rFonts w:ascii="Arial" w:hAnsi="Arial"/>
                <w:sz w:val="22"/>
                <w:szCs w:val="22"/>
              </w:rPr>
              <w:sym w:font="Wingdings" w:char="F0FC"/>
            </w:r>
            <w:r w:rsidRPr="005D7D2E">
              <w:rPr>
                <w:rFonts w:ascii="Arial" w:hAnsi="Arial"/>
                <w:sz w:val="22"/>
                <w:szCs w:val="22"/>
              </w:rPr>
              <w:t>)</w:t>
            </w:r>
          </w:p>
        </w:tc>
      </w:tr>
      <w:tr w:rsidR="00B33FB7" w:rsidRPr="005D7D2E" w14:paraId="681641C9" w14:textId="77777777" w:rsidTr="005D7D2E">
        <w:tc>
          <w:tcPr>
            <w:tcW w:w="4111" w:type="dxa"/>
          </w:tcPr>
          <w:p w14:paraId="2815237B" w14:textId="77777777" w:rsidR="00B33FB7" w:rsidRPr="005D7D2E" w:rsidRDefault="00B33FB7" w:rsidP="00506742">
            <w:pPr>
              <w:rPr>
                <w:rFonts w:ascii="Arial" w:hAnsi="Arial"/>
                <w:sz w:val="22"/>
                <w:szCs w:val="22"/>
              </w:rPr>
            </w:pPr>
            <w:r w:rsidRPr="005D7D2E">
              <w:rPr>
                <w:rFonts w:ascii="Arial" w:hAnsi="Arial"/>
                <w:sz w:val="22"/>
                <w:szCs w:val="22"/>
              </w:rPr>
              <w:t>Operating precision machinery</w:t>
            </w:r>
          </w:p>
        </w:tc>
        <w:tc>
          <w:tcPr>
            <w:tcW w:w="1240" w:type="dxa"/>
          </w:tcPr>
          <w:p w14:paraId="4DFEEBF7"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240" w:type="dxa"/>
          </w:tcPr>
          <w:p w14:paraId="47AF4B1B"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489" w:type="dxa"/>
          </w:tcPr>
          <w:p w14:paraId="2AE125A0"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241" w:type="dxa"/>
          </w:tcPr>
          <w:p w14:paraId="1A6D244C" w14:textId="77777777" w:rsidR="00B33FB7" w:rsidRPr="005D7D2E" w:rsidRDefault="00B33FB7" w:rsidP="00506742">
            <w:pPr>
              <w:jc w:val="center"/>
              <w:rPr>
                <w:rFonts w:ascii="Arial" w:hAnsi="Arial"/>
                <w:sz w:val="22"/>
                <w:szCs w:val="22"/>
              </w:rPr>
            </w:pPr>
            <w:r w:rsidRPr="005D7D2E">
              <w:rPr>
                <w:rFonts w:ascii="Arial" w:hAnsi="Arial"/>
                <w:sz w:val="22"/>
                <w:szCs w:val="22"/>
              </w:rPr>
              <w:t>(</w:t>
            </w:r>
            <w:r w:rsidRPr="005D7D2E">
              <w:rPr>
                <w:rFonts w:ascii="Arial" w:hAnsi="Arial"/>
                <w:sz w:val="22"/>
                <w:szCs w:val="22"/>
              </w:rPr>
              <w:sym w:font="Wingdings" w:char="F0FC"/>
            </w:r>
            <w:r w:rsidRPr="005D7D2E">
              <w:rPr>
                <w:rFonts w:ascii="Arial" w:hAnsi="Arial"/>
                <w:sz w:val="22"/>
                <w:szCs w:val="22"/>
              </w:rPr>
              <w:t>)</w:t>
            </w:r>
          </w:p>
        </w:tc>
      </w:tr>
      <w:tr w:rsidR="00B33FB7" w:rsidRPr="005D7D2E" w14:paraId="70FC8C31" w14:textId="77777777" w:rsidTr="005D7D2E">
        <w:tc>
          <w:tcPr>
            <w:tcW w:w="4111" w:type="dxa"/>
          </w:tcPr>
          <w:p w14:paraId="38E6B57B" w14:textId="77777777" w:rsidR="00B33FB7" w:rsidRPr="005D7D2E" w:rsidRDefault="00B33FB7" w:rsidP="00506742">
            <w:pPr>
              <w:rPr>
                <w:rFonts w:ascii="Arial" w:hAnsi="Arial"/>
                <w:sz w:val="22"/>
                <w:szCs w:val="22"/>
              </w:rPr>
            </w:pPr>
            <w:r w:rsidRPr="005D7D2E">
              <w:rPr>
                <w:rFonts w:ascii="Arial" w:hAnsi="Arial"/>
                <w:sz w:val="22"/>
                <w:szCs w:val="22"/>
              </w:rPr>
              <w:t>Close inspection work</w:t>
            </w:r>
          </w:p>
        </w:tc>
        <w:tc>
          <w:tcPr>
            <w:tcW w:w="1240" w:type="dxa"/>
          </w:tcPr>
          <w:p w14:paraId="05CCF406"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240" w:type="dxa"/>
          </w:tcPr>
          <w:p w14:paraId="22BA3078"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489" w:type="dxa"/>
          </w:tcPr>
          <w:p w14:paraId="5BE23E77"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241" w:type="dxa"/>
          </w:tcPr>
          <w:p w14:paraId="11833107" w14:textId="77777777" w:rsidR="00B33FB7" w:rsidRPr="005D7D2E" w:rsidRDefault="00B33FB7" w:rsidP="00506742">
            <w:pPr>
              <w:jc w:val="center"/>
              <w:rPr>
                <w:rFonts w:ascii="Arial" w:hAnsi="Arial"/>
                <w:sz w:val="22"/>
                <w:szCs w:val="22"/>
              </w:rPr>
            </w:pPr>
            <w:r w:rsidRPr="005D7D2E">
              <w:rPr>
                <w:rFonts w:ascii="Arial" w:hAnsi="Arial"/>
                <w:sz w:val="22"/>
                <w:szCs w:val="22"/>
              </w:rPr>
              <w:t>(</w:t>
            </w:r>
            <w:r w:rsidRPr="005D7D2E">
              <w:rPr>
                <w:rFonts w:ascii="Arial" w:hAnsi="Arial"/>
                <w:sz w:val="22"/>
                <w:szCs w:val="22"/>
              </w:rPr>
              <w:sym w:font="Wingdings" w:char="F0FC"/>
            </w:r>
            <w:r w:rsidRPr="005D7D2E">
              <w:rPr>
                <w:rFonts w:ascii="Arial" w:hAnsi="Arial"/>
                <w:sz w:val="22"/>
                <w:szCs w:val="22"/>
              </w:rPr>
              <w:t>)</w:t>
            </w:r>
          </w:p>
        </w:tc>
      </w:tr>
      <w:tr w:rsidR="00B33FB7" w:rsidRPr="005D7D2E" w14:paraId="63667367" w14:textId="77777777" w:rsidTr="005D7D2E">
        <w:tc>
          <w:tcPr>
            <w:tcW w:w="4111" w:type="dxa"/>
          </w:tcPr>
          <w:p w14:paraId="239B2BEA" w14:textId="77777777" w:rsidR="00B33FB7" w:rsidRPr="005D7D2E" w:rsidRDefault="00B33FB7" w:rsidP="00506742">
            <w:pPr>
              <w:rPr>
                <w:rFonts w:ascii="Arial" w:hAnsi="Arial"/>
                <w:sz w:val="22"/>
                <w:szCs w:val="22"/>
              </w:rPr>
            </w:pPr>
            <w:r w:rsidRPr="005D7D2E">
              <w:rPr>
                <w:rFonts w:ascii="Arial" w:hAnsi="Arial"/>
                <w:sz w:val="22"/>
                <w:szCs w:val="22"/>
              </w:rPr>
              <w:t>Wearing hearing protection</w:t>
            </w:r>
          </w:p>
        </w:tc>
        <w:tc>
          <w:tcPr>
            <w:tcW w:w="1240" w:type="dxa"/>
          </w:tcPr>
          <w:p w14:paraId="12F06A15"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240" w:type="dxa"/>
          </w:tcPr>
          <w:p w14:paraId="2C225257"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489" w:type="dxa"/>
          </w:tcPr>
          <w:p w14:paraId="3BBD9B9D"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241" w:type="dxa"/>
          </w:tcPr>
          <w:p w14:paraId="74079EDD" w14:textId="77777777" w:rsidR="00B33FB7" w:rsidRPr="005D7D2E" w:rsidRDefault="00B33FB7" w:rsidP="00506742">
            <w:pPr>
              <w:jc w:val="center"/>
              <w:rPr>
                <w:rFonts w:ascii="Arial" w:hAnsi="Arial"/>
                <w:sz w:val="22"/>
                <w:szCs w:val="22"/>
              </w:rPr>
            </w:pPr>
            <w:r w:rsidRPr="005D7D2E">
              <w:rPr>
                <w:rFonts w:ascii="Arial" w:hAnsi="Arial"/>
                <w:sz w:val="22"/>
                <w:szCs w:val="22"/>
              </w:rPr>
              <w:t>(</w:t>
            </w:r>
            <w:r w:rsidRPr="005D7D2E">
              <w:rPr>
                <w:rFonts w:ascii="Arial" w:hAnsi="Arial"/>
                <w:sz w:val="22"/>
                <w:szCs w:val="22"/>
              </w:rPr>
              <w:sym w:font="Wingdings" w:char="F0FC"/>
            </w:r>
            <w:r w:rsidRPr="005D7D2E">
              <w:rPr>
                <w:rFonts w:ascii="Arial" w:hAnsi="Arial"/>
                <w:sz w:val="22"/>
                <w:szCs w:val="22"/>
              </w:rPr>
              <w:t>)</w:t>
            </w:r>
          </w:p>
        </w:tc>
      </w:tr>
      <w:tr w:rsidR="00B33FB7" w:rsidRPr="005D7D2E" w14:paraId="4DF6084A" w14:textId="77777777" w:rsidTr="005D7D2E">
        <w:tc>
          <w:tcPr>
            <w:tcW w:w="4111" w:type="dxa"/>
          </w:tcPr>
          <w:p w14:paraId="6C661EA4" w14:textId="77777777" w:rsidR="00B33FB7" w:rsidRPr="005D7D2E" w:rsidRDefault="00B33FB7" w:rsidP="00506742">
            <w:pPr>
              <w:rPr>
                <w:rFonts w:ascii="Arial" w:hAnsi="Arial"/>
                <w:sz w:val="22"/>
                <w:szCs w:val="22"/>
              </w:rPr>
            </w:pPr>
            <w:r w:rsidRPr="005D7D2E">
              <w:rPr>
                <w:rFonts w:ascii="Arial" w:hAnsi="Arial"/>
                <w:sz w:val="22"/>
                <w:szCs w:val="22"/>
              </w:rPr>
              <w:t>Wearing eye protection</w:t>
            </w:r>
          </w:p>
        </w:tc>
        <w:tc>
          <w:tcPr>
            <w:tcW w:w="1240" w:type="dxa"/>
          </w:tcPr>
          <w:p w14:paraId="24B26CD2"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240" w:type="dxa"/>
          </w:tcPr>
          <w:p w14:paraId="6C0575D9"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489" w:type="dxa"/>
          </w:tcPr>
          <w:p w14:paraId="28870390"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241" w:type="dxa"/>
          </w:tcPr>
          <w:p w14:paraId="5EA07D5C" w14:textId="77777777" w:rsidR="00B33FB7" w:rsidRPr="005D7D2E" w:rsidRDefault="00B33FB7" w:rsidP="00506742">
            <w:pPr>
              <w:jc w:val="center"/>
              <w:rPr>
                <w:rFonts w:ascii="Arial" w:hAnsi="Arial"/>
                <w:sz w:val="22"/>
                <w:szCs w:val="22"/>
              </w:rPr>
            </w:pPr>
            <w:r w:rsidRPr="005D7D2E">
              <w:rPr>
                <w:rFonts w:ascii="Arial" w:hAnsi="Arial"/>
                <w:sz w:val="22"/>
                <w:szCs w:val="22"/>
              </w:rPr>
              <w:t>(</w:t>
            </w:r>
            <w:r w:rsidRPr="005D7D2E">
              <w:rPr>
                <w:rFonts w:ascii="Arial" w:hAnsi="Arial"/>
                <w:sz w:val="22"/>
                <w:szCs w:val="22"/>
              </w:rPr>
              <w:sym w:font="Wingdings" w:char="F0FC"/>
            </w:r>
            <w:r w:rsidRPr="005D7D2E">
              <w:rPr>
                <w:rFonts w:ascii="Arial" w:hAnsi="Arial"/>
                <w:sz w:val="22"/>
                <w:szCs w:val="22"/>
              </w:rPr>
              <w:t>)</w:t>
            </w:r>
          </w:p>
        </w:tc>
      </w:tr>
      <w:tr w:rsidR="00B33FB7" w:rsidRPr="005D7D2E" w14:paraId="7A53E299" w14:textId="77777777" w:rsidTr="005D7D2E">
        <w:tc>
          <w:tcPr>
            <w:tcW w:w="4111" w:type="dxa"/>
          </w:tcPr>
          <w:p w14:paraId="72A8DEDD" w14:textId="77777777" w:rsidR="00B33FB7" w:rsidRPr="005D7D2E" w:rsidRDefault="00B33FB7" w:rsidP="00506742">
            <w:pPr>
              <w:rPr>
                <w:rFonts w:ascii="Arial" w:hAnsi="Arial"/>
                <w:sz w:val="22"/>
                <w:szCs w:val="22"/>
              </w:rPr>
            </w:pPr>
            <w:r w:rsidRPr="005D7D2E">
              <w:rPr>
                <w:rFonts w:ascii="Arial" w:hAnsi="Arial"/>
                <w:sz w:val="22"/>
                <w:szCs w:val="22"/>
              </w:rPr>
              <w:t>Working in dusty conditions</w:t>
            </w:r>
          </w:p>
        </w:tc>
        <w:tc>
          <w:tcPr>
            <w:tcW w:w="1240" w:type="dxa"/>
          </w:tcPr>
          <w:p w14:paraId="537AB846"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240" w:type="dxa"/>
          </w:tcPr>
          <w:p w14:paraId="25FC362A"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489" w:type="dxa"/>
          </w:tcPr>
          <w:p w14:paraId="57B6AFD7"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241" w:type="dxa"/>
          </w:tcPr>
          <w:p w14:paraId="1684A8FE" w14:textId="77777777" w:rsidR="00B33FB7" w:rsidRPr="005D7D2E" w:rsidRDefault="00B33FB7" w:rsidP="00506742">
            <w:pPr>
              <w:jc w:val="center"/>
              <w:rPr>
                <w:rFonts w:ascii="Arial" w:hAnsi="Arial"/>
                <w:sz w:val="22"/>
                <w:szCs w:val="22"/>
              </w:rPr>
            </w:pPr>
            <w:r w:rsidRPr="005D7D2E">
              <w:rPr>
                <w:rFonts w:ascii="Arial" w:hAnsi="Arial"/>
                <w:sz w:val="22"/>
                <w:szCs w:val="22"/>
              </w:rPr>
              <w:t>(</w:t>
            </w:r>
            <w:r w:rsidRPr="005D7D2E">
              <w:rPr>
                <w:rFonts w:ascii="Arial" w:hAnsi="Arial"/>
                <w:sz w:val="22"/>
                <w:szCs w:val="22"/>
              </w:rPr>
              <w:sym w:font="Wingdings" w:char="F0FC"/>
            </w:r>
            <w:r w:rsidRPr="005D7D2E">
              <w:rPr>
                <w:rFonts w:ascii="Arial" w:hAnsi="Arial"/>
                <w:sz w:val="22"/>
                <w:szCs w:val="22"/>
              </w:rPr>
              <w:t>)</w:t>
            </w:r>
          </w:p>
        </w:tc>
      </w:tr>
      <w:tr w:rsidR="00B33FB7" w:rsidRPr="005D7D2E" w14:paraId="3BF404AD" w14:textId="77777777" w:rsidTr="005D7D2E">
        <w:tc>
          <w:tcPr>
            <w:tcW w:w="4111" w:type="dxa"/>
          </w:tcPr>
          <w:p w14:paraId="7F290EF9" w14:textId="77777777" w:rsidR="00B33FB7" w:rsidRPr="005D7D2E" w:rsidRDefault="00B33FB7" w:rsidP="00506742">
            <w:pPr>
              <w:rPr>
                <w:rFonts w:ascii="Arial" w:hAnsi="Arial"/>
                <w:sz w:val="22"/>
                <w:szCs w:val="22"/>
              </w:rPr>
            </w:pPr>
            <w:r w:rsidRPr="005D7D2E">
              <w:rPr>
                <w:rFonts w:ascii="Arial" w:hAnsi="Arial"/>
                <w:sz w:val="22"/>
                <w:szCs w:val="22"/>
              </w:rPr>
              <w:t>Working in wet/slippery conditions</w:t>
            </w:r>
          </w:p>
        </w:tc>
        <w:tc>
          <w:tcPr>
            <w:tcW w:w="1240" w:type="dxa"/>
          </w:tcPr>
          <w:p w14:paraId="65306F59"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240" w:type="dxa"/>
          </w:tcPr>
          <w:p w14:paraId="0E2CA425"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489" w:type="dxa"/>
          </w:tcPr>
          <w:p w14:paraId="61A1C7C0"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241" w:type="dxa"/>
          </w:tcPr>
          <w:p w14:paraId="16790651" w14:textId="77777777" w:rsidR="00B33FB7" w:rsidRPr="005D7D2E" w:rsidRDefault="00B33FB7" w:rsidP="00506742">
            <w:pPr>
              <w:jc w:val="center"/>
              <w:rPr>
                <w:rFonts w:ascii="Arial" w:hAnsi="Arial"/>
                <w:sz w:val="22"/>
                <w:szCs w:val="22"/>
              </w:rPr>
            </w:pPr>
            <w:r w:rsidRPr="005D7D2E">
              <w:rPr>
                <w:rFonts w:ascii="Arial" w:hAnsi="Arial"/>
                <w:sz w:val="22"/>
                <w:szCs w:val="22"/>
              </w:rPr>
              <w:t>(</w:t>
            </w:r>
            <w:r w:rsidRPr="005D7D2E">
              <w:rPr>
                <w:rFonts w:ascii="Arial" w:hAnsi="Arial"/>
                <w:sz w:val="22"/>
                <w:szCs w:val="22"/>
              </w:rPr>
              <w:sym w:font="Wingdings" w:char="F0FC"/>
            </w:r>
            <w:r w:rsidRPr="005D7D2E">
              <w:rPr>
                <w:rFonts w:ascii="Arial" w:hAnsi="Arial"/>
                <w:sz w:val="22"/>
                <w:szCs w:val="22"/>
              </w:rPr>
              <w:t>)</w:t>
            </w:r>
          </w:p>
        </w:tc>
      </w:tr>
      <w:tr w:rsidR="00B33FB7" w:rsidRPr="005D7D2E" w14:paraId="67B13C1A" w14:textId="77777777" w:rsidTr="005D7D2E">
        <w:tc>
          <w:tcPr>
            <w:tcW w:w="4111" w:type="dxa"/>
          </w:tcPr>
          <w:p w14:paraId="1B6443FB" w14:textId="77777777" w:rsidR="00B33FB7" w:rsidRPr="005D7D2E" w:rsidRDefault="00B33FB7" w:rsidP="00506742">
            <w:pPr>
              <w:rPr>
                <w:rFonts w:ascii="Arial" w:hAnsi="Arial"/>
                <w:sz w:val="22"/>
                <w:szCs w:val="22"/>
              </w:rPr>
            </w:pPr>
            <w:r w:rsidRPr="005D7D2E">
              <w:rPr>
                <w:rFonts w:ascii="Arial" w:hAnsi="Arial"/>
                <w:sz w:val="22"/>
                <w:szCs w:val="22"/>
              </w:rPr>
              <w:t>Wearing Gumboots</w:t>
            </w:r>
          </w:p>
        </w:tc>
        <w:tc>
          <w:tcPr>
            <w:tcW w:w="1240" w:type="dxa"/>
          </w:tcPr>
          <w:p w14:paraId="7090B392"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240" w:type="dxa"/>
          </w:tcPr>
          <w:p w14:paraId="7A45DB80"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489" w:type="dxa"/>
          </w:tcPr>
          <w:p w14:paraId="6502BA41"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241" w:type="dxa"/>
          </w:tcPr>
          <w:p w14:paraId="34B03A16" w14:textId="77777777" w:rsidR="00B33FB7" w:rsidRPr="005D7D2E" w:rsidRDefault="00B33FB7" w:rsidP="00506742">
            <w:pPr>
              <w:jc w:val="center"/>
              <w:rPr>
                <w:rFonts w:ascii="Arial" w:hAnsi="Arial"/>
                <w:sz w:val="22"/>
                <w:szCs w:val="22"/>
              </w:rPr>
            </w:pPr>
            <w:r w:rsidRPr="005D7D2E">
              <w:rPr>
                <w:rFonts w:ascii="Arial" w:hAnsi="Arial"/>
                <w:sz w:val="22"/>
                <w:szCs w:val="22"/>
              </w:rPr>
              <w:t>(</w:t>
            </w:r>
            <w:r w:rsidRPr="005D7D2E">
              <w:rPr>
                <w:rFonts w:ascii="Arial" w:hAnsi="Arial"/>
                <w:sz w:val="22"/>
                <w:szCs w:val="22"/>
              </w:rPr>
              <w:sym w:font="Wingdings" w:char="F0FC"/>
            </w:r>
            <w:r w:rsidRPr="005D7D2E">
              <w:rPr>
                <w:rFonts w:ascii="Arial" w:hAnsi="Arial"/>
                <w:sz w:val="22"/>
                <w:szCs w:val="22"/>
              </w:rPr>
              <w:t>)</w:t>
            </w:r>
          </w:p>
        </w:tc>
      </w:tr>
      <w:tr w:rsidR="00B33FB7" w:rsidRPr="005D7D2E" w14:paraId="5D0CBEBD" w14:textId="77777777" w:rsidTr="005D7D2E">
        <w:tc>
          <w:tcPr>
            <w:tcW w:w="4111" w:type="dxa"/>
          </w:tcPr>
          <w:p w14:paraId="155B90AF" w14:textId="77777777" w:rsidR="00B33FB7" w:rsidRPr="005D7D2E" w:rsidRDefault="00B33FB7" w:rsidP="00506742">
            <w:pPr>
              <w:rPr>
                <w:rFonts w:ascii="Arial" w:hAnsi="Arial"/>
                <w:sz w:val="22"/>
                <w:szCs w:val="22"/>
              </w:rPr>
            </w:pPr>
            <w:r w:rsidRPr="005D7D2E">
              <w:rPr>
                <w:rFonts w:ascii="Arial" w:hAnsi="Arial"/>
                <w:sz w:val="22"/>
                <w:szCs w:val="22"/>
              </w:rPr>
              <w:t>Wearing safety shoes/boots (steel cap)</w:t>
            </w:r>
          </w:p>
        </w:tc>
        <w:tc>
          <w:tcPr>
            <w:tcW w:w="1240" w:type="dxa"/>
          </w:tcPr>
          <w:p w14:paraId="74CA37E1"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240" w:type="dxa"/>
          </w:tcPr>
          <w:p w14:paraId="0CCE9652"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489" w:type="dxa"/>
          </w:tcPr>
          <w:p w14:paraId="6C698AB3"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241" w:type="dxa"/>
          </w:tcPr>
          <w:p w14:paraId="27FAD6BC" w14:textId="77777777" w:rsidR="00B33FB7" w:rsidRPr="005D7D2E" w:rsidRDefault="00B33FB7" w:rsidP="00506742">
            <w:pPr>
              <w:jc w:val="center"/>
              <w:rPr>
                <w:rFonts w:ascii="Arial" w:hAnsi="Arial"/>
                <w:sz w:val="22"/>
                <w:szCs w:val="22"/>
              </w:rPr>
            </w:pPr>
            <w:r w:rsidRPr="005D7D2E">
              <w:rPr>
                <w:rFonts w:ascii="Arial" w:hAnsi="Arial"/>
                <w:sz w:val="22"/>
                <w:szCs w:val="22"/>
              </w:rPr>
              <w:t>(</w:t>
            </w:r>
            <w:r w:rsidRPr="005D7D2E">
              <w:rPr>
                <w:rFonts w:ascii="Arial" w:hAnsi="Arial"/>
                <w:sz w:val="22"/>
                <w:szCs w:val="22"/>
              </w:rPr>
              <w:sym w:font="Wingdings" w:char="F0FC"/>
            </w:r>
            <w:r w:rsidRPr="005D7D2E">
              <w:rPr>
                <w:rFonts w:ascii="Arial" w:hAnsi="Arial"/>
                <w:sz w:val="22"/>
                <w:szCs w:val="22"/>
              </w:rPr>
              <w:t>)</w:t>
            </w:r>
          </w:p>
        </w:tc>
      </w:tr>
      <w:tr w:rsidR="00B33FB7" w:rsidRPr="005D7D2E" w14:paraId="4DC7A22E" w14:textId="77777777" w:rsidTr="005D7D2E">
        <w:tc>
          <w:tcPr>
            <w:tcW w:w="4111" w:type="dxa"/>
          </w:tcPr>
          <w:p w14:paraId="4CFE4DB3" w14:textId="77777777" w:rsidR="00B33FB7" w:rsidRPr="005D7D2E" w:rsidRDefault="00B33FB7" w:rsidP="00506742">
            <w:pPr>
              <w:rPr>
                <w:rFonts w:ascii="Arial" w:hAnsi="Arial"/>
                <w:sz w:val="22"/>
                <w:szCs w:val="22"/>
              </w:rPr>
            </w:pPr>
            <w:r w:rsidRPr="005D7D2E">
              <w:rPr>
                <w:rFonts w:ascii="Arial" w:hAnsi="Arial"/>
                <w:sz w:val="22"/>
                <w:szCs w:val="22"/>
              </w:rPr>
              <w:t>Working with chemicals/solvents/detergents</w:t>
            </w:r>
          </w:p>
        </w:tc>
        <w:tc>
          <w:tcPr>
            <w:tcW w:w="1240" w:type="dxa"/>
          </w:tcPr>
          <w:p w14:paraId="52F79B3A"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240" w:type="dxa"/>
          </w:tcPr>
          <w:p w14:paraId="000AD9B0"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489" w:type="dxa"/>
          </w:tcPr>
          <w:p w14:paraId="3B4DF1B4"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241" w:type="dxa"/>
          </w:tcPr>
          <w:p w14:paraId="383E6C25" w14:textId="77777777" w:rsidR="00B33FB7" w:rsidRPr="005D7D2E" w:rsidRDefault="00B33FB7" w:rsidP="00506742">
            <w:pPr>
              <w:jc w:val="center"/>
              <w:rPr>
                <w:rFonts w:ascii="Arial" w:hAnsi="Arial"/>
                <w:sz w:val="22"/>
                <w:szCs w:val="22"/>
              </w:rPr>
            </w:pPr>
            <w:r w:rsidRPr="005D7D2E">
              <w:rPr>
                <w:rFonts w:ascii="Arial" w:hAnsi="Arial"/>
                <w:sz w:val="22"/>
                <w:szCs w:val="22"/>
              </w:rPr>
              <w:t>(</w:t>
            </w:r>
            <w:r w:rsidRPr="005D7D2E">
              <w:rPr>
                <w:rFonts w:ascii="Arial" w:hAnsi="Arial"/>
                <w:sz w:val="22"/>
                <w:szCs w:val="22"/>
              </w:rPr>
              <w:sym w:font="Wingdings" w:char="F0FC"/>
            </w:r>
            <w:r w:rsidRPr="005D7D2E">
              <w:rPr>
                <w:rFonts w:ascii="Arial" w:hAnsi="Arial"/>
                <w:sz w:val="22"/>
                <w:szCs w:val="22"/>
              </w:rPr>
              <w:t>)</w:t>
            </w:r>
          </w:p>
        </w:tc>
      </w:tr>
      <w:tr w:rsidR="00B33FB7" w:rsidRPr="005D7D2E" w14:paraId="6A099A55" w14:textId="77777777" w:rsidTr="005D7D2E">
        <w:tc>
          <w:tcPr>
            <w:tcW w:w="4111" w:type="dxa"/>
          </w:tcPr>
          <w:p w14:paraId="7EA59746" w14:textId="77777777" w:rsidR="00B33FB7" w:rsidRPr="005D7D2E" w:rsidRDefault="00B33FB7" w:rsidP="00506742">
            <w:pPr>
              <w:rPr>
                <w:rFonts w:ascii="Arial" w:hAnsi="Arial"/>
                <w:sz w:val="22"/>
                <w:szCs w:val="22"/>
              </w:rPr>
            </w:pPr>
            <w:r w:rsidRPr="005D7D2E">
              <w:rPr>
                <w:rFonts w:ascii="Arial" w:hAnsi="Arial"/>
                <w:sz w:val="22"/>
                <w:szCs w:val="22"/>
              </w:rPr>
              <w:t>Washing hands with soap (hygiene)</w:t>
            </w:r>
          </w:p>
        </w:tc>
        <w:tc>
          <w:tcPr>
            <w:tcW w:w="1240" w:type="dxa"/>
          </w:tcPr>
          <w:p w14:paraId="31A94D18"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240" w:type="dxa"/>
          </w:tcPr>
          <w:p w14:paraId="46FF6484"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489" w:type="dxa"/>
          </w:tcPr>
          <w:p w14:paraId="4EBFEAC7"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241" w:type="dxa"/>
          </w:tcPr>
          <w:p w14:paraId="339EB16E" w14:textId="77777777" w:rsidR="00B33FB7" w:rsidRPr="005D7D2E" w:rsidRDefault="00B33FB7" w:rsidP="00506742">
            <w:pPr>
              <w:jc w:val="center"/>
              <w:rPr>
                <w:rFonts w:ascii="Arial" w:hAnsi="Arial"/>
                <w:sz w:val="22"/>
                <w:szCs w:val="22"/>
              </w:rPr>
            </w:pPr>
            <w:r w:rsidRPr="005D7D2E">
              <w:rPr>
                <w:rFonts w:ascii="Arial" w:hAnsi="Arial"/>
                <w:sz w:val="22"/>
                <w:szCs w:val="22"/>
              </w:rPr>
              <w:t>(</w:t>
            </w:r>
            <w:r w:rsidRPr="005D7D2E">
              <w:rPr>
                <w:rFonts w:ascii="Arial" w:hAnsi="Arial"/>
                <w:sz w:val="22"/>
                <w:szCs w:val="22"/>
              </w:rPr>
              <w:sym w:font="Wingdings" w:char="F0FC"/>
            </w:r>
            <w:r w:rsidRPr="005D7D2E">
              <w:rPr>
                <w:rFonts w:ascii="Arial" w:hAnsi="Arial"/>
                <w:sz w:val="22"/>
                <w:szCs w:val="22"/>
              </w:rPr>
              <w:t>)</w:t>
            </w:r>
          </w:p>
        </w:tc>
      </w:tr>
      <w:tr w:rsidR="00B33FB7" w:rsidRPr="005D7D2E" w14:paraId="65A916B3" w14:textId="77777777" w:rsidTr="005D7D2E">
        <w:tc>
          <w:tcPr>
            <w:tcW w:w="4111" w:type="dxa"/>
          </w:tcPr>
          <w:p w14:paraId="0D7292C3" w14:textId="77777777" w:rsidR="00B33FB7" w:rsidRPr="005D7D2E" w:rsidRDefault="00B33FB7" w:rsidP="00506742">
            <w:pPr>
              <w:rPr>
                <w:rFonts w:ascii="Arial" w:hAnsi="Arial"/>
                <w:sz w:val="22"/>
                <w:szCs w:val="22"/>
              </w:rPr>
            </w:pPr>
            <w:r w:rsidRPr="005D7D2E">
              <w:rPr>
                <w:rFonts w:ascii="Arial" w:hAnsi="Arial"/>
                <w:sz w:val="22"/>
                <w:szCs w:val="22"/>
              </w:rPr>
              <w:t>Working at heights</w:t>
            </w:r>
          </w:p>
        </w:tc>
        <w:tc>
          <w:tcPr>
            <w:tcW w:w="1240" w:type="dxa"/>
          </w:tcPr>
          <w:p w14:paraId="7F74FB2F"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240" w:type="dxa"/>
          </w:tcPr>
          <w:p w14:paraId="45D52AB1"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489" w:type="dxa"/>
          </w:tcPr>
          <w:p w14:paraId="1DD3A271"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241" w:type="dxa"/>
          </w:tcPr>
          <w:p w14:paraId="5B0B903B" w14:textId="77777777" w:rsidR="00B33FB7" w:rsidRPr="005D7D2E" w:rsidRDefault="00B33FB7" w:rsidP="00506742">
            <w:pPr>
              <w:jc w:val="center"/>
              <w:rPr>
                <w:rFonts w:ascii="Arial" w:hAnsi="Arial"/>
                <w:sz w:val="22"/>
                <w:szCs w:val="22"/>
              </w:rPr>
            </w:pPr>
            <w:r w:rsidRPr="005D7D2E">
              <w:rPr>
                <w:rFonts w:ascii="Arial" w:hAnsi="Arial"/>
                <w:sz w:val="22"/>
                <w:szCs w:val="22"/>
              </w:rPr>
              <w:t>(</w:t>
            </w:r>
            <w:r w:rsidRPr="005D7D2E">
              <w:rPr>
                <w:rFonts w:ascii="Arial" w:hAnsi="Arial"/>
                <w:sz w:val="22"/>
                <w:szCs w:val="22"/>
              </w:rPr>
              <w:sym w:font="Wingdings" w:char="F0FC"/>
            </w:r>
            <w:r w:rsidRPr="005D7D2E">
              <w:rPr>
                <w:rFonts w:ascii="Arial" w:hAnsi="Arial"/>
                <w:sz w:val="22"/>
                <w:szCs w:val="22"/>
              </w:rPr>
              <w:t>)</w:t>
            </w:r>
          </w:p>
        </w:tc>
      </w:tr>
      <w:tr w:rsidR="00B33FB7" w:rsidRPr="005D7D2E" w14:paraId="3976880A" w14:textId="77777777" w:rsidTr="005D7D2E">
        <w:tc>
          <w:tcPr>
            <w:tcW w:w="4111" w:type="dxa"/>
          </w:tcPr>
          <w:p w14:paraId="22D8C71E" w14:textId="77777777" w:rsidR="00B33FB7" w:rsidRPr="005D7D2E" w:rsidRDefault="00B33FB7" w:rsidP="00506742">
            <w:pPr>
              <w:rPr>
                <w:rFonts w:ascii="Arial" w:hAnsi="Arial"/>
                <w:sz w:val="22"/>
                <w:szCs w:val="22"/>
              </w:rPr>
            </w:pPr>
            <w:r w:rsidRPr="005D7D2E">
              <w:rPr>
                <w:rFonts w:ascii="Arial" w:hAnsi="Arial"/>
                <w:sz w:val="22"/>
                <w:szCs w:val="22"/>
              </w:rPr>
              <w:t>Working in confined spaces</w:t>
            </w:r>
          </w:p>
        </w:tc>
        <w:tc>
          <w:tcPr>
            <w:tcW w:w="1240" w:type="dxa"/>
          </w:tcPr>
          <w:p w14:paraId="715B8790"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240" w:type="dxa"/>
          </w:tcPr>
          <w:p w14:paraId="5F6C8BF5"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489" w:type="dxa"/>
          </w:tcPr>
          <w:p w14:paraId="62421E87"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241" w:type="dxa"/>
          </w:tcPr>
          <w:p w14:paraId="1D9A09CC" w14:textId="77777777" w:rsidR="00B33FB7" w:rsidRPr="005D7D2E" w:rsidRDefault="00B33FB7" w:rsidP="00506742">
            <w:pPr>
              <w:jc w:val="center"/>
              <w:rPr>
                <w:rFonts w:ascii="Arial" w:hAnsi="Arial"/>
                <w:sz w:val="22"/>
                <w:szCs w:val="22"/>
              </w:rPr>
            </w:pPr>
            <w:r w:rsidRPr="005D7D2E">
              <w:rPr>
                <w:rFonts w:ascii="Arial" w:hAnsi="Arial"/>
                <w:sz w:val="22"/>
                <w:szCs w:val="22"/>
              </w:rPr>
              <w:t>(</w:t>
            </w:r>
            <w:r w:rsidRPr="005D7D2E">
              <w:rPr>
                <w:rFonts w:ascii="Arial" w:hAnsi="Arial"/>
                <w:sz w:val="22"/>
                <w:szCs w:val="22"/>
              </w:rPr>
              <w:sym w:font="Wingdings" w:char="F0FC"/>
            </w:r>
            <w:r w:rsidRPr="005D7D2E">
              <w:rPr>
                <w:rFonts w:ascii="Arial" w:hAnsi="Arial"/>
                <w:sz w:val="22"/>
                <w:szCs w:val="22"/>
              </w:rPr>
              <w:t>)</w:t>
            </w:r>
          </w:p>
        </w:tc>
      </w:tr>
      <w:tr w:rsidR="00B33FB7" w:rsidRPr="005D7D2E" w14:paraId="482CEBA4" w14:textId="77777777" w:rsidTr="005D7D2E">
        <w:tc>
          <w:tcPr>
            <w:tcW w:w="4111" w:type="dxa"/>
          </w:tcPr>
          <w:p w14:paraId="134DB290" w14:textId="77777777" w:rsidR="00B33FB7" w:rsidRPr="005D7D2E" w:rsidRDefault="00B33FB7" w:rsidP="00506742">
            <w:pPr>
              <w:rPr>
                <w:rFonts w:ascii="Arial" w:hAnsi="Arial"/>
                <w:sz w:val="22"/>
                <w:szCs w:val="22"/>
              </w:rPr>
            </w:pPr>
            <w:r w:rsidRPr="005D7D2E">
              <w:rPr>
                <w:rFonts w:ascii="Arial" w:hAnsi="Arial"/>
                <w:sz w:val="22"/>
                <w:szCs w:val="22"/>
              </w:rPr>
              <w:t>Working in chillers (+4 degrees C)</w:t>
            </w:r>
          </w:p>
        </w:tc>
        <w:tc>
          <w:tcPr>
            <w:tcW w:w="1240" w:type="dxa"/>
          </w:tcPr>
          <w:p w14:paraId="26C80A5E"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240" w:type="dxa"/>
          </w:tcPr>
          <w:p w14:paraId="634279A2"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489" w:type="dxa"/>
          </w:tcPr>
          <w:p w14:paraId="0841329E"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241" w:type="dxa"/>
          </w:tcPr>
          <w:p w14:paraId="483F870D" w14:textId="77777777" w:rsidR="00B33FB7" w:rsidRPr="005D7D2E" w:rsidRDefault="00B33FB7" w:rsidP="00506742">
            <w:pPr>
              <w:jc w:val="center"/>
              <w:rPr>
                <w:rFonts w:ascii="Arial" w:hAnsi="Arial"/>
                <w:sz w:val="22"/>
                <w:szCs w:val="22"/>
              </w:rPr>
            </w:pPr>
            <w:r w:rsidRPr="005D7D2E">
              <w:rPr>
                <w:rFonts w:ascii="Arial" w:hAnsi="Arial"/>
                <w:sz w:val="22"/>
                <w:szCs w:val="22"/>
              </w:rPr>
              <w:t>(</w:t>
            </w:r>
            <w:r w:rsidRPr="005D7D2E">
              <w:rPr>
                <w:rFonts w:ascii="Arial" w:hAnsi="Arial"/>
                <w:sz w:val="22"/>
                <w:szCs w:val="22"/>
              </w:rPr>
              <w:sym w:font="Wingdings" w:char="F0FC"/>
            </w:r>
            <w:r w:rsidRPr="005D7D2E">
              <w:rPr>
                <w:rFonts w:ascii="Arial" w:hAnsi="Arial"/>
                <w:sz w:val="22"/>
                <w:szCs w:val="22"/>
              </w:rPr>
              <w:t>)</w:t>
            </w:r>
          </w:p>
        </w:tc>
      </w:tr>
      <w:tr w:rsidR="00B33FB7" w:rsidRPr="005D7D2E" w14:paraId="422E8EE8" w14:textId="77777777" w:rsidTr="005D7D2E">
        <w:tc>
          <w:tcPr>
            <w:tcW w:w="4111" w:type="dxa"/>
          </w:tcPr>
          <w:p w14:paraId="7E58DE52" w14:textId="77777777" w:rsidR="00B33FB7" w:rsidRPr="005D7D2E" w:rsidRDefault="00B33FB7" w:rsidP="00506742">
            <w:pPr>
              <w:rPr>
                <w:rFonts w:ascii="Arial" w:hAnsi="Arial"/>
                <w:sz w:val="22"/>
                <w:szCs w:val="22"/>
              </w:rPr>
            </w:pPr>
            <w:r w:rsidRPr="005D7D2E">
              <w:rPr>
                <w:rFonts w:ascii="Arial" w:hAnsi="Arial"/>
                <w:sz w:val="22"/>
                <w:szCs w:val="22"/>
              </w:rPr>
              <w:t>Performing clerical duties</w:t>
            </w:r>
          </w:p>
        </w:tc>
        <w:tc>
          <w:tcPr>
            <w:tcW w:w="1240" w:type="dxa"/>
          </w:tcPr>
          <w:p w14:paraId="3255F7A3"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240" w:type="dxa"/>
          </w:tcPr>
          <w:p w14:paraId="2709E7D5" w14:textId="77777777" w:rsidR="00B33FB7" w:rsidRPr="005D7D2E" w:rsidRDefault="00B33FB7" w:rsidP="00506742">
            <w:pPr>
              <w:jc w:val="center"/>
              <w:rPr>
                <w:rFonts w:ascii="Arial" w:hAnsi="Arial"/>
                <w:sz w:val="22"/>
                <w:szCs w:val="22"/>
              </w:rPr>
            </w:pPr>
            <w:r w:rsidRPr="005D7D2E">
              <w:rPr>
                <w:rFonts w:ascii="Arial" w:hAnsi="Arial"/>
                <w:sz w:val="22"/>
                <w:szCs w:val="22"/>
              </w:rPr>
              <w:t>(</w:t>
            </w:r>
            <w:r w:rsidRPr="005D7D2E">
              <w:rPr>
                <w:rFonts w:ascii="Arial" w:hAnsi="Arial"/>
                <w:sz w:val="22"/>
                <w:szCs w:val="22"/>
              </w:rPr>
              <w:sym w:font="Wingdings" w:char="F0FC"/>
            </w:r>
            <w:r w:rsidRPr="005D7D2E">
              <w:rPr>
                <w:rFonts w:ascii="Arial" w:hAnsi="Arial"/>
                <w:sz w:val="22"/>
                <w:szCs w:val="22"/>
              </w:rPr>
              <w:t>)</w:t>
            </w:r>
          </w:p>
        </w:tc>
        <w:tc>
          <w:tcPr>
            <w:tcW w:w="1489" w:type="dxa"/>
          </w:tcPr>
          <w:p w14:paraId="420F9206"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241" w:type="dxa"/>
          </w:tcPr>
          <w:p w14:paraId="6A61BA22"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r>
      <w:tr w:rsidR="00B33FB7" w:rsidRPr="005D7D2E" w14:paraId="67D2171E" w14:textId="77777777" w:rsidTr="005D7D2E">
        <w:tc>
          <w:tcPr>
            <w:tcW w:w="4111" w:type="dxa"/>
          </w:tcPr>
          <w:p w14:paraId="0F2D2AFB" w14:textId="77777777" w:rsidR="00B33FB7" w:rsidRPr="005D7D2E" w:rsidRDefault="00B33FB7" w:rsidP="00506742">
            <w:pPr>
              <w:rPr>
                <w:rFonts w:ascii="Arial" w:hAnsi="Arial"/>
                <w:sz w:val="22"/>
                <w:szCs w:val="22"/>
              </w:rPr>
            </w:pPr>
            <w:r w:rsidRPr="005D7D2E">
              <w:rPr>
                <w:rFonts w:ascii="Arial" w:hAnsi="Arial"/>
                <w:sz w:val="22"/>
                <w:szCs w:val="22"/>
              </w:rPr>
              <w:t>Working on a keyboard</w:t>
            </w:r>
          </w:p>
        </w:tc>
        <w:tc>
          <w:tcPr>
            <w:tcW w:w="1240" w:type="dxa"/>
          </w:tcPr>
          <w:p w14:paraId="52D6AAB6" w14:textId="77777777" w:rsidR="00B33FB7" w:rsidRPr="005D7D2E" w:rsidRDefault="00B33FB7" w:rsidP="00506742">
            <w:pPr>
              <w:jc w:val="center"/>
              <w:rPr>
                <w:rFonts w:ascii="Arial" w:hAnsi="Arial"/>
                <w:sz w:val="22"/>
                <w:szCs w:val="22"/>
              </w:rPr>
            </w:pPr>
            <w:r w:rsidRPr="005D7D2E">
              <w:rPr>
                <w:rFonts w:ascii="Arial" w:hAnsi="Arial"/>
                <w:sz w:val="22"/>
                <w:szCs w:val="22"/>
              </w:rPr>
              <w:t>(</w:t>
            </w:r>
            <w:r w:rsidRPr="005D7D2E">
              <w:rPr>
                <w:rFonts w:ascii="Arial" w:hAnsi="Arial"/>
                <w:sz w:val="22"/>
                <w:szCs w:val="22"/>
              </w:rPr>
              <w:sym w:font="Wingdings" w:char="F0FC"/>
            </w:r>
            <w:r w:rsidRPr="005D7D2E">
              <w:rPr>
                <w:rFonts w:ascii="Arial" w:hAnsi="Arial"/>
                <w:sz w:val="22"/>
                <w:szCs w:val="22"/>
              </w:rPr>
              <w:t>)</w:t>
            </w:r>
          </w:p>
        </w:tc>
        <w:tc>
          <w:tcPr>
            <w:tcW w:w="1240" w:type="dxa"/>
          </w:tcPr>
          <w:p w14:paraId="105FE58E"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489" w:type="dxa"/>
          </w:tcPr>
          <w:p w14:paraId="49F63F78"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241" w:type="dxa"/>
          </w:tcPr>
          <w:p w14:paraId="06EDB1FE"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r>
      <w:tr w:rsidR="00B33FB7" w:rsidRPr="005D7D2E" w14:paraId="4D07748F" w14:textId="77777777" w:rsidTr="005D7D2E">
        <w:tc>
          <w:tcPr>
            <w:tcW w:w="4111" w:type="dxa"/>
          </w:tcPr>
          <w:p w14:paraId="01CDBC6F" w14:textId="77777777" w:rsidR="00B33FB7" w:rsidRPr="005D7D2E" w:rsidRDefault="00B33FB7" w:rsidP="00506742">
            <w:pPr>
              <w:rPr>
                <w:rFonts w:ascii="Arial" w:hAnsi="Arial"/>
                <w:sz w:val="22"/>
                <w:szCs w:val="22"/>
              </w:rPr>
            </w:pPr>
            <w:r w:rsidRPr="005D7D2E">
              <w:rPr>
                <w:rFonts w:ascii="Arial" w:hAnsi="Arial"/>
                <w:sz w:val="22"/>
                <w:szCs w:val="22"/>
              </w:rPr>
              <w:t>Driving cars and/or trucks</w:t>
            </w:r>
          </w:p>
        </w:tc>
        <w:tc>
          <w:tcPr>
            <w:tcW w:w="1240" w:type="dxa"/>
          </w:tcPr>
          <w:p w14:paraId="4CC29C54"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240" w:type="dxa"/>
          </w:tcPr>
          <w:p w14:paraId="60F43096"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489" w:type="dxa"/>
          </w:tcPr>
          <w:p w14:paraId="12F8D4D2" w14:textId="77777777" w:rsidR="00B33FB7" w:rsidRPr="005D7D2E" w:rsidRDefault="00B33FB7" w:rsidP="00506742">
            <w:pPr>
              <w:jc w:val="center"/>
              <w:rPr>
                <w:rFonts w:ascii="Arial" w:hAnsi="Arial"/>
                <w:sz w:val="22"/>
                <w:szCs w:val="22"/>
              </w:rPr>
            </w:pPr>
            <w:r w:rsidRPr="005D7D2E">
              <w:rPr>
                <w:rFonts w:ascii="Arial" w:hAnsi="Arial"/>
                <w:sz w:val="22"/>
                <w:szCs w:val="22"/>
              </w:rPr>
              <w:t>(</w:t>
            </w:r>
            <w:r w:rsidRPr="005D7D2E">
              <w:rPr>
                <w:rFonts w:ascii="Arial" w:hAnsi="Arial"/>
                <w:sz w:val="22"/>
                <w:szCs w:val="22"/>
              </w:rPr>
              <w:sym w:font="Wingdings" w:char="F0FC"/>
            </w:r>
            <w:r w:rsidRPr="005D7D2E">
              <w:rPr>
                <w:rFonts w:ascii="Arial" w:hAnsi="Arial"/>
                <w:sz w:val="22"/>
                <w:szCs w:val="22"/>
              </w:rPr>
              <w:t>)</w:t>
            </w:r>
          </w:p>
        </w:tc>
        <w:tc>
          <w:tcPr>
            <w:tcW w:w="1241" w:type="dxa"/>
          </w:tcPr>
          <w:p w14:paraId="6F092619"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r>
      <w:tr w:rsidR="00B33FB7" w:rsidRPr="005D7D2E" w14:paraId="06EEB450" w14:textId="77777777" w:rsidTr="005D7D2E">
        <w:tc>
          <w:tcPr>
            <w:tcW w:w="4111" w:type="dxa"/>
          </w:tcPr>
          <w:p w14:paraId="320F65F2" w14:textId="77777777" w:rsidR="00B33FB7" w:rsidRPr="005D7D2E" w:rsidRDefault="00B33FB7" w:rsidP="00506742">
            <w:pPr>
              <w:rPr>
                <w:rFonts w:ascii="Arial" w:hAnsi="Arial"/>
                <w:sz w:val="22"/>
                <w:szCs w:val="22"/>
              </w:rPr>
            </w:pPr>
            <w:r w:rsidRPr="005D7D2E">
              <w:rPr>
                <w:rFonts w:ascii="Arial" w:hAnsi="Arial"/>
                <w:sz w:val="22"/>
                <w:szCs w:val="22"/>
              </w:rPr>
              <w:t>Other (please specify)_______________________</w:t>
            </w:r>
          </w:p>
        </w:tc>
        <w:tc>
          <w:tcPr>
            <w:tcW w:w="1240" w:type="dxa"/>
          </w:tcPr>
          <w:p w14:paraId="13C6C025"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240" w:type="dxa"/>
          </w:tcPr>
          <w:p w14:paraId="4AC60D01"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489" w:type="dxa"/>
          </w:tcPr>
          <w:p w14:paraId="2AEDB6BB" w14:textId="77777777" w:rsidR="00B33FB7" w:rsidRPr="005D7D2E" w:rsidRDefault="00B33FB7" w:rsidP="00506742">
            <w:pPr>
              <w:jc w:val="center"/>
              <w:rPr>
                <w:rFonts w:ascii="Arial" w:hAnsi="Arial"/>
                <w:sz w:val="22"/>
                <w:szCs w:val="22"/>
              </w:rPr>
            </w:pPr>
            <w:r w:rsidRPr="005D7D2E">
              <w:rPr>
                <w:rFonts w:ascii="Arial" w:hAnsi="Arial"/>
                <w:sz w:val="22"/>
                <w:szCs w:val="22"/>
              </w:rPr>
              <w:t>(  )</w:t>
            </w:r>
          </w:p>
        </w:tc>
        <w:tc>
          <w:tcPr>
            <w:tcW w:w="1241" w:type="dxa"/>
          </w:tcPr>
          <w:p w14:paraId="7C87F5D4" w14:textId="77777777" w:rsidR="00B33FB7" w:rsidRPr="005D7D2E" w:rsidRDefault="00B33FB7" w:rsidP="00506742">
            <w:pPr>
              <w:rPr>
                <w:rFonts w:ascii="Arial" w:hAnsi="Arial"/>
                <w:sz w:val="22"/>
                <w:szCs w:val="22"/>
              </w:rPr>
            </w:pPr>
            <w:r w:rsidRPr="005D7D2E">
              <w:rPr>
                <w:rFonts w:ascii="Arial" w:hAnsi="Arial"/>
                <w:sz w:val="22"/>
                <w:szCs w:val="22"/>
              </w:rPr>
              <w:t xml:space="preserve">  (  )</w:t>
            </w:r>
          </w:p>
        </w:tc>
      </w:tr>
    </w:tbl>
    <w:p w14:paraId="0E8822EE" w14:textId="77777777" w:rsidR="005D7D2E" w:rsidRPr="005D7D2E" w:rsidRDefault="005D7D2E" w:rsidP="00B33FB7">
      <w:pPr>
        <w:rPr>
          <w:rFonts w:ascii="Arial" w:hAnsi="Arial"/>
          <w:sz w:val="22"/>
          <w:szCs w:val="22"/>
        </w:rPr>
      </w:pPr>
    </w:p>
    <w:p w14:paraId="17B0AAFA" w14:textId="77777777" w:rsidR="005D7D2E" w:rsidRPr="005D7D2E" w:rsidRDefault="005D7D2E" w:rsidP="005D7D2E">
      <w:pPr>
        <w:spacing w:line="360" w:lineRule="auto"/>
        <w:rPr>
          <w:rFonts w:ascii="Arial" w:hAnsi="Arial"/>
          <w:sz w:val="22"/>
          <w:szCs w:val="22"/>
        </w:rPr>
      </w:pPr>
      <w:r w:rsidRPr="005D7D2E">
        <w:rPr>
          <w:rFonts w:ascii="Arial" w:hAnsi="Arial"/>
          <w:sz w:val="22"/>
          <w:szCs w:val="22"/>
        </w:rPr>
        <w:t>________________________________________________________________________</w:t>
      </w:r>
    </w:p>
    <w:p w14:paraId="6F9BFA3B" w14:textId="77777777" w:rsidR="005D7D2E" w:rsidRPr="005D7D2E" w:rsidRDefault="005D7D2E" w:rsidP="005D7D2E">
      <w:pPr>
        <w:spacing w:line="360" w:lineRule="auto"/>
        <w:rPr>
          <w:rFonts w:ascii="Arial" w:hAnsi="Arial"/>
          <w:sz w:val="22"/>
          <w:szCs w:val="22"/>
        </w:rPr>
      </w:pPr>
      <w:r w:rsidRPr="005D7D2E">
        <w:rPr>
          <w:rFonts w:ascii="Arial" w:hAnsi="Arial"/>
          <w:sz w:val="22"/>
          <w:szCs w:val="22"/>
        </w:rPr>
        <w:t>________________________________________________________________________</w:t>
      </w:r>
    </w:p>
    <w:p w14:paraId="4DDB993A" w14:textId="77777777" w:rsidR="005D7D2E" w:rsidRPr="005D7D2E" w:rsidRDefault="005D7D2E" w:rsidP="005D7D2E">
      <w:pPr>
        <w:spacing w:line="360" w:lineRule="auto"/>
        <w:rPr>
          <w:rFonts w:ascii="Arial" w:hAnsi="Arial"/>
          <w:sz w:val="22"/>
          <w:szCs w:val="22"/>
        </w:rPr>
      </w:pPr>
      <w:r w:rsidRPr="005D7D2E">
        <w:rPr>
          <w:rFonts w:ascii="Arial" w:hAnsi="Arial"/>
          <w:sz w:val="22"/>
          <w:szCs w:val="22"/>
        </w:rPr>
        <w:t>________________________________________________________________________</w:t>
      </w:r>
    </w:p>
    <w:p w14:paraId="7C922035" w14:textId="77777777" w:rsidR="00B33FB7" w:rsidRPr="00101E5B" w:rsidRDefault="00B33FB7" w:rsidP="00B33FB7">
      <w:pPr>
        <w:tabs>
          <w:tab w:val="left" w:pos="720"/>
          <w:tab w:val="left" w:pos="3600"/>
        </w:tabs>
        <w:jc w:val="both"/>
        <w:rPr>
          <w:rFonts w:ascii="Tahoma" w:hAnsi="Tahoma" w:cs="Tahoma"/>
          <w:b/>
          <w:bCs/>
          <w:sz w:val="22"/>
        </w:rPr>
      </w:pPr>
    </w:p>
    <w:p w14:paraId="0CEA7ECD" w14:textId="77777777" w:rsidR="00B33FB7" w:rsidRPr="00E954AF" w:rsidRDefault="00B33FB7" w:rsidP="00B33FB7">
      <w:pPr>
        <w:tabs>
          <w:tab w:val="left" w:pos="720"/>
          <w:tab w:val="left" w:pos="3600"/>
        </w:tabs>
        <w:ind w:left="360"/>
        <w:jc w:val="both"/>
        <w:rPr>
          <w:rFonts w:ascii="Tahoma" w:hAnsi="Tahoma" w:cs="Tahoma"/>
          <w:b/>
          <w:bCs/>
          <w:sz w:val="22"/>
        </w:rPr>
      </w:pPr>
      <w:r w:rsidRPr="00E954AF">
        <w:rPr>
          <w:rFonts w:ascii="Tahoma" w:hAnsi="Tahoma" w:cs="Tahoma"/>
          <w:b/>
          <w:bCs/>
          <w:sz w:val="22"/>
        </w:rPr>
        <w:br w:type="page"/>
      </w:r>
    </w:p>
    <w:p w14:paraId="1B0F4788" w14:textId="77777777" w:rsidR="00B33FB7" w:rsidRPr="00B33FB7" w:rsidRDefault="00B33FB7" w:rsidP="00B33FB7">
      <w:pPr>
        <w:numPr>
          <w:ilvl w:val="0"/>
          <w:numId w:val="7"/>
        </w:numPr>
        <w:tabs>
          <w:tab w:val="num" w:pos="360"/>
        </w:tabs>
        <w:ind w:left="360" w:hanging="360"/>
        <w:rPr>
          <w:rFonts w:ascii="Tahoma" w:hAnsi="Tahoma" w:cs="Tahoma"/>
          <w:b/>
          <w:sz w:val="22"/>
        </w:rPr>
      </w:pPr>
      <w:r>
        <w:rPr>
          <w:rFonts w:ascii="Tahoma" w:hAnsi="Tahoma" w:cs="Tahoma"/>
          <w:b/>
          <w:sz w:val="22"/>
        </w:rPr>
        <w:t xml:space="preserve"> </w:t>
      </w:r>
      <w:r w:rsidRPr="00B33FB7">
        <w:rPr>
          <w:rFonts w:ascii="Tahoma" w:hAnsi="Tahoma" w:cs="Tahoma"/>
          <w:b/>
          <w:sz w:val="22"/>
        </w:rPr>
        <w:t>KEY SELECTION CRITERIA</w:t>
      </w:r>
    </w:p>
    <w:p w14:paraId="2A7E6CDB" w14:textId="77777777" w:rsidR="00E80672" w:rsidRPr="00693D22" w:rsidRDefault="00E80672" w:rsidP="00E80672">
      <w:pPr>
        <w:numPr>
          <w:ilvl w:val="0"/>
          <w:numId w:val="9"/>
        </w:numPr>
        <w:spacing w:line="240" w:lineRule="atLeast"/>
        <w:jc w:val="both"/>
        <w:rPr>
          <w:rFonts w:ascii="Tahoma" w:hAnsi="Tahoma" w:cs="Tahoma"/>
          <w:sz w:val="22"/>
        </w:rPr>
      </w:pPr>
      <w:r w:rsidRPr="00693D22">
        <w:rPr>
          <w:rFonts w:ascii="Tahoma" w:hAnsi="Tahoma" w:cs="Tahoma"/>
          <w:sz w:val="22"/>
        </w:rPr>
        <w:t xml:space="preserve">A </w:t>
      </w:r>
      <w:r>
        <w:rPr>
          <w:rFonts w:ascii="Tahoma" w:hAnsi="Tahoma" w:cs="Tahoma"/>
          <w:sz w:val="22"/>
        </w:rPr>
        <w:t xml:space="preserve">tertiary qualification in business, </w:t>
      </w:r>
      <w:r w:rsidRPr="00693D22">
        <w:rPr>
          <w:rFonts w:ascii="Tahoma" w:hAnsi="Tahoma" w:cs="Tahoma"/>
          <w:sz w:val="22"/>
        </w:rPr>
        <w:t>commerce or</w:t>
      </w:r>
      <w:r>
        <w:rPr>
          <w:rFonts w:ascii="Tahoma" w:hAnsi="Tahoma" w:cs="Tahoma"/>
          <w:sz w:val="22"/>
        </w:rPr>
        <w:t xml:space="preserve"> a related field, or a</w:t>
      </w:r>
      <w:r w:rsidRPr="00693D22">
        <w:rPr>
          <w:rFonts w:ascii="Tahoma" w:hAnsi="Tahoma" w:cs="Tahoma"/>
          <w:sz w:val="22"/>
        </w:rPr>
        <w:t xml:space="preserve"> </w:t>
      </w:r>
      <w:r>
        <w:rPr>
          <w:rFonts w:ascii="Tahoma" w:hAnsi="Tahoma" w:cs="Tahoma"/>
          <w:sz w:val="22"/>
        </w:rPr>
        <w:t xml:space="preserve">less formal </w:t>
      </w:r>
      <w:r w:rsidRPr="00693D22">
        <w:rPr>
          <w:rFonts w:ascii="Tahoma" w:hAnsi="Tahoma" w:cs="Tahoma"/>
          <w:sz w:val="22"/>
        </w:rPr>
        <w:t xml:space="preserve">specialised </w:t>
      </w:r>
      <w:r>
        <w:rPr>
          <w:rFonts w:ascii="Tahoma" w:hAnsi="Tahoma" w:cs="Tahoma"/>
          <w:sz w:val="22"/>
        </w:rPr>
        <w:t>p</w:t>
      </w:r>
      <w:r w:rsidRPr="00693D22">
        <w:rPr>
          <w:rFonts w:ascii="Tahoma" w:hAnsi="Tahoma" w:cs="Tahoma"/>
          <w:sz w:val="22"/>
        </w:rPr>
        <w:t>rocurement qualification combined with substantial experience.</w:t>
      </w:r>
    </w:p>
    <w:p w14:paraId="4F22D3EA" w14:textId="77777777" w:rsidR="00E80672" w:rsidRDefault="00E80672" w:rsidP="00E80672">
      <w:pPr>
        <w:numPr>
          <w:ilvl w:val="0"/>
          <w:numId w:val="9"/>
        </w:numPr>
        <w:spacing w:line="240" w:lineRule="atLeast"/>
        <w:jc w:val="both"/>
        <w:rPr>
          <w:rFonts w:ascii="Tahoma" w:hAnsi="Tahoma" w:cs="Tahoma"/>
          <w:sz w:val="22"/>
        </w:rPr>
      </w:pPr>
      <w:r w:rsidRPr="00693D22">
        <w:rPr>
          <w:rFonts w:ascii="Tahoma" w:hAnsi="Tahoma" w:cs="Tahoma"/>
          <w:sz w:val="22"/>
        </w:rPr>
        <w:t>Experience in a similar procurement lead or partner role</w:t>
      </w:r>
      <w:r>
        <w:rPr>
          <w:rFonts w:ascii="Tahoma" w:hAnsi="Tahoma" w:cs="Tahoma"/>
          <w:sz w:val="22"/>
        </w:rPr>
        <w:t>.</w:t>
      </w:r>
    </w:p>
    <w:p w14:paraId="0628A75B" w14:textId="77777777" w:rsidR="00E80672" w:rsidRPr="00094DD0" w:rsidRDefault="00E80672" w:rsidP="00E80672">
      <w:pPr>
        <w:numPr>
          <w:ilvl w:val="0"/>
          <w:numId w:val="9"/>
        </w:numPr>
        <w:spacing w:line="240" w:lineRule="atLeast"/>
        <w:jc w:val="both"/>
        <w:rPr>
          <w:rFonts w:ascii="Arial" w:hAnsi="Arial" w:cs="Arial"/>
          <w:sz w:val="22"/>
        </w:rPr>
      </w:pPr>
      <w:r>
        <w:rPr>
          <w:rFonts w:ascii="Arial" w:hAnsi="Arial" w:cs="Arial"/>
          <w:sz w:val="22"/>
        </w:rPr>
        <w:t>Demonstrated experience in procurement, contract management and contract administration.</w:t>
      </w:r>
    </w:p>
    <w:p w14:paraId="60A8FE63" w14:textId="77777777" w:rsidR="00E80672" w:rsidRDefault="00E80672" w:rsidP="00E80672">
      <w:pPr>
        <w:numPr>
          <w:ilvl w:val="0"/>
          <w:numId w:val="9"/>
        </w:numPr>
        <w:spacing w:line="240" w:lineRule="atLeast"/>
        <w:jc w:val="both"/>
        <w:rPr>
          <w:rFonts w:ascii="Arial" w:hAnsi="Arial" w:cs="Arial"/>
          <w:sz w:val="22"/>
        </w:rPr>
      </w:pPr>
      <w:r>
        <w:rPr>
          <w:rFonts w:ascii="Arial" w:hAnsi="Arial" w:cs="Arial"/>
          <w:sz w:val="22"/>
        </w:rPr>
        <w:t>Demonstrated experience in developing, reviewing and editing a wide range of tender and contract documents.</w:t>
      </w:r>
    </w:p>
    <w:p w14:paraId="4E33FBDF" w14:textId="77777777" w:rsidR="00E80672" w:rsidRPr="005D7D2E" w:rsidRDefault="00E80672" w:rsidP="00E80672">
      <w:pPr>
        <w:numPr>
          <w:ilvl w:val="0"/>
          <w:numId w:val="9"/>
        </w:numPr>
        <w:spacing w:line="240" w:lineRule="atLeast"/>
        <w:jc w:val="both"/>
        <w:rPr>
          <w:rFonts w:ascii="Arial" w:hAnsi="Arial" w:cs="Arial"/>
          <w:sz w:val="22"/>
        </w:rPr>
      </w:pPr>
      <w:r>
        <w:rPr>
          <w:rFonts w:ascii="Arial" w:hAnsi="Arial" w:cs="Arial"/>
          <w:sz w:val="22"/>
        </w:rPr>
        <w:t>Demonstrated experience in co-ordinating and evaluating tender submissions and a broad knowledge and understanding of tender evaluation processes and associated probity requirements.</w:t>
      </w:r>
    </w:p>
    <w:p w14:paraId="681322C2" w14:textId="77777777" w:rsidR="00E80672" w:rsidRDefault="00E80672" w:rsidP="00E80672">
      <w:pPr>
        <w:numPr>
          <w:ilvl w:val="0"/>
          <w:numId w:val="9"/>
        </w:numPr>
        <w:jc w:val="both"/>
        <w:rPr>
          <w:rFonts w:ascii="Arial" w:hAnsi="Arial" w:cs="Arial"/>
          <w:sz w:val="22"/>
        </w:rPr>
      </w:pPr>
      <w:r>
        <w:rPr>
          <w:rFonts w:ascii="Arial" w:hAnsi="Arial" w:cs="Arial"/>
          <w:sz w:val="22"/>
        </w:rPr>
        <w:t>Ability to e</w:t>
      </w:r>
      <w:r w:rsidRPr="00CE1EF5">
        <w:rPr>
          <w:rFonts w:ascii="Arial" w:hAnsi="Arial" w:cs="Arial"/>
          <w:sz w:val="22"/>
        </w:rPr>
        <w:t>ffectively manage time and prioritise work to ensure timeframes and work standards are met efficiently, on time and with the resources available</w:t>
      </w:r>
      <w:r>
        <w:rPr>
          <w:rFonts w:ascii="Arial" w:hAnsi="Arial" w:cs="Arial"/>
          <w:sz w:val="22"/>
        </w:rPr>
        <w:t>.</w:t>
      </w:r>
    </w:p>
    <w:p w14:paraId="3437E3B4" w14:textId="6A4A02C4" w:rsidR="00B33FB7" w:rsidRPr="00E80672" w:rsidRDefault="00E80672" w:rsidP="00E80672">
      <w:pPr>
        <w:pStyle w:val="ListParagraph"/>
        <w:numPr>
          <w:ilvl w:val="0"/>
          <w:numId w:val="9"/>
        </w:numPr>
        <w:tabs>
          <w:tab w:val="left" w:pos="720"/>
          <w:tab w:val="left" w:pos="3600"/>
        </w:tabs>
        <w:jc w:val="both"/>
        <w:rPr>
          <w:rFonts w:ascii="Tahoma" w:hAnsi="Tahoma" w:cs="Tahoma"/>
          <w:b/>
          <w:sz w:val="22"/>
        </w:rPr>
      </w:pPr>
      <w:r w:rsidRPr="00E80672">
        <w:rPr>
          <w:rFonts w:ascii="Tahoma" w:hAnsi="Tahoma" w:cs="Tahoma"/>
          <w:sz w:val="22"/>
        </w:rPr>
        <w:t>Ability to build and maintain effective relationships</w:t>
      </w:r>
    </w:p>
    <w:p w14:paraId="40F6D960" w14:textId="77777777" w:rsidR="00E80672" w:rsidRDefault="00E80672" w:rsidP="00E80672">
      <w:pPr>
        <w:numPr>
          <w:ilvl w:val="0"/>
          <w:numId w:val="9"/>
        </w:numPr>
        <w:spacing w:line="240" w:lineRule="atLeast"/>
        <w:jc w:val="both"/>
        <w:rPr>
          <w:rFonts w:ascii="Tahoma" w:hAnsi="Tahoma" w:cs="Tahoma"/>
          <w:sz w:val="22"/>
        </w:rPr>
      </w:pPr>
      <w:r w:rsidRPr="00693D22">
        <w:rPr>
          <w:rFonts w:ascii="Tahoma" w:hAnsi="Tahoma" w:cs="Tahoma"/>
          <w:sz w:val="22"/>
        </w:rPr>
        <w:t>Strong technical administration skills – document management, version control, capacity to evaluate or manage the quality of documentation.</w:t>
      </w:r>
    </w:p>
    <w:p w14:paraId="58FE0FC4" w14:textId="77777777" w:rsidR="00E80672" w:rsidRPr="00693D22" w:rsidRDefault="00E80672" w:rsidP="00E80672">
      <w:pPr>
        <w:numPr>
          <w:ilvl w:val="0"/>
          <w:numId w:val="9"/>
        </w:numPr>
        <w:spacing w:line="240" w:lineRule="atLeast"/>
        <w:jc w:val="both"/>
        <w:rPr>
          <w:rFonts w:ascii="Arial" w:hAnsi="Arial" w:cs="Arial"/>
          <w:snapToGrid w:val="0"/>
          <w:color w:val="000000"/>
          <w:sz w:val="22"/>
        </w:rPr>
      </w:pPr>
      <w:r>
        <w:rPr>
          <w:rFonts w:ascii="Arial" w:hAnsi="Arial" w:cs="Arial"/>
          <w:snapToGrid w:val="0"/>
          <w:color w:val="000000"/>
          <w:sz w:val="22"/>
        </w:rPr>
        <w:t>Highly developed verbal reasoning, and written and oral communication skills.</w:t>
      </w:r>
    </w:p>
    <w:p w14:paraId="5DD4CFD3" w14:textId="730A914F" w:rsidR="00E80672" w:rsidRPr="00E80672" w:rsidRDefault="00E80672" w:rsidP="00E80672">
      <w:pPr>
        <w:numPr>
          <w:ilvl w:val="0"/>
          <w:numId w:val="9"/>
        </w:numPr>
        <w:jc w:val="both"/>
        <w:rPr>
          <w:rFonts w:ascii="Arial" w:hAnsi="Arial" w:cs="Arial"/>
          <w:sz w:val="22"/>
        </w:rPr>
      </w:pPr>
      <w:r>
        <w:rPr>
          <w:rFonts w:ascii="Arial" w:hAnsi="Arial" w:cs="Arial"/>
          <w:sz w:val="22"/>
        </w:rPr>
        <w:t>Sound understanding of contract law and the Local Government Act.</w:t>
      </w:r>
    </w:p>
    <w:p w14:paraId="5F274C2D" w14:textId="77777777" w:rsidR="00FD4802" w:rsidRDefault="00FD4802" w:rsidP="00EC367B">
      <w:pPr>
        <w:tabs>
          <w:tab w:val="left" w:pos="720"/>
          <w:tab w:val="left" w:pos="3600"/>
        </w:tabs>
        <w:jc w:val="both"/>
        <w:rPr>
          <w:rFonts w:ascii="Tahoma" w:hAnsi="Tahoma" w:cs="Tahoma"/>
          <w:b/>
          <w:sz w:val="22"/>
        </w:rPr>
      </w:pPr>
    </w:p>
    <w:p w14:paraId="01A247BF" w14:textId="77777777" w:rsidR="00FD4802" w:rsidRDefault="00FD4802">
      <w:pPr>
        <w:rPr>
          <w:rFonts w:ascii="Tahoma" w:hAnsi="Tahoma" w:cs="Tahoma"/>
          <w:b/>
          <w:sz w:val="22"/>
        </w:rPr>
      </w:pPr>
      <w:r>
        <w:rPr>
          <w:rFonts w:ascii="Tahoma" w:hAnsi="Tahoma" w:cs="Tahoma"/>
          <w:b/>
          <w:sz w:val="22"/>
        </w:rPr>
        <w:br w:type="page"/>
      </w:r>
    </w:p>
    <w:p w14:paraId="49A7255B" w14:textId="77777777" w:rsidR="00B52501" w:rsidRPr="00A419BC" w:rsidRDefault="00B52501">
      <w:pPr>
        <w:tabs>
          <w:tab w:val="left" w:pos="720"/>
          <w:tab w:val="left" w:pos="3600"/>
        </w:tabs>
        <w:jc w:val="both"/>
        <w:rPr>
          <w:rFonts w:ascii="Arial" w:hAnsi="Arial" w:cs="Arial"/>
          <w:bCs/>
          <w:sz w:val="22"/>
        </w:rPr>
      </w:pPr>
    </w:p>
    <w:p w14:paraId="2C50EC07" w14:textId="77777777" w:rsidR="00B52501" w:rsidRPr="00A419BC" w:rsidRDefault="00B52501">
      <w:pPr>
        <w:tabs>
          <w:tab w:val="left" w:pos="720"/>
          <w:tab w:val="left" w:pos="3600"/>
        </w:tabs>
        <w:jc w:val="both"/>
        <w:rPr>
          <w:rFonts w:ascii="Arial" w:hAnsi="Arial" w:cs="Arial"/>
          <w:bCs/>
          <w:sz w:val="22"/>
        </w:rPr>
      </w:pPr>
    </w:p>
    <w:p w14:paraId="377B90ED" w14:textId="77777777" w:rsidR="00770E91" w:rsidRDefault="00770E91">
      <w:pPr>
        <w:tabs>
          <w:tab w:val="left" w:pos="720"/>
          <w:tab w:val="left" w:pos="3600"/>
        </w:tabs>
        <w:jc w:val="both"/>
        <w:rPr>
          <w:rFonts w:ascii="Tahoma" w:hAnsi="Tahoma" w:cs="Tahoma"/>
          <w:b/>
          <w:bCs/>
          <w:sz w:val="22"/>
        </w:rPr>
      </w:pPr>
      <w:r>
        <w:rPr>
          <w:rFonts w:ascii="Tahoma" w:hAnsi="Tahoma" w:cs="Tahoma"/>
          <w:b/>
          <w:bCs/>
          <w:sz w:val="22"/>
        </w:rPr>
        <w:t>SIGNATURE PAGE</w:t>
      </w:r>
    </w:p>
    <w:p w14:paraId="1A739969" w14:textId="77777777" w:rsidR="00770E91" w:rsidRDefault="00770E91">
      <w:pPr>
        <w:tabs>
          <w:tab w:val="left" w:pos="720"/>
          <w:tab w:val="left" w:pos="3600"/>
        </w:tabs>
        <w:jc w:val="both"/>
        <w:rPr>
          <w:rFonts w:ascii="Tahoma" w:hAnsi="Tahoma" w:cs="Tahoma"/>
          <w:b/>
          <w:bCs/>
          <w:sz w:val="22"/>
        </w:rPr>
      </w:pPr>
    </w:p>
    <w:p w14:paraId="5FD1054B" w14:textId="77777777" w:rsidR="00770E91" w:rsidRDefault="00770E91">
      <w:pPr>
        <w:tabs>
          <w:tab w:val="left" w:pos="720"/>
          <w:tab w:val="left" w:pos="3600"/>
        </w:tabs>
        <w:jc w:val="both"/>
        <w:rPr>
          <w:rFonts w:ascii="Tahoma" w:hAnsi="Tahoma" w:cs="Tahoma"/>
          <w:b/>
          <w:bCs/>
          <w:sz w:val="22"/>
        </w:rPr>
      </w:pPr>
    </w:p>
    <w:p w14:paraId="70C4F844" w14:textId="77777777" w:rsidR="00770E91" w:rsidRDefault="00770E91">
      <w:pPr>
        <w:tabs>
          <w:tab w:val="left" w:pos="720"/>
          <w:tab w:val="left" w:pos="3600"/>
        </w:tabs>
        <w:jc w:val="both"/>
        <w:rPr>
          <w:rFonts w:ascii="Tahoma" w:hAnsi="Tahoma" w:cs="Tahoma"/>
          <w:b/>
          <w:bCs/>
          <w:sz w:val="22"/>
        </w:rPr>
      </w:pPr>
      <w:r>
        <w:rPr>
          <w:rFonts w:ascii="Tahoma" w:hAnsi="Tahoma" w:cs="Tahoma"/>
          <w:b/>
          <w:bCs/>
          <w:sz w:val="22"/>
        </w:rPr>
        <w:t>This is to certify that the position description has been drawn up/reviewed by both employee &amp; Supervisor/Manager.</w:t>
      </w:r>
    </w:p>
    <w:p w14:paraId="4F7549BB" w14:textId="77777777" w:rsidR="00770E91" w:rsidRDefault="00770E91">
      <w:pPr>
        <w:tabs>
          <w:tab w:val="left" w:pos="720"/>
          <w:tab w:val="left" w:pos="3600"/>
        </w:tabs>
        <w:jc w:val="both"/>
        <w:rPr>
          <w:rFonts w:ascii="Tahoma" w:hAnsi="Tahoma" w:cs="Tahoma"/>
          <w:b/>
          <w:bCs/>
          <w:sz w:val="22"/>
        </w:rPr>
      </w:pPr>
    </w:p>
    <w:p w14:paraId="619A5CAE" w14:textId="77777777" w:rsidR="00770E91" w:rsidRDefault="00770E91">
      <w:pPr>
        <w:tabs>
          <w:tab w:val="left" w:pos="720"/>
          <w:tab w:val="left" w:pos="3600"/>
        </w:tabs>
        <w:jc w:val="both"/>
        <w:rPr>
          <w:rFonts w:ascii="Tahoma" w:hAnsi="Tahoma" w:cs="Tahoma"/>
          <w:b/>
          <w:bCs/>
          <w:sz w:val="22"/>
        </w:rPr>
      </w:pPr>
    </w:p>
    <w:p w14:paraId="79E25F91" w14:textId="77777777" w:rsidR="00770E91" w:rsidRDefault="00770E91">
      <w:pPr>
        <w:tabs>
          <w:tab w:val="left" w:pos="720"/>
          <w:tab w:val="left" w:pos="3600"/>
        </w:tabs>
        <w:jc w:val="both"/>
        <w:rPr>
          <w:rFonts w:ascii="Tahoma" w:hAnsi="Tahoma" w:cs="Tahoma"/>
          <w:b/>
          <w:bCs/>
          <w:sz w:val="22"/>
        </w:rPr>
      </w:pPr>
    </w:p>
    <w:p w14:paraId="7C792E24" w14:textId="77777777" w:rsidR="00770E91" w:rsidRDefault="00770E91">
      <w:pPr>
        <w:tabs>
          <w:tab w:val="left" w:pos="720"/>
          <w:tab w:val="left" w:pos="3600"/>
        </w:tabs>
        <w:jc w:val="both"/>
        <w:rPr>
          <w:rFonts w:ascii="Tahoma" w:hAnsi="Tahoma" w:cs="Tahoma"/>
          <w:b/>
          <w:bCs/>
          <w:sz w:val="22"/>
        </w:rPr>
      </w:pPr>
    </w:p>
    <w:p w14:paraId="4FEC0DA5" w14:textId="77777777" w:rsidR="00770E91" w:rsidRDefault="00770E91">
      <w:pPr>
        <w:pStyle w:val="Heading6"/>
        <w:tabs>
          <w:tab w:val="left" w:leader="dot" w:pos="5760"/>
          <w:tab w:val="left" w:pos="6120"/>
        </w:tabs>
        <w:rPr>
          <w:rFonts w:ascii="Tahoma" w:hAnsi="Tahoma" w:cs="Tahoma"/>
        </w:rPr>
      </w:pPr>
      <w:r>
        <w:rPr>
          <w:rFonts w:ascii="Tahoma" w:hAnsi="Tahoma" w:cs="Tahoma"/>
        </w:rPr>
        <w:tab/>
      </w:r>
      <w:r>
        <w:rPr>
          <w:rFonts w:ascii="Tahoma" w:hAnsi="Tahoma" w:cs="Tahoma"/>
        </w:rPr>
        <w:tab/>
        <w:t>Date</w:t>
      </w:r>
      <w:r>
        <w:rPr>
          <w:rFonts w:ascii="Tahoma" w:hAnsi="Tahoma" w:cs="Tahoma"/>
        </w:rPr>
        <w:tab/>
        <w:t>/</w:t>
      </w:r>
      <w:r>
        <w:rPr>
          <w:rFonts w:ascii="Tahoma" w:hAnsi="Tahoma" w:cs="Tahoma"/>
        </w:rPr>
        <w:tab/>
        <w:t>/</w:t>
      </w:r>
    </w:p>
    <w:p w14:paraId="2DD44271" w14:textId="77777777" w:rsidR="00770E91" w:rsidRDefault="00770E91">
      <w:pPr>
        <w:tabs>
          <w:tab w:val="left" w:leader="dot" w:pos="5760"/>
          <w:tab w:val="left" w:pos="6120"/>
        </w:tabs>
        <w:jc w:val="both"/>
        <w:rPr>
          <w:rFonts w:ascii="Tahoma" w:hAnsi="Tahoma" w:cs="Tahoma"/>
          <w:b/>
          <w:bCs/>
          <w:sz w:val="22"/>
        </w:rPr>
      </w:pPr>
      <w:r>
        <w:rPr>
          <w:rFonts w:ascii="Tahoma" w:hAnsi="Tahoma" w:cs="Tahoma"/>
          <w:b/>
          <w:bCs/>
          <w:sz w:val="22"/>
        </w:rPr>
        <w:t>(Staff member’s signature)</w:t>
      </w:r>
    </w:p>
    <w:p w14:paraId="4305B82D" w14:textId="77777777" w:rsidR="00770E91" w:rsidRDefault="00770E91">
      <w:pPr>
        <w:tabs>
          <w:tab w:val="left" w:leader="dot" w:pos="5760"/>
          <w:tab w:val="left" w:pos="6120"/>
        </w:tabs>
        <w:jc w:val="both"/>
        <w:rPr>
          <w:rFonts w:ascii="Tahoma" w:hAnsi="Tahoma" w:cs="Tahoma"/>
          <w:b/>
          <w:bCs/>
          <w:sz w:val="22"/>
        </w:rPr>
      </w:pPr>
    </w:p>
    <w:p w14:paraId="4D7768FE" w14:textId="77777777" w:rsidR="00770E91" w:rsidRDefault="00770E91">
      <w:pPr>
        <w:tabs>
          <w:tab w:val="left" w:leader="dot" w:pos="5760"/>
          <w:tab w:val="left" w:pos="6120"/>
        </w:tabs>
        <w:jc w:val="both"/>
        <w:rPr>
          <w:rFonts w:ascii="Tahoma" w:hAnsi="Tahoma" w:cs="Tahoma"/>
          <w:b/>
          <w:bCs/>
          <w:sz w:val="22"/>
        </w:rPr>
      </w:pPr>
    </w:p>
    <w:p w14:paraId="7903BF85" w14:textId="77777777" w:rsidR="00770E91" w:rsidRDefault="00770E91">
      <w:pPr>
        <w:tabs>
          <w:tab w:val="left" w:leader="dot" w:pos="5760"/>
          <w:tab w:val="left" w:pos="6120"/>
        </w:tabs>
        <w:jc w:val="both"/>
        <w:rPr>
          <w:rFonts w:ascii="Tahoma" w:hAnsi="Tahoma" w:cs="Tahoma"/>
          <w:b/>
          <w:bCs/>
          <w:sz w:val="22"/>
        </w:rPr>
      </w:pPr>
    </w:p>
    <w:p w14:paraId="1FD75D0F" w14:textId="77777777" w:rsidR="00770E91" w:rsidRDefault="00770E91">
      <w:pPr>
        <w:tabs>
          <w:tab w:val="left" w:leader="dot" w:pos="5760"/>
          <w:tab w:val="left" w:pos="6120"/>
        </w:tabs>
        <w:jc w:val="both"/>
        <w:rPr>
          <w:rFonts w:ascii="Tahoma" w:hAnsi="Tahoma" w:cs="Tahoma"/>
          <w:b/>
          <w:bCs/>
          <w:sz w:val="22"/>
        </w:rPr>
      </w:pPr>
    </w:p>
    <w:p w14:paraId="2419D926" w14:textId="77777777" w:rsidR="00770E91" w:rsidRDefault="00770E91">
      <w:pPr>
        <w:tabs>
          <w:tab w:val="left" w:leader="dot" w:pos="5760"/>
          <w:tab w:val="left" w:pos="6120"/>
        </w:tabs>
        <w:jc w:val="both"/>
        <w:rPr>
          <w:rFonts w:ascii="Tahoma" w:hAnsi="Tahoma" w:cs="Tahoma"/>
          <w:b/>
          <w:bCs/>
          <w:sz w:val="22"/>
        </w:rPr>
      </w:pPr>
    </w:p>
    <w:p w14:paraId="0EAC5256" w14:textId="77777777" w:rsidR="00770E91" w:rsidRDefault="00770E91">
      <w:pPr>
        <w:tabs>
          <w:tab w:val="left" w:leader="dot" w:pos="5760"/>
          <w:tab w:val="left" w:pos="6120"/>
        </w:tabs>
        <w:jc w:val="both"/>
        <w:rPr>
          <w:rFonts w:ascii="Tahoma" w:hAnsi="Tahoma" w:cs="Tahoma"/>
          <w:b/>
          <w:bCs/>
          <w:sz w:val="22"/>
        </w:rPr>
      </w:pPr>
    </w:p>
    <w:p w14:paraId="03DF6452" w14:textId="77777777" w:rsidR="00770E91" w:rsidRDefault="00770E91">
      <w:pPr>
        <w:tabs>
          <w:tab w:val="left" w:leader="dot" w:pos="5760"/>
          <w:tab w:val="left" w:pos="6120"/>
        </w:tabs>
        <w:jc w:val="both"/>
        <w:rPr>
          <w:rFonts w:ascii="Tahoma" w:hAnsi="Tahoma" w:cs="Tahoma"/>
          <w:b/>
          <w:bCs/>
          <w:sz w:val="22"/>
        </w:rPr>
      </w:pPr>
      <w:r>
        <w:rPr>
          <w:rFonts w:ascii="Tahoma" w:hAnsi="Tahoma" w:cs="Tahoma"/>
          <w:b/>
          <w:bCs/>
          <w:sz w:val="22"/>
        </w:rPr>
        <w:tab/>
      </w:r>
      <w:r>
        <w:rPr>
          <w:rFonts w:ascii="Tahoma" w:hAnsi="Tahoma" w:cs="Tahoma"/>
          <w:b/>
          <w:bCs/>
          <w:sz w:val="22"/>
        </w:rPr>
        <w:tab/>
        <w:t>Date</w:t>
      </w:r>
      <w:r>
        <w:rPr>
          <w:rFonts w:ascii="Tahoma" w:hAnsi="Tahoma" w:cs="Tahoma"/>
          <w:b/>
          <w:bCs/>
          <w:sz w:val="22"/>
        </w:rPr>
        <w:tab/>
        <w:t>/</w:t>
      </w:r>
      <w:r>
        <w:rPr>
          <w:rFonts w:ascii="Tahoma" w:hAnsi="Tahoma" w:cs="Tahoma"/>
          <w:b/>
          <w:bCs/>
          <w:sz w:val="22"/>
        </w:rPr>
        <w:tab/>
        <w:t>/</w:t>
      </w:r>
    </w:p>
    <w:p w14:paraId="2C183E4F" w14:textId="77777777" w:rsidR="00770E91" w:rsidRDefault="00770E91">
      <w:pPr>
        <w:tabs>
          <w:tab w:val="left" w:leader="dot" w:pos="5760"/>
          <w:tab w:val="left" w:pos="6120"/>
        </w:tabs>
        <w:jc w:val="both"/>
        <w:rPr>
          <w:rFonts w:ascii="Tahoma" w:hAnsi="Tahoma" w:cs="Tahoma"/>
          <w:b/>
          <w:bCs/>
          <w:sz w:val="22"/>
        </w:rPr>
      </w:pPr>
      <w:r>
        <w:rPr>
          <w:rFonts w:ascii="Tahoma" w:hAnsi="Tahoma" w:cs="Tahoma"/>
          <w:b/>
          <w:bCs/>
          <w:sz w:val="22"/>
        </w:rPr>
        <w:t>(Supervisor/Manager’s signature)</w:t>
      </w:r>
    </w:p>
    <w:p w14:paraId="391B3018" w14:textId="77777777" w:rsidR="00770E91" w:rsidRDefault="00770E91">
      <w:pPr>
        <w:tabs>
          <w:tab w:val="left" w:leader="dot" w:pos="5760"/>
          <w:tab w:val="left" w:pos="6120"/>
        </w:tabs>
        <w:jc w:val="both"/>
        <w:rPr>
          <w:rFonts w:ascii="Tahoma" w:hAnsi="Tahoma" w:cs="Tahoma"/>
          <w:b/>
          <w:bCs/>
          <w:sz w:val="22"/>
        </w:rPr>
      </w:pPr>
    </w:p>
    <w:p w14:paraId="6310E8ED" w14:textId="77777777" w:rsidR="00770E91" w:rsidRDefault="00770E91">
      <w:pPr>
        <w:tabs>
          <w:tab w:val="left" w:leader="dot" w:pos="5760"/>
          <w:tab w:val="left" w:pos="6120"/>
        </w:tabs>
        <w:jc w:val="both"/>
        <w:rPr>
          <w:rFonts w:ascii="Tahoma" w:hAnsi="Tahoma" w:cs="Tahoma"/>
          <w:b/>
          <w:bCs/>
          <w:sz w:val="22"/>
        </w:rPr>
      </w:pPr>
    </w:p>
    <w:p w14:paraId="1AC4AEA2" w14:textId="77777777" w:rsidR="00770E91" w:rsidRDefault="00770E91">
      <w:pPr>
        <w:tabs>
          <w:tab w:val="left" w:leader="dot" w:pos="5760"/>
          <w:tab w:val="left" w:pos="6120"/>
        </w:tabs>
        <w:jc w:val="both"/>
        <w:rPr>
          <w:rFonts w:ascii="Tahoma" w:hAnsi="Tahoma" w:cs="Tahoma"/>
          <w:b/>
          <w:bCs/>
          <w:sz w:val="22"/>
        </w:rPr>
      </w:pPr>
    </w:p>
    <w:p w14:paraId="066C2ADD" w14:textId="77777777" w:rsidR="00770E91" w:rsidRDefault="00770E91">
      <w:pPr>
        <w:tabs>
          <w:tab w:val="left" w:leader="dot" w:pos="5760"/>
          <w:tab w:val="left" w:pos="6120"/>
        </w:tabs>
        <w:jc w:val="both"/>
        <w:rPr>
          <w:rFonts w:ascii="Tahoma" w:hAnsi="Tahoma" w:cs="Tahoma"/>
          <w:b/>
          <w:bCs/>
          <w:sz w:val="22"/>
        </w:rPr>
      </w:pPr>
    </w:p>
    <w:p w14:paraId="7EB501A0" w14:textId="77777777" w:rsidR="00770E91" w:rsidRDefault="00770E91">
      <w:pPr>
        <w:tabs>
          <w:tab w:val="left" w:leader="dot" w:pos="5760"/>
          <w:tab w:val="left" w:pos="6120"/>
        </w:tabs>
        <w:jc w:val="both"/>
        <w:rPr>
          <w:rFonts w:ascii="Tahoma" w:hAnsi="Tahoma" w:cs="Tahoma"/>
          <w:b/>
          <w:bCs/>
          <w:sz w:val="22"/>
        </w:rPr>
      </w:pPr>
    </w:p>
    <w:p w14:paraId="010C50D0" w14:textId="77777777" w:rsidR="00770E91" w:rsidRDefault="00770E91">
      <w:pPr>
        <w:tabs>
          <w:tab w:val="left" w:leader="dot" w:pos="5760"/>
          <w:tab w:val="left" w:pos="6120"/>
        </w:tabs>
        <w:jc w:val="both"/>
        <w:rPr>
          <w:rFonts w:ascii="Tahoma" w:hAnsi="Tahoma" w:cs="Tahoma"/>
          <w:b/>
          <w:bCs/>
          <w:sz w:val="22"/>
        </w:rPr>
      </w:pPr>
    </w:p>
    <w:p w14:paraId="5084EE70" w14:textId="77777777" w:rsidR="00770E91" w:rsidRDefault="00770E91">
      <w:pPr>
        <w:tabs>
          <w:tab w:val="left" w:leader="dot" w:pos="5760"/>
          <w:tab w:val="left" w:pos="6120"/>
        </w:tabs>
        <w:jc w:val="both"/>
        <w:rPr>
          <w:rFonts w:ascii="Tahoma" w:hAnsi="Tahoma" w:cs="Tahoma"/>
          <w:b/>
          <w:bCs/>
          <w:sz w:val="22"/>
        </w:rPr>
      </w:pPr>
      <w:r>
        <w:rPr>
          <w:rFonts w:ascii="Tahoma" w:hAnsi="Tahoma" w:cs="Tahoma"/>
          <w:b/>
          <w:bCs/>
          <w:sz w:val="22"/>
        </w:rPr>
        <w:t>Please send original signed document to the HR Officer (Human Resources) and also forward an electronic version to be filed in the Position Description database.</w:t>
      </w:r>
    </w:p>
    <w:p w14:paraId="16BC2558" w14:textId="77777777" w:rsidR="00D86C09" w:rsidRDefault="00D86C09" w:rsidP="00FC2B2E">
      <w:pPr>
        <w:rPr>
          <w:rFonts w:ascii="Arial" w:hAnsi="Arial" w:cs="Arial"/>
          <w:sz w:val="22"/>
        </w:rPr>
      </w:pPr>
    </w:p>
    <w:sectPr w:rsidR="00D86C09" w:rsidSect="000775F1">
      <w:footerReference w:type="default" r:id="rId21"/>
      <w:type w:val="continuous"/>
      <w:pgSz w:w="12240" w:h="15840" w:code="1"/>
      <w:pgMar w:top="2835" w:right="1608" w:bottom="1134" w:left="1701" w:header="9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F22C9" w14:textId="77777777" w:rsidR="005B7770" w:rsidRDefault="005B7770">
      <w:r>
        <w:separator/>
      </w:r>
    </w:p>
  </w:endnote>
  <w:endnote w:type="continuationSeparator" w:id="0">
    <w:p w14:paraId="0DE7194A" w14:textId="77777777" w:rsidR="005B7770" w:rsidRDefault="005B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bertus Medium">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6"/>
      <w:gridCol w:w="4854"/>
    </w:tblGrid>
    <w:tr w:rsidR="000A07E1" w14:paraId="1E897678" w14:textId="77777777">
      <w:trPr>
        <w:trHeight w:val="353"/>
      </w:trPr>
      <w:tc>
        <w:tcPr>
          <w:tcW w:w="4206" w:type="dxa"/>
          <w:shd w:val="pct15" w:color="auto" w:fill="auto"/>
        </w:tcPr>
        <w:p w14:paraId="03F6130F" w14:textId="77777777" w:rsidR="000A07E1" w:rsidRPr="00505163" w:rsidRDefault="000A07E1">
          <w:pPr>
            <w:rPr>
              <w:rFonts w:ascii="Tahoma" w:hAnsi="Tahoma" w:cs="Tahoma"/>
              <w:snapToGrid w:val="0"/>
              <w:sz w:val="16"/>
            </w:rPr>
          </w:pPr>
          <w:r>
            <w:rPr>
              <w:rFonts w:ascii="Tahoma" w:hAnsi="Tahoma" w:cs="Tahoma"/>
              <w:b/>
              <w:snapToGrid w:val="0"/>
              <w:sz w:val="16"/>
            </w:rPr>
            <w:t xml:space="preserve">DATE CREATED: </w:t>
          </w:r>
          <w:r>
            <w:rPr>
              <w:rFonts w:ascii="Tahoma" w:hAnsi="Tahoma" w:cs="Tahoma"/>
              <w:snapToGrid w:val="0"/>
              <w:sz w:val="16"/>
            </w:rPr>
            <w:t>20 May 2018</w:t>
          </w:r>
        </w:p>
      </w:tc>
      <w:tc>
        <w:tcPr>
          <w:tcW w:w="4854" w:type="dxa"/>
          <w:shd w:val="pct15" w:color="auto" w:fill="auto"/>
        </w:tcPr>
        <w:p w14:paraId="1245E5B1" w14:textId="0DD6E2AB" w:rsidR="000A07E1" w:rsidRDefault="000A07E1" w:rsidP="0090057C">
          <w:pPr>
            <w:rPr>
              <w:rFonts w:ascii="Tahoma" w:hAnsi="Tahoma" w:cs="Tahoma"/>
              <w:b/>
              <w:snapToGrid w:val="0"/>
              <w:sz w:val="16"/>
            </w:rPr>
          </w:pPr>
          <w:r>
            <w:rPr>
              <w:rFonts w:ascii="Tahoma" w:hAnsi="Tahoma" w:cs="Tahoma"/>
              <w:b/>
              <w:snapToGrid w:val="0"/>
              <w:sz w:val="16"/>
            </w:rPr>
            <w:t xml:space="preserve">DATE MODIFIED: </w:t>
          </w:r>
          <w:r w:rsidR="0090057C" w:rsidRPr="0090057C">
            <w:rPr>
              <w:rFonts w:ascii="Tahoma" w:hAnsi="Tahoma" w:cs="Tahoma"/>
              <w:snapToGrid w:val="0"/>
              <w:sz w:val="16"/>
            </w:rPr>
            <w:t>05 July</w:t>
          </w:r>
          <w:r>
            <w:rPr>
              <w:rFonts w:ascii="Tahoma" w:hAnsi="Tahoma" w:cs="Tahoma"/>
              <w:snapToGrid w:val="0"/>
              <w:sz w:val="16"/>
            </w:rPr>
            <w:t xml:space="preserve"> 2018</w:t>
          </w:r>
        </w:p>
      </w:tc>
    </w:tr>
    <w:tr w:rsidR="000A07E1" w14:paraId="22CDA91F" w14:textId="77777777">
      <w:trPr>
        <w:trHeight w:val="352"/>
      </w:trPr>
      <w:tc>
        <w:tcPr>
          <w:tcW w:w="4206" w:type="dxa"/>
          <w:tcBorders>
            <w:bottom w:val="single" w:sz="4" w:space="0" w:color="auto"/>
          </w:tcBorders>
          <w:shd w:val="pct15" w:color="auto" w:fill="auto"/>
        </w:tcPr>
        <w:p w14:paraId="1A9291CB" w14:textId="70A2B1BE" w:rsidR="000A07E1" w:rsidRPr="0090057C" w:rsidRDefault="0090057C" w:rsidP="00E82DB5">
          <w:pPr>
            <w:rPr>
              <w:rFonts w:ascii="Tahoma" w:hAnsi="Tahoma" w:cs="Tahoma"/>
              <w:snapToGrid w:val="0"/>
              <w:sz w:val="16"/>
            </w:rPr>
          </w:pPr>
          <w:r>
            <w:rPr>
              <w:rFonts w:ascii="Tahoma" w:hAnsi="Tahoma" w:cs="Tahoma"/>
              <w:b/>
              <w:snapToGrid w:val="0"/>
              <w:sz w:val="16"/>
            </w:rPr>
            <w:t xml:space="preserve">DATE APPROVED: </w:t>
          </w:r>
          <w:r>
            <w:rPr>
              <w:rFonts w:ascii="Tahoma" w:hAnsi="Tahoma" w:cs="Tahoma"/>
              <w:snapToGrid w:val="0"/>
              <w:sz w:val="16"/>
            </w:rPr>
            <w:t>05 July 2018</w:t>
          </w:r>
        </w:p>
      </w:tc>
      <w:tc>
        <w:tcPr>
          <w:tcW w:w="4854" w:type="dxa"/>
          <w:tcBorders>
            <w:bottom w:val="single" w:sz="4" w:space="0" w:color="auto"/>
          </w:tcBorders>
          <w:shd w:val="pct15" w:color="auto" w:fill="auto"/>
        </w:tcPr>
        <w:p w14:paraId="03EFD511" w14:textId="4910DF8A" w:rsidR="000A07E1" w:rsidRPr="00505163" w:rsidRDefault="000A07E1" w:rsidP="00E82DB5">
          <w:pPr>
            <w:rPr>
              <w:rFonts w:ascii="Tahoma" w:hAnsi="Tahoma" w:cs="Tahoma"/>
              <w:snapToGrid w:val="0"/>
              <w:sz w:val="16"/>
            </w:rPr>
          </w:pPr>
          <w:r>
            <w:rPr>
              <w:rFonts w:ascii="Tahoma" w:hAnsi="Tahoma" w:cs="Tahoma"/>
              <w:b/>
              <w:snapToGrid w:val="0"/>
              <w:sz w:val="16"/>
            </w:rPr>
            <w:t xml:space="preserve">DATE PRINTED: </w:t>
          </w:r>
          <w:r w:rsidRPr="00505163">
            <w:rPr>
              <w:rFonts w:ascii="Tahoma" w:hAnsi="Tahoma" w:cs="Tahoma"/>
              <w:snapToGrid w:val="0"/>
              <w:sz w:val="16"/>
            </w:rPr>
            <w:fldChar w:fldCharType="begin"/>
          </w:r>
          <w:r w:rsidRPr="00505163">
            <w:rPr>
              <w:rFonts w:ascii="Tahoma" w:hAnsi="Tahoma" w:cs="Tahoma"/>
              <w:snapToGrid w:val="0"/>
              <w:sz w:val="16"/>
            </w:rPr>
            <w:instrText xml:space="preserve"> DATE  \@ "dd MMMM yyyy"  \* MERGEFORMAT </w:instrText>
          </w:r>
          <w:r w:rsidRPr="00505163">
            <w:rPr>
              <w:rFonts w:ascii="Tahoma" w:hAnsi="Tahoma" w:cs="Tahoma"/>
              <w:snapToGrid w:val="0"/>
              <w:sz w:val="16"/>
            </w:rPr>
            <w:fldChar w:fldCharType="separate"/>
          </w:r>
          <w:r w:rsidR="00071C0E">
            <w:rPr>
              <w:rFonts w:ascii="Tahoma" w:hAnsi="Tahoma" w:cs="Tahoma"/>
              <w:noProof/>
              <w:snapToGrid w:val="0"/>
              <w:sz w:val="16"/>
            </w:rPr>
            <w:t>15 March 2021</w:t>
          </w:r>
          <w:r w:rsidRPr="00505163">
            <w:rPr>
              <w:rFonts w:ascii="Tahoma" w:hAnsi="Tahoma" w:cs="Tahoma"/>
              <w:snapToGrid w:val="0"/>
              <w:sz w:val="16"/>
            </w:rPr>
            <w:fldChar w:fldCharType="end"/>
          </w:r>
        </w:p>
      </w:tc>
    </w:tr>
  </w:tbl>
  <w:p w14:paraId="46DDC9BA" w14:textId="77777777" w:rsidR="000A07E1" w:rsidRDefault="000A07E1">
    <w:pPr>
      <w:pStyle w:val="Footer"/>
      <w:jc w:val="center"/>
      <w:rPr>
        <w:rFonts w:ascii="Tahoma" w:hAnsi="Tahoma" w:cs="Tahoma"/>
        <w:snapToGrid w:val="0"/>
        <w:sz w:val="18"/>
      </w:rPr>
    </w:pPr>
  </w:p>
  <w:p w14:paraId="4590B8A4" w14:textId="77777777" w:rsidR="000A07E1" w:rsidRDefault="000A07E1">
    <w:pPr>
      <w:pStyle w:val="Footer"/>
      <w:jc w:val="center"/>
      <w:rPr>
        <w:rStyle w:val="PageNumber"/>
        <w:rFonts w:ascii="Tahoma" w:hAnsi="Tahoma" w:cs="Tahoma"/>
        <w:b/>
        <w:sz w:val="16"/>
      </w:rPr>
    </w:pPr>
    <w:r>
      <w:rPr>
        <w:rFonts w:ascii="Tahoma" w:hAnsi="Tahoma" w:cs="Tahoma"/>
        <w:b/>
        <w:snapToGrid w:val="0"/>
        <w:sz w:val="16"/>
      </w:rPr>
      <w:t xml:space="preserve">Page </w:t>
    </w:r>
    <w:r>
      <w:rPr>
        <w:rStyle w:val="PageNumber"/>
        <w:rFonts w:ascii="Tahoma" w:hAnsi="Tahoma" w:cs="Tahoma"/>
        <w:b/>
        <w:sz w:val="16"/>
      </w:rPr>
      <w:fldChar w:fldCharType="begin"/>
    </w:r>
    <w:r>
      <w:rPr>
        <w:rStyle w:val="PageNumber"/>
        <w:rFonts w:ascii="Tahoma" w:hAnsi="Tahoma" w:cs="Tahoma"/>
        <w:b/>
        <w:sz w:val="16"/>
      </w:rPr>
      <w:instrText xml:space="preserve"> PAGE </w:instrText>
    </w:r>
    <w:r>
      <w:rPr>
        <w:rStyle w:val="PageNumber"/>
        <w:rFonts w:ascii="Tahoma" w:hAnsi="Tahoma" w:cs="Tahoma"/>
        <w:b/>
        <w:sz w:val="16"/>
      </w:rPr>
      <w:fldChar w:fldCharType="separate"/>
    </w:r>
    <w:r w:rsidR="00C97781">
      <w:rPr>
        <w:rStyle w:val="PageNumber"/>
        <w:rFonts w:ascii="Tahoma" w:hAnsi="Tahoma" w:cs="Tahoma"/>
        <w:b/>
        <w:noProof/>
        <w:sz w:val="16"/>
      </w:rPr>
      <w:t>1</w:t>
    </w:r>
    <w:r>
      <w:rPr>
        <w:rStyle w:val="PageNumber"/>
        <w:rFonts w:ascii="Tahoma" w:hAnsi="Tahoma" w:cs="Tahoma"/>
        <w:b/>
        <w:sz w:val="16"/>
      </w:rPr>
      <w:fldChar w:fldCharType="end"/>
    </w:r>
    <w:r>
      <w:rPr>
        <w:rStyle w:val="PageNumber"/>
        <w:rFonts w:ascii="Tahoma" w:hAnsi="Tahoma" w:cs="Tahoma"/>
        <w:b/>
        <w:sz w:val="16"/>
      </w:rPr>
      <w:t xml:space="preserve"> of </w:t>
    </w:r>
    <w:r>
      <w:rPr>
        <w:rStyle w:val="PageNumber"/>
        <w:rFonts w:ascii="Tahoma" w:hAnsi="Tahoma" w:cs="Tahoma"/>
        <w:b/>
        <w:sz w:val="16"/>
      </w:rPr>
      <w:fldChar w:fldCharType="begin"/>
    </w:r>
    <w:r>
      <w:rPr>
        <w:rStyle w:val="PageNumber"/>
        <w:rFonts w:ascii="Tahoma" w:hAnsi="Tahoma" w:cs="Tahoma"/>
        <w:b/>
        <w:sz w:val="16"/>
      </w:rPr>
      <w:instrText xml:space="preserve"> NUMPAGES  \* Arabic  \* MERGEFORMAT </w:instrText>
    </w:r>
    <w:r>
      <w:rPr>
        <w:rStyle w:val="PageNumber"/>
        <w:rFonts w:ascii="Tahoma" w:hAnsi="Tahoma" w:cs="Tahoma"/>
        <w:b/>
        <w:sz w:val="16"/>
      </w:rPr>
      <w:fldChar w:fldCharType="separate"/>
    </w:r>
    <w:r w:rsidR="00C97781">
      <w:rPr>
        <w:rStyle w:val="PageNumber"/>
        <w:rFonts w:ascii="Tahoma" w:hAnsi="Tahoma" w:cs="Tahoma"/>
        <w:b/>
        <w:noProof/>
        <w:sz w:val="16"/>
      </w:rPr>
      <w:t>8</w:t>
    </w:r>
    <w:r>
      <w:rPr>
        <w:rStyle w:val="PageNumber"/>
        <w:rFonts w:ascii="Tahoma" w:hAnsi="Tahoma" w:cs="Tahoma"/>
        <w:b/>
        <w:sz w:val="16"/>
      </w:rPr>
      <w:fldChar w:fldCharType="end"/>
    </w:r>
  </w:p>
  <w:p w14:paraId="5C083DC6" w14:textId="77777777" w:rsidR="000A07E1" w:rsidRDefault="000A07E1">
    <w:pPr>
      <w:pStyle w:val="Footer"/>
      <w:jc w:val="center"/>
      <w:rPr>
        <w:rStyle w:val="PageNumber"/>
        <w:rFonts w:ascii="Tahoma" w:hAnsi="Tahoma" w:cs="Tahoma"/>
        <w:b/>
        <w:sz w:val="16"/>
      </w:rPr>
    </w:pPr>
  </w:p>
  <w:p w14:paraId="4336B8BC" w14:textId="77777777" w:rsidR="000A07E1" w:rsidRDefault="000A07E1">
    <w:pPr>
      <w:pStyle w:val="Footer"/>
      <w:rPr>
        <w:snapToGrid w:val="0"/>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B3A03" w14:textId="77777777" w:rsidR="000A07E1" w:rsidRDefault="000A07E1">
    <w:pPr>
      <w:pStyle w:val="Footer"/>
      <w:rPr>
        <w:sz w:val="12"/>
      </w:rPr>
    </w:pPr>
  </w:p>
  <w:p w14:paraId="5DCD386A" w14:textId="77777777" w:rsidR="000A07E1" w:rsidRPr="00FE2426" w:rsidRDefault="000A07E1">
    <w:pPr>
      <w:pStyle w:val="Footer"/>
      <w:jc w:val="center"/>
      <w:rPr>
        <w:rFonts w:ascii="Arial" w:hAnsi="Arial" w:cs="Arial"/>
        <w:b/>
        <w:sz w:val="16"/>
      </w:rPr>
    </w:pPr>
    <w:r w:rsidRPr="00FE2426">
      <w:rPr>
        <w:rFonts w:ascii="Arial" w:hAnsi="Arial" w:cs="Arial"/>
        <w:b/>
        <w:snapToGrid w:val="0"/>
        <w:sz w:val="16"/>
      </w:rPr>
      <w:t xml:space="preserve">Page </w:t>
    </w:r>
    <w:r w:rsidRPr="00FE2426">
      <w:rPr>
        <w:rFonts w:ascii="Arial" w:hAnsi="Arial" w:cs="Arial"/>
        <w:b/>
        <w:snapToGrid w:val="0"/>
        <w:sz w:val="16"/>
      </w:rPr>
      <w:fldChar w:fldCharType="begin"/>
    </w:r>
    <w:r w:rsidRPr="00FE2426">
      <w:rPr>
        <w:rFonts w:ascii="Arial" w:hAnsi="Arial" w:cs="Arial"/>
        <w:b/>
        <w:snapToGrid w:val="0"/>
        <w:sz w:val="16"/>
      </w:rPr>
      <w:instrText xml:space="preserve"> PAGE </w:instrText>
    </w:r>
    <w:r w:rsidRPr="00FE2426">
      <w:rPr>
        <w:rFonts w:ascii="Arial" w:hAnsi="Arial" w:cs="Arial"/>
        <w:b/>
        <w:snapToGrid w:val="0"/>
        <w:sz w:val="16"/>
      </w:rPr>
      <w:fldChar w:fldCharType="separate"/>
    </w:r>
    <w:r w:rsidR="00C97781">
      <w:rPr>
        <w:rFonts w:ascii="Arial" w:hAnsi="Arial" w:cs="Arial"/>
        <w:b/>
        <w:noProof/>
        <w:snapToGrid w:val="0"/>
        <w:sz w:val="16"/>
      </w:rPr>
      <w:t>8</w:t>
    </w:r>
    <w:r w:rsidRPr="00FE2426">
      <w:rPr>
        <w:rFonts w:ascii="Arial" w:hAnsi="Arial" w:cs="Arial"/>
        <w:b/>
        <w:snapToGrid w:val="0"/>
        <w:sz w:val="16"/>
      </w:rPr>
      <w:fldChar w:fldCharType="end"/>
    </w:r>
    <w:r w:rsidRPr="00FE2426">
      <w:rPr>
        <w:rFonts w:ascii="Arial" w:hAnsi="Arial" w:cs="Arial"/>
        <w:b/>
        <w:snapToGrid w:val="0"/>
        <w:sz w:val="16"/>
      </w:rPr>
      <w:t xml:space="preserve"> of </w:t>
    </w:r>
    <w:r w:rsidRPr="00FE2426">
      <w:rPr>
        <w:rFonts w:ascii="Arial" w:hAnsi="Arial" w:cs="Arial"/>
        <w:b/>
        <w:snapToGrid w:val="0"/>
        <w:sz w:val="16"/>
      </w:rPr>
      <w:fldChar w:fldCharType="begin"/>
    </w:r>
    <w:r w:rsidRPr="00FE2426">
      <w:rPr>
        <w:rFonts w:ascii="Arial" w:hAnsi="Arial" w:cs="Arial"/>
        <w:b/>
        <w:snapToGrid w:val="0"/>
        <w:sz w:val="16"/>
      </w:rPr>
      <w:instrText xml:space="preserve"> NUMPAGES </w:instrText>
    </w:r>
    <w:r w:rsidRPr="00FE2426">
      <w:rPr>
        <w:rFonts w:ascii="Arial" w:hAnsi="Arial" w:cs="Arial"/>
        <w:b/>
        <w:snapToGrid w:val="0"/>
        <w:sz w:val="16"/>
      </w:rPr>
      <w:fldChar w:fldCharType="separate"/>
    </w:r>
    <w:r w:rsidR="00C97781">
      <w:rPr>
        <w:rFonts w:ascii="Arial" w:hAnsi="Arial" w:cs="Arial"/>
        <w:b/>
        <w:noProof/>
        <w:snapToGrid w:val="0"/>
        <w:sz w:val="16"/>
      </w:rPr>
      <w:t>8</w:t>
    </w:r>
    <w:r w:rsidRPr="00FE2426">
      <w:rPr>
        <w:rFonts w:ascii="Arial" w:hAnsi="Arial" w:cs="Arial"/>
        <w:b/>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6F812" w14:textId="77777777" w:rsidR="005B7770" w:rsidRDefault="005B7770">
      <w:r>
        <w:separator/>
      </w:r>
    </w:p>
  </w:footnote>
  <w:footnote w:type="continuationSeparator" w:id="0">
    <w:p w14:paraId="6887FD64" w14:textId="77777777" w:rsidR="005B7770" w:rsidRDefault="005B7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7A901" w14:textId="7A7828C5" w:rsidR="000A07E1" w:rsidRDefault="000A07E1">
    <w:pPr>
      <w:pStyle w:val="Header"/>
      <w:jc w:val="center"/>
    </w:pPr>
    <w:r>
      <w:rPr>
        <w:noProof/>
        <w:lang w:val="en-AU" w:eastAsia="en-AU"/>
      </w:rPr>
      <w:drawing>
        <wp:inline distT="0" distB="0" distL="0" distR="0" wp14:anchorId="644AFE06" wp14:editId="2C002557">
          <wp:extent cx="3514725" cy="1304925"/>
          <wp:effectExtent l="19050" t="0" r="9525" b="0"/>
          <wp:docPr id="6" name="Picture 6" descr="http://grapevine.moreland.vic.gov.au/mccintrawr/_assets/main/lib70025/mcchbw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rapevine.moreland.vic.gov.au/mccintrawr/_assets/main/lib70025/mcchbw200.jpg"/>
                  <pic:cNvPicPr>
                    <a:picLocks noChangeAspect="1" noChangeArrowheads="1"/>
                  </pic:cNvPicPr>
                </pic:nvPicPr>
                <pic:blipFill>
                  <a:blip r:embed="rId1"/>
                  <a:srcRect/>
                  <a:stretch>
                    <a:fillRect/>
                  </a:stretch>
                </pic:blipFill>
                <pic:spPr bwMode="auto">
                  <a:xfrm>
                    <a:off x="0" y="0"/>
                    <a:ext cx="3514725" cy="1304925"/>
                  </a:xfrm>
                  <a:prstGeom prst="rect">
                    <a:avLst/>
                  </a:prstGeom>
                  <a:noFill/>
                  <a:ln w="9525">
                    <a:noFill/>
                    <a:miter lim="800000"/>
                    <a:headEnd/>
                    <a:tailEnd/>
                  </a:ln>
                </pic:spPr>
              </pic:pic>
            </a:graphicData>
          </a:graphic>
        </wp:inline>
      </w:drawing>
    </w:r>
  </w:p>
  <w:p w14:paraId="518B3BD7" w14:textId="77777777" w:rsidR="000A07E1" w:rsidRDefault="000A07E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352"/>
    <w:multiLevelType w:val="singleLevel"/>
    <w:tmpl w:val="0C090001"/>
    <w:lvl w:ilvl="0">
      <w:start w:val="1"/>
      <w:numFmt w:val="bullet"/>
      <w:lvlText w:val=""/>
      <w:lvlJc w:val="left"/>
      <w:pPr>
        <w:ind w:left="720" w:hanging="360"/>
      </w:pPr>
      <w:rPr>
        <w:rFonts w:ascii="Symbol" w:hAnsi="Symbol" w:hint="default"/>
      </w:rPr>
    </w:lvl>
  </w:abstractNum>
  <w:abstractNum w:abstractNumId="1" w15:restartNumberingAfterBreak="0">
    <w:nsid w:val="0318551F"/>
    <w:multiLevelType w:val="hybridMultilevel"/>
    <w:tmpl w:val="97E6001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3C1537"/>
    <w:multiLevelType w:val="hybridMultilevel"/>
    <w:tmpl w:val="0268935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D01DC3"/>
    <w:multiLevelType w:val="hybridMultilevel"/>
    <w:tmpl w:val="01B029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227AF1"/>
    <w:multiLevelType w:val="hybridMultilevel"/>
    <w:tmpl w:val="6CC09F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0422FA"/>
    <w:multiLevelType w:val="hybridMultilevel"/>
    <w:tmpl w:val="CA98A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8940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D745F1"/>
    <w:multiLevelType w:val="hybridMultilevel"/>
    <w:tmpl w:val="CECE5212"/>
    <w:lvl w:ilvl="0" w:tplc="F2566508">
      <w:start w:val="7"/>
      <w:numFmt w:val="decimal"/>
      <w:lvlText w:val="%1."/>
      <w:lvlJc w:val="left"/>
      <w:pPr>
        <w:tabs>
          <w:tab w:val="num" w:pos="360"/>
        </w:tabs>
        <w:ind w:left="360" w:hanging="360"/>
      </w:pPr>
      <w:rPr>
        <w:rFonts w:hint="default"/>
      </w:rPr>
    </w:lvl>
    <w:lvl w:ilvl="1" w:tplc="F2566508">
      <w:start w:val="7"/>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DE4919"/>
    <w:multiLevelType w:val="hybridMultilevel"/>
    <w:tmpl w:val="F13295FE"/>
    <w:lvl w:ilvl="0" w:tplc="909057F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DD42FF0"/>
    <w:multiLevelType w:val="hybridMultilevel"/>
    <w:tmpl w:val="731687F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FAC64C5"/>
    <w:multiLevelType w:val="hybridMultilevel"/>
    <w:tmpl w:val="4B84628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BE475E"/>
    <w:multiLevelType w:val="hybridMultilevel"/>
    <w:tmpl w:val="5C62805E"/>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1BE66D0"/>
    <w:multiLevelType w:val="hybridMultilevel"/>
    <w:tmpl w:val="EF123A26"/>
    <w:lvl w:ilvl="0" w:tplc="2962E7AC">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50197F"/>
    <w:multiLevelType w:val="hybridMultilevel"/>
    <w:tmpl w:val="B6E602DC"/>
    <w:lvl w:ilvl="0" w:tplc="0409000F">
      <w:start w:val="1"/>
      <w:numFmt w:val="decimal"/>
      <w:lvlText w:val="%1."/>
      <w:lvlJc w:val="left"/>
      <w:pPr>
        <w:tabs>
          <w:tab w:val="num" w:pos="360"/>
        </w:tabs>
        <w:ind w:left="360" w:hanging="360"/>
      </w:pPr>
    </w:lvl>
    <w:lvl w:ilvl="1" w:tplc="B9E2AAAC">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A253425"/>
    <w:multiLevelType w:val="hybridMultilevel"/>
    <w:tmpl w:val="655AA1A4"/>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3371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F7C7FC2"/>
    <w:multiLevelType w:val="hybridMultilevel"/>
    <w:tmpl w:val="076278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0"/>
  </w:num>
  <w:num w:numId="4">
    <w:abstractNumId w:val="1"/>
  </w:num>
  <w:num w:numId="5">
    <w:abstractNumId w:val="3"/>
  </w:num>
  <w:num w:numId="6">
    <w:abstractNumId w:val="2"/>
  </w:num>
  <w:num w:numId="7">
    <w:abstractNumId w:val="8"/>
  </w:num>
  <w:num w:numId="8">
    <w:abstractNumId w:val="6"/>
  </w:num>
  <w:num w:numId="9">
    <w:abstractNumId w:val="0"/>
  </w:num>
  <w:num w:numId="10">
    <w:abstractNumId w:val="14"/>
  </w:num>
  <w:num w:numId="11">
    <w:abstractNumId w:val="4"/>
  </w:num>
  <w:num w:numId="12">
    <w:abstractNumId w:val="13"/>
  </w:num>
  <w:num w:numId="13">
    <w:abstractNumId w:val="7"/>
  </w:num>
  <w:num w:numId="14">
    <w:abstractNumId w:val="12"/>
  </w:num>
  <w:num w:numId="15">
    <w:abstractNumId w:val="11"/>
  </w:num>
  <w:num w:numId="16">
    <w:abstractNumId w:val="15"/>
  </w:num>
  <w:num w:numId="1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463"/>
    <w:rsid w:val="00003931"/>
    <w:rsid w:val="00011E36"/>
    <w:rsid w:val="00012862"/>
    <w:rsid w:val="000249CE"/>
    <w:rsid w:val="00026220"/>
    <w:rsid w:val="00030FCE"/>
    <w:rsid w:val="000312BB"/>
    <w:rsid w:val="00037C31"/>
    <w:rsid w:val="000645FF"/>
    <w:rsid w:val="00070C55"/>
    <w:rsid w:val="00071C0E"/>
    <w:rsid w:val="000775F1"/>
    <w:rsid w:val="00082709"/>
    <w:rsid w:val="00094DD0"/>
    <w:rsid w:val="000A07E1"/>
    <w:rsid w:val="000B3506"/>
    <w:rsid w:val="000B7535"/>
    <w:rsid w:val="000C2F89"/>
    <w:rsid w:val="000C5055"/>
    <w:rsid w:val="000C5F48"/>
    <w:rsid w:val="000D4873"/>
    <w:rsid w:val="000E4915"/>
    <w:rsid w:val="000F0468"/>
    <w:rsid w:val="00103518"/>
    <w:rsid w:val="00112BE9"/>
    <w:rsid w:val="00124B65"/>
    <w:rsid w:val="00132221"/>
    <w:rsid w:val="001340A7"/>
    <w:rsid w:val="00151F29"/>
    <w:rsid w:val="0015542F"/>
    <w:rsid w:val="00191FFC"/>
    <w:rsid w:val="00195098"/>
    <w:rsid w:val="001967F6"/>
    <w:rsid w:val="00197D00"/>
    <w:rsid w:val="001A05A9"/>
    <w:rsid w:val="001D149B"/>
    <w:rsid w:val="001D2207"/>
    <w:rsid w:val="001D35F4"/>
    <w:rsid w:val="001E7A79"/>
    <w:rsid w:val="001E7DDB"/>
    <w:rsid w:val="001F39F8"/>
    <w:rsid w:val="00200CC5"/>
    <w:rsid w:val="00202A92"/>
    <w:rsid w:val="00211BA9"/>
    <w:rsid w:val="002123F3"/>
    <w:rsid w:val="002152F3"/>
    <w:rsid w:val="002174ED"/>
    <w:rsid w:val="00235EF4"/>
    <w:rsid w:val="00235FF4"/>
    <w:rsid w:val="00240BD2"/>
    <w:rsid w:val="00243A4F"/>
    <w:rsid w:val="002516D8"/>
    <w:rsid w:val="00261C85"/>
    <w:rsid w:val="0026550F"/>
    <w:rsid w:val="00275DB1"/>
    <w:rsid w:val="0028542A"/>
    <w:rsid w:val="002A01C3"/>
    <w:rsid w:val="002B5CF0"/>
    <w:rsid w:val="002B7BD8"/>
    <w:rsid w:val="002C05B9"/>
    <w:rsid w:val="002C6FCD"/>
    <w:rsid w:val="002D1F48"/>
    <w:rsid w:val="002D7037"/>
    <w:rsid w:val="002D7F1C"/>
    <w:rsid w:val="002F180D"/>
    <w:rsid w:val="002F212E"/>
    <w:rsid w:val="002F5A2A"/>
    <w:rsid w:val="002F6BD4"/>
    <w:rsid w:val="00305F57"/>
    <w:rsid w:val="0030778F"/>
    <w:rsid w:val="003148EF"/>
    <w:rsid w:val="00353DC4"/>
    <w:rsid w:val="003546AD"/>
    <w:rsid w:val="00375208"/>
    <w:rsid w:val="00383794"/>
    <w:rsid w:val="0038480A"/>
    <w:rsid w:val="003A207C"/>
    <w:rsid w:val="003B1BBE"/>
    <w:rsid w:val="003B4409"/>
    <w:rsid w:val="003D59E2"/>
    <w:rsid w:val="003F64E7"/>
    <w:rsid w:val="0040649F"/>
    <w:rsid w:val="00411C3C"/>
    <w:rsid w:val="004237B9"/>
    <w:rsid w:val="00426694"/>
    <w:rsid w:val="004536B5"/>
    <w:rsid w:val="00463DA1"/>
    <w:rsid w:val="004706B2"/>
    <w:rsid w:val="004835FA"/>
    <w:rsid w:val="00483DDB"/>
    <w:rsid w:val="0048418A"/>
    <w:rsid w:val="00484B6E"/>
    <w:rsid w:val="00487150"/>
    <w:rsid w:val="00493BD9"/>
    <w:rsid w:val="004F06FD"/>
    <w:rsid w:val="004F1735"/>
    <w:rsid w:val="005017C7"/>
    <w:rsid w:val="005029F9"/>
    <w:rsid w:val="00505163"/>
    <w:rsid w:val="00506742"/>
    <w:rsid w:val="00507835"/>
    <w:rsid w:val="00515B1E"/>
    <w:rsid w:val="00523A56"/>
    <w:rsid w:val="00526AF0"/>
    <w:rsid w:val="00527D5E"/>
    <w:rsid w:val="0053138D"/>
    <w:rsid w:val="00532DD4"/>
    <w:rsid w:val="005442A4"/>
    <w:rsid w:val="00554D00"/>
    <w:rsid w:val="00555360"/>
    <w:rsid w:val="005642D2"/>
    <w:rsid w:val="00570728"/>
    <w:rsid w:val="00570C78"/>
    <w:rsid w:val="00592453"/>
    <w:rsid w:val="005957E3"/>
    <w:rsid w:val="00595AB6"/>
    <w:rsid w:val="005B38E5"/>
    <w:rsid w:val="005B6119"/>
    <w:rsid w:val="005B7770"/>
    <w:rsid w:val="005C2C99"/>
    <w:rsid w:val="005D607A"/>
    <w:rsid w:val="005D6DF6"/>
    <w:rsid w:val="005D7D2E"/>
    <w:rsid w:val="005F6557"/>
    <w:rsid w:val="00610611"/>
    <w:rsid w:val="006409EB"/>
    <w:rsid w:val="006433B2"/>
    <w:rsid w:val="0065709D"/>
    <w:rsid w:val="0067677E"/>
    <w:rsid w:val="00693D22"/>
    <w:rsid w:val="006B14AB"/>
    <w:rsid w:val="006C2194"/>
    <w:rsid w:val="006D40AF"/>
    <w:rsid w:val="006D4E3E"/>
    <w:rsid w:val="006E5949"/>
    <w:rsid w:val="0071199D"/>
    <w:rsid w:val="007271BF"/>
    <w:rsid w:val="007343CE"/>
    <w:rsid w:val="0073672A"/>
    <w:rsid w:val="00737284"/>
    <w:rsid w:val="00745218"/>
    <w:rsid w:val="007478FC"/>
    <w:rsid w:val="00770E91"/>
    <w:rsid w:val="00792ED2"/>
    <w:rsid w:val="007B2C18"/>
    <w:rsid w:val="008504F3"/>
    <w:rsid w:val="00872DC8"/>
    <w:rsid w:val="008904A6"/>
    <w:rsid w:val="008A0270"/>
    <w:rsid w:val="008A651A"/>
    <w:rsid w:val="008C0F21"/>
    <w:rsid w:val="008F0414"/>
    <w:rsid w:val="008F094C"/>
    <w:rsid w:val="008F52C5"/>
    <w:rsid w:val="0090057C"/>
    <w:rsid w:val="00907171"/>
    <w:rsid w:val="00923A73"/>
    <w:rsid w:val="00923B16"/>
    <w:rsid w:val="009254B6"/>
    <w:rsid w:val="0092554D"/>
    <w:rsid w:val="00936233"/>
    <w:rsid w:val="009629EA"/>
    <w:rsid w:val="00977857"/>
    <w:rsid w:val="00990797"/>
    <w:rsid w:val="009C7B05"/>
    <w:rsid w:val="009E5B65"/>
    <w:rsid w:val="00A0037E"/>
    <w:rsid w:val="00A16818"/>
    <w:rsid w:val="00A3253C"/>
    <w:rsid w:val="00A3770D"/>
    <w:rsid w:val="00A37B51"/>
    <w:rsid w:val="00A419BC"/>
    <w:rsid w:val="00A42A7D"/>
    <w:rsid w:val="00A44B03"/>
    <w:rsid w:val="00A51003"/>
    <w:rsid w:val="00A60616"/>
    <w:rsid w:val="00A60D1A"/>
    <w:rsid w:val="00AA1764"/>
    <w:rsid w:val="00AA1F5B"/>
    <w:rsid w:val="00AA5ADE"/>
    <w:rsid w:val="00AB2854"/>
    <w:rsid w:val="00B03B2E"/>
    <w:rsid w:val="00B03D13"/>
    <w:rsid w:val="00B12D4D"/>
    <w:rsid w:val="00B33FB7"/>
    <w:rsid w:val="00B45BC8"/>
    <w:rsid w:val="00B4668E"/>
    <w:rsid w:val="00B52501"/>
    <w:rsid w:val="00B72F46"/>
    <w:rsid w:val="00B931F2"/>
    <w:rsid w:val="00B961CB"/>
    <w:rsid w:val="00BA3817"/>
    <w:rsid w:val="00BA4553"/>
    <w:rsid w:val="00BA64BB"/>
    <w:rsid w:val="00BB7FA6"/>
    <w:rsid w:val="00BC661A"/>
    <w:rsid w:val="00BD003F"/>
    <w:rsid w:val="00BD2970"/>
    <w:rsid w:val="00BD742D"/>
    <w:rsid w:val="00C044D1"/>
    <w:rsid w:val="00C11C20"/>
    <w:rsid w:val="00C14D42"/>
    <w:rsid w:val="00C1558F"/>
    <w:rsid w:val="00C20486"/>
    <w:rsid w:val="00C305D4"/>
    <w:rsid w:val="00C36986"/>
    <w:rsid w:val="00C43BB0"/>
    <w:rsid w:val="00C5268B"/>
    <w:rsid w:val="00C71B41"/>
    <w:rsid w:val="00C743F8"/>
    <w:rsid w:val="00C82C9E"/>
    <w:rsid w:val="00C85FCC"/>
    <w:rsid w:val="00C86422"/>
    <w:rsid w:val="00C92D46"/>
    <w:rsid w:val="00C93B88"/>
    <w:rsid w:val="00C95CEB"/>
    <w:rsid w:val="00C97781"/>
    <w:rsid w:val="00CA183E"/>
    <w:rsid w:val="00CB4005"/>
    <w:rsid w:val="00CC7CC8"/>
    <w:rsid w:val="00CE1EF5"/>
    <w:rsid w:val="00CE3984"/>
    <w:rsid w:val="00CE46D9"/>
    <w:rsid w:val="00CE496E"/>
    <w:rsid w:val="00CF3F5D"/>
    <w:rsid w:val="00D00A15"/>
    <w:rsid w:val="00D04260"/>
    <w:rsid w:val="00D144E4"/>
    <w:rsid w:val="00D1781E"/>
    <w:rsid w:val="00D21716"/>
    <w:rsid w:val="00D333FA"/>
    <w:rsid w:val="00D36B8B"/>
    <w:rsid w:val="00D42FF6"/>
    <w:rsid w:val="00D74463"/>
    <w:rsid w:val="00D749BE"/>
    <w:rsid w:val="00D82480"/>
    <w:rsid w:val="00D86C09"/>
    <w:rsid w:val="00D90248"/>
    <w:rsid w:val="00D92D6B"/>
    <w:rsid w:val="00D93FF9"/>
    <w:rsid w:val="00D95E7D"/>
    <w:rsid w:val="00DB7FF2"/>
    <w:rsid w:val="00DC3AD9"/>
    <w:rsid w:val="00DD7BF0"/>
    <w:rsid w:val="00DE5F23"/>
    <w:rsid w:val="00E043E3"/>
    <w:rsid w:val="00E0684C"/>
    <w:rsid w:val="00E14A60"/>
    <w:rsid w:val="00E350C6"/>
    <w:rsid w:val="00E42023"/>
    <w:rsid w:val="00E519E9"/>
    <w:rsid w:val="00E549CB"/>
    <w:rsid w:val="00E56C0F"/>
    <w:rsid w:val="00E71983"/>
    <w:rsid w:val="00E75272"/>
    <w:rsid w:val="00E8049A"/>
    <w:rsid w:val="00E80672"/>
    <w:rsid w:val="00E82DB5"/>
    <w:rsid w:val="00E8339A"/>
    <w:rsid w:val="00E9220F"/>
    <w:rsid w:val="00EA3B6B"/>
    <w:rsid w:val="00EB15E4"/>
    <w:rsid w:val="00EC1F05"/>
    <w:rsid w:val="00EC367B"/>
    <w:rsid w:val="00ED4136"/>
    <w:rsid w:val="00ED67C1"/>
    <w:rsid w:val="00EE09B1"/>
    <w:rsid w:val="00EE0BC3"/>
    <w:rsid w:val="00EE44E2"/>
    <w:rsid w:val="00EF7DCE"/>
    <w:rsid w:val="00F176E8"/>
    <w:rsid w:val="00F4257F"/>
    <w:rsid w:val="00F445C5"/>
    <w:rsid w:val="00F47AFE"/>
    <w:rsid w:val="00F60B62"/>
    <w:rsid w:val="00FA1E6E"/>
    <w:rsid w:val="00FC2B2E"/>
    <w:rsid w:val="00FC3FB0"/>
    <w:rsid w:val="00FC5599"/>
    <w:rsid w:val="00FD4096"/>
    <w:rsid w:val="00FD4802"/>
    <w:rsid w:val="00FD56B5"/>
    <w:rsid w:val="00FE0C4B"/>
    <w:rsid w:val="00FE1930"/>
    <w:rsid w:val="00FE2426"/>
    <w:rsid w:val="00FE4A1B"/>
    <w:rsid w:val="00FF184C"/>
    <w:rsid w:val="00FF50E2"/>
    <w:rsid w:val="00FF60B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29DA25"/>
  <w15:docId w15:val="{5301A1E9-BD0B-4686-975A-E3470C0BD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6B2"/>
    <w:rPr>
      <w:lang w:val="en-GB" w:eastAsia="en-US"/>
    </w:rPr>
  </w:style>
  <w:style w:type="paragraph" w:styleId="Heading1">
    <w:name w:val="heading 1"/>
    <w:basedOn w:val="Normal"/>
    <w:next w:val="Normal"/>
    <w:link w:val="Heading1Char"/>
    <w:qFormat/>
    <w:rsid w:val="004706B2"/>
    <w:pPr>
      <w:keepNext/>
      <w:tabs>
        <w:tab w:val="left" w:pos="720"/>
        <w:tab w:val="left" w:pos="3600"/>
      </w:tabs>
      <w:outlineLvl w:val="0"/>
    </w:pPr>
    <w:rPr>
      <w:b/>
      <w:sz w:val="24"/>
    </w:rPr>
  </w:style>
  <w:style w:type="paragraph" w:styleId="Heading2">
    <w:name w:val="heading 2"/>
    <w:basedOn w:val="Normal"/>
    <w:next w:val="Normal"/>
    <w:qFormat/>
    <w:rsid w:val="004706B2"/>
    <w:pPr>
      <w:keepNext/>
      <w:tabs>
        <w:tab w:val="left" w:pos="720"/>
        <w:tab w:val="left" w:pos="3600"/>
      </w:tabs>
      <w:outlineLvl w:val="1"/>
    </w:pPr>
    <w:rPr>
      <w:sz w:val="24"/>
    </w:rPr>
  </w:style>
  <w:style w:type="paragraph" w:styleId="Heading3">
    <w:name w:val="heading 3"/>
    <w:basedOn w:val="Normal"/>
    <w:next w:val="Normal"/>
    <w:qFormat/>
    <w:rsid w:val="004706B2"/>
    <w:pPr>
      <w:keepNext/>
      <w:tabs>
        <w:tab w:val="left" w:pos="720"/>
        <w:tab w:val="left" w:pos="3600"/>
      </w:tabs>
      <w:jc w:val="both"/>
      <w:outlineLvl w:val="2"/>
    </w:pPr>
    <w:rPr>
      <w:sz w:val="24"/>
    </w:rPr>
  </w:style>
  <w:style w:type="paragraph" w:styleId="Heading4">
    <w:name w:val="heading 4"/>
    <w:basedOn w:val="Normal"/>
    <w:next w:val="Normal"/>
    <w:qFormat/>
    <w:rsid w:val="004706B2"/>
    <w:pPr>
      <w:keepNext/>
      <w:spacing w:line="240" w:lineRule="atLeast"/>
      <w:jc w:val="center"/>
      <w:outlineLvl w:val="3"/>
    </w:pPr>
    <w:rPr>
      <w:rFonts w:ascii="Tahoma" w:hAnsi="Tahoma" w:cs="Tahoma"/>
      <w:b/>
      <w:iCs/>
      <w:snapToGrid w:val="0"/>
      <w:color w:val="000000"/>
      <w:sz w:val="24"/>
    </w:rPr>
  </w:style>
  <w:style w:type="paragraph" w:styleId="Heading5">
    <w:name w:val="heading 5"/>
    <w:basedOn w:val="Normal"/>
    <w:next w:val="Normal"/>
    <w:qFormat/>
    <w:rsid w:val="004706B2"/>
    <w:pPr>
      <w:keepNext/>
      <w:spacing w:line="240" w:lineRule="atLeast"/>
      <w:jc w:val="center"/>
      <w:outlineLvl w:val="4"/>
    </w:pPr>
    <w:rPr>
      <w:rFonts w:ascii="Tahoma" w:hAnsi="Tahoma" w:cs="Tahoma"/>
      <w:b/>
      <w:iCs/>
      <w:snapToGrid w:val="0"/>
      <w:sz w:val="24"/>
    </w:rPr>
  </w:style>
  <w:style w:type="paragraph" w:styleId="Heading6">
    <w:name w:val="heading 6"/>
    <w:basedOn w:val="Normal"/>
    <w:next w:val="Normal"/>
    <w:qFormat/>
    <w:rsid w:val="004706B2"/>
    <w:pPr>
      <w:keepNext/>
      <w:jc w:val="both"/>
      <w:outlineLvl w:val="5"/>
    </w:pPr>
    <w:rPr>
      <w:rFonts w:ascii="Arial" w:hAnsi="Arial" w:cs="Arial"/>
      <w:b/>
      <w:bCs/>
      <w:sz w:val="22"/>
    </w:rPr>
  </w:style>
  <w:style w:type="paragraph" w:styleId="Heading7">
    <w:name w:val="heading 7"/>
    <w:basedOn w:val="Normal"/>
    <w:next w:val="Normal"/>
    <w:qFormat/>
    <w:rsid w:val="004706B2"/>
    <w:pPr>
      <w:keepNext/>
      <w:spacing w:line="240" w:lineRule="atLeast"/>
      <w:outlineLvl w:val="6"/>
    </w:pPr>
    <w:rPr>
      <w:rFonts w:ascii="Arial" w:hAnsi="Arial" w:cs="Arial"/>
      <w:b/>
      <w:bCs/>
      <w:snapToGrid w:val="0"/>
      <w:color w:val="000000"/>
      <w:sz w:val="22"/>
    </w:rPr>
  </w:style>
  <w:style w:type="paragraph" w:styleId="Heading8">
    <w:name w:val="heading 8"/>
    <w:basedOn w:val="Normal"/>
    <w:next w:val="Normal"/>
    <w:link w:val="Heading8Char"/>
    <w:qFormat/>
    <w:rsid w:val="004706B2"/>
    <w:pPr>
      <w:keepNext/>
      <w:tabs>
        <w:tab w:val="left" w:pos="720"/>
        <w:tab w:val="left" w:pos="3600"/>
      </w:tabs>
      <w:outlineLvl w:val="7"/>
    </w:pPr>
    <w:rPr>
      <w:rFonts w:ascii="Arial" w:hAnsi="Arial" w:cs="Arial"/>
      <w:b/>
      <w:bCs/>
      <w:sz w:val="22"/>
    </w:rPr>
  </w:style>
  <w:style w:type="paragraph" w:styleId="Heading9">
    <w:name w:val="heading 9"/>
    <w:basedOn w:val="Normal"/>
    <w:next w:val="Normal"/>
    <w:qFormat/>
    <w:rsid w:val="004706B2"/>
    <w:pPr>
      <w:keepNext/>
      <w:spacing w:line="240" w:lineRule="atLeast"/>
      <w:jc w:val="both"/>
      <w:outlineLvl w:val="8"/>
    </w:pPr>
    <w:rPr>
      <w:rFonts w:ascii="Arial" w:hAnsi="Arial" w:cs="Arial"/>
      <w:b/>
      <w:bCs/>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706B2"/>
    <w:pPr>
      <w:tabs>
        <w:tab w:val="center" w:pos="4320"/>
        <w:tab w:val="right" w:pos="8640"/>
      </w:tabs>
    </w:pPr>
  </w:style>
  <w:style w:type="paragraph" w:styleId="Footer">
    <w:name w:val="footer"/>
    <w:basedOn w:val="Normal"/>
    <w:semiHidden/>
    <w:rsid w:val="004706B2"/>
    <w:pPr>
      <w:tabs>
        <w:tab w:val="center" w:pos="4320"/>
        <w:tab w:val="right" w:pos="8640"/>
      </w:tabs>
    </w:pPr>
  </w:style>
  <w:style w:type="character" w:styleId="PageNumber">
    <w:name w:val="page number"/>
    <w:basedOn w:val="DefaultParagraphFont"/>
    <w:semiHidden/>
    <w:rsid w:val="004706B2"/>
  </w:style>
  <w:style w:type="paragraph" w:styleId="BodyText">
    <w:name w:val="Body Text"/>
    <w:basedOn w:val="Normal"/>
    <w:link w:val="BodyTextChar"/>
    <w:semiHidden/>
    <w:rsid w:val="004706B2"/>
    <w:pPr>
      <w:tabs>
        <w:tab w:val="left" w:pos="720"/>
        <w:tab w:val="left" w:pos="3600"/>
      </w:tabs>
      <w:jc w:val="both"/>
    </w:pPr>
    <w:rPr>
      <w:sz w:val="24"/>
    </w:rPr>
  </w:style>
  <w:style w:type="paragraph" w:styleId="BodyText2">
    <w:name w:val="Body Text 2"/>
    <w:basedOn w:val="Normal"/>
    <w:semiHidden/>
    <w:rsid w:val="004706B2"/>
    <w:pPr>
      <w:tabs>
        <w:tab w:val="left" w:pos="720"/>
        <w:tab w:val="left" w:pos="3600"/>
      </w:tabs>
    </w:pPr>
    <w:rPr>
      <w:sz w:val="24"/>
    </w:rPr>
  </w:style>
  <w:style w:type="paragraph" w:styleId="BodyText3">
    <w:name w:val="Body Text 3"/>
    <w:basedOn w:val="Normal"/>
    <w:semiHidden/>
    <w:rsid w:val="004706B2"/>
    <w:pPr>
      <w:tabs>
        <w:tab w:val="left" w:pos="720"/>
        <w:tab w:val="left" w:pos="3600"/>
      </w:tabs>
    </w:pPr>
    <w:rPr>
      <w:rFonts w:ascii="Tahoma" w:hAnsi="Tahoma" w:cs="Tahoma"/>
      <w:b/>
      <w:i/>
      <w:iCs/>
      <w:sz w:val="22"/>
    </w:rPr>
  </w:style>
  <w:style w:type="paragraph" w:customStyle="1" w:styleId="HeadingBase">
    <w:name w:val="HeadingBase"/>
    <w:basedOn w:val="Normal"/>
    <w:next w:val="Normal"/>
    <w:rsid w:val="004706B2"/>
    <w:rPr>
      <w:rFonts w:ascii="Albertus Medium" w:hAnsi="Albertus Medium"/>
      <w:sz w:val="24"/>
      <w:lang w:val="en-AU" w:eastAsia="en-AU"/>
    </w:rPr>
  </w:style>
  <w:style w:type="paragraph" w:styleId="BalloonText">
    <w:name w:val="Balloon Text"/>
    <w:basedOn w:val="Normal"/>
    <w:link w:val="BalloonTextChar"/>
    <w:uiPriority w:val="99"/>
    <w:semiHidden/>
    <w:unhideWhenUsed/>
    <w:rsid w:val="00515B1E"/>
    <w:rPr>
      <w:rFonts w:ascii="Tahoma" w:hAnsi="Tahoma" w:cs="Tahoma"/>
      <w:sz w:val="16"/>
      <w:szCs w:val="16"/>
    </w:rPr>
  </w:style>
  <w:style w:type="character" w:customStyle="1" w:styleId="BalloonTextChar">
    <w:name w:val="Balloon Text Char"/>
    <w:basedOn w:val="DefaultParagraphFont"/>
    <w:link w:val="BalloonText"/>
    <w:uiPriority w:val="99"/>
    <w:semiHidden/>
    <w:rsid w:val="00515B1E"/>
    <w:rPr>
      <w:rFonts w:ascii="Tahoma" w:hAnsi="Tahoma" w:cs="Tahoma"/>
      <w:sz w:val="16"/>
      <w:szCs w:val="16"/>
      <w:lang w:val="en-GB" w:eastAsia="en-US"/>
    </w:rPr>
  </w:style>
  <w:style w:type="paragraph" w:styleId="CommentText">
    <w:name w:val="annotation text"/>
    <w:basedOn w:val="Normal"/>
    <w:link w:val="CommentTextChar"/>
    <w:uiPriority w:val="99"/>
    <w:unhideWhenUsed/>
    <w:rsid w:val="0015542F"/>
  </w:style>
  <w:style w:type="character" w:customStyle="1" w:styleId="CommentTextChar">
    <w:name w:val="Comment Text Char"/>
    <w:basedOn w:val="DefaultParagraphFont"/>
    <w:link w:val="CommentText"/>
    <w:uiPriority w:val="99"/>
    <w:rsid w:val="0015542F"/>
    <w:rPr>
      <w:lang w:val="en-GB" w:eastAsia="en-US"/>
    </w:rPr>
  </w:style>
  <w:style w:type="paragraph" w:styleId="ListParagraph">
    <w:name w:val="List Paragraph"/>
    <w:basedOn w:val="Normal"/>
    <w:uiPriority w:val="34"/>
    <w:qFormat/>
    <w:rsid w:val="00B4668E"/>
    <w:pPr>
      <w:ind w:left="720"/>
      <w:contextualSpacing/>
    </w:pPr>
  </w:style>
  <w:style w:type="character" w:customStyle="1" w:styleId="Heading1Char">
    <w:name w:val="Heading 1 Char"/>
    <w:basedOn w:val="DefaultParagraphFont"/>
    <w:link w:val="Heading1"/>
    <w:rsid w:val="00003931"/>
    <w:rPr>
      <w:b/>
      <w:sz w:val="24"/>
      <w:lang w:val="en-GB" w:eastAsia="en-US"/>
    </w:rPr>
  </w:style>
  <w:style w:type="character" w:customStyle="1" w:styleId="Heading8Char">
    <w:name w:val="Heading 8 Char"/>
    <w:basedOn w:val="DefaultParagraphFont"/>
    <w:link w:val="Heading8"/>
    <w:rsid w:val="00003931"/>
    <w:rPr>
      <w:rFonts w:ascii="Arial" w:hAnsi="Arial" w:cs="Arial"/>
      <w:b/>
      <w:bCs/>
      <w:sz w:val="22"/>
      <w:lang w:val="en-GB" w:eastAsia="en-US"/>
    </w:rPr>
  </w:style>
  <w:style w:type="character" w:customStyle="1" w:styleId="BodyTextChar">
    <w:name w:val="Body Text Char"/>
    <w:basedOn w:val="DefaultParagraphFont"/>
    <w:link w:val="BodyText"/>
    <w:semiHidden/>
    <w:rsid w:val="00003931"/>
    <w:rPr>
      <w:sz w:val="24"/>
      <w:lang w:val="en-GB" w:eastAsia="en-US"/>
    </w:rPr>
  </w:style>
  <w:style w:type="table" w:styleId="TableGrid">
    <w:name w:val="Table Grid"/>
    <w:basedOn w:val="TableNormal"/>
    <w:rsid w:val="000D4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7B51"/>
    <w:rPr>
      <w:sz w:val="16"/>
      <w:szCs w:val="16"/>
    </w:rPr>
  </w:style>
  <w:style w:type="paragraph" w:styleId="CommentSubject">
    <w:name w:val="annotation subject"/>
    <w:basedOn w:val="CommentText"/>
    <w:next w:val="CommentText"/>
    <w:link w:val="CommentSubjectChar"/>
    <w:uiPriority w:val="99"/>
    <w:semiHidden/>
    <w:unhideWhenUsed/>
    <w:rsid w:val="00A37B51"/>
    <w:rPr>
      <w:b/>
      <w:bCs/>
    </w:rPr>
  </w:style>
  <w:style w:type="character" w:customStyle="1" w:styleId="CommentSubjectChar">
    <w:name w:val="Comment Subject Char"/>
    <w:basedOn w:val="CommentTextChar"/>
    <w:link w:val="CommentSubject"/>
    <w:uiPriority w:val="99"/>
    <w:semiHidden/>
    <w:rsid w:val="00A37B51"/>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0A32D-5164-45DE-929C-22507D3F9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Template>
  <TotalTime>25</TotalTime>
  <Pages>8</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Moreland City Council</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mvahanvati</dc:creator>
  <cp:lastModifiedBy>Olivia Akdeniz</cp:lastModifiedBy>
  <cp:revision>3</cp:revision>
  <cp:lastPrinted>2017-09-25T00:29:00Z</cp:lastPrinted>
  <dcterms:created xsi:type="dcterms:W3CDTF">2021-03-14T22:38:00Z</dcterms:created>
  <dcterms:modified xsi:type="dcterms:W3CDTF">2021-03-14T23:02:00Z</dcterms:modified>
</cp:coreProperties>
</file>