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CD65B3" w:rsidP="00D04260">
      <w:pPr>
        <w:ind w:firstLine="720"/>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titled-1_Page_1.png" style="width:78pt;height:75.7pt;visibility:visible">
            <v:imagedata r:id="rId7" o:title="Untitled-1_Page_1"/>
          </v:shape>
        </w:pict>
      </w:r>
      <w:r>
        <w:rPr>
          <w:noProof/>
          <w:lang w:val="en-AU" w:eastAsia="en-AU"/>
        </w:rPr>
        <w:pict>
          <v:shape id="Picture 3" o:spid="_x0000_i1026" type="#_x0000_t75" alt="Untitled-1_Page_2.png" style="width:78pt;height:78.9pt;visibility:visible">
            <v:imagedata r:id="rId8" o:title="Untitled-1_Page_2"/>
          </v:shape>
        </w:pict>
      </w:r>
      <w:r>
        <w:rPr>
          <w:noProof/>
          <w:lang w:val="en-AU" w:eastAsia="en-AU"/>
        </w:rPr>
        <w:pict>
          <v:shape id="_x0000_i1027" type="#_x0000_t75" alt="Untitled-1_Page_3.png" style="width:78pt;height:75.25pt;visibility:visible">
            <v:imagedata r:id="rId9" o:title="Untitled-1_Page_3"/>
          </v:shape>
        </w:pict>
      </w:r>
      <w:r w:rsidR="00FA4FB9">
        <w:rPr>
          <w:noProof/>
          <w:lang w:val="en-AU" w:eastAsia="en-AU"/>
        </w:rPr>
        <w:pict>
          <v:shape id="Picture 4" o:spid="_x0000_i1028" type="#_x0000_t75" alt="Untitled-1_Page_4.png" style="width:78pt;height:75.7pt;visibility:visible">
            <v:imagedata r:id="rId10" o:title="Untitled-1_Page_4"/>
          </v:shape>
        </w:pict>
      </w:r>
      <w:r w:rsidR="00FA4FB9">
        <w:rPr>
          <w:noProof/>
          <w:lang w:val="en-AU" w:eastAsia="en-AU"/>
        </w:rPr>
        <w:pict>
          <v:shape id="Picture 6" o:spid="_x0000_i1029" type="#_x0000_t75" alt="Untitled-1_Page_5.png" style="width:78pt;height:78.9pt;visibility:visible">
            <v:imagedata r:id="rId11" o:title="Untitled-1_Page_5"/>
          </v:shape>
        </w:pict>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B219DC" w:rsidP="00851CF9">
            <w:pPr>
              <w:pStyle w:val="Heading2"/>
              <w:tabs>
                <w:tab w:val="clear" w:pos="720"/>
                <w:tab w:val="clear" w:pos="3600"/>
                <w:tab w:val="left" w:pos="3150"/>
              </w:tabs>
              <w:spacing w:before="120"/>
              <w:rPr>
                <w:rFonts w:ascii="Verdana" w:hAnsi="Verdana"/>
              </w:rPr>
            </w:pPr>
            <w:r>
              <w:rPr>
                <w:rFonts w:ascii="Verdana" w:hAnsi="Verdana"/>
              </w:rPr>
              <w:t xml:space="preserve">URBAN PLANNER </w:t>
            </w:r>
            <w:r w:rsidR="00851CF9">
              <w:rPr>
                <w:rFonts w:ascii="Verdana" w:hAnsi="Verdana"/>
              </w:rPr>
              <w:t xml:space="preserve">Band 5 </w:t>
            </w:r>
            <w:r>
              <w:rPr>
                <w:rFonts w:ascii="Verdana" w:hAnsi="Verdana"/>
              </w:rPr>
              <w:t xml:space="preserve">/ SENIOR URBAN PLANNER </w:t>
            </w:r>
            <w:r w:rsidR="00851CF9">
              <w:rPr>
                <w:rFonts w:ascii="Verdana" w:hAnsi="Verdana"/>
              </w:rPr>
              <w:t>Band 6</w:t>
            </w:r>
          </w:p>
        </w:tc>
      </w:tr>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770E91" w:rsidP="00B219DC">
            <w:pPr>
              <w:tabs>
                <w:tab w:val="left" w:pos="3150"/>
              </w:tabs>
              <w:spacing w:before="120"/>
              <w:rPr>
                <w:rFonts w:ascii="Verdana" w:hAnsi="Verdana"/>
                <w:sz w:val="24"/>
              </w:rPr>
            </w:pP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851CF9" w:rsidP="00B219DC">
            <w:pPr>
              <w:tabs>
                <w:tab w:val="left" w:pos="3150"/>
              </w:tabs>
              <w:spacing w:before="120"/>
              <w:rPr>
                <w:rFonts w:ascii="Verdana" w:hAnsi="Verdana"/>
                <w:sz w:val="24"/>
              </w:rPr>
            </w:pPr>
            <w:r>
              <w:rPr>
                <w:rFonts w:ascii="Verdana" w:hAnsi="Verdana"/>
                <w:sz w:val="24"/>
              </w:rPr>
              <w:t>Band 5/6 (</w:t>
            </w:r>
            <w:proofErr w:type="spellStart"/>
            <w:r>
              <w:rPr>
                <w:rFonts w:ascii="Verdana" w:hAnsi="Verdana"/>
                <w:sz w:val="24"/>
              </w:rPr>
              <w:t>Broadbanded</w:t>
            </w:r>
            <w:proofErr w:type="spellEnd"/>
            <w:r>
              <w:rPr>
                <w:rFonts w:ascii="Verdana" w:hAnsi="Verdana"/>
                <w:sz w:val="24"/>
              </w:rPr>
              <w:t>)</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851CF9" w:rsidP="00851CF9">
            <w:pPr>
              <w:pStyle w:val="Heading2"/>
              <w:tabs>
                <w:tab w:val="clear" w:pos="720"/>
                <w:tab w:val="clear" w:pos="3600"/>
                <w:tab w:val="left" w:pos="3150"/>
              </w:tabs>
              <w:spacing w:before="120"/>
              <w:rPr>
                <w:rFonts w:ascii="Verdana" w:hAnsi="Verdana"/>
              </w:rPr>
            </w:pPr>
            <w:r>
              <w:rPr>
                <w:rFonts w:ascii="Verdana" w:hAnsi="Verdana"/>
              </w:rPr>
              <w:t>Victorian Local Authorities Award 2001</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CD65B3" w:rsidP="00B219DC">
            <w:pPr>
              <w:pStyle w:val="Heading2"/>
              <w:tabs>
                <w:tab w:val="clear" w:pos="720"/>
                <w:tab w:val="clear" w:pos="3600"/>
                <w:tab w:val="left" w:pos="3150"/>
              </w:tabs>
              <w:spacing w:before="120"/>
              <w:rPr>
                <w:rFonts w:ascii="Verdana" w:hAnsi="Verdana"/>
              </w:rPr>
            </w:pPr>
            <w:r>
              <w:rPr>
                <w:rFonts w:ascii="Verdana" w:hAnsi="Verdana"/>
              </w:rPr>
              <w:t>CITY FUTURES</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B219DC" w:rsidP="00B219DC">
            <w:pPr>
              <w:pStyle w:val="Heading2"/>
              <w:tabs>
                <w:tab w:val="clear" w:pos="720"/>
                <w:tab w:val="clear" w:pos="3600"/>
                <w:tab w:val="left" w:pos="3150"/>
              </w:tabs>
              <w:spacing w:before="120"/>
              <w:rPr>
                <w:rFonts w:ascii="Verdana" w:hAnsi="Verdana"/>
              </w:rPr>
            </w:pPr>
            <w:r>
              <w:rPr>
                <w:rFonts w:ascii="Verdana" w:hAnsi="Verdana"/>
              </w:rPr>
              <w:t>CITY DEVELOPMENT</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B219DC" w:rsidP="00B219DC">
            <w:pPr>
              <w:pStyle w:val="Heading2"/>
              <w:tabs>
                <w:tab w:val="clear" w:pos="720"/>
                <w:tab w:val="clear" w:pos="3600"/>
                <w:tab w:val="left" w:pos="3150"/>
              </w:tabs>
              <w:spacing w:before="120"/>
              <w:rPr>
                <w:rFonts w:ascii="Verdana" w:hAnsi="Verdana"/>
              </w:rPr>
            </w:pPr>
            <w:r>
              <w:rPr>
                <w:rFonts w:ascii="Verdana" w:hAnsi="Verdana"/>
              </w:rPr>
              <w:t>CITY DEVELOPMENT</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CD65B3" w:rsidRDefault="00B219DC" w:rsidP="00CD65B3">
            <w:pPr>
              <w:pStyle w:val="Heading2"/>
              <w:tabs>
                <w:tab w:val="clear" w:pos="720"/>
                <w:tab w:val="clear" w:pos="3600"/>
                <w:tab w:val="left" w:pos="3150"/>
              </w:tabs>
              <w:spacing w:before="120"/>
              <w:rPr>
                <w:rFonts w:ascii="Verdana" w:hAnsi="Verdana"/>
              </w:rPr>
            </w:pPr>
            <w:r>
              <w:rPr>
                <w:rFonts w:ascii="Verdana" w:hAnsi="Verdana"/>
              </w:rPr>
              <w:t>GROUP MANAGER CITY DEVLELOPMENT</w:t>
            </w:r>
          </w:p>
          <w:p w:rsidR="00CD65B3" w:rsidRPr="00CD65B3" w:rsidRDefault="00CD65B3" w:rsidP="00CD65B3">
            <w:pPr>
              <w:pStyle w:val="Heading2"/>
              <w:tabs>
                <w:tab w:val="clear" w:pos="720"/>
                <w:tab w:val="clear" w:pos="3600"/>
                <w:tab w:val="left" w:pos="3150"/>
              </w:tabs>
              <w:spacing w:before="120"/>
              <w:rPr>
                <w:rFonts w:ascii="Verdana" w:hAnsi="Verdana"/>
              </w:rPr>
            </w:pPr>
            <w:r>
              <w:rPr>
                <w:rFonts w:ascii="Verdana" w:hAnsi="Verdana"/>
              </w:rPr>
              <w:t>UNIT MANAGER CITY DEVELOPMENT</w:t>
            </w:r>
          </w:p>
          <w:p w:rsidR="00770E91" w:rsidRDefault="00B219DC">
            <w:pPr>
              <w:pStyle w:val="Heading2"/>
              <w:tabs>
                <w:tab w:val="clear" w:pos="720"/>
                <w:tab w:val="clear" w:pos="3600"/>
                <w:tab w:val="left" w:pos="3150"/>
              </w:tabs>
              <w:spacing w:before="120"/>
              <w:rPr>
                <w:rFonts w:ascii="Verdana" w:hAnsi="Verdana"/>
              </w:rPr>
            </w:pPr>
            <w:r>
              <w:rPr>
                <w:rFonts w:ascii="Verdana" w:hAnsi="Verdana"/>
              </w:rPr>
              <w:t>PLANNING COORDINATOR</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B219DC" w:rsidP="00B219DC">
            <w:pPr>
              <w:pStyle w:val="Heading2"/>
              <w:tabs>
                <w:tab w:val="clear" w:pos="720"/>
                <w:tab w:val="clear" w:pos="3600"/>
                <w:tab w:val="left" w:pos="3150"/>
              </w:tabs>
              <w:spacing w:before="120"/>
              <w:rPr>
                <w:rFonts w:ascii="Verdana" w:hAnsi="Verdana"/>
              </w:rPr>
            </w:pPr>
            <w:r>
              <w:rPr>
                <w:rFonts w:ascii="Verdana" w:hAnsi="Verdana"/>
              </w:rPr>
              <w:t>NIL</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B219DC" w:rsidP="00B219DC">
            <w:pPr>
              <w:pStyle w:val="Header"/>
              <w:tabs>
                <w:tab w:val="clear" w:pos="4320"/>
                <w:tab w:val="clear" w:pos="8640"/>
                <w:tab w:val="left" w:pos="3150"/>
              </w:tabs>
              <w:spacing w:before="120"/>
              <w:rPr>
                <w:rFonts w:ascii="Arial" w:hAnsi="Arial"/>
                <w:sz w:val="24"/>
              </w:rPr>
            </w:pPr>
            <w:r>
              <w:rPr>
                <w:rFonts w:ascii="Arial" w:hAnsi="Arial"/>
                <w:sz w:val="24"/>
              </w:rPr>
              <w:t>GROUP MANAGER CITY DEVELOPMENT</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B219DC">
            <w:pPr>
              <w:pStyle w:val="Heading2"/>
              <w:tabs>
                <w:tab w:val="clear" w:pos="720"/>
                <w:tab w:val="clear" w:pos="3600"/>
                <w:tab w:val="left" w:pos="3150"/>
              </w:tabs>
              <w:spacing w:before="120"/>
              <w:rPr>
                <w:rFonts w:ascii="Arial" w:hAnsi="Arial"/>
              </w:rPr>
            </w:pPr>
            <w:r>
              <w:rPr>
                <w:rFonts w:ascii="Arial" w:hAnsi="Arial"/>
              </w:rPr>
              <w:t xml:space="preserve">DIRECTOR </w:t>
            </w:r>
            <w:r w:rsidR="00CD65B3">
              <w:rPr>
                <w:rFonts w:ascii="Verdana" w:hAnsi="Verdana"/>
              </w:rPr>
              <w:t>CITY FUTURES</w:t>
            </w:r>
          </w:p>
        </w:tc>
      </w:tr>
    </w:tbl>
    <w:p w:rsidR="00770E91" w:rsidRDefault="00770E91"/>
    <w:p w:rsidR="00200CC5" w:rsidRDefault="00200CC5"/>
    <w:p w:rsidR="00235EF4" w:rsidRDefault="00235EF4"/>
    <w:p w:rsidR="00235EF4" w:rsidRDefault="00FA4FB9">
      <w:r>
        <w:rPr>
          <w:noProof/>
        </w:rPr>
        <w:pict>
          <v:shape id="Picture 11" o:spid="_x0000_s1026" type="#_x0000_t75" alt="image005 (2).jpg" style="position:absolute;margin-left:-11.9pt;margin-top:.1pt;width:493.95pt;height:47.4pt;z-index:251657728;visibility:visible">
            <v:imagedata r:id="rId12" o:title="image005 (2)"/>
          </v:shape>
        </w:pict>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FA4FB9">
      <w:pPr>
        <w:jc w:val="center"/>
        <w:rPr>
          <w:rFonts w:ascii="Arial" w:hAnsi="Arial" w:cs="Arial"/>
          <w:i/>
        </w:rPr>
      </w:pPr>
      <w:r>
        <w:rPr>
          <w:rFonts w:ascii="Arial" w:hAnsi="Arial" w:cs="Arial"/>
          <w:i/>
        </w:rPr>
        <w:t>D19/</w:t>
      </w:r>
      <w:bookmarkStart w:id="0" w:name="_GoBack"/>
      <w:bookmarkEnd w:id="0"/>
    </w:p>
    <w:p w:rsidR="00770E91" w:rsidRDefault="00770E91">
      <w:pPr>
        <w:jc w:val="center"/>
        <w:rPr>
          <w:rFonts w:ascii="Arial" w:hAnsi="Arial" w:cs="Arial"/>
          <w:i/>
        </w:rPr>
      </w:pPr>
      <w:r>
        <w:rPr>
          <w:rFonts w:ascii="Arial" w:hAnsi="Arial" w:cs="Arial"/>
          <w:i/>
        </w:rPr>
        <w:lastRenderedPageBreak/>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770E91" w:rsidRDefault="00770E91">
      <w:pPr>
        <w:tabs>
          <w:tab w:val="left" w:pos="720"/>
          <w:tab w:val="left" w:pos="3600"/>
        </w:tabs>
        <w:jc w:val="both"/>
        <w:rPr>
          <w:rFonts w:ascii="Arial" w:hAnsi="Arial" w:cs="Arial"/>
          <w:b/>
          <w:sz w:val="22"/>
        </w:rPr>
      </w:pPr>
    </w:p>
    <w:p w:rsidR="00BF46AF" w:rsidRDefault="00BF46AF" w:rsidP="00BF46AF">
      <w:pPr>
        <w:numPr>
          <w:ilvl w:val="0"/>
          <w:numId w:val="4"/>
        </w:numPr>
        <w:tabs>
          <w:tab w:val="left" w:pos="720"/>
          <w:tab w:val="left" w:pos="3600"/>
        </w:tabs>
        <w:jc w:val="both"/>
        <w:rPr>
          <w:rFonts w:ascii="Arial" w:hAnsi="Arial" w:cs="Arial"/>
          <w:sz w:val="22"/>
        </w:rPr>
      </w:pPr>
      <w:r>
        <w:rPr>
          <w:rFonts w:ascii="Arial" w:hAnsi="Arial" w:cs="Arial"/>
          <w:sz w:val="22"/>
          <w:szCs w:val="22"/>
        </w:rPr>
        <w:t>To assist in the performance of Council’s statutory planning duties and to ensure compliance with the Planning and Environment Act, the Moreland Planning Scheme and other related legislation.</w:t>
      </w:r>
    </w:p>
    <w:p w:rsidR="00BF46AF" w:rsidRDefault="00BF46AF" w:rsidP="00BF46AF">
      <w:pPr>
        <w:numPr>
          <w:ilvl w:val="0"/>
          <w:numId w:val="4"/>
        </w:numPr>
        <w:tabs>
          <w:tab w:val="left" w:pos="720"/>
          <w:tab w:val="left" w:pos="3600"/>
        </w:tabs>
        <w:jc w:val="both"/>
        <w:rPr>
          <w:rFonts w:ascii="Arial" w:hAnsi="Arial" w:cs="Arial"/>
          <w:sz w:val="22"/>
        </w:rPr>
      </w:pPr>
      <w:r>
        <w:rPr>
          <w:rFonts w:ascii="Arial" w:hAnsi="Arial" w:cs="Arial"/>
          <w:sz w:val="22"/>
          <w:szCs w:val="22"/>
        </w:rPr>
        <w:t>To provide a high level of customer service to all parties involved in the development approvals process.</w:t>
      </w:r>
    </w:p>
    <w:p w:rsidR="00BF46AF" w:rsidRDefault="00BF46AF" w:rsidP="00BF46AF">
      <w:pPr>
        <w:numPr>
          <w:ilvl w:val="0"/>
          <w:numId w:val="4"/>
        </w:numPr>
        <w:tabs>
          <w:tab w:val="left" w:pos="720"/>
          <w:tab w:val="left" w:pos="3600"/>
        </w:tabs>
        <w:jc w:val="both"/>
        <w:rPr>
          <w:rFonts w:ascii="Arial" w:hAnsi="Arial" w:cs="Arial"/>
          <w:sz w:val="22"/>
        </w:rPr>
      </w:pPr>
      <w:r>
        <w:rPr>
          <w:rFonts w:ascii="Arial" w:hAnsi="Arial" w:cs="Arial"/>
          <w:sz w:val="22"/>
          <w:szCs w:val="22"/>
        </w:rPr>
        <w:t>To contribute to the achievement of Council’s corporate, strategic and economic objectives.</w:t>
      </w:r>
    </w:p>
    <w:p w:rsidR="00BF46AF" w:rsidRDefault="00BF46AF" w:rsidP="00BF46AF">
      <w:pPr>
        <w:numPr>
          <w:ilvl w:val="0"/>
          <w:numId w:val="4"/>
        </w:numPr>
        <w:tabs>
          <w:tab w:val="left" w:pos="720"/>
          <w:tab w:val="left" w:pos="3600"/>
        </w:tabs>
        <w:jc w:val="both"/>
        <w:rPr>
          <w:rFonts w:ascii="Arial" w:hAnsi="Arial" w:cs="Arial"/>
          <w:sz w:val="22"/>
        </w:rPr>
      </w:pPr>
      <w:r>
        <w:rPr>
          <w:rFonts w:ascii="Arial" w:hAnsi="Arial" w:cs="Arial"/>
          <w:sz w:val="22"/>
          <w:szCs w:val="22"/>
        </w:rPr>
        <w:t>To undertake such duties, in consultation with the Planning Coordinator</w:t>
      </w:r>
      <w:r w:rsidR="00CD65B3">
        <w:rPr>
          <w:rFonts w:ascii="Arial" w:hAnsi="Arial" w:cs="Arial"/>
          <w:sz w:val="22"/>
          <w:szCs w:val="22"/>
        </w:rPr>
        <w:t>, Unit Manager City Development</w:t>
      </w:r>
      <w:r>
        <w:rPr>
          <w:rFonts w:ascii="Arial" w:hAnsi="Arial" w:cs="Arial"/>
          <w:sz w:val="22"/>
          <w:szCs w:val="22"/>
        </w:rPr>
        <w:t xml:space="preserve"> and Group Manager City Development, as are necessary to achieve compliance with the Moreland Planning Scheme, Planning and Environment Act and related legislation.</w:t>
      </w: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CD65B3"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pict>
                <v:shape id="_x0000_i1031" type="#_x0000_t75" alt="Untitled-1_Page_1.png" style="width:45.25pt;height:44.3pt;visibility:visible">
                  <v:imagedata r:id="rId7" o:title="Untitled-1_Page_1"/>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CD65B3"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2" type="#_x0000_t75" alt="Untitled-1_Page_2.png" style="width:44.3pt;height:44.75pt;visibility:visible">
                  <v:imagedata r:id="rId8" o:title="Untitled-1_Page_2"/>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CD65B3"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3" type="#_x0000_t75" alt="Untitled-1_Page_3.png" style="width:45.25pt;height:43.4pt;visibility:visible">
                  <v:imagedata r:id="rId9" o:title="Untitled-1_Page_3"/>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CD65B3"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4" type="#_x0000_t75" alt="Untitled-1_Page_4.png" style="width:45.25pt;height:43.4pt;visibility:visible">
                  <v:imagedata r:id="rId10" o:title="Untitled-1_Page_4"/>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CD65B3"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5" type="#_x0000_t75" alt="Untitled-1_Page_5.png" style="width:45.25pt;height:45.7pt;visibility:visible">
                  <v:imagedata r:id="rId11" o:title="Untitled-1_Page_5"/>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rsidR="00BF46AF" w:rsidRDefault="00BF46AF" w:rsidP="00BF46AF">
      <w:pPr>
        <w:jc w:val="both"/>
        <w:rPr>
          <w:rFonts w:ascii="Arial" w:hAnsi="Arial" w:cs="Arial"/>
          <w:b/>
          <w:sz w:val="22"/>
        </w:rPr>
      </w:pPr>
    </w:p>
    <w:p w:rsidR="00BF46AF" w:rsidRDefault="00BF46AF" w:rsidP="00BF46AF">
      <w:pPr>
        <w:jc w:val="both"/>
        <w:rPr>
          <w:rFonts w:ascii="Arial" w:hAnsi="Arial" w:cs="Arial"/>
          <w:b/>
          <w:sz w:val="22"/>
        </w:rPr>
      </w:pPr>
      <w:r>
        <w:rPr>
          <w:rFonts w:ascii="Arial" w:hAnsi="Arial" w:cs="Arial"/>
          <w:b/>
          <w:sz w:val="22"/>
        </w:rPr>
        <w:t>Planning decision-making and advice</w:t>
      </w:r>
    </w:p>
    <w:p w:rsidR="00BF46AF" w:rsidRDefault="00BF46AF" w:rsidP="00BF46AF">
      <w:pPr>
        <w:numPr>
          <w:ilvl w:val="0"/>
          <w:numId w:val="7"/>
        </w:numPr>
        <w:jc w:val="both"/>
        <w:rPr>
          <w:rFonts w:ascii="Arial" w:hAnsi="Arial" w:cs="Arial"/>
          <w:sz w:val="22"/>
        </w:rPr>
      </w:pPr>
      <w:r>
        <w:rPr>
          <w:rFonts w:ascii="Arial" w:hAnsi="Arial" w:cs="Arial"/>
          <w:sz w:val="22"/>
          <w:szCs w:val="22"/>
        </w:rPr>
        <w:t>Provision of high quality planning advice at pre-application meetings with applicants.</w:t>
      </w:r>
    </w:p>
    <w:p w:rsidR="00BF46AF" w:rsidRDefault="00BF46AF" w:rsidP="00BF46AF">
      <w:pPr>
        <w:numPr>
          <w:ilvl w:val="0"/>
          <w:numId w:val="7"/>
        </w:numPr>
        <w:jc w:val="both"/>
        <w:rPr>
          <w:rFonts w:ascii="Arial" w:hAnsi="Arial" w:cs="Arial"/>
          <w:sz w:val="22"/>
          <w:szCs w:val="22"/>
        </w:rPr>
      </w:pPr>
      <w:r>
        <w:rPr>
          <w:rFonts w:ascii="Arial" w:hAnsi="Arial" w:cs="Arial"/>
          <w:sz w:val="22"/>
          <w:szCs w:val="22"/>
        </w:rPr>
        <w:t>Consider applications for planning permits, make the necessary referrals to other officers and external organisations, give notification of applications, make requests for further information and negotiate with applicants and residents.</w:t>
      </w:r>
    </w:p>
    <w:p w:rsidR="00BF46AF" w:rsidRDefault="00BF46AF" w:rsidP="00BF46AF">
      <w:pPr>
        <w:numPr>
          <w:ilvl w:val="0"/>
          <w:numId w:val="7"/>
        </w:numPr>
        <w:jc w:val="both"/>
        <w:rPr>
          <w:rFonts w:ascii="Arial" w:hAnsi="Arial" w:cs="Arial"/>
          <w:sz w:val="22"/>
          <w:szCs w:val="22"/>
        </w:rPr>
      </w:pPr>
      <w:r>
        <w:rPr>
          <w:rFonts w:ascii="Arial" w:hAnsi="Arial" w:cs="Arial"/>
          <w:sz w:val="22"/>
          <w:szCs w:val="22"/>
        </w:rPr>
        <w:t>Carry out site inspections requiring use of a Council vehicle, research and collect information.</w:t>
      </w:r>
    </w:p>
    <w:p w:rsidR="00BF46AF" w:rsidRPr="00E12288" w:rsidRDefault="00BF46AF" w:rsidP="00BF46AF">
      <w:pPr>
        <w:numPr>
          <w:ilvl w:val="0"/>
          <w:numId w:val="7"/>
        </w:numPr>
        <w:jc w:val="both"/>
        <w:rPr>
          <w:rFonts w:ascii="Arial" w:hAnsi="Arial" w:cs="Arial"/>
          <w:sz w:val="22"/>
          <w:szCs w:val="22"/>
        </w:rPr>
      </w:pPr>
      <w:r w:rsidRPr="00E12288">
        <w:rPr>
          <w:rFonts w:ascii="Arial" w:hAnsi="Arial" w:cs="Arial"/>
          <w:sz w:val="22"/>
          <w:szCs w:val="22"/>
        </w:rPr>
        <w:t>Facilitate the timely consideration and determination of applications and particularly expedite less complex applications of a minor nature in accordance with established Fast Track processes.</w:t>
      </w:r>
    </w:p>
    <w:p w:rsidR="00BF46AF" w:rsidRPr="00E12288" w:rsidRDefault="00BF46AF" w:rsidP="00BF46AF">
      <w:pPr>
        <w:numPr>
          <w:ilvl w:val="0"/>
          <w:numId w:val="7"/>
        </w:numPr>
        <w:tabs>
          <w:tab w:val="left" w:pos="840"/>
          <w:tab w:val="left" w:pos="3969"/>
          <w:tab w:val="left" w:pos="4536"/>
          <w:tab w:val="left" w:pos="6360"/>
        </w:tabs>
        <w:ind w:right="-24"/>
        <w:rPr>
          <w:rFonts w:ascii="Arial" w:hAnsi="Arial" w:cs="Arial"/>
          <w:sz w:val="22"/>
          <w:szCs w:val="22"/>
        </w:rPr>
      </w:pPr>
      <w:r w:rsidRPr="00E12288">
        <w:rPr>
          <w:rFonts w:ascii="Arial" w:hAnsi="Arial" w:cs="Arial"/>
          <w:sz w:val="22"/>
          <w:szCs w:val="22"/>
        </w:rPr>
        <w:t>Attend consultative meetings with Councillors and other interested parties outside normal working hours as required by the</w:t>
      </w:r>
      <w:r w:rsidR="00CD65B3">
        <w:rPr>
          <w:rFonts w:ascii="Arial" w:hAnsi="Arial" w:cs="Arial"/>
          <w:sz w:val="22"/>
          <w:szCs w:val="22"/>
        </w:rPr>
        <w:t xml:space="preserve"> Planning Coordinator, </w:t>
      </w:r>
      <w:r w:rsidR="00CD65B3">
        <w:rPr>
          <w:rFonts w:ascii="Arial" w:hAnsi="Arial" w:cs="Arial"/>
          <w:sz w:val="22"/>
          <w:szCs w:val="22"/>
        </w:rPr>
        <w:t>Unit Manager City Development</w:t>
      </w:r>
      <w:r w:rsidR="00CD65B3">
        <w:rPr>
          <w:rFonts w:ascii="Arial" w:hAnsi="Arial" w:cs="Arial"/>
          <w:sz w:val="22"/>
          <w:szCs w:val="22"/>
        </w:rPr>
        <w:t xml:space="preserve"> or </w:t>
      </w:r>
      <w:r>
        <w:rPr>
          <w:rFonts w:ascii="Arial" w:hAnsi="Arial" w:cs="Arial"/>
          <w:sz w:val="22"/>
          <w:szCs w:val="22"/>
        </w:rPr>
        <w:t>Group Manager City Development</w:t>
      </w:r>
      <w:r w:rsidRPr="00E12288">
        <w:rPr>
          <w:rFonts w:ascii="Arial" w:hAnsi="Arial" w:cs="Arial"/>
          <w:sz w:val="22"/>
          <w:szCs w:val="22"/>
        </w:rPr>
        <w:t>.</w:t>
      </w:r>
    </w:p>
    <w:p w:rsidR="00BF46AF" w:rsidRPr="00E12288" w:rsidRDefault="00BF46AF" w:rsidP="00BF46AF">
      <w:pPr>
        <w:numPr>
          <w:ilvl w:val="0"/>
          <w:numId w:val="7"/>
        </w:numPr>
        <w:jc w:val="both"/>
        <w:rPr>
          <w:rFonts w:ascii="Arial" w:hAnsi="Arial" w:cs="Arial"/>
          <w:sz w:val="22"/>
          <w:szCs w:val="22"/>
        </w:rPr>
      </w:pPr>
      <w:r w:rsidRPr="00E12288">
        <w:rPr>
          <w:rFonts w:ascii="Arial" w:hAnsi="Arial" w:cs="Arial"/>
          <w:sz w:val="22"/>
          <w:szCs w:val="22"/>
        </w:rPr>
        <w:t xml:space="preserve">Prepare reports to Council on planning application and enforcement matters under the supervision of the </w:t>
      </w:r>
      <w:r>
        <w:rPr>
          <w:rFonts w:ascii="Arial" w:hAnsi="Arial" w:cs="Arial"/>
          <w:sz w:val="22"/>
          <w:szCs w:val="22"/>
        </w:rPr>
        <w:t>Planning Coordinator</w:t>
      </w:r>
      <w:r w:rsidRPr="00E12288">
        <w:rPr>
          <w:rFonts w:ascii="Arial" w:hAnsi="Arial" w:cs="Arial"/>
          <w:sz w:val="22"/>
          <w:szCs w:val="22"/>
        </w:rPr>
        <w:t>.</w:t>
      </w:r>
    </w:p>
    <w:p w:rsidR="00BF46AF" w:rsidRPr="00E12288" w:rsidRDefault="00BF46AF" w:rsidP="00BF46AF">
      <w:pPr>
        <w:numPr>
          <w:ilvl w:val="0"/>
          <w:numId w:val="7"/>
        </w:numPr>
        <w:jc w:val="both"/>
        <w:rPr>
          <w:rFonts w:ascii="Arial" w:hAnsi="Arial" w:cs="Arial"/>
          <w:sz w:val="22"/>
          <w:szCs w:val="22"/>
        </w:rPr>
      </w:pPr>
      <w:r w:rsidRPr="00E12288">
        <w:rPr>
          <w:rFonts w:ascii="Arial" w:hAnsi="Arial" w:cs="Arial"/>
          <w:sz w:val="22"/>
          <w:szCs w:val="22"/>
        </w:rPr>
        <w:t xml:space="preserve">Compile and present matters before the Victorian Civil &amp; Administrative Tribunal and at other forums under the supervision of the </w:t>
      </w:r>
      <w:r>
        <w:rPr>
          <w:rFonts w:ascii="Arial" w:hAnsi="Arial" w:cs="Arial"/>
          <w:sz w:val="22"/>
          <w:szCs w:val="22"/>
        </w:rPr>
        <w:t>Planning Coordinator</w:t>
      </w:r>
      <w:r w:rsidRPr="00E12288">
        <w:rPr>
          <w:rFonts w:ascii="Arial" w:hAnsi="Arial" w:cs="Arial"/>
          <w:sz w:val="22"/>
          <w:szCs w:val="22"/>
        </w:rPr>
        <w:t xml:space="preserve">. </w:t>
      </w:r>
    </w:p>
    <w:p w:rsidR="00BF46AF" w:rsidRPr="00BF46AF" w:rsidRDefault="00BF46AF" w:rsidP="00BF46AF">
      <w:pPr>
        <w:numPr>
          <w:ilvl w:val="0"/>
          <w:numId w:val="7"/>
        </w:numPr>
        <w:jc w:val="both"/>
        <w:rPr>
          <w:rFonts w:ascii="Arial" w:hAnsi="Arial" w:cs="Arial"/>
          <w:b/>
          <w:sz w:val="22"/>
          <w:szCs w:val="22"/>
        </w:rPr>
      </w:pPr>
      <w:r w:rsidRPr="00BF46AF">
        <w:rPr>
          <w:rFonts w:ascii="Arial" w:hAnsi="Arial" w:cs="Arial"/>
          <w:b/>
          <w:sz w:val="22"/>
          <w:szCs w:val="22"/>
        </w:rPr>
        <w:t xml:space="preserve">Note: Higher level and more complex planning decision </w:t>
      </w:r>
      <w:proofErr w:type="gramStart"/>
      <w:r w:rsidRPr="00BF46AF">
        <w:rPr>
          <w:rFonts w:ascii="Arial" w:hAnsi="Arial" w:cs="Arial"/>
          <w:b/>
          <w:sz w:val="22"/>
          <w:szCs w:val="22"/>
        </w:rPr>
        <w:t>making</w:t>
      </w:r>
      <w:proofErr w:type="gramEnd"/>
      <w:r w:rsidRPr="00BF46AF">
        <w:rPr>
          <w:rFonts w:ascii="Arial" w:hAnsi="Arial" w:cs="Arial"/>
          <w:b/>
          <w:sz w:val="22"/>
          <w:szCs w:val="22"/>
        </w:rPr>
        <w:t xml:space="preserve"> and advice will be undertaken at Band 6.</w:t>
      </w:r>
    </w:p>
    <w:p w:rsidR="00BF46AF" w:rsidRDefault="00BF46AF" w:rsidP="00BF46AF">
      <w:pPr>
        <w:jc w:val="both"/>
        <w:rPr>
          <w:rFonts w:ascii="Arial" w:hAnsi="Arial" w:cs="Arial"/>
          <w:sz w:val="22"/>
          <w:szCs w:val="22"/>
        </w:rPr>
      </w:pPr>
    </w:p>
    <w:p w:rsidR="00BF46AF" w:rsidRDefault="00BF46AF" w:rsidP="00BF46AF">
      <w:pPr>
        <w:jc w:val="both"/>
        <w:rPr>
          <w:rFonts w:ascii="Arial" w:hAnsi="Arial" w:cs="Arial"/>
          <w:b/>
          <w:sz w:val="22"/>
        </w:rPr>
      </w:pPr>
      <w:r>
        <w:rPr>
          <w:rFonts w:ascii="Arial" w:hAnsi="Arial" w:cs="Arial"/>
          <w:b/>
          <w:sz w:val="22"/>
        </w:rPr>
        <w:t>Customer Service</w:t>
      </w:r>
    </w:p>
    <w:p w:rsidR="00BF46AF" w:rsidRDefault="00BF46AF" w:rsidP="00BF46AF">
      <w:pPr>
        <w:numPr>
          <w:ilvl w:val="0"/>
          <w:numId w:val="7"/>
        </w:numPr>
        <w:tabs>
          <w:tab w:val="left" w:pos="840"/>
          <w:tab w:val="left" w:pos="3969"/>
          <w:tab w:val="left" w:pos="4536"/>
          <w:tab w:val="left" w:pos="6360"/>
        </w:tabs>
        <w:ind w:right="-24"/>
        <w:rPr>
          <w:rFonts w:ascii="Arial" w:hAnsi="Arial" w:cs="Arial"/>
          <w:sz w:val="22"/>
          <w:szCs w:val="22"/>
        </w:rPr>
      </w:pPr>
      <w:r>
        <w:rPr>
          <w:rFonts w:ascii="Arial" w:hAnsi="Arial" w:cs="Arial"/>
          <w:sz w:val="22"/>
          <w:szCs w:val="22"/>
        </w:rPr>
        <w:t>Provide high quality town planning advice to all participants in the planning process either at the counter, by telephone and in response to written enquiries</w:t>
      </w:r>
    </w:p>
    <w:p w:rsidR="00BF46AF" w:rsidRDefault="00BF46AF" w:rsidP="00BF46AF">
      <w:pPr>
        <w:numPr>
          <w:ilvl w:val="0"/>
          <w:numId w:val="7"/>
        </w:numPr>
        <w:tabs>
          <w:tab w:val="left" w:pos="840"/>
          <w:tab w:val="left" w:pos="3969"/>
          <w:tab w:val="left" w:pos="4536"/>
          <w:tab w:val="left" w:pos="6360"/>
        </w:tabs>
        <w:ind w:right="-24"/>
        <w:rPr>
          <w:rFonts w:ascii="Arial" w:hAnsi="Arial" w:cs="Arial"/>
          <w:sz w:val="22"/>
          <w:szCs w:val="22"/>
        </w:rPr>
      </w:pPr>
      <w:r>
        <w:rPr>
          <w:rFonts w:ascii="Arial" w:hAnsi="Arial" w:cs="Arial"/>
          <w:sz w:val="22"/>
          <w:szCs w:val="22"/>
        </w:rPr>
        <w:t>Establish and maintain a high level of cooperation and service to residents, officers, applicants and the City Development Branch.</w:t>
      </w:r>
    </w:p>
    <w:p w:rsidR="00BF46AF" w:rsidRPr="00BF46AF" w:rsidRDefault="00BF46AF" w:rsidP="00BF46AF">
      <w:pPr>
        <w:numPr>
          <w:ilvl w:val="0"/>
          <w:numId w:val="7"/>
        </w:numPr>
        <w:jc w:val="both"/>
        <w:rPr>
          <w:rFonts w:ascii="Arial" w:hAnsi="Arial" w:cs="Arial"/>
          <w:sz w:val="22"/>
          <w:szCs w:val="22"/>
        </w:rPr>
      </w:pPr>
      <w:r>
        <w:rPr>
          <w:rFonts w:ascii="Arial" w:hAnsi="Arial" w:cs="Arial"/>
          <w:sz w:val="22"/>
          <w:szCs w:val="22"/>
        </w:rPr>
        <w:t xml:space="preserve">Be available </w:t>
      </w:r>
      <w:proofErr w:type="gramStart"/>
      <w:r>
        <w:rPr>
          <w:rFonts w:ascii="Arial" w:hAnsi="Arial" w:cs="Arial"/>
          <w:sz w:val="22"/>
          <w:szCs w:val="22"/>
        </w:rPr>
        <w:t>at all times</w:t>
      </w:r>
      <w:proofErr w:type="gramEnd"/>
      <w:r>
        <w:rPr>
          <w:rFonts w:ascii="Arial" w:hAnsi="Arial" w:cs="Arial"/>
          <w:sz w:val="22"/>
          <w:szCs w:val="22"/>
        </w:rPr>
        <w:t xml:space="preserve"> during working hours to assist with the provision of high quality customer service to all participants in the planning process.</w:t>
      </w:r>
    </w:p>
    <w:p w:rsidR="00BF46AF" w:rsidRDefault="00BF46AF" w:rsidP="00BF46AF">
      <w:pPr>
        <w:spacing w:line="240" w:lineRule="atLeast"/>
        <w:jc w:val="both"/>
        <w:rPr>
          <w:rFonts w:ascii="Arial" w:hAnsi="Arial" w:cs="Arial"/>
          <w:b/>
          <w:snapToGrid w:val="0"/>
          <w:color w:val="000000"/>
          <w:sz w:val="22"/>
        </w:rPr>
      </w:pPr>
    </w:p>
    <w:p w:rsidR="00BF46AF" w:rsidRDefault="00BF46AF" w:rsidP="00BF46AF">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 (Band 5)</w:t>
      </w:r>
    </w:p>
    <w:p w:rsidR="00BF46AF" w:rsidRDefault="00BF46AF" w:rsidP="00BF46AF">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BF46AF" w:rsidRDefault="00BF46AF" w:rsidP="00BF46AF">
      <w:pPr>
        <w:spacing w:line="240" w:lineRule="atLeast"/>
        <w:rPr>
          <w:rFonts w:ascii="Arial" w:hAnsi="Arial" w:cs="Arial"/>
          <w:b/>
          <w:snapToGrid w:val="0"/>
          <w:color w:val="000000"/>
          <w:sz w:val="22"/>
        </w:rPr>
      </w:pPr>
    </w:p>
    <w:p w:rsidR="00BF46AF" w:rsidRDefault="00BF46AF" w:rsidP="00BF46AF">
      <w:pPr>
        <w:spacing w:line="240" w:lineRule="atLeast"/>
        <w:rPr>
          <w:rFonts w:ascii="Arial" w:hAnsi="Arial" w:cs="Arial"/>
          <w:b/>
          <w:snapToGrid w:val="0"/>
          <w:color w:val="000000"/>
          <w:sz w:val="22"/>
        </w:rPr>
      </w:pPr>
      <w:r>
        <w:rPr>
          <w:rFonts w:ascii="Arial" w:hAnsi="Arial" w:cs="Arial"/>
          <w:b/>
          <w:snapToGrid w:val="0"/>
          <w:color w:val="000000"/>
          <w:sz w:val="22"/>
        </w:rPr>
        <w:t>Continuous Improvement (Band 6)</w:t>
      </w:r>
    </w:p>
    <w:p w:rsidR="00BF46AF" w:rsidRDefault="00BF46AF" w:rsidP="00BF46AF">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BF46AF" w:rsidRPr="008A651A" w:rsidRDefault="00BF46AF" w:rsidP="00BF46AF">
      <w:pPr>
        <w:spacing w:line="240" w:lineRule="atLeast"/>
        <w:rPr>
          <w:rFonts w:ascii="Arial" w:hAnsi="Arial" w:cs="Arial"/>
          <w:b/>
          <w:snapToGrid w:val="0"/>
          <w:color w:val="000000"/>
          <w:sz w:val="22"/>
        </w:rPr>
      </w:pPr>
    </w:p>
    <w:p w:rsidR="00BF46AF" w:rsidRDefault="00BF46AF" w:rsidP="00BF46AF">
      <w:pPr>
        <w:pStyle w:val="Heading9"/>
      </w:pPr>
      <w:r>
        <w:t>Environmental Sustainability</w:t>
      </w:r>
    </w:p>
    <w:p w:rsidR="00BF46AF" w:rsidRPr="00BF46AF" w:rsidRDefault="00BF46AF" w:rsidP="00BF46AF">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BF46AF" w:rsidRPr="00BF46AF" w:rsidRDefault="00BF46AF" w:rsidP="00BF46AF">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BF46AF" w:rsidRDefault="00BF46AF" w:rsidP="00BF46AF">
      <w:pPr>
        <w:spacing w:line="240" w:lineRule="atLeast"/>
        <w:rPr>
          <w:rFonts w:ascii="Arial" w:hAnsi="Arial" w:cs="Arial"/>
          <w:b/>
          <w:snapToGrid w:val="0"/>
          <w:color w:val="000000"/>
          <w:sz w:val="22"/>
        </w:rPr>
      </w:pPr>
    </w:p>
    <w:p w:rsidR="00BF46AF" w:rsidRDefault="00BF46AF" w:rsidP="00BF46AF">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rsidR="00BF46AF" w:rsidRPr="008A651A" w:rsidRDefault="00BF46AF" w:rsidP="00BF46AF">
      <w:pPr>
        <w:numPr>
          <w:ilvl w:val="0"/>
          <w:numId w:val="11"/>
        </w:numPr>
        <w:spacing w:line="240" w:lineRule="atLeast"/>
        <w:rPr>
          <w:rFonts w:ascii="Arial" w:hAnsi="Arial" w:cs="Arial"/>
          <w:b/>
          <w:snapToGrid w:val="0"/>
          <w:color w:val="000000"/>
          <w:sz w:val="22"/>
        </w:rPr>
      </w:pPr>
      <w:r>
        <w:rPr>
          <w:rFonts w:ascii="Arial" w:hAnsi="Arial" w:cs="Arial"/>
          <w:snapToGrid w:val="0"/>
          <w:color w:val="000000"/>
          <w:sz w:val="22"/>
        </w:rPr>
        <w:t>Contribute to the achievement of a safe and healthy environment by working in accordance with Council’s OHS Policy and Procedures</w:t>
      </w:r>
      <w:r w:rsidRPr="008A651A">
        <w:rPr>
          <w:rFonts w:ascii="Arial" w:hAnsi="Arial" w:cs="Arial"/>
          <w:b/>
          <w:snapToGrid w:val="0"/>
          <w:color w:val="000000"/>
          <w:sz w:val="22"/>
        </w:rPr>
        <w:t>.</w:t>
      </w:r>
    </w:p>
    <w:p w:rsidR="00BF46AF" w:rsidRDefault="00BF46AF" w:rsidP="00BF46AF">
      <w:pPr>
        <w:spacing w:line="240" w:lineRule="atLeast"/>
        <w:rPr>
          <w:rFonts w:ascii="Arial" w:hAnsi="Arial" w:cs="Arial"/>
          <w:snapToGrid w:val="0"/>
          <w:color w:val="000000"/>
          <w:sz w:val="22"/>
        </w:rPr>
      </w:pPr>
    </w:p>
    <w:p w:rsidR="00BF46AF" w:rsidRDefault="00BF46AF" w:rsidP="00BF46AF">
      <w:pPr>
        <w:pStyle w:val="Heading7"/>
      </w:pPr>
      <w:r>
        <w:t>Diversity &amp; Equity</w:t>
      </w:r>
    </w:p>
    <w:p w:rsidR="00BF46AF" w:rsidRDefault="00BF46AF" w:rsidP="00BF46A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BF46AF" w:rsidRDefault="00BF46AF" w:rsidP="00BF46AF">
      <w:pPr>
        <w:spacing w:line="240" w:lineRule="atLeast"/>
        <w:rPr>
          <w:rFonts w:ascii="Arial" w:hAnsi="Arial" w:cs="Arial"/>
          <w:snapToGrid w:val="0"/>
          <w:color w:val="000000"/>
          <w:sz w:val="22"/>
        </w:rPr>
      </w:pPr>
    </w:p>
    <w:p w:rsidR="00BF46AF" w:rsidRDefault="00BF46AF" w:rsidP="00BF46AF">
      <w:pPr>
        <w:jc w:val="both"/>
        <w:rPr>
          <w:rFonts w:ascii="Arial" w:hAnsi="Arial" w:cs="Arial"/>
          <w:b/>
          <w:bCs/>
          <w:sz w:val="22"/>
        </w:rPr>
      </w:pPr>
      <w:r>
        <w:rPr>
          <w:rFonts w:ascii="Arial" w:hAnsi="Arial" w:cs="Arial"/>
          <w:b/>
          <w:bCs/>
          <w:sz w:val="22"/>
        </w:rPr>
        <w:t>Other duties</w:t>
      </w:r>
    </w:p>
    <w:p w:rsidR="00BF46AF" w:rsidRDefault="00BF46AF" w:rsidP="00BF46AF">
      <w:pPr>
        <w:numPr>
          <w:ilvl w:val="0"/>
          <w:numId w:val="22"/>
        </w:numPr>
        <w:jc w:val="both"/>
        <w:rPr>
          <w:rFonts w:ascii="Arial" w:hAnsi="Arial" w:cs="Arial"/>
          <w:sz w:val="22"/>
        </w:rPr>
      </w:pPr>
      <w:r>
        <w:rPr>
          <w:rFonts w:ascii="Arial" w:hAnsi="Arial" w:cs="Arial"/>
          <w:sz w:val="22"/>
        </w:rPr>
        <w:t>Required to undertake other duties as required</w:t>
      </w:r>
      <w:r>
        <w:rPr>
          <w:rFonts w:ascii="Arial" w:hAnsi="Arial" w:cs="Arial"/>
          <w:sz w:val="22"/>
          <w:szCs w:val="22"/>
        </w:rPr>
        <w:t>.</w:t>
      </w:r>
    </w:p>
    <w:p w:rsidR="00BF46AF" w:rsidRDefault="00BF46AF" w:rsidP="00BF46AF">
      <w:pPr>
        <w:ind w:left="360"/>
        <w:jc w:val="both"/>
        <w:rPr>
          <w:rFonts w:ascii="Arial" w:hAnsi="Arial" w:cs="Arial"/>
          <w:sz w:val="22"/>
        </w:rPr>
      </w:pPr>
    </w:p>
    <w:p w:rsidR="00770E91" w:rsidRDefault="00770E91"/>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BF46AF" w:rsidRDefault="00BF46AF">
      <w:pPr>
        <w:spacing w:line="240" w:lineRule="atLeast"/>
        <w:rPr>
          <w:rFonts w:ascii="Arial" w:hAnsi="Arial" w:cs="Arial"/>
          <w:b/>
          <w:snapToGrid w:val="0"/>
          <w:color w:val="000000"/>
          <w:sz w:val="22"/>
        </w:rPr>
      </w:pPr>
    </w:p>
    <w:p w:rsidR="00BF46AF" w:rsidRDefault="00BF46AF" w:rsidP="00BF46AF">
      <w:pPr>
        <w:tabs>
          <w:tab w:val="left" w:pos="720"/>
          <w:tab w:val="left" w:pos="2694"/>
        </w:tabs>
        <w:jc w:val="both"/>
        <w:rPr>
          <w:rFonts w:ascii="Arial" w:hAnsi="Arial" w:cs="Arial"/>
          <w:sz w:val="22"/>
          <w:szCs w:val="22"/>
        </w:rPr>
      </w:pPr>
      <w:r>
        <w:rPr>
          <w:rFonts w:ascii="Arial" w:hAnsi="Arial" w:cs="Arial"/>
          <w:b/>
          <w:sz w:val="22"/>
        </w:rPr>
        <w:t xml:space="preserve">Reports to: </w:t>
      </w:r>
      <w:r>
        <w:rPr>
          <w:rFonts w:ascii="Arial" w:hAnsi="Arial" w:cs="Arial"/>
          <w:b/>
          <w:sz w:val="22"/>
        </w:rPr>
        <w:tab/>
      </w:r>
      <w:r>
        <w:rPr>
          <w:rFonts w:ascii="Arial" w:hAnsi="Arial" w:cs="Arial"/>
          <w:sz w:val="22"/>
          <w:szCs w:val="22"/>
        </w:rPr>
        <w:t>Group Manager City Development</w:t>
      </w:r>
    </w:p>
    <w:p w:rsidR="0050677D" w:rsidRDefault="0050677D" w:rsidP="00BF46AF">
      <w:pPr>
        <w:tabs>
          <w:tab w:val="left" w:pos="720"/>
          <w:tab w:val="left" w:pos="2694"/>
        </w:tabs>
        <w:jc w:val="both"/>
        <w:rPr>
          <w:rFonts w:ascii="Arial" w:hAnsi="Arial" w:cs="Arial"/>
          <w:bCs/>
          <w:sz w:val="22"/>
        </w:rPr>
      </w:pPr>
      <w:r>
        <w:rPr>
          <w:rFonts w:ascii="Arial" w:hAnsi="Arial" w:cs="Arial"/>
          <w:sz w:val="22"/>
          <w:szCs w:val="22"/>
        </w:rPr>
        <w:tab/>
      </w:r>
      <w:r>
        <w:rPr>
          <w:rFonts w:ascii="Arial" w:hAnsi="Arial" w:cs="Arial"/>
          <w:sz w:val="22"/>
          <w:szCs w:val="22"/>
        </w:rPr>
        <w:tab/>
        <w:t>Unit Manager City Development</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Planning Coordinator</w:t>
      </w:r>
    </w:p>
    <w:p w:rsidR="00BF46AF" w:rsidRDefault="00BF46AF" w:rsidP="00BF46AF">
      <w:pPr>
        <w:tabs>
          <w:tab w:val="left" w:pos="720"/>
          <w:tab w:val="left" w:pos="3600"/>
        </w:tabs>
        <w:jc w:val="both"/>
        <w:rPr>
          <w:rFonts w:ascii="Arial" w:hAnsi="Arial" w:cs="Arial"/>
          <w:b/>
          <w:sz w:val="22"/>
        </w:rPr>
      </w:pPr>
    </w:p>
    <w:p w:rsidR="00BF46AF" w:rsidRDefault="00BF46AF" w:rsidP="00BF46AF">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rsidR="00BF46AF" w:rsidRDefault="00BF46AF" w:rsidP="00BF46AF">
      <w:pPr>
        <w:tabs>
          <w:tab w:val="left" w:pos="720"/>
          <w:tab w:val="left" w:pos="2694"/>
        </w:tabs>
        <w:jc w:val="both"/>
        <w:rPr>
          <w:rFonts w:ascii="Arial" w:hAnsi="Arial" w:cs="Arial"/>
          <w:b/>
          <w:sz w:val="22"/>
        </w:rPr>
      </w:pPr>
    </w:p>
    <w:p w:rsidR="00BF46AF" w:rsidRDefault="00BF46AF" w:rsidP="00BF46AF">
      <w:pPr>
        <w:tabs>
          <w:tab w:val="left" w:pos="720"/>
          <w:tab w:val="left" w:pos="2694"/>
        </w:tabs>
        <w:jc w:val="both"/>
        <w:rPr>
          <w:rFonts w:ascii="Arial" w:hAnsi="Arial" w:cs="Arial"/>
          <w:bCs/>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City Development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Urban Safety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 xml:space="preserve">City Strategy &amp; </w:t>
      </w:r>
      <w:r w:rsidRPr="000F66B8">
        <w:rPr>
          <w:rFonts w:ascii="Arial" w:hAnsi="Arial" w:cs="Arial"/>
          <w:bCs/>
          <w:sz w:val="22"/>
        </w:rPr>
        <w:t>Design</w:t>
      </w:r>
      <w:r>
        <w:rPr>
          <w:rFonts w:ascii="Arial" w:hAnsi="Arial" w:cs="Arial"/>
          <w:bCs/>
          <w:sz w:val="22"/>
        </w:rPr>
        <w:t xml:space="preserve">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City Economy &amp; Places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Open Space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Strategic Transport &amp; Property Branch</w:t>
      </w:r>
    </w:p>
    <w:p w:rsidR="00BF46AF" w:rsidRDefault="00BF46AF" w:rsidP="00BF46AF">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Governance Branch</w:t>
      </w:r>
    </w:p>
    <w:p w:rsidR="00BF46AF" w:rsidRDefault="00BF46AF" w:rsidP="00BF46AF">
      <w:pPr>
        <w:tabs>
          <w:tab w:val="left" w:pos="720"/>
          <w:tab w:val="left" w:pos="2694"/>
        </w:tabs>
        <w:jc w:val="both"/>
        <w:rPr>
          <w:rFonts w:ascii="Arial" w:hAnsi="Arial" w:cs="Arial"/>
          <w:b/>
          <w:sz w:val="22"/>
        </w:rPr>
      </w:pPr>
      <w:r>
        <w:rPr>
          <w:rFonts w:ascii="Arial" w:hAnsi="Arial" w:cs="Arial"/>
          <w:bCs/>
          <w:sz w:val="22"/>
        </w:rPr>
        <w:tab/>
      </w:r>
      <w:r>
        <w:rPr>
          <w:rFonts w:ascii="Arial" w:hAnsi="Arial" w:cs="Arial"/>
          <w:bCs/>
          <w:sz w:val="22"/>
        </w:rPr>
        <w:tab/>
        <w:t>Councillors</w:t>
      </w:r>
    </w:p>
    <w:p w:rsidR="00BF46AF" w:rsidRDefault="00BF46AF" w:rsidP="00BF46AF">
      <w:pPr>
        <w:tabs>
          <w:tab w:val="left" w:pos="720"/>
          <w:tab w:val="left" w:pos="2694"/>
        </w:tabs>
        <w:jc w:val="both"/>
        <w:rPr>
          <w:rFonts w:ascii="Arial" w:hAnsi="Arial" w:cs="Arial"/>
          <w:sz w:val="22"/>
        </w:rPr>
      </w:pPr>
    </w:p>
    <w:p w:rsidR="00BF46AF" w:rsidRDefault="00BF46AF" w:rsidP="00BF46AF">
      <w:pPr>
        <w:tabs>
          <w:tab w:val="left" w:pos="720"/>
          <w:tab w:val="left" w:pos="2694"/>
        </w:tabs>
        <w:jc w:val="both"/>
        <w:rPr>
          <w:rFonts w:ascii="Arial" w:hAnsi="Arial" w:cs="Arial"/>
          <w:b/>
          <w:sz w:val="22"/>
        </w:rPr>
      </w:pPr>
      <w:r>
        <w:rPr>
          <w:rFonts w:ascii="Arial" w:hAnsi="Arial" w:cs="Arial"/>
          <w:b/>
          <w:sz w:val="22"/>
        </w:rPr>
        <w:t xml:space="preserve">External Liaison: </w:t>
      </w:r>
    </w:p>
    <w:p w:rsidR="00BF46AF" w:rsidRDefault="00BF46AF" w:rsidP="00BF46AF">
      <w:pPr>
        <w:tabs>
          <w:tab w:val="left" w:pos="720"/>
          <w:tab w:val="left" w:pos="3600"/>
        </w:tabs>
        <w:jc w:val="both"/>
        <w:rPr>
          <w:rFonts w:ascii="Arial" w:hAnsi="Arial" w:cs="Arial"/>
          <w:sz w:val="22"/>
        </w:rPr>
      </w:pPr>
    </w:p>
    <w:p w:rsidR="00BF46AF" w:rsidRDefault="00BF46AF" w:rsidP="00BF46AF">
      <w:pPr>
        <w:pStyle w:val="BodyText2"/>
        <w:rPr>
          <w:rFonts w:ascii="Arial" w:hAnsi="Arial" w:cs="Arial"/>
          <w:sz w:val="22"/>
          <w:szCs w:val="22"/>
        </w:rPr>
      </w:pPr>
      <w:r>
        <w:rPr>
          <w:rFonts w:ascii="Arial" w:hAnsi="Arial" w:cs="Arial"/>
          <w:sz w:val="22"/>
          <w:szCs w:val="22"/>
        </w:rPr>
        <w:t>External communication and interaction is required with external organisations, service providers, consultants, industry professionals, government agencies and community groups to resolve problems and provide advice on specific matters.  External liaisons include:</w:t>
      </w:r>
    </w:p>
    <w:p w:rsidR="00BF46AF" w:rsidRDefault="00BF46AF" w:rsidP="00BF46AF">
      <w:pPr>
        <w:pStyle w:val="BodyText2"/>
        <w:rPr>
          <w:rFonts w:ascii="Arial" w:hAnsi="Arial" w:cs="Arial"/>
          <w:sz w:val="22"/>
          <w:szCs w:val="22"/>
        </w:rPr>
      </w:pPr>
    </w:p>
    <w:p w:rsidR="00BF46AF" w:rsidRDefault="00BF46AF" w:rsidP="00BF46AF">
      <w:pPr>
        <w:pStyle w:val="BodyText2"/>
        <w:numPr>
          <w:ilvl w:val="0"/>
          <w:numId w:val="27"/>
        </w:numPr>
        <w:tabs>
          <w:tab w:val="clear" w:pos="720"/>
          <w:tab w:val="clear" w:pos="3600"/>
          <w:tab w:val="center" w:pos="-3600"/>
          <w:tab w:val="left" w:pos="0"/>
          <w:tab w:val="num" w:pos="360"/>
        </w:tabs>
        <w:ind w:hanging="720"/>
        <w:jc w:val="both"/>
        <w:rPr>
          <w:rFonts w:ascii="Arial" w:hAnsi="Arial" w:cs="Arial"/>
          <w:sz w:val="22"/>
          <w:szCs w:val="22"/>
        </w:rPr>
      </w:pPr>
      <w:r>
        <w:rPr>
          <w:rFonts w:ascii="Arial" w:hAnsi="Arial" w:cs="Arial"/>
          <w:sz w:val="22"/>
          <w:szCs w:val="22"/>
        </w:rPr>
        <w:t>Residents, industry and commercial business</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Other service provision agencies</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Community groups</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Development industry interest groups</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Statutory authorities/agencies</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 xml:space="preserve">Department of </w:t>
      </w:r>
      <w:r w:rsidR="006354EA">
        <w:rPr>
          <w:rFonts w:ascii="Arial" w:hAnsi="Arial" w:cs="Arial"/>
          <w:sz w:val="22"/>
          <w:szCs w:val="22"/>
        </w:rPr>
        <w:t>Land Water Environment and Planning</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Victorian Building Commission</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Victorian Civil &amp; Administrative Tribunal</w:t>
      </w:r>
    </w:p>
    <w:p w:rsidR="00BF46AF" w:rsidRDefault="00BF46AF" w:rsidP="00BF46AF">
      <w:pPr>
        <w:numPr>
          <w:ilvl w:val="0"/>
          <w:numId w:val="26"/>
        </w:numPr>
        <w:tabs>
          <w:tab w:val="clear" w:pos="720"/>
          <w:tab w:val="num" w:pos="360"/>
          <w:tab w:val="left" w:pos="4320"/>
        </w:tabs>
        <w:ind w:hanging="720"/>
        <w:rPr>
          <w:rFonts w:ascii="Arial" w:hAnsi="Arial" w:cs="Arial"/>
          <w:sz w:val="22"/>
          <w:szCs w:val="22"/>
        </w:rPr>
      </w:pPr>
      <w:r>
        <w:rPr>
          <w:rFonts w:ascii="Arial" w:hAnsi="Arial" w:cs="Arial"/>
          <w:sz w:val="22"/>
          <w:szCs w:val="22"/>
        </w:rPr>
        <w:t>Victorian Commission for Gambling &amp; Liquor Regulation</w:t>
      </w:r>
    </w:p>
    <w:p w:rsidR="00BF46AF" w:rsidRDefault="00BF46AF" w:rsidP="00BF46AF">
      <w:pPr>
        <w:numPr>
          <w:ilvl w:val="0"/>
          <w:numId w:val="26"/>
        </w:numPr>
        <w:tabs>
          <w:tab w:val="clear" w:pos="720"/>
          <w:tab w:val="num" w:pos="360"/>
          <w:tab w:val="left" w:pos="3600"/>
        </w:tabs>
        <w:ind w:hanging="720"/>
        <w:jc w:val="both"/>
        <w:rPr>
          <w:rFonts w:ascii="Arial" w:hAnsi="Arial" w:cs="Arial"/>
          <w:sz w:val="22"/>
          <w:szCs w:val="22"/>
        </w:rPr>
      </w:pPr>
      <w:r>
        <w:rPr>
          <w:rFonts w:ascii="Arial" w:hAnsi="Arial" w:cs="Arial"/>
          <w:sz w:val="22"/>
          <w:szCs w:val="22"/>
        </w:rPr>
        <w:t>Heritage Victoria</w:t>
      </w:r>
    </w:p>
    <w:p w:rsidR="00BF46AF" w:rsidRDefault="00BF46AF" w:rsidP="00BF46AF">
      <w:pPr>
        <w:pStyle w:val="BodyText2"/>
        <w:rPr>
          <w:rFonts w:ascii="Arial" w:hAnsi="Arial" w:cs="Arial"/>
          <w:sz w:val="22"/>
          <w:szCs w:val="22"/>
        </w:rPr>
      </w:pPr>
    </w:p>
    <w:p w:rsidR="00BF46AF" w:rsidRDefault="00BF46AF" w:rsidP="00BF46AF">
      <w:pPr>
        <w:pStyle w:val="BodyText2"/>
        <w:rPr>
          <w:rFonts w:ascii="Arial" w:hAnsi="Arial" w:cs="Arial"/>
          <w:sz w:val="22"/>
          <w:szCs w:val="22"/>
        </w:rPr>
      </w:pPr>
      <w:proofErr w:type="gramStart"/>
      <w:r>
        <w:rPr>
          <w:rFonts w:ascii="Arial" w:hAnsi="Arial" w:cs="Arial"/>
          <w:sz w:val="22"/>
          <w:szCs w:val="22"/>
        </w:rPr>
        <w:t>In particular the</w:t>
      </w:r>
      <w:proofErr w:type="gramEnd"/>
      <w:r>
        <w:rPr>
          <w:rFonts w:ascii="Arial" w:hAnsi="Arial" w:cs="Arial"/>
          <w:sz w:val="22"/>
          <w:szCs w:val="22"/>
        </w:rPr>
        <w:t xml:space="preserve"> incumbent has the ability to gain the cooperation and assistance of customers, members of the public and employees of other organisations.</w:t>
      </w:r>
    </w:p>
    <w:p w:rsidR="00770E91" w:rsidRDefault="00770E91">
      <w:pPr>
        <w:jc w:val="both"/>
        <w:rPr>
          <w:rFonts w:ascii="Arial" w:hAnsi="Arial" w:cs="Arial"/>
          <w:iCs/>
          <w:sz w:val="22"/>
        </w:rPr>
      </w:pPr>
    </w:p>
    <w:p w:rsidR="00770E91" w:rsidRDefault="00770E91">
      <w:pPr>
        <w:pStyle w:val="Heading4"/>
        <w:jc w:val="both"/>
      </w:pPr>
      <w:r>
        <w:t>JOB CHARACTERISTICS RELEVANT TO THE POSITION</w:t>
      </w:r>
      <w:r w:rsidR="00CB37ED">
        <w:t xml:space="preserve"> – Band 5</w:t>
      </w:r>
    </w:p>
    <w:p w:rsidR="00770E91" w:rsidRDefault="00770E91">
      <w:pPr>
        <w:rPr>
          <w:iCs/>
        </w:rPr>
      </w:pPr>
    </w:p>
    <w:p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5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5, Clause 5)</w:t>
      </w:r>
    </w:p>
    <w:p w:rsidR="00770E91" w:rsidRDefault="00770E91">
      <w:pPr>
        <w:jc w:val="both"/>
        <w:rPr>
          <w:rFonts w:ascii="Arial" w:hAnsi="Arial" w:cs="Arial"/>
          <w:iCs/>
          <w:sz w:val="22"/>
        </w:rPr>
      </w:pPr>
    </w:p>
    <w:p w:rsidR="00770E91" w:rsidRDefault="00770E91">
      <w:pPr>
        <w:pStyle w:val="Heading4"/>
        <w:jc w:val="both"/>
      </w:pPr>
      <w:r>
        <w:t>JOB CHARACTERISTICS RELEVANT TO THE POSITION</w:t>
      </w:r>
      <w:r w:rsidR="00CB37ED">
        <w:t xml:space="preserve"> – Band 6</w:t>
      </w:r>
    </w:p>
    <w:p w:rsidR="00770E91" w:rsidRDefault="00770E91">
      <w:pPr>
        <w:rPr>
          <w:iCs/>
        </w:rPr>
      </w:pPr>
    </w:p>
    <w:p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6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6, Clause 6)</w:t>
      </w:r>
    </w:p>
    <w:p w:rsidR="00770E91" w:rsidRDefault="00770E91">
      <w:pPr>
        <w:jc w:val="both"/>
        <w:rPr>
          <w:rFonts w:ascii="Arial" w:hAnsi="Arial" w:cs="Arial"/>
          <w:iCs/>
          <w:sz w:val="22"/>
        </w:rPr>
      </w:pPr>
    </w:p>
    <w:p w:rsidR="00770E91" w:rsidRDefault="00770E91">
      <w:pPr>
        <w:tabs>
          <w:tab w:val="left" w:pos="720"/>
          <w:tab w:val="left" w:pos="3600"/>
        </w:tabs>
        <w:jc w:val="both"/>
        <w:rPr>
          <w:rFonts w:ascii="Arial" w:hAnsi="Arial" w:cs="Arial"/>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rsidR="00CB37ED" w:rsidRDefault="00CB37ED" w:rsidP="00CB37ED">
      <w:pPr>
        <w:ind w:left="360"/>
        <w:jc w:val="both"/>
        <w:rPr>
          <w:rFonts w:ascii="Tahoma" w:hAnsi="Tahoma" w:cs="Tahoma"/>
          <w:b/>
          <w:sz w:val="22"/>
        </w:rPr>
      </w:pPr>
    </w:p>
    <w:p w:rsidR="00CB37ED" w:rsidRPr="00E12288" w:rsidRDefault="00CB37ED" w:rsidP="00CB37ED">
      <w:pPr>
        <w:numPr>
          <w:ilvl w:val="0"/>
          <w:numId w:val="13"/>
        </w:numPr>
        <w:jc w:val="both"/>
        <w:rPr>
          <w:rFonts w:ascii="Tahoma" w:hAnsi="Tahoma" w:cs="Tahoma"/>
          <w:b/>
          <w:sz w:val="22"/>
        </w:rPr>
      </w:pPr>
      <w:r w:rsidRPr="00E12288">
        <w:rPr>
          <w:rFonts w:ascii="Arial" w:hAnsi="Arial" w:cs="Arial"/>
          <w:sz w:val="22"/>
          <w:szCs w:val="22"/>
        </w:rPr>
        <w:t xml:space="preserve">Responsible for the provision of advice and preparation of reports to Council on a range of statutory planning matters under the supervision of the </w:t>
      </w:r>
      <w:r>
        <w:rPr>
          <w:rFonts w:ascii="Arial" w:hAnsi="Arial" w:cs="Arial"/>
          <w:sz w:val="22"/>
          <w:szCs w:val="22"/>
        </w:rPr>
        <w:t>Planning Coordinator</w:t>
      </w:r>
      <w:r w:rsidRPr="00E12288">
        <w:rPr>
          <w:rFonts w:ascii="Arial" w:hAnsi="Arial" w:cs="Arial"/>
          <w:sz w:val="22"/>
          <w:szCs w:val="22"/>
        </w:rPr>
        <w:t xml:space="preserve"> and with high level advice and report preparation required at Band 6.</w:t>
      </w:r>
    </w:p>
    <w:p w:rsidR="00CB37ED" w:rsidRPr="00E12288" w:rsidRDefault="00CB37ED" w:rsidP="00CB37ED">
      <w:pPr>
        <w:numPr>
          <w:ilvl w:val="0"/>
          <w:numId w:val="13"/>
        </w:numPr>
        <w:jc w:val="both"/>
        <w:rPr>
          <w:rFonts w:ascii="Tahoma" w:hAnsi="Tahoma" w:cs="Tahoma"/>
          <w:b/>
          <w:sz w:val="22"/>
        </w:rPr>
      </w:pPr>
      <w:r w:rsidRPr="00E12288">
        <w:rPr>
          <w:rFonts w:ascii="Arial" w:hAnsi="Arial" w:cs="Arial"/>
          <w:sz w:val="22"/>
          <w:szCs w:val="22"/>
        </w:rPr>
        <w:t xml:space="preserve">Responsible for ensuring that appropriate action is taken, in consultation with the </w:t>
      </w:r>
      <w:r>
        <w:rPr>
          <w:rFonts w:ascii="Arial" w:hAnsi="Arial" w:cs="Arial"/>
          <w:sz w:val="22"/>
          <w:szCs w:val="22"/>
        </w:rPr>
        <w:t>Planning Coordinator</w:t>
      </w:r>
      <w:r w:rsidRPr="00E12288">
        <w:rPr>
          <w:rFonts w:ascii="Arial" w:hAnsi="Arial" w:cs="Arial"/>
          <w:sz w:val="22"/>
          <w:szCs w:val="22"/>
        </w:rPr>
        <w:t xml:space="preserve"> to ensure compliance with the Planning and Environment Act and related legislation.</w:t>
      </w:r>
    </w:p>
    <w:p w:rsidR="00CB37ED" w:rsidRDefault="00CB37ED" w:rsidP="00770E91">
      <w:pPr>
        <w:numPr>
          <w:ilvl w:val="0"/>
          <w:numId w:val="13"/>
        </w:numPr>
        <w:tabs>
          <w:tab w:val="left" w:pos="720"/>
          <w:tab w:val="left" w:pos="3600"/>
        </w:tabs>
        <w:jc w:val="both"/>
        <w:rPr>
          <w:rFonts w:ascii="Arial" w:hAnsi="Arial" w:cs="Arial"/>
          <w:sz w:val="22"/>
        </w:rPr>
      </w:pPr>
      <w:r>
        <w:rPr>
          <w:rFonts w:ascii="Arial" w:hAnsi="Arial" w:cs="Arial"/>
          <w:sz w:val="22"/>
        </w:rPr>
        <w:t>At Band 6 responsible for checking and signing off on planning reports of other officers.</w:t>
      </w:r>
    </w:p>
    <w:p w:rsidR="00770E91" w:rsidRDefault="00770E91">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CB37ED" w:rsidRPr="00E12288" w:rsidRDefault="00CB37ED" w:rsidP="00CB37ED">
      <w:pPr>
        <w:numPr>
          <w:ilvl w:val="0"/>
          <w:numId w:val="13"/>
        </w:numPr>
        <w:tabs>
          <w:tab w:val="left" w:pos="720"/>
          <w:tab w:val="left" w:pos="3600"/>
        </w:tabs>
        <w:jc w:val="both"/>
        <w:rPr>
          <w:rFonts w:ascii="Arial" w:hAnsi="Arial" w:cs="Arial"/>
          <w:sz w:val="22"/>
        </w:rPr>
      </w:pPr>
      <w:r w:rsidRPr="00E12288">
        <w:rPr>
          <w:rFonts w:ascii="Arial" w:hAnsi="Arial" w:cs="Arial"/>
          <w:sz w:val="22"/>
          <w:szCs w:val="22"/>
        </w:rPr>
        <w:t xml:space="preserve">Exercise problem solving skills, judgement and decision-making on planning matters under delegated authority of Council, in consultation with the </w:t>
      </w:r>
      <w:r>
        <w:rPr>
          <w:rFonts w:ascii="Arial" w:hAnsi="Arial" w:cs="Arial"/>
          <w:sz w:val="22"/>
          <w:szCs w:val="22"/>
        </w:rPr>
        <w:t>Planning Coordinator</w:t>
      </w:r>
      <w:r w:rsidRPr="00E12288">
        <w:rPr>
          <w:rFonts w:ascii="Arial" w:hAnsi="Arial" w:cs="Arial"/>
          <w:sz w:val="22"/>
          <w:szCs w:val="22"/>
        </w:rPr>
        <w:t xml:space="preserve">. </w:t>
      </w:r>
      <w:r>
        <w:rPr>
          <w:rFonts w:ascii="Arial" w:hAnsi="Arial" w:cs="Arial"/>
          <w:sz w:val="22"/>
          <w:szCs w:val="22"/>
        </w:rPr>
        <w:t xml:space="preserve"> </w:t>
      </w:r>
      <w:r w:rsidRPr="00E12288">
        <w:rPr>
          <w:rFonts w:ascii="Arial" w:hAnsi="Arial" w:cs="Arial"/>
          <w:sz w:val="22"/>
          <w:szCs w:val="22"/>
        </w:rPr>
        <w:t xml:space="preserve">Higher level skills are required at Band 6. </w:t>
      </w:r>
    </w:p>
    <w:p w:rsidR="00CB37ED" w:rsidRPr="00E12288" w:rsidRDefault="00CB37ED" w:rsidP="00CB37ED">
      <w:pPr>
        <w:numPr>
          <w:ilvl w:val="0"/>
          <w:numId w:val="13"/>
        </w:numPr>
        <w:tabs>
          <w:tab w:val="left" w:pos="720"/>
          <w:tab w:val="left" w:pos="3600"/>
        </w:tabs>
        <w:jc w:val="both"/>
        <w:rPr>
          <w:rFonts w:ascii="Arial" w:hAnsi="Arial" w:cs="Arial"/>
          <w:sz w:val="22"/>
        </w:rPr>
      </w:pPr>
      <w:r w:rsidRPr="00E12288">
        <w:rPr>
          <w:rFonts w:ascii="Arial" w:hAnsi="Arial" w:cs="Arial"/>
          <w:sz w:val="22"/>
          <w:szCs w:val="22"/>
        </w:rPr>
        <w:t xml:space="preserve">Assess a range of applications in accordance with relevant State and Council policies and in consultation with the </w:t>
      </w:r>
      <w:r>
        <w:rPr>
          <w:rFonts w:ascii="Arial" w:hAnsi="Arial" w:cs="Arial"/>
          <w:sz w:val="22"/>
          <w:szCs w:val="22"/>
        </w:rPr>
        <w:t>Planning Coordinator</w:t>
      </w:r>
      <w:r w:rsidRPr="00E12288">
        <w:rPr>
          <w:rFonts w:ascii="Arial" w:hAnsi="Arial" w:cs="Arial"/>
          <w:sz w:val="22"/>
          <w:szCs w:val="22"/>
        </w:rPr>
        <w:t>.</w:t>
      </w:r>
      <w:r>
        <w:rPr>
          <w:rFonts w:ascii="Arial" w:hAnsi="Arial" w:cs="Arial"/>
          <w:sz w:val="22"/>
          <w:szCs w:val="22"/>
        </w:rPr>
        <w:t xml:space="preserve"> More complex application assessment</w:t>
      </w:r>
      <w:r w:rsidRPr="00E12288">
        <w:rPr>
          <w:rFonts w:ascii="Arial" w:hAnsi="Arial" w:cs="Arial"/>
          <w:sz w:val="22"/>
          <w:szCs w:val="22"/>
        </w:rPr>
        <w:t xml:space="preserve"> required at Band 6. </w:t>
      </w:r>
    </w:p>
    <w:p w:rsidR="00CB37ED" w:rsidRPr="00E12288" w:rsidRDefault="00CB37ED" w:rsidP="00CB37ED">
      <w:pPr>
        <w:numPr>
          <w:ilvl w:val="0"/>
          <w:numId w:val="13"/>
        </w:numPr>
        <w:tabs>
          <w:tab w:val="left" w:pos="720"/>
          <w:tab w:val="left" w:pos="3600"/>
        </w:tabs>
        <w:jc w:val="both"/>
        <w:rPr>
          <w:rFonts w:ascii="Arial" w:hAnsi="Arial" w:cs="Arial"/>
          <w:sz w:val="22"/>
        </w:rPr>
      </w:pPr>
      <w:r w:rsidRPr="00E12288">
        <w:rPr>
          <w:rFonts w:ascii="Arial" w:hAnsi="Arial" w:cs="Arial"/>
          <w:sz w:val="22"/>
          <w:szCs w:val="22"/>
        </w:rPr>
        <w:t xml:space="preserve">Analyse applications and suggest improvements in keeping with relevant policies and guidelines, make recommendations to the </w:t>
      </w:r>
      <w:r>
        <w:rPr>
          <w:rFonts w:ascii="Arial" w:hAnsi="Arial" w:cs="Arial"/>
          <w:sz w:val="22"/>
          <w:szCs w:val="22"/>
        </w:rPr>
        <w:t>Planning Coordinator</w:t>
      </w:r>
      <w:r w:rsidR="006354EA">
        <w:rPr>
          <w:rFonts w:ascii="Arial" w:hAnsi="Arial" w:cs="Arial"/>
          <w:sz w:val="22"/>
          <w:szCs w:val="22"/>
        </w:rPr>
        <w:t xml:space="preserve">, </w:t>
      </w:r>
      <w:r w:rsidR="006354EA">
        <w:rPr>
          <w:rFonts w:ascii="Arial" w:hAnsi="Arial" w:cs="Arial"/>
          <w:sz w:val="22"/>
          <w:szCs w:val="22"/>
        </w:rPr>
        <w:t>Unit Manager City Development</w:t>
      </w:r>
      <w:r w:rsidRPr="00E12288">
        <w:rPr>
          <w:rFonts w:ascii="Arial" w:hAnsi="Arial" w:cs="Arial"/>
          <w:sz w:val="22"/>
          <w:szCs w:val="22"/>
        </w:rPr>
        <w:t xml:space="preserve"> and </w:t>
      </w:r>
      <w:r>
        <w:rPr>
          <w:rFonts w:ascii="Arial" w:hAnsi="Arial" w:cs="Arial"/>
          <w:sz w:val="22"/>
          <w:szCs w:val="22"/>
        </w:rPr>
        <w:t xml:space="preserve">Group Manager City </w:t>
      </w:r>
      <w:r w:rsidRPr="00E12288">
        <w:rPr>
          <w:rFonts w:ascii="Arial" w:hAnsi="Arial" w:cs="Arial"/>
          <w:sz w:val="22"/>
          <w:szCs w:val="22"/>
        </w:rPr>
        <w:t>Development.</w:t>
      </w:r>
    </w:p>
    <w:p w:rsidR="00CB37ED" w:rsidRPr="00E12288" w:rsidRDefault="00CB37ED" w:rsidP="00CB37ED">
      <w:pPr>
        <w:numPr>
          <w:ilvl w:val="0"/>
          <w:numId w:val="13"/>
        </w:numPr>
        <w:tabs>
          <w:tab w:val="left" w:pos="720"/>
          <w:tab w:val="left" w:pos="3600"/>
        </w:tabs>
        <w:jc w:val="both"/>
        <w:rPr>
          <w:rFonts w:ascii="Arial" w:hAnsi="Arial" w:cs="Arial"/>
          <w:sz w:val="22"/>
        </w:rPr>
      </w:pPr>
      <w:r w:rsidRPr="00E12288">
        <w:rPr>
          <w:rFonts w:ascii="Arial" w:hAnsi="Arial" w:cs="Arial"/>
          <w:sz w:val="22"/>
          <w:szCs w:val="22"/>
        </w:rPr>
        <w:t xml:space="preserve">In respect to more complicated town planning and enforcement matters, seek input and direction from the </w:t>
      </w:r>
      <w:r>
        <w:rPr>
          <w:rFonts w:ascii="Arial" w:hAnsi="Arial" w:cs="Arial"/>
          <w:sz w:val="22"/>
          <w:szCs w:val="22"/>
        </w:rPr>
        <w:t>Planning Coordinator</w:t>
      </w:r>
      <w:r w:rsidR="006354EA">
        <w:rPr>
          <w:rFonts w:ascii="Arial" w:hAnsi="Arial" w:cs="Arial"/>
          <w:sz w:val="22"/>
          <w:szCs w:val="22"/>
        </w:rPr>
        <w:t xml:space="preserve">, </w:t>
      </w:r>
      <w:r w:rsidR="006354EA">
        <w:rPr>
          <w:rFonts w:ascii="Arial" w:hAnsi="Arial" w:cs="Arial"/>
          <w:sz w:val="22"/>
          <w:szCs w:val="22"/>
        </w:rPr>
        <w:t>Unit Manager City Development</w:t>
      </w:r>
      <w:r w:rsidRPr="00E12288">
        <w:rPr>
          <w:rFonts w:ascii="Arial" w:hAnsi="Arial" w:cs="Arial"/>
          <w:sz w:val="22"/>
          <w:szCs w:val="22"/>
        </w:rPr>
        <w:t xml:space="preserve"> or </w:t>
      </w:r>
      <w:r>
        <w:rPr>
          <w:rFonts w:ascii="Arial" w:hAnsi="Arial" w:cs="Arial"/>
          <w:sz w:val="22"/>
          <w:szCs w:val="22"/>
        </w:rPr>
        <w:t xml:space="preserve">Group Manager City </w:t>
      </w:r>
      <w:r w:rsidRPr="00E12288">
        <w:rPr>
          <w:rFonts w:ascii="Arial" w:hAnsi="Arial" w:cs="Arial"/>
          <w:sz w:val="22"/>
          <w:szCs w:val="22"/>
        </w:rPr>
        <w:t>Development, as required.</w:t>
      </w:r>
    </w:p>
    <w:p w:rsidR="00CB37ED" w:rsidRDefault="00CB37ED" w:rsidP="00770E91">
      <w:pPr>
        <w:numPr>
          <w:ilvl w:val="0"/>
          <w:numId w:val="13"/>
        </w:numPr>
        <w:tabs>
          <w:tab w:val="left" w:pos="720"/>
          <w:tab w:val="left" w:pos="3600"/>
        </w:tabs>
        <w:jc w:val="both"/>
        <w:rPr>
          <w:rFonts w:ascii="Tahoma" w:hAnsi="Tahoma" w:cs="Tahoma"/>
          <w:b/>
          <w:sz w:val="22"/>
        </w:rPr>
      </w:pP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CB37ED" w:rsidRPr="00E12288" w:rsidRDefault="00CB37ED" w:rsidP="00CB37ED">
      <w:pPr>
        <w:numPr>
          <w:ilvl w:val="0"/>
          <w:numId w:val="16"/>
        </w:numPr>
        <w:jc w:val="both"/>
        <w:rPr>
          <w:rFonts w:ascii="Arial" w:hAnsi="Arial" w:cs="Arial"/>
          <w:bCs/>
          <w:i/>
          <w:iCs/>
          <w:sz w:val="22"/>
        </w:rPr>
      </w:pPr>
      <w:r w:rsidRPr="00E12288">
        <w:rPr>
          <w:rFonts w:ascii="Arial" w:hAnsi="Arial" w:cs="Arial"/>
          <w:sz w:val="22"/>
          <w:szCs w:val="22"/>
        </w:rPr>
        <w:t>An understanding of Town Planning legislation the planning process and planning principles (relating to parking, heritage, landscaping, site planning, urban design, site contamination community participation) as they operate in Victoria and progressing to an advanced understanding by Band 6.</w:t>
      </w:r>
    </w:p>
    <w:p w:rsidR="00CB37ED" w:rsidRDefault="00CB37ED" w:rsidP="00CB37ED">
      <w:pPr>
        <w:numPr>
          <w:ilvl w:val="0"/>
          <w:numId w:val="16"/>
        </w:numPr>
        <w:jc w:val="both"/>
        <w:rPr>
          <w:rFonts w:ascii="Arial" w:hAnsi="Arial" w:cs="Arial"/>
          <w:bCs/>
          <w:i/>
          <w:iCs/>
          <w:sz w:val="22"/>
        </w:rPr>
      </w:pPr>
      <w:r>
        <w:rPr>
          <w:rFonts w:ascii="Arial" w:hAnsi="Arial" w:cs="Arial"/>
          <w:sz w:val="22"/>
          <w:szCs w:val="22"/>
        </w:rPr>
        <w:t>Ability to drive a standard Council vehicle to attend external meetings and undertake site inspections.</w:t>
      </w:r>
    </w:p>
    <w:p w:rsidR="00770E91" w:rsidRDefault="00770E91">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770E91" w:rsidRDefault="00770E91">
      <w:pPr>
        <w:jc w:val="both"/>
        <w:rPr>
          <w:rFonts w:ascii="Arial" w:hAnsi="Arial" w:cs="Arial"/>
          <w:sz w:val="22"/>
        </w:rPr>
      </w:pPr>
    </w:p>
    <w:p w:rsidR="00CB37ED" w:rsidRPr="00E12288" w:rsidRDefault="00CB37ED" w:rsidP="00CB37ED">
      <w:pPr>
        <w:numPr>
          <w:ilvl w:val="0"/>
          <w:numId w:val="7"/>
        </w:numPr>
      </w:pPr>
      <w:r w:rsidRPr="00E12288">
        <w:rPr>
          <w:rFonts w:ascii="Arial" w:hAnsi="Arial" w:cs="Arial"/>
          <w:sz w:val="22"/>
          <w:szCs w:val="22"/>
        </w:rPr>
        <w:t>An ability to manage time, to set work priorities and achieve desired results incrementally increasing to an advanced level by attainment of Band 6.</w:t>
      </w:r>
    </w:p>
    <w:p w:rsidR="00770E91"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CB37ED" w:rsidRPr="00E12288" w:rsidRDefault="00CB37ED" w:rsidP="00CB37ED">
      <w:pPr>
        <w:numPr>
          <w:ilvl w:val="0"/>
          <w:numId w:val="7"/>
        </w:numPr>
        <w:jc w:val="both"/>
        <w:rPr>
          <w:rFonts w:ascii="Arial" w:hAnsi="Arial" w:cs="Arial"/>
          <w:sz w:val="22"/>
        </w:rPr>
      </w:pPr>
      <w:r w:rsidRPr="00E12288">
        <w:rPr>
          <w:rFonts w:ascii="Arial" w:hAnsi="Arial" w:cs="Arial"/>
          <w:sz w:val="22"/>
          <w:szCs w:val="22"/>
        </w:rPr>
        <w:t>High level verbal and written communication skills are essential</w:t>
      </w:r>
      <w:r>
        <w:rPr>
          <w:rFonts w:ascii="Arial" w:hAnsi="Arial" w:cs="Arial"/>
          <w:sz w:val="22"/>
          <w:szCs w:val="22"/>
        </w:rPr>
        <w:t>.</w:t>
      </w:r>
      <w:r w:rsidRPr="00E12288">
        <w:rPr>
          <w:rFonts w:ascii="Arial" w:hAnsi="Arial" w:cs="Arial"/>
          <w:sz w:val="22"/>
          <w:szCs w:val="22"/>
        </w:rPr>
        <w:t xml:space="preserve"> </w:t>
      </w:r>
      <w:r>
        <w:rPr>
          <w:rFonts w:ascii="Arial" w:hAnsi="Arial" w:cs="Arial"/>
          <w:sz w:val="22"/>
          <w:szCs w:val="22"/>
        </w:rPr>
        <w:t>H</w:t>
      </w:r>
      <w:r w:rsidRPr="00E12288">
        <w:rPr>
          <w:rFonts w:ascii="Arial" w:hAnsi="Arial" w:cs="Arial"/>
          <w:sz w:val="22"/>
          <w:szCs w:val="22"/>
        </w:rPr>
        <w:t xml:space="preserve">igher order of skills </w:t>
      </w:r>
      <w:r>
        <w:rPr>
          <w:rFonts w:ascii="Arial" w:hAnsi="Arial" w:cs="Arial"/>
          <w:sz w:val="22"/>
          <w:szCs w:val="22"/>
        </w:rPr>
        <w:t xml:space="preserve">required </w:t>
      </w:r>
      <w:r w:rsidRPr="00E12288">
        <w:rPr>
          <w:rFonts w:ascii="Arial" w:hAnsi="Arial" w:cs="Arial"/>
          <w:sz w:val="22"/>
          <w:szCs w:val="22"/>
        </w:rPr>
        <w:t>by Band 6 level.</w:t>
      </w:r>
    </w:p>
    <w:p w:rsidR="00CB37ED" w:rsidRPr="00E12288" w:rsidRDefault="00CB37ED" w:rsidP="00CB37ED">
      <w:pPr>
        <w:numPr>
          <w:ilvl w:val="0"/>
          <w:numId w:val="7"/>
        </w:numPr>
        <w:jc w:val="both"/>
        <w:rPr>
          <w:rFonts w:ascii="Arial" w:hAnsi="Arial" w:cs="Arial"/>
          <w:sz w:val="22"/>
        </w:rPr>
      </w:pPr>
      <w:r w:rsidRPr="00E12288">
        <w:rPr>
          <w:rFonts w:ascii="Arial" w:hAnsi="Arial" w:cs="Arial"/>
          <w:sz w:val="22"/>
          <w:szCs w:val="22"/>
        </w:rPr>
        <w:t xml:space="preserve">The ability to work effectively as part of a team and to </w:t>
      </w:r>
      <w:r w:rsidRPr="00E12288">
        <w:rPr>
          <w:rFonts w:ascii="Arial" w:hAnsi="Arial" w:cs="Arial"/>
          <w:snapToGrid w:val="0"/>
          <w:color w:val="000000"/>
          <w:sz w:val="22"/>
        </w:rPr>
        <w:t>gain the cooperation and assistance</w:t>
      </w:r>
      <w:r w:rsidRPr="00E12288">
        <w:rPr>
          <w:rFonts w:ascii="Arial" w:hAnsi="Arial" w:cs="Arial"/>
          <w:sz w:val="22"/>
          <w:szCs w:val="22"/>
        </w:rPr>
        <w:t xml:space="preserve"> of others progressing to an advanced level.</w:t>
      </w:r>
    </w:p>
    <w:p w:rsidR="00CB37ED" w:rsidRPr="00E12288" w:rsidRDefault="00CB37ED" w:rsidP="00CB37ED">
      <w:pPr>
        <w:numPr>
          <w:ilvl w:val="0"/>
          <w:numId w:val="7"/>
        </w:numPr>
        <w:jc w:val="both"/>
        <w:rPr>
          <w:rFonts w:ascii="Arial" w:hAnsi="Arial" w:cs="Arial"/>
          <w:sz w:val="22"/>
        </w:rPr>
      </w:pPr>
      <w:r w:rsidRPr="00E12288">
        <w:rPr>
          <w:rFonts w:ascii="Arial" w:hAnsi="Arial" w:cs="Arial"/>
          <w:sz w:val="22"/>
          <w:szCs w:val="22"/>
        </w:rPr>
        <w:t>The ability to provide information and assistance to people at the counter, by phone and in writing in a clear and pleasant manner.</w:t>
      </w:r>
    </w:p>
    <w:p w:rsidR="00CB37ED" w:rsidRPr="00E12288" w:rsidRDefault="00CB37ED" w:rsidP="00CB37ED">
      <w:pPr>
        <w:numPr>
          <w:ilvl w:val="0"/>
          <w:numId w:val="7"/>
        </w:numPr>
        <w:jc w:val="both"/>
      </w:pPr>
      <w:r w:rsidRPr="00E12288">
        <w:rPr>
          <w:rFonts w:ascii="Arial" w:hAnsi="Arial" w:cs="Arial"/>
          <w:sz w:val="22"/>
          <w:szCs w:val="22"/>
        </w:rPr>
        <w:t xml:space="preserve">A self-motivated, enthusiastic person capable of acting independently. </w:t>
      </w:r>
    </w:p>
    <w:p w:rsidR="00770E91" w:rsidRDefault="00770E91" w:rsidP="00CB37ED">
      <w:pPr>
        <w:jc w:val="both"/>
      </w:pPr>
    </w:p>
    <w:p w:rsidR="00770E91" w:rsidRDefault="00770E91"/>
    <w:p w:rsidR="00770E91" w:rsidRPr="00E0444C" w:rsidRDefault="00770E91" w:rsidP="00E0444C">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Pr="00CB37ED" w:rsidRDefault="00770E91" w:rsidP="00CB37ED">
      <w:pPr>
        <w:spacing w:line="240" w:lineRule="atLeast"/>
        <w:jc w:val="both"/>
      </w:pPr>
    </w:p>
    <w:p w:rsidR="00CB37ED" w:rsidRPr="00E12288" w:rsidRDefault="00CB37ED" w:rsidP="00CB37ED">
      <w:pPr>
        <w:numPr>
          <w:ilvl w:val="0"/>
          <w:numId w:val="20"/>
        </w:numPr>
        <w:spacing w:line="240" w:lineRule="atLeast"/>
        <w:jc w:val="both"/>
        <w:rPr>
          <w:rFonts w:ascii="Arial" w:hAnsi="Arial" w:cs="Arial"/>
          <w:sz w:val="22"/>
        </w:rPr>
      </w:pPr>
      <w:r w:rsidRPr="00E12288">
        <w:rPr>
          <w:rFonts w:ascii="Arial" w:hAnsi="Arial" w:cs="Arial"/>
          <w:sz w:val="22"/>
          <w:szCs w:val="22"/>
        </w:rPr>
        <w:t>A tertiary qualification in Town Planning or extensive experience in statutory planning is required.</w:t>
      </w:r>
    </w:p>
    <w:p w:rsidR="00CB37ED" w:rsidRPr="00E12288" w:rsidRDefault="00CB37ED" w:rsidP="00CB37ED">
      <w:pPr>
        <w:numPr>
          <w:ilvl w:val="0"/>
          <w:numId w:val="20"/>
        </w:numPr>
        <w:spacing w:line="240" w:lineRule="atLeast"/>
        <w:jc w:val="both"/>
        <w:rPr>
          <w:rFonts w:ascii="Arial" w:hAnsi="Arial" w:cs="Arial"/>
          <w:sz w:val="22"/>
        </w:rPr>
      </w:pPr>
      <w:r w:rsidRPr="00E12288">
        <w:rPr>
          <w:rFonts w:ascii="Arial" w:hAnsi="Arial" w:cs="Arial"/>
          <w:sz w:val="22"/>
          <w:szCs w:val="22"/>
        </w:rPr>
        <w:t xml:space="preserve">It is desirable that applicants have some relevant town planning </w:t>
      </w:r>
      <w:proofErr w:type="gramStart"/>
      <w:r w:rsidRPr="00E12288">
        <w:rPr>
          <w:rFonts w:ascii="Arial" w:hAnsi="Arial" w:cs="Arial"/>
          <w:sz w:val="22"/>
          <w:szCs w:val="22"/>
        </w:rPr>
        <w:t>experience</w:t>
      </w:r>
      <w:proofErr w:type="gramEnd"/>
      <w:r w:rsidRPr="00E12288">
        <w:rPr>
          <w:rFonts w:ascii="Arial" w:hAnsi="Arial" w:cs="Arial"/>
          <w:sz w:val="22"/>
          <w:szCs w:val="22"/>
        </w:rPr>
        <w:t xml:space="preserve"> but this is not essential.  Experience could include work experience as part of a recognised Town Planning course.</w:t>
      </w:r>
      <w:r w:rsidRPr="00E12288">
        <w:rPr>
          <w:rFonts w:ascii="Arial" w:hAnsi="Arial" w:cs="Arial"/>
          <w:sz w:val="22"/>
        </w:rPr>
        <w:t xml:space="preserve"> A minimum of 3 years of town planning experience would be required before progressing to Band 6. </w:t>
      </w:r>
    </w:p>
    <w:p w:rsidR="00CB37ED" w:rsidRPr="00E12288" w:rsidRDefault="00CB37ED" w:rsidP="00CB37ED">
      <w:pPr>
        <w:numPr>
          <w:ilvl w:val="0"/>
          <w:numId w:val="20"/>
        </w:numPr>
        <w:spacing w:line="240" w:lineRule="atLeast"/>
        <w:jc w:val="both"/>
        <w:rPr>
          <w:rFonts w:ascii="Arial" w:hAnsi="Arial" w:cs="Arial"/>
          <w:sz w:val="22"/>
        </w:rPr>
      </w:pPr>
      <w:r w:rsidRPr="00E12288">
        <w:rPr>
          <w:rFonts w:ascii="Arial" w:hAnsi="Arial" w:cs="Arial"/>
          <w:sz w:val="22"/>
          <w:szCs w:val="22"/>
        </w:rPr>
        <w:t>Practical computer and word processing skills are required.</w:t>
      </w:r>
    </w:p>
    <w:p w:rsidR="00CB37ED" w:rsidRPr="00E12288" w:rsidRDefault="00CB37ED" w:rsidP="00CB37ED">
      <w:pPr>
        <w:numPr>
          <w:ilvl w:val="0"/>
          <w:numId w:val="20"/>
        </w:numPr>
        <w:spacing w:line="240" w:lineRule="atLeast"/>
        <w:jc w:val="both"/>
      </w:pPr>
      <w:r w:rsidRPr="00E12288">
        <w:rPr>
          <w:rFonts w:ascii="Arial" w:hAnsi="Arial" w:cs="Arial"/>
          <w:sz w:val="22"/>
          <w:szCs w:val="22"/>
        </w:rPr>
        <w:t>A current Victorian Drivers Licence and the ability to drive a standard Council vehicle to meetings and site inspections is essential.</w:t>
      </w:r>
    </w:p>
    <w:p w:rsidR="00CB37ED" w:rsidRDefault="00CB37ED" w:rsidP="00E0444C">
      <w:pPr>
        <w:spacing w:line="240" w:lineRule="atLeast"/>
        <w:ind w:left="360"/>
        <w:jc w:val="both"/>
      </w:pPr>
    </w:p>
    <w:p w:rsidR="00770E91" w:rsidRDefault="00770E91">
      <w:pPr>
        <w:spacing w:line="240" w:lineRule="atLeast"/>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rsidR="00770E91" w:rsidRDefault="00770E91">
      <w:pPr>
        <w:rPr>
          <w:rFonts w:ascii="Arial" w:hAnsi="Arial"/>
          <w:b/>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proofErr w:type="gramStart"/>
      <w:r>
        <w:rPr>
          <w:rFonts w:ascii="Arial" w:hAnsi="Arial" w:cs="Arial"/>
          <w:sz w:val="22"/>
        </w:rPr>
        <w:t>In the course of</w:t>
      </w:r>
      <w:proofErr w:type="gramEnd"/>
      <w:r>
        <w:rPr>
          <w:rFonts w:ascii="Arial" w:hAnsi="Arial" w:cs="Arial"/>
          <w:sz w:val="22"/>
        </w:rPr>
        <w:t xml:space="preserve"> his/her duties, a person in this position may be expected to work in or be exposed to the following conditions or activities as marked. </w:t>
      </w:r>
    </w:p>
    <w:p w:rsidR="00E0444C" w:rsidRDefault="00E0444C" w:rsidP="00E0444C">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E0444C" w:rsidTr="008A3296">
        <w:trPr>
          <w:gridAfter w:val="1"/>
          <w:wAfter w:w="708" w:type="dxa"/>
        </w:trPr>
        <w:tc>
          <w:tcPr>
            <w:tcW w:w="4077" w:type="dxa"/>
          </w:tcPr>
          <w:p w:rsidR="00E0444C" w:rsidRDefault="00E0444C" w:rsidP="008A3296">
            <w:pPr>
              <w:rPr>
                <w:rFonts w:ascii="Arial" w:hAnsi="Arial" w:cs="Arial"/>
                <w:b/>
                <w:sz w:val="22"/>
              </w:rPr>
            </w:pPr>
            <w:r>
              <w:rPr>
                <w:rFonts w:ascii="Arial" w:hAnsi="Arial" w:cs="Arial"/>
                <w:b/>
                <w:sz w:val="22"/>
              </w:rPr>
              <w:t>Condition/Activity</w:t>
            </w:r>
          </w:p>
        </w:tc>
        <w:tc>
          <w:tcPr>
            <w:tcW w:w="1276" w:type="dxa"/>
          </w:tcPr>
          <w:p w:rsidR="00E0444C" w:rsidRDefault="00E0444C" w:rsidP="008A3296">
            <w:pPr>
              <w:pStyle w:val="Heading1"/>
              <w:rPr>
                <w:rFonts w:ascii="Arial" w:hAnsi="Arial" w:cs="Arial"/>
              </w:rPr>
            </w:pPr>
            <w:r>
              <w:rPr>
                <w:rFonts w:ascii="Arial" w:hAnsi="Arial" w:cs="Arial"/>
              </w:rPr>
              <w:t>Constant</w:t>
            </w:r>
          </w:p>
        </w:tc>
        <w:tc>
          <w:tcPr>
            <w:tcW w:w="1276" w:type="dxa"/>
          </w:tcPr>
          <w:p w:rsidR="00E0444C" w:rsidRDefault="00E0444C" w:rsidP="008A3296">
            <w:pPr>
              <w:pStyle w:val="Heading8"/>
              <w:tabs>
                <w:tab w:val="clear" w:pos="720"/>
                <w:tab w:val="clear" w:pos="3600"/>
              </w:tabs>
              <w:jc w:val="center"/>
              <w:rPr>
                <w:bCs w:val="0"/>
              </w:rPr>
            </w:pPr>
            <w:r>
              <w:rPr>
                <w:bCs w:val="0"/>
              </w:rPr>
              <w:t>Frequent</w:t>
            </w:r>
          </w:p>
        </w:tc>
        <w:tc>
          <w:tcPr>
            <w:tcW w:w="1417" w:type="dxa"/>
          </w:tcPr>
          <w:p w:rsidR="00E0444C" w:rsidRDefault="00E0444C" w:rsidP="008A3296">
            <w:pPr>
              <w:rPr>
                <w:rFonts w:ascii="Arial" w:hAnsi="Arial" w:cs="Arial"/>
                <w:b/>
                <w:sz w:val="22"/>
              </w:rPr>
            </w:pPr>
            <w:r>
              <w:rPr>
                <w:rFonts w:ascii="Arial" w:hAnsi="Arial" w:cs="Arial"/>
                <w:b/>
                <w:sz w:val="22"/>
              </w:rPr>
              <w:t>Occasional</w:t>
            </w:r>
          </w:p>
        </w:tc>
        <w:tc>
          <w:tcPr>
            <w:tcW w:w="709" w:type="dxa"/>
          </w:tcPr>
          <w:p w:rsidR="00E0444C" w:rsidRDefault="00E0444C" w:rsidP="008A3296">
            <w:pPr>
              <w:rPr>
                <w:rFonts w:ascii="Arial" w:hAnsi="Arial" w:cs="Arial"/>
                <w:b/>
                <w:sz w:val="22"/>
              </w:rPr>
            </w:pPr>
            <w:r>
              <w:rPr>
                <w:rFonts w:ascii="Arial" w:hAnsi="Arial" w:cs="Arial"/>
                <w:b/>
                <w:sz w:val="22"/>
              </w:rPr>
              <w:t>N/A</w:t>
            </w:r>
          </w:p>
        </w:tc>
      </w:tr>
      <w:tr w:rsidR="00E0444C" w:rsidTr="008A3296">
        <w:trPr>
          <w:gridAfter w:val="1"/>
          <w:wAfter w:w="708" w:type="dxa"/>
        </w:trPr>
        <w:tc>
          <w:tcPr>
            <w:tcW w:w="4077" w:type="dxa"/>
          </w:tcPr>
          <w:p w:rsidR="00E0444C" w:rsidRDefault="00E0444C" w:rsidP="008A3296">
            <w:pPr>
              <w:rPr>
                <w:rFonts w:ascii="Arial" w:hAnsi="Arial"/>
                <w:sz w:val="22"/>
              </w:rPr>
            </w:pPr>
          </w:p>
        </w:tc>
        <w:tc>
          <w:tcPr>
            <w:tcW w:w="1276" w:type="dxa"/>
          </w:tcPr>
          <w:p w:rsidR="00E0444C" w:rsidRDefault="00E0444C" w:rsidP="008A3296">
            <w:pPr>
              <w:rPr>
                <w:rFonts w:ascii="Arial" w:hAnsi="Arial"/>
                <w:sz w:val="22"/>
              </w:rPr>
            </w:pPr>
          </w:p>
        </w:tc>
        <w:tc>
          <w:tcPr>
            <w:tcW w:w="1276" w:type="dxa"/>
          </w:tcPr>
          <w:p w:rsidR="00E0444C" w:rsidRDefault="00E0444C" w:rsidP="008A3296">
            <w:pPr>
              <w:rPr>
                <w:rFonts w:ascii="Arial" w:hAnsi="Arial"/>
                <w:sz w:val="22"/>
              </w:rPr>
            </w:pPr>
          </w:p>
        </w:tc>
        <w:tc>
          <w:tcPr>
            <w:tcW w:w="1417" w:type="dxa"/>
          </w:tcPr>
          <w:p w:rsidR="00E0444C" w:rsidRDefault="00E0444C" w:rsidP="008A3296">
            <w:pPr>
              <w:rPr>
                <w:rFonts w:ascii="Arial" w:hAnsi="Arial"/>
                <w:sz w:val="22"/>
              </w:rPr>
            </w:pPr>
          </w:p>
        </w:tc>
        <w:tc>
          <w:tcPr>
            <w:tcW w:w="709" w:type="dxa"/>
          </w:tcPr>
          <w:p w:rsidR="00E0444C" w:rsidRDefault="00E0444C" w:rsidP="008A3296">
            <w:pP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Manual handling weights -above 10kgs</w:t>
            </w:r>
          </w:p>
          <w:p w:rsidR="00E0444C" w:rsidRDefault="00E0444C" w:rsidP="008A3296">
            <w:pPr>
              <w:rPr>
                <w:rFonts w:ascii="Arial" w:hAnsi="Arial"/>
                <w:sz w:val="22"/>
              </w:rPr>
            </w:pPr>
            <w:r>
              <w:rPr>
                <w:rFonts w:ascii="Arial" w:hAnsi="Arial"/>
                <w:sz w:val="22"/>
              </w:rPr>
              <w:t xml:space="preserve">                                         -below 10kgs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rPr>
                <w:rFonts w:ascii="Arial" w:hAnsi="Arial"/>
                <w:sz w:val="22"/>
              </w:rPr>
            </w:pPr>
          </w:p>
          <w:p w:rsidR="00E0444C" w:rsidRDefault="00E0444C" w:rsidP="008A3296">
            <w:pPr>
              <w:jc w:val="center"/>
              <w:rPr>
                <w:rFonts w:ascii="Arial" w:hAnsi="Arial"/>
                <w:sz w:val="22"/>
              </w:rPr>
            </w:pPr>
            <w:r>
              <w:rPr>
                <w:rFonts w:ascii="Arial" w:hAnsi="Arial"/>
                <w:sz w:val="22"/>
              </w:rPr>
              <w:t xml:space="preserve"> X </w:t>
            </w:r>
          </w:p>
        </w:tc>
        <w:tc>
          <w:tcPr>
            <w:tcW w:w="1417" w:type="dxa"/>
          </w:tcPr>
          <w:p w:rsidR="00E0444C" w:rsidRDefault="00E0444C" w:rsidP="008A3296">
            <w:pPr>
              <w:jc w:val="center"/>
              <w:rPr>
                <w:rFonts w:ascii="Arial" w:hAnsi="Arial"/>
                <w:sz w:val="22"/>
              </w:rPr>
            </w:pPr>
            <w:r>
              <w:rPr>
                <w:rFonts w:ascii="Arial" w:hAnsi="Arial"/>
                <w:sz w:val="22"/>
              </w:rPr>
              <w:t xml:space="preserve"> X </w:t>
            </w:r>
          </w:p>
          <w:p w:rsidR="00E0444C" w:rsidRDefault="00E0444C" w:rsidP="008A3296">
            <w:pPr>
              <w:rPr>
                <w:rFonts w:ascii="Arial" w:hAnsi="Arial"/>
                <w:sz w:val="22"/>
              </w:rPr>
            </w:pP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Manual handling frequency</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r>
              <w:rPr>
                <w:rFonts w:ascii="Arial" w:hAnsi="Arial"/>
                <w:sz w:val="22"/>
              </w:rPr>
              <w:t xml:space="preserve"> X </w:t>
            </w: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Repetitive manual work</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Repetitive bending/twisting</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with arms above head</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Lifting above shoulder height</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r>
              <w:rPr>
                <w:rFonts w:ascii="Arial" w:hAnsi="Arial"/>
                <w:sz w:val="22"/>
              </w:rPr>
              <w:t>X</w:t>
            </w: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Using hand tools – vibration/powered</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Operating precision machinery</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Close inspection work</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Wearing hearing protection</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Wearing eye protection</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in dusty conditions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in wet/slippery conditions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Wearing Gumboots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r>
              <w:rPr>
                <w:rFonts w:ascii="Arial" w:hAnsi="Arial"/>
                <w:sz w:val="22"/>
              </w:rPr>
              <w:t>X</w:t>
            </w: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Wearing safety shoes/boots (steel cap)</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r>
              <w:rPr>
                <w:rFonts w:ascii="Arial" w:hAnsi="Arial"/>
                <w:sz w:val="22"/>
              </w:rPr>
              <w:t>X</w:t>
            </w: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with chemicals/solvents/detergents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Washing hands with soap (hygiene)</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at heights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in confined spaces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in chillers (+4 degrees C)</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r>
              <w:rPr>
                <w:rFonts w:ascii="Arial" w:hAnsi="Arial"/>
                <w:sz w:val="22"/>
              </w:rPr>
              <w:t>X</w:t>
            </w: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Performing clerical duties</w:t>
            </w:r>
          </w:p>
        </w:tc>
        <w:tc>
          <w:tcPr>
            <w:tcW w:w="1276" w:type="dxa"/>
          </w:tcPr>
          <w:p w:rsidR="00E0444C" w:rsidRDefault="00E0444C" w:rsidP="008A3296">
            <w:pPr>
              <w:jc w:val="center"/>
              <w:rPr>
                <w:rFonts w:ascii="Arial" w:hAnsi="Arial"/>
                <w:sz w:val="22"/>
              </w:rPr>
            </w:pPr>
            <w:r>
              <w:rPr>
                <w:rFonts w:ascii="Arial" w:hAnsi="Arial"/>
                <w:sz w:val="22"/>
              </w:rPr>
              <w:t>X</w:t>
            </w: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Working on a keyboard</w:t>
            </w:r>
          </w:p>
        </w:tc>
        <w:tc>
          <w:tcPr>
            <w:tcW w:w="1276" w:type="dxa"/>
          </w:tcPr>
          <w:p w:rsidR="00E0444C" w:rsidRDefault="00E0444C" w:rsidP="008A3296">
            <w:pPr>
              <w:jc w:val="center"/>
              <w:rPr>
                <w:rFonts w:ascii="Arial" w:hAnsi="Arial"/>
                <w:sz w:val="22"/>
              </w:rPr>
            </w:pPr>
            <w:r>
              <w:rPr>
                <w:rFonts w:ascii="Arial" w:hAnsi="Arial"/>
                <w:sz w:val="22"/>
              </w:rPr>
              <w:t>X</w:t>
            </w:r>
          </w:p>
        </w:tc>
        <w:tc>
          <w:tcPr>
            <w:tcW w:w="1276" w:type="dxa"/>
          </w:tcPr>
          <w:p w:rsidR="00E0444C" w:rsidRDefault="00E0444C" w:rsidP="008A3296">
            <w:pPr>
              <w:jc w:val="center"/>
              <w:rPr>
                <w:rFonts w:ascii="Arial" w:hAnsi="Arial"/>
                <w:sz w:val="22"/>
              </w:rPr>
            </w:pP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p>
        </w:tc>
      </w:tr>
      <w:tr w:rsidR="00E0444C" w:rsidTr="008A3296">
        <w:trPr>
          <w:gridAfter w:val="1"/>
          <w:wAfter w:w="708" w:type="dxa"/>
        </w:trPr>
        <w:tc>
          <w:tcPr>
            <w:tcW w:w="4077" w:type="dxa"/>
          </w:tcPr>
          <w:p w:rsidR="00E0444C" w:rsidRDefault="00E0444C" w:rsidP="008A3296">
            <w:pPr>
              <w:rPr>
                <w:rFonts w:ascii="Arial" w:hAnsi="Arial"/>
                <w:sz w:val="22"/>
              </w:rPr>
            </w:pPr>
            <w:r>
              <w:rPr>
                <w:rFonts w:ascii="Arial" w:hAnsi="Arial"/>
                <w:sz w:val="22"/>
              </w:rPr>
              <w:t>Driving cars and/or trucks</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r>
              <w:rPr>
                <w:rFonts w:ascii="Arial" w:hAnsi="Arial"/>
                <w:sz w:val="22"/>
              </w:rPr>
              <w:t>X</w:t>
            </w:r>
          </w:p>
        </w:tc>
        <w:tc>
          <w:tcPr>
            <w:tcW w:w="1417" w:type="dxa"/>
          </w:tcPr>
          <w:p w:rsidR="00E0444C" w:rsidRDefault="00E0444C" w:rsidP="008A3296">
            <w:pPr>
              <w:jc w:val="center"/>
              <w:rPr>
                <w:rFonts w:ascii="Arial" w:hAnsi="Arial"/>
                <w:sz w:val="22"/>
              </w:rPr>
            </w:pPr>
          </w:p>
        </w:tc>
        <w:tc>
          <w:tcPr>
            <w:tcW w:w="709" w:type="dxa"/>
          </w:tcPr>
          <w:p w:rsidR="00E0444C" w:rsidRDefault="00E0444C" w:rsidP="008A3296">
            <w:pPr>
              <w:jc w:val="center"/>
              <w:rPr>
                <w:rFonts w:ascii="Arial" w:hAnsi="Arial"/>
                <w:sz w:val="22"/>
              </w:rPr>
            </w:pPr>
          </w:p>
        </w:tc>
      </w:tr>
      <w:tr w:rsidR="00E0444C" w:rsidTr="008A3296">
        <w:tc>
          <w:tcPr>
            <w:tcW w:w="4077" w:type="dxa"/>
          </w:tcPr>
          <w:p w:rsidR="00E0444C" w:rsidRDefault="00E0444C" w:rsidP="008A3296">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specify)Attending</w:t>
            </w:r>
            <w:proofErr w:type="gramEnd"/>
            <w:r>
              <w:rPr>
                <w:rFonts w:ascii="Arial" w:hAnsi="Arial"/>
                <w:sz w:val="16"/>
              </w:rPr>
              <w:t xml:space="preserve"> potential and active construction sites_______________________</w:t>
            </w:r>
          </w:p>
        </w:tc>
        <w:tc>
          <w:tcPr>
            <w:tcW w:w="1276" w:type="dxa"/>
          </w:tcPr>
          <w:p w:rsidR="00E0444C" w:rsidRDefault="00E0444C" w:rsidP="008A3296">
            <w:pPr>
              <w:jc w:val="center"/>
              <w:rPr>
                <w:rFonts w:ascii="Arial" w:hAnsi="Arial"/>
                <w:sz w:val="22"/>
              </w:rPr>
            </w:pPr>
          </w:p>
        </w:tc>
        <w:tc>
          <w:tcPr>
            <w:tcW w:w="1276" w:type="dxa"/>
          </w:tcPr>
          <w:p w:rsidR="00E0444C" w:rsidRDefault="00E0444C" w:rsidP="008A3296">
            <w:pPr>
              <w:jc w:val="center"/>
              <w:rPr>
                <w:rFonts w:ascii="Arial" w:hAnsi="Arial"/>
                <w:sz w:val="22"/>
              </w:rPr>
            </w:pPr>
            <w:r>
              <w:rPr>
                <w:rFonts w:ascii="Arial" w:hAnsi="Arial"/>
                <w:sz w:val="22"/>
              </w:rPr>
              <w:t>X</w:t>
            </w:r>
          </w:p>
        </w:tc>
        <w:tc>
          <w:tcPr>
            <w:tcW w:w="1417" w:type="dxa"/>
          </w:tcPr>
          <w:p w:rsidR="00E0444C" w:rsidRDefault="00E0444C" w:rsidP="008A3296">
            <w:pPr>
              <w:jc w:val="center"/>
              <w:rPr>
                <w:rFonts w:ascii="Arial" w:hAnsi="Arial"/>
                <w:sz w:val="22"/>
              </w:rPr>
            </w:pPr>
          </w:p>
        </w:tc>
        <w:tc>
          <w:tcPr>
            <w:tcW w:w="1417" w:type="dxa"/>
            <w:gridSpan w:val="2"/>
          </w:tcPr>
          <w:p w:rsidR="00E0444C" w:rsidRDefault="00E0444C" w:rsidP="008A3296">
            <w:pPr>
              <w:rPr>
                <w:rFonts w:ascii="Arial" w:hAnsi="Arial"/>
                <w:sz w:val="22"/>
              </w:rPr>
            </w:pPr>
          </w:p>
        </w:tc>
      </w:tr>
    </w:tbl>
    <w:p w:rsidR="00E0444C" w:rsidRDefault="00E0444C">
      <w:pPr>
        <w:pStyle w:val="BodyText"/>
        <w:rPr>
          <w:rFonts w:ascii="Arial" w:hAnsi="Arial" w:cs="Arial"/>
          <w:sz w:val="22"/>
        </w:rPr>
      </w:pPr>
    </w:p>
    <w:p w:rsidR="00770E91" w:rsidRDefault="00770E91">
      <w:pPr>
        <w:rPr>
          <w:rFonts w:ascii="Arial" w:hAnsi="Arial"/>
          <w:sz w:val="22"/>
        </w:rPr>
      </w:pPr>
      <w:r>
        <w:rPr>
          <w:rFonts w:ascii="Arial" w:hAnsi="Arial"/>
          <w:sz w:val="22"/>
        </w:rPr>
        <w:t>Other special features (e.g. nature of chemicals, travelling requirements, etc):</w:t>
      </w:r>
    </w:p>
    <w:p w:rsidR="00770E91" w:rsidRDefault="00E0444C">
      <w:pPr>
        <w:rPr>
          <w:rFonts w:ascii="Arial" w:hAnsi="Arial"/>
          <w:sz w:val="22"/>
        </w:rPr>
      </w:pPr>
      <w:r>
        <w:rPr>
          <w:rFonts w:ascii="Arial" w:hAnsi="Arial"/>
          <w:sz w:val="22"/>
        </w:rPr>
        <w:t xml:space="preserve">Undertake site inspections </w:t>
      </w:r>
    </w:p>
    <w:p w:rsidR="00770E91" w:rsidRDefault="00770E91">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E0444C" w:rsidRDefault="00E0444C" w:rsidP="00E0444C">
      <w:pPr>
        <w:numPr>
          <w:ilvl w:val="0"/>
          <w:numId w:val="20"/>
        </w:numPr>
        <w:spacing w:line="240" w:lineRule="atLeast"/>
        <w:jc w:val="both"/>
        <w:rPr>
          <w:rFonts w:ascii="Arial" w:hAnsi="Arial" w:cs="Arial"/>
          <w:sz w:val="22"/>
        </w:rPr>
      </w:pPr>
      <w:r>
        <w:rPr>
          <w:rFonts w:ascii="Arial" w:hAnsi="Arial" w:cs="Arial"/>
          <w:sz w:val="22"/>
          <w:szCs w:val="22"/>
        </w:rPr>
        <w:t>Relevant tertiary qualifications in town planning or significant relevant experience and a tertiary qualification in a related discipline.</w:t>
      </w:r>
    </w:p>
    <w:p w:rsidR="00E0444C" w:rsidRDefault="00E0444C" w:rsidP="00E0444C">
      <w:pPr>
        <w:numPr>
          <w:ilvl w:val="0"/>
          <w:numId w:val="20"/>
        </w:numPr>
        <w:spacing w:line="240" w:lineRule="atLeast"/>
        <w:jc w:val="both"/>
        <w:rPr>
          <w:rFonts w:ascii="Arial" w:hAnsi="Arial" w:cs="Arial"/>
          <w:sz w:val="22"/>
        </w:rPr>
      </w:pPr>
      <w:r>
        <w:rPr>
          <w:rFonts w:ascii="Arial" w:hAnsi="Arial" w:cs="Arial"/>
          <w:sz w:val="22"/>
          <w:szCs w:val="22"/>
        </w:rPr>
        <w:t>Demonstrated knowledge of statutory planning and related legislation</w:t>
      </w:r>
    </w:p>
    <w:p w:rsidR="00E0444C" w:rsidRDefault="00E0444C" w:rsidP="00E0444C">
      <w:pPr>
        <w:numPr>
          <w:ilvl w:val="0"/>
          <w:numId w:val="20"/>
        </w:numPr>
        <w:spacing w:line="240" w:lineRule="atLeast"/>
        <w:jc w:val="both"/>
        <w:rPr>
          <w:rFonts w:ascii="Arial" w:hAnsi="Arial" w:cs="Arial"/>
          <w:sz w:val="22"/>
        </w:rPr>
      </w:pPr>
      <w:r>
        <w:rPr>
          <w:rFonts w:ascii="Arial" w:hAnsi="Arial" w:cs="Arial"/>
          <w:sz w:val="22"/>
          <w:szCs w:val="22"/>
        </w:rPr>
        <w:t>Practical IT and word processing competency skills applicable to statutory planning processes</w:t>
      </w:r>
    </w:p>
    <w:p w:rsidR="00E0444C" w:rsidRDefault="00E0444C" w:rsidP="00E0444C">
      <w:pPr>
        <w:numPr>
          <w:ilvl w:val="0"/>
          <w:numId w:val="20"/>
        </w:numPr>
        <w:spacing w:line="240" w:lineRule="atLeast"/>
        <w:jc w:val="both"/>
        <w:rPr>
          <w:rFonts w:ascii="Arial" w:hAnsi="Arial" w:cs="Arial"/>
          <w:sz w:val="22"/>
        </w:rPr>
      </w:pPr>
      <w:r>
        <w:rPr>
          <w:rFonts w:ascii="Arial" w:hAnsi="Arial" w:cs="Arial"/>
          <w:sz w:val="22"/>
          <w:szCs w:val="22"/>
        </w:rPr>
        <w:t>Commitment to excellence in customer service and managing stakeholder relations in a politically sensitive environment</w:t>
      </w:r>
    </w:p>
    <w:p w:rsidR="00E0444C" w:rsidRDefault="00E0444C" w:rsidP="00E0444C">
      <w:pPr>
        <w:numPr>
          <w:ilvl w:val="0"/>
          <w:numId w:val="20"/>
        </w:numPr>
        <w:spacing w:line="240" w:lineRule="atLeast"/>
        <w:jc w:val="both"/>
        <w:rPr>
          <w:rFonts w:ascii="Arial" w:hAnsi="Arial" w:cs="Arial"/>
          <w:sz w:val="22"/>
        </w:rPr>
      </w:pPr>
      <w:proofErr w:type="spellStart"/>
      <w:r>
        <w:rPr>
          <w:rFonts w:ascii="Arial" w:hAnsi="Arial" w:cs="Arial"/>
          <w:sz w:val="22"/>
        </w:rPr>
        <w:t>Well developed</w:t>
      </w:r>
      <w:proofErr w:type="spellEnd"/>
      <w:r>
        <w:rPr>
          <w:rFonts w:ascii="Arial" w:hAnsi="Arial" w:cs="Arial"/>
          <w:sz w:val="22"/>
        </w:rPr>
        <w:t xml:space="preserve"> conceptual and analytical skills, including problem solving skills</w:t>
      </w:r>
    </w:p>
    <w:p w:rsidR="00E0444C" w:rsidRDefault="00E0444C" w:rsidP="00E0444C">
      <w:pPr>
        <w:numPr>
          <w:ilvl w:val="0"/>
          <w:numId w:val="20"/>
        </w:numPr>
        <w:spacing w:line="240" w:lineRule="atLeast"/>
        <w:jc w:val="both"/>
        <w:rPr>
          <w:rFonts w:ascii="Arial" w:hAnsi="Arial" w:cs="Arial"/>
          <w:sz w:val="22"/>
        </w:rPr>
      </w:pPr>
      <w:r>
        <w:rPr>
          <w:rFonts w:ascii="Arial" w:hAnsi="Arial" w:cs="Arial"/>
          <w:sz w:val="22"/>
          <w:szCs w:val="22"/>
        </w:rPr>
        <w:t>A high level of verbal and written communication skills</w:t>
      </w:r>
    </w:p>
    <w:p w:rsidR="00E0444C" w:rsidRPr="00AF484E" w:rsidRDefault="00E0444C" w:rsidP="00E0444C">
      <w:pPr>
        <w:numPr>
          <w:ilvl w:val="0"/>
          <w:numId w:val="20"/>
        </w:numPr>
        <w:spacing w:line="240" w:lineRule="atLeast"/>
        <w:jc w:val="both"/>
        <w:rPr>
          <w:rFonts w:ascii="Arial" w:hAnsi="Arial" w:cs="Arial"/>
          <w:sz w:val="22"/>
        </w:rPr>
      </w:pPr>
      <w:r>
        <w:rPr>
          <w:rFonts w:ascii="Arial" w:hAnsi="Arial" w:cs="Arial"/>
          <w:sz w:val="22"/>
          <w:szCs w:val="22"/>
        </w:rPr>
        <w:t>A current Victorian Drivers Licence and competency to drive a standard Council vehicle is essential.</w:t>
      </w:r>
    </w:p>
    <w:p w:rsidR="00770E91" w:rsidRDefault="00770E91">
      <w:pPr>
        <w:tabs>
          <w:tab w:val="left" w:pos="720"/>
          <w:tab w:val="left" w:pos="3600"/>
        </w:tabs>
        <w:jc w:val="both"/>
        <w:rPr>
          <w:rFonts w:ascii="Arial" w:hAnsi="Arial" w:cs="Arial"/>
          <w:i/>
          <w:iCs/>
          <w:sz w:val="22"/>
        </w:rPr>
      </w:pPr>
    </w:p>
    <w:p w:rsidR="00770E91" w:rsidRDefault="00770E91">
      <w:pPr>
        <w:tabs>
          <w:tab w:val="left" w:pos="720"/>
          <w:tab w:val="left" w:pos="3600"/>
        </w:tabs>
        <w:jc w:val="both"/>
        <w:rPr>
          <w:rFonts w:ascii="Arial" w:hAnsi="Arial" w:cs="Arial"/>
          <w:i/>
          <w:iCs/>
          <w:sz w:val="22"/>
        </w:rPr>
      </w:pPr>
    </w:p>
    <w:p w:rsidR="00770E91" w:rsidRDefault="00770E91">
      <w:pPr>
        <w:tabs>
          <w:tab w:val="left" w:pos="720"/>
          <w:tab w:val="left" w:pos="3600"/>
        </w:tabs>
        <w:jc w:val="both"/>
        <w:rPr>
          <w:rFonts w:ascii="Arial" w:hAnsi="Arial" w:cs="Arial"/>
          <w:sz w:val="22"/>
        </w:rPr>
      </w:pPr>
      <w:r>
        <w:rPr>
          <w:rFonts w:ascii="Arial" w:hAnsi="Arial" w:cs="Arial"/>
          <w:sz w:val="22"/>
        </w:rPr>
        <w:br w:type="page"/>
      </w: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 xml:space="preserve">Please send original signed document to the HR Officer (Human Resources) </w:t>
      </w:r>
      <w:proofErr w:type="gramStart"/>
      <w:r>
        <w:rPr>
          <w:rFonts w:ascii="Tahoma" w:hAnsi="Tahoma" w:cs="Tahoma"/>
          <w:b/>
          <w:bCs/>
          <w:sz w:val="22"/>
        </w:rPr>
        <w:t>and also</w:t>
      </w:r>
      <w:proofErr w:type="gramEnd"/>
      <w:r>
        <w:rPr>
          <w:rFonts w:ascii="Tahoma" w:hAnsi="Tahoma" w:cs="Tahoma"/>
          <w:b/>
          <w:bCs/>
          <w:sz w:val="22"/>
        </w:rPr>
        <w:t xml:space="preserve">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27540A">
      <w:footerReference w:type="default" r:id="rId15"/>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446" w:rsidRDefault="00F20446">
      <w:r>
        <w:separator/>
      </w:r>
    </w:p>
  </w:endnote>
  <w:endnote w:type="continuationSeparator" w:id="0">
    <w:p w:rsidR="00F20446" w:rsidRDefault="00F2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B219DC">
            <w:rPr>
              <w:rFonts w:ascii="Tahoma" w:hAnsi="Tahoma" w:cs="Tahoma"/>
              <w:b/>
              <w:snapToGrid w:val="0"/>
              <w:sz w:val="16"/>
            </w:rPr>
            <w:t>30 July 2013</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r w:rsidR="00CD65B3">
            <w:rPr>
              <w:rFonts w:ascii="Tahoma" w:hAnsi="Tahoma" w:cs="Tahoma"/>
              <w:b/>
              <w:snapToGrid w:val="0"/>
              <w:sz w:val="16"/>
            </w:rPr>
            <w:t>15 February 2019</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DD3CC4">
      <w:rPr>
        <w:rStyle w:val="PageNumber"/>
        <w:rFonts w:ascii="Tahoma" w:hAnsi="Tahoma" w:cs="Tahoma"/>
        <w:b/>
        <w:sz w:val="16"/>
      </w:rPr>
      <w:fldChar w:fldCharType="begin"/>
    </w:r>
    <w:r>
      <w:rPr>
        <w:rStyle w:val="PageNumber"/>
        <w:rFonts w:ascii="Tahoma" w:hAnsi="Tahoma" w:cs="Tahoma"/>
        <w:b/>
        <w:sz w:val="16"/>
      </w:rPr>
      <w:instrText xml:space="preserve"> PAGE </w:instrText>
    </w:r>
    <w:r w:rsidR="00DD3CC4">
      <w:rPr>
        <w:rStyle w:val="PageNumber"/>
        <w:rFonts w:ascii="Tahoma" w:hAnsi="Tahoma" w:cs="Tahoma"/>
        <w:b/>
        <w:sz w:val="16"/>
      </w:rPr>
      <w:fldChar w:fldCharType="separate"/>
    </w:r>
    <w:r w:rsidR="007F531F">
      <w:rPr>
        <w:rStyle w:val="PageNumber"/>
        <w:rFonts w:ascii="Tahoma" w:hAnsi="Tahoma" w:cs="Tahoma"/>
        <w:b/>
        <w:noProof/>
        <w:sz w:val="16"/>
      </w:rPr>
      <w:t>1</w:t>
    </w:r>
    <w:r w:rsidR="00DD3CC4">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DD3CC4">
      <w:rPr>
        <w:b/>
        <w:snapToGrid w:val="0"/>
        <w:sz w:val="16"/>
      </w:rPr>
      <w:fldChar w:fldCharType="begin"/>
    </w:r>
    <w:r>
      <w:rPr>
        <w:b/>
        <w:snapToGrid w:val="0"/>
        <w:sz w:val="16"/>
      </w:rPr>
      <w:instrText xml:space="preserve"> PAGE </w:instrText>
    </w:r>
    <w:r w:rsidR="00DD3CC4">
      <w:rPr>
        <w:b/>
        <w:snapToGrid w:val="0"/>
        <w:sz w:val="16"/>
      </w:rPr>
      <w:fldChar w:fldCharType="separate"/>
    </w:r>
    <w:r w:rsidR="00FC4CF3">
      <w:rPr>
        <w:b/>
        <w:noProof/>
        <w:snapToGrid w:val="0"/>
        <w:sz w:val="16"/>
      </w:rPr>
      <w:t>9</w:t>
    </w:r>
    <w:r w:rsidR="00DD3CC4">
      <w:rPr>
        <w:b/>
        <w:snapToGrid w:val="0"/>
        <w:sz w:val="16"/>
      </w:rPr>
      <w:fldChar w:fldCharType="end"/>
    </w:r>
    <w:r>
      <w:rPr>
        <w:b/>
        <w:snapToGrid w:val="0"/>
        <w:sz w:val="16"/>
      </w:rPr>
      <w:t xml:space="preserve"> of </w:t>
    </w:r>
    <w:r w:rsidR="00DD3CC4">
      <w:rPr>
        <w:b/>
        <w:snapToGrid w:val="0"/>
        <w:sz w:val="16"/>
      </w:rPr>
      <w:fldChar w:fldCharType="begin"/>
    </w:r>
    <w:r>
      <w:rPr>
        <w:b/>
        <w:snapToGrid w:val="0"/>
        <w:sz w:val="16"/>
      </w:rPr>
      <w:instrText xml:space="preserve"> NUMPAGES </w:instrText>
    </w:r>
    <w:r w:rsidR="00DD3CC4">
      <w:rPr>
        <w:b/>
        <w:snapToGrid w:val="0"/>
        <w:sz w:val="16"/>
      </w:rPr>
      <w:fldChar w:fldCharType="separate"/>
    </w:r>
    <w:r w:rsidR="00FC4CF3">
      <w:rPr>
        <w:b/>
        <w:noProof/>
        <w:snapToGrid w:val="0"/>
        <w:sz w:val="16"/>
      </w:rPr>
      <w:t>9</w:t>
    </w:r>
    <w:r w:rsidR="00DD3CC4">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446" w:rsidRDefault="00F20446">
      <w:r>
        <w:separator/>
      </w:r>
    </w:p>
  </w:footnote>
  <w:footnote w:type="continuationSeparator" w:id="0">
    <w:p w:rsidR="00F20446" w:rsidRDefault="00F2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FA4FB9">
    <w:pPr>
      <w:pStyle w:val="Header"/>
      <w:jc w:val="center"/>
    </w:pPr>
    <w:r>
      <w:fldChar w:fldCharType="begin"/>
    </w:r>
    <w:r>
      <w:instrText xml:space="preserve"> </w:instrText>
    </w:r>
    <w:r>
      <w:instrText>INCLUDEPICTURE  "http://grapevine.moreland.vic.gov.au/mccintrawr/_assets/main/lib70025/mcchbw200.jpg"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9pt;height:102.9pt">
          <v:imagedata r:id="rId1" r:href="rId2"/>
        </v:shape>
      </w:pict>
    </w:r>
    <w:r>
      <w:fldChar w:fldCharType="end"/>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824604"/>
    <w:multiLevelType w:val="hybridMultilevel"/>
    <w:tmpl w:val="8F8E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C231AD"/>
    <w:multiLevelType w:val="hybridMultilevel"/>
    <w:tmpl w:val="E4A88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22"/>
  </w:num>
  <w:num w:numId="4">
    <w:abstractNumId w:val="18"/>
  </w:num>
  <w:num w:numId="5">
    <w:abstractNumId w:val="10"/>
  </w:num>
  <w:num w:numId="6">
    <w:abstractNumId w:val="26"/>
  </w:num>
  <w:num w:numId="7">
    <w:abstractNumId w:val="17"/>
  </w:num>
  <w:num w:numId="8">
    <w:abstractNumId w:val="4"/>
  </w:num>
  <w:num w:numId="9">
    <w:abstractNumId w:val="0"/>
  </w:num>
  <w:num w:numId="10">
    <w:abstractNumId w:val="14"/>
  </w:num>
  <w:num w:numId="11">
    <w:abstractNumId w:val="6"/>
  </w:num>
  <w:num w:numId="12">
    <w:abstractNumId w:val="3"/>
  </w:num>
  <w:num w:numId="13">
    <w:abstractNumId w:val="13"/>
  </w:num>
  <w:num w:numId="14">
    <w:abstractNumId w:val="25"/>
  </w:num>
  <w:num w:numId="15">
    <w:abstractNumId w:val="9"/>
  </w:num>
  <w:num w:numId="16">
    <w:abstractNumId w:val="11"/>
  </w:num>
  <w:num w:numId="17">
    <w:abstractNumId w:val="23"/>
  </w:num>
  <w:num w:numId="18">
    <w:abstractNumId w:val="21"/>
  </w:num>
  <w:num w:numId="19">
    <w:abstractNumId w:val="20"/>
  </w:num>
  <w:num w:numId="20">
    <w:abstractNumId w:val="2"/>
  </w:num>
  <w:num w:numId="21">
    <w:abstractNumId w:val="7"/>
  </w:num>
  <w:num w:numId="22">
    <w:abstractNumId w:val="5"/>
  </w:num>
  <w:num w:numId="23">
    <w:abstractNumId w:val="12"/>
  </w:num>
  <w:num w:numId="24">
    <w:abstractNumId w:val="16"/>
  </w:num>
  <w:num w:numId="25">
    <w:abstractNumId w:val="1"/>
  </w:num>
  <w:num w:numId="26">
    <w:abstractNumId w:val="19"/>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4463"/>
    <w:rsid w:val="00011E36"/>
    <w:rsid w:val="00012862"/>
    <w:rsid w:val="000C5055"/>
    <w:rsid w:val="000E4915"/>
    <w:rsid w:val="00200CC5"/>
    <w:rsid w:val="00235EF4"/>
    <w:rsid w:val="0026550F"/>
    <w:rsid w:val="0027540A"/>
    <w:rsid w:val="003148EF"/>
    <w:rsid w:val="00383794"/>
    <w:rsid w:val="003D59E2"/>
    <w:rsid w:val="005029F9"/>
    <w:rsid w:val="0050677D"/>
    <w:rsid w:val="00515B1E"/>
    <w:rsid w:val="00554D00"/>
    <w:rsid w:val="006354EA"/>
    <w:rsid w:val="00770E91"/>
    <w:rsid w:val="007F531F"/>
    <w:rsid w:val="007F6025"/>
    <w:rsid w:val="00851CF9"/>
    <w:rsid w:val="0088054A"/>
    <w:rsid w:val="008A651A"/>
    <w:rsid w:val="00B219DC"/>
    <w:rsid w:val="00BF46AF"/>
    <w:rsid w:val="00CB37ED"/>
    <w:rsid w:val="00CB4005"/>
    <w:rsid w:val="00CC2E7E"/>
    <w:rsid w:val="00CD65B3"/>
    <w:rsid w:val="00D04260"/>
    <w:rsid w:val="00D74463"/>
    <w:rsid w:val="00D86C09"/>
    <w:rsid w:val="00DD3CC4"/>
    <w:rsid w:val="00E0444C"/>
    <w:rsid w:val="00E0684C"/>
    <w:rsid w:val="00E8339A"/>
    <w:rsid w:val="00E9220F"/>
    <w:rsid w:val="00EE09B1"/>
    <w:rsid w:val="00F20446"/>
    <w:rsid w:val="00FA4FB9"/>
    <w:rsid w:val="00FC4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5B35BD29"/>
  <w15:docId w15:val="{19EE4050-1C78-49C6-83F6-E00A061A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0A"/>
    <w:rPr>
      <w:lang w:val="en-GB" w:eastAsia="en-US"/>
    </w:rPr>
  </w:style>
  <w:style w:type="paragraph" w:styleId="Heading1">
    <w:name w:val="heading 1"/>
    <w:basedOn w:val="Normal"/>
    <w:next w:val="Normal"/>
    <w:qFormat/>
    <w:rsid w:val="0027540A"/>
    <w:pPr>
      <w:keepNext/>
      <w:tabs>
        <w:tab w:val="left" w:pos="720"/>
        <w:tab w:val="left" w:pos="3600"/>
      </w:tabs>
      <w:outlineLvl w:val="0"/>
    </w:pPr>
    <w:rPr>
      <w:b/>
      <w:sz w:val="24"/>
    </w:rPr>
  </w:style>
  <w:style w:type="paragraph" w:styleId="Heading2">
    <w:name w:val="heading 2"/>
    <w:basedOn w:val="Normal"/>
    <w:next w:val="Normal"/>
    <w:qFormat/>
    <w:rsid w:val="0027540A"/>
    <w:pPr>
      <w:keepNext/>
      <w:tabs>
        <w:tab w:val="left" w:pos="720"/>
        <w:tab w:val="left" w:pos="3600"/>
      </w:tabs>
      <w:outlineLvl w:val="1"/>
    </w:pPr>
    <w:rPr>
      <w:sz w:val="24"/>
    </w:rPr>
  </w:style>
  <w:style w:type="paragraph" w:styleId="Heading3">
    <w:name w:val="heading 3"/>
    <w:basedOn w:val="Normal"/>
    <w:next w:val="Normal"/>
    <w:qFormat/>
    <w:rsid w:val="0027540A"/>
    <w:pPr>
      <w:keepNext/>
      <w:tabs>
        <w:tab w:val="left" w:pos="720"/>
        <w:tab w:val="left" w:pos="3600"/>
      </w:tabs>
      <w:jc w:val="both"/>
      <w:outlineLvl w:val="2"/>
    </w:pPr>
    <w:rPr>
      <w:sz w:val="24"/>
    </w:rPr>
  </w:style>
  <w:style w:type="paragraph" w:styleId="Heading4">
    <w:name w:val="heading 4"/>
    <w:basedOn w:val="Normal"/>
    <w:next w:val="Normal"/>
    <w:qFormat/>
    <w:rsid w:val="0027540A"/>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27540A"/>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27540A"/>
    <w:pPr>
      <w:keepNext/>
      <w:jc w:val="both"/>
      <w:outlineLvl w:val="5"/>
    </w:pPr>
    <w:rPr>
      <w:rFonts w:ascii="Arial" w:hAnsi="Arial" w:cs="Arial"/>
      <w:b/>
      <w:bCs/>
      <w:sz w:val="22"/>
    </w:rPr>
  </w:style>
  <w:style w:type="paragraph" w:styleId="Heading7">
    <w:name w:val="heading 7"/>
    <w:basedOn w:val="Normal"/>
    <w:next w:val="Normal"/>
    <w:qFormat/>
    <w:rsid w:val="0027540A"/>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27540A"/>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27540A"/>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540A"/>
    <w:pPr>
      <w:tabs>
        <w:tab w:val="center" w:pos="4320"/>
        <w:tab w:val="right" w:pos="8640"/>
      </w:tabs>
    </w:pPr>
  </w:style>
  <w:style w:type="paragraph" w:styleId="Footer">
    <w:name w:val="footer"/>
    <w:basedOn w:val="Normal"/>
    <w:semiHidden/>
    <w:rsid w:val="0027540A"/>
    <w:pPr>
      <w:tabs>
        <w:tab w:val="center" w:pos="4320"/>
        <w:tab w:val="right" w:pos="8640"/>
      </w:tabs>
    </w:pPr>
  </w:style>
  <w:style w:type="character" w:styleId="PageNumber">
    <w:name w:val="page number"/>
    <w:basedOn w:val="DefaultParagraphFont"/>
    <w:semiHidden/>
    <w:rsid w:val="0027540A"/>
  </w:style>
  <w:style w:type="paragraph" w:styleId="BodyText">
    <w:name w:val="Body Text"/>
    <w:basedOn w:val="Normal"/>
    <w:semiHidden/>
    <w:rsid w:val="0027540A"/>
    <w:pPr>
      <w:tabs>
        <w:tab w:val="left" w:pos="720"/>
        <w:tab w:val="left" w:pos="3600"/>
      </w:tabs>
      <w:jc w:val="both"/>
    </w:pPr>
    <w:rPr>
      <w:sz w:val="24"/>
    </w:rPr>
  </w:style>
  <w:style w:type="paragraph" w:styleId="BodyText2">
    <w:name w:val="Body Text 2"/>
    <w:basedOn w:val="Normal"/>
    <w:semiHidden/>
    <w:rsid w:val="0027540A"/>
    <w:pPr>
      <w:tabs>
        <w:tab w:val="left" w:pos="720"/>
        <w:tab w:val="left" w:pos="3600"/>
      </w:tabs>
    </w:pPr>
    <w:rPr>
      <w:sz w:val="24"/>
    </w:rPr>
  </w:style>
  <w:style w:type="paragraph" w:styleId="BodyText3">
    <w:name w:val="Body Text 3"/>
    <w:basedOn w:val="Normal"/>
    <w:semiHidden/>
    <w:rsid w:val="0027540A"/>
    <w:pPr>
      <w:tabs>
        <w:tab w:val="left" w:pos="720"/>
        <w:tab w:val="left" w:pos="3600"/>
      </w:tabs>
    </w:pPr>
    <w:rPr>
      <w:rFonts w:ascii="Tahoma" w:hAnsi="Tahoma" w:cs="Tahoma"/>
      <w:b/>
      <w:i/>
      <w:iCs/>
      <w:sz w:val="22"/>
    </w:rPr>
  </w:style>
  <w:style w:type="paragraph" w:customStyle="1" w:styleId="HeadingBase">
    <w:name w:val="HeadingBase"/>
    <w:basedOn w:val="Normal"/>
    <w:next w:val="Normal"/>
    <w:rsid w:val="0027540A"/>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grapevine.moreland.vic.gov.au/mccintrawr/_assets/main/lib70025/mcchbw200.jpg"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PD.DOT</Template>
  <TotalTime>1</TotalTime>
  <Pages>9</Pages>
  <Words>1633</Words>
  <Characters>9841</Characters>
  <Application>Microsoft Office Word</Application>
  <DocSecurity>0</DocSecurity>
  <Lines>437</Lines>
  <Paragraphs>194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11430</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dcamilleri</dc:creator>
  <cp:keywords/>
  <cp:lastModifiedBy>Darren Camilleri</cp:lastModifiedBy>
  <cp:revision>2</cp:revision>
  <cp:lastPrinted>2013-07-30T01:57:00Z</cp:lastPrinted>
  <dcterms:created xsi:type="dcterms:W3CDTF">2019-02-15T00:53:00Z</dcterms:created>
  <dcterms:modified xsi:type="dcterms:W3CDTF">2019-02-15T00:53:00Z</dcterms:modified>
</cp:coreProperties>
</file>