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Borders>
          <w:top w:val="nil"/>
          <w:left w:val="nil"/>
          <w:bottom w:val="nil"/>
          <w:right w:val="nil"/>
          <w:insideH w:val="nil"/>
          <w:insideV w:val="nil"/>
        </w:tblBorders>
        <w:tblLook w:val="04A0" w:firstRow="1" w:lastRow="0" w:firstColumn="1" w:lastColumn="0" w:noHBand="0" w:noVBand="1"/>
        <w:tblCaption w:val="PSC_Role_InformationTable"/>
        <w:tblDescription w:val="PSC_Role_InformationTable"/>
      </w:tblPr>
      <w:tblGrid>
        <w:gridCol w:w="6462"/>
        <w:gridCol w:w="3036"/>
      </w:tblGrid>
      <w:tr w:rsidR="00BE30F5" w:rsidRPr="00C76145" w:rsidTr="00C76145">
        <w:trPr>
          <w:trHeight w:val="1337"/>
        </w:trPr>
        <w:tc>
          <w:tcPr>
            <w:tcW w:w="6462" w:type="dxa"/>
          </w:tcPr>
          <w:p w:rsidR="00BE30F5" w:rsidRPr="00C76145" w:rsidRDefault="00AE0221">
            <w:pPr>
              <w:pStyle w:val="TitleSub"/>
              <w:spacing w:after="0"/>
              <w:rPr>
                <w:rFonts w:ascii="Century Gothic" w:hAnsi="Century Gothic" w:cs="Arial"/>
                <w:sz w:val="36"/>
                <w:szCs w:val="36"/>
              </w:rPr>
            </w:pPr>
            <w:r w:rsidRPr="00C76145">
              <w:rPr>
                <w:rFonts w:ascii="Century Gothic" w:hAnsi="Century Gothic" w:cs="Arial"/>
                <w:sz w:val="36"/>
                <w:szCs w:val="36"/>
              </w:rPr>
              <w:t xml:space="preserve">Position Description </w:t>
            </w:r>
          </w:p>
          <w:p w:rsidR="00BE30F5" w:rsidRPr="00C76145" w:rsidRDefault="00DD108D" w:rsidP="0082753F">
            <w:pPr>
              <w:pStyle w:val="TitleSub"/>
              <w:spacing w:after="0"/>
              <w:rPr>
                <w:rFonts w:ascii="Century Gothic" w:hAnsi="Century Gothic" w:cs="Arial"/>
                <w:b/>
                <w:bCs/>
                <w:sz w:val="40"/>
                <w:szCs w:val="40"/>
              </w:rPr>
            </w:pPr>
            <w:r>
              <w:rPr>
                <w:rFonts w:ascii="Century Gothic" w:hAnsi="Century Gothic" w:cs="Arial"/>
                <w:b/>
                <w:bCs/>
                <w:sz w:val="36"/>
                <w:szCs w:val="36"/>
              </w:rPr>
              <w:t xml:space="preserve">Executive </w:t>
            </w:r>
            <w:r w:rsidR="00C76145" w:rsidRPr="00C76145">
              <w:rPr>
                <w:rFonts w:ascii="Century Gothic" w:hAnsi="Century Gothic" w:cs="Arial"/>
                <w:b/>
                <w:bCs/>
                <w:sz w:val="36"/>
                <w:szCs w:val="36"/>
              </w:rPr>
              <w:t xml:space="preserve">Manager </w:t>
            </w:r>
            <w:r w:rsidR="0082753F">
              <w:rPr>
                <w:rFonts w:ascii="Century Gothic" w:hAnsi="Century Gothic" w:cs="Arial"/>
                <w:b/>
                <w:bCs/>
                <w:sz w:val="36"/>
                <w:szCs w:val="36"/>
              </w:rPr>
              <w:t>Planning</w:t>
            </w:r>
          </w:p>
        </w:tc>
        <w:tc>
          <w:tcPr>
            <w:tcW w:w="3036" w:type="dxa"/>
          </w:tcPr>
          <w:p w:rsidR="00BE30F5" w:rsidRPr="00C76145" w:rsidRDefault="00C76145">
            <w:pPr>
              <w:jc w:val="right"/>
              <w:rPr>
                <w:rFonts w:ascii="Century Gothic" w:hAnsi="Century Gothic"/>
              </w:rPr>
            </w:pPr>
            <w:r w:rsidRPr="00C76145">
              <w:rPr>
                <w:rFonts w:ascii="Century Gothic" w:hAnsi="Century Gothic" w:cs="Arial"/>
                <w:b/>
                <w:bCs/>
                <w:noProof/>
              </w:rPr>
              <w:drawing>
                <wp:inline distT="0" distB="0" distL="0" distR="0" wp14:anchorId="2D2933B8" wp14:editId="20B1F64F">
                  <wp:extent cx="17811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p w:rsidR="00BE30F5" w:rsidRPr="00C76145" w:rsidRDefault="00BE30F5">
            <w:pPr>
              <w:jc w:val="right"/>
              <w:rPr>
                <w:rFonts w:ascii="Century Gothic" w:hAnsi="Century Gothic"/>
              </w:rPr>
            </w:pPr>
          </w:p>
        </w:tc>
      </w:tr>
    </w:tbl>
    <w:tbl>
      <w:tblPr>
        <w:tblStyle w:val="PSCGreen"/>
        <w:tblW w:w="9555"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E5206"/>
        <w:tblLook w:val="04A0" w:firstRow="1" w:lastRow="0" w:firstColumn="1" w:lastColumn="0" w:noHBand="0" w:noVBand="1"/>
        <w:tblCaption w:val="PSC_Role_InformationTable"/>
        <w:tblDescription w:val="PSC_Role_InformationTable"/>
      </w:tblPr>
      <w:tblGrid>
        <w:gridCol w:w="5019"/>
        <w:gridCol w:w="4536"/>
      </w:tblGrid>
      <w:tr w:rsidR="00BE30F5" w:rsidRPr="00C76145" w:rsidTr="00F86668">
        <w:trPr>
          <w:cnfStyle w:val="100000000000" w:firstRow="1" w:lastRow="0" w:firstColumn="0" w:lastColumn="0" w:oddVBand="0" w:evenVBand="0" w:oddHBand="0" w:evenHBand="0" w:firstRowFirstColumn="0" w:firstRowLastColumn="0" w:lastRowFirstColumn="0" w:lastRowLastColumn="0"/>
        </w:trPr>
        <w:tc>
          <w:tcPr>
            <w:tcW w:w="5019" w:type="dxa"/>
            <w:tcBorders>
              <w:top w:val="single" w:sz="8" w:space="0" w:color="FFFFFF"/>
              <w:bottom w:val="single" w:sz="6" w:space="0" w:color="FFFFFF"/>
              <w:right w:val="single" w:sz="4" w:space="0" w:color="FFFFFF"/>
            </w:tcBorders>
            <w:shd w:val="clear" w:color="auto" w:fill="F38B00"/>
            <w:tcMar>
              <w:top w:w="85" w:type="dxa"/>
              <w:bottom w:w="85" w:type="dxa"/>
            </w:tcMar>
            <w:vAlign w:val="center"/>
          </w:tcPr>
          <w:p w:rsidR="00BE30F5" w:rsidRPr="00C76145" w:rsidRDefault="00C76145">
            <w:pPr>
              <w:pStyle w:val="TableTextWhite"/>
              <w:ind w:right="310"/>
              <w:rPr>
                <w:rFonts w:ascii="Century Gothic" w:hAnsi="Century Gothic"/>
                <w:b/>
                <w:bCs/>
                <w:sz w:val="22"/>
                <w:szCs w:val="22"/>
              </w:rPr>
            </w:pPr>
            <w:r w:rsidRPr="00C76145">
              <w:rPr>
                <w:rFonts w:ascii="Century Gothic" w:hAnsi="Century Gothic"/>
                <w:b/>
                <w:bCs/>
                <w:sz w:val="22"/>
                <w:szCs w:val="22"/>
              </w:rPr>
              <w:t>Department</w:t>
            </w:r>
          </w:p>
        </w:tc>
        <w:tc>
          <w:tcPr>
            <w:tcW w:w="4536" w:type="dxa"/>
            <w:tcBorders>
              <w:top w:val="single" w:sz="8" w:space="0" w:color="FFFFFF"/>
              <w:left w:val="single" w:sz="4" w:space="0" w:color="FFFFFF"/>
              <w:bottom w:val="single" w:sz="6" w:space="0" w:color="FFFFFF"/>
            </w:tcBorders>
            <w:shd w:val="clear" w:color="auto" w:fill="F38B00"/>
            <w:tcMar>
              <w:top w:w="85" w:type="dxa"/>
              <w:bottom w:w="85" w:type="dxa"/>
            </w:tcMar>
            <w:vAlign w:val="center"/>
          </w:tcPr>
          <w:p w:rsidR="00BE30F5" w:rsidRPr="00C76145" w:rsidRDefault="00DD108D" w:rsidP="0082753F">
            <w:pPr>
              <w:pStyle w:val="TableTextWhite"/>
              <w:ind w:right="310"/>
              <w:rPr>
                <w:rFonts w:ascii="Century Gothic" w:hAnsi="Century Gothic"/>
                <w:sz w:val="22"/>
                <w:szCs w:val="22"/>
              </w:rPr>
            </w:pPr>
            <w:r>
              <w:rPr>
                <w:rFonts w:ascii="Century Gothic" w:hAnsi="Century Gothic" w:cs="Arial"/>
                <w:b/>
                <w:bCs/>
                <w:sz w:val="22"/>
                <w:szCs w:val="22"/>
              </w:rPr>
              <w:t>General Managers Department</w:t>
            </w:r>
          </w:p>
        </w:tc>
      </w:tr>
      <w:tr w:rsidR="00BE30F5" w:rsidRPr="00C76145" w:rsidTr="00F86668">
        <w:tc>
          <w:tcPr>
            <w:tcW w:w="5019" w:type="dxa"/>
            <w:shd w:val="clear" w:color="auto" w:fill="F38B00"/>
            <w:tcMar>
              <w:top w:w="85" w:type="dxa"/>
              <w:bottom w:w="85" w:type="dxa"/>
            </w:tcMar>
            <w:vAlign w:val="center"/>
          </w:tcPr>
          <w:p w:rsidR="00BE30F5" w:rsidRPr="00C76145" w:rsidRDefault="0082753F">
            <w:pPr>
              <w:pStyle w:val="TableTextWhite"/>
              <w:ind w:right="310"/>
              <w:rPr>
                <w:rFonts w:ascii="Century Gothic" w:hAnsi="Century Gothic"/>
                <w:b/>
                <w:bCs/>
                <w:sz w:val="22"/>
                <w:szCs w:val="22"/>
              </w:rPr>
            </w:pPr>
            <w:r>
              <w:rPr>
                <w:rFonts w:ascii="Century Gothic" w:hAnsi="Century Gothic"/>
                <w:b/>
                <w:bCs/>
                <w:sz w:val="22"/>
                <w:szCs w:val="22"/>
              </w:rPr>
              <w:t>Reports to</w:t>
            </w:r>
          </w:p>
        </w:tc>
        <w:tc>
          <w:tcPr>
            <w:tcW w:w="4536" w:type="dxa"/>
            <w:shd w:val="clear" w:color="auto" w:fill="F38B00"/>
            <w:tcMar>
              <w:top w:w="85" w:type="dxa"/>
              <w:bottom w:w="85" w:type="dxa"/>
            </w:tcMar>
            <w:vAlign w:val="center"/>
          </w:tcPr>
          <w:p w:rsidR="00BE30F5" w:rsidRPr="0082753F" w:rsidRDefault="00DD108D">
            <w:pPr>
              <w:pStyle w:val="TableTextWhite"/>
              <w:ind w:right="310"/>
              <w:rPr>
                <w:rFonts w:ascii="Century Gothic" w:hAnsi="Century Gothic"/>
                <w:b/>
                <w:sz w:val="22"/>
                <w:szCs w:val="22"/>
              </w:rPr>
            </w:pPr>
            <w:r>
              <w:rPr>
                <w:rFonts w:ascii="Century Gothic" w:hAnsi="Century Gothic"/>
                <w:b/>
                <w:sz w:val="22"/>
                <w:szCs w:val="22"/>
              </w:rPr>
              <w:t>General Manager</w:t>
            </w:r>
          </w:p>
        </w:tc>
      </w:tr>
      <w:tr w:rsidR="0082753F" w:rsidRPr="00C76145" w:rsidTr="00F86668">
        <w:tc>
          <w:tcPr>
            <w:tcW w:w="5019" w:type="dxa"/>
            <w:shd w:val="clear" w:color="auto" w:fill="F38B00"/>
            <w:tcMar>
              <w:top w:w="85" w:type="dxa"/>
              <w:bottom w:w="85" w:type="dxa"/>
            </w:tcMar>
            <w:vAlign w:val="center"/>
          </w:tcPr>
          <w:p w:rsidR="0082753F" w:rsidRPr="00C76145" w:rsidRDefault="0082753F" w:rsidP="0082753F">
            <w:pPr>
              <w:pStyle w:val="TableTextWhite"/>
              <w:ind w:right="310"/>
              <w:rPr>
                <w:rFonts w:ascii="Century Gothic" w:hAnsi="Century Gothic"/>
                <w:b/>
                <w:bCs/>
                <w:sz w:val="22"/>
                <w:szCs w:val="22"/>
              </w:rPr>
            </w:pPr>
            <w:r w:rsidRPr="00C76145">
              <w:rPr>
                <w:rFonts w:ascii="Century Gothic" w:hAnsi="Century Gothic"/>
                <w:b/>
                <w:bCs/>
                <w:sz w:val="22"/>
                <w:szCs w:val="22"/>
              </w:rPr>
              <w:t xml:space="preserve">Location </w:t>
            </w:r>
          </w:p>
        </w:tc>
        <w:tc>
          <w:tcPr>
            <w:tcW w:w="4536" w:type="dxa"/>
            <w:shd w:val="clear" w:color="auto" w:fill="F38B00"/>
            <w:tcMar>
              <w:top w:w="85" w:type="dxa"/>
              <w:bottom w:w="85" w:type="dxa"/>
            </w:tcMar>
            <w:vAlign w:val="center"/>
          </w:tcPr>
          <w:p w:rsidR="0082753F" w:rsidRPr="00C76145" w:rsidRDefault="0082753F" w:rsidP="0082753F">
            <w:pPr>
              <w:pStyle w:val="TableTextWhite"/>
              <w:ind w:right="310"/>
              <w:rPr>
                <w:rFonts w:ascii="Century Gothic" w:hAnsi="Century Gothic"/>
                <w:sz w:val="22"/>
                <w:szCs w:val="22"/>
              </w:rPr>
            </w:pPr>
            <w:r w:rsidRPr="00C76145">
              <w:rPr>
                <w:rFonts w:ascii="Century Gothic" w:hAnsi="Century Gothic" w:cs="Arial"/>
                <w:b/>
                <w:bCs/>
                <w:sz w:val="22"/>
                <w:szCs w:val="22"/>
              </w:rPr>
              <w:t>Narromine</w:t>
            </w:r>
          </w:p>
        </w:tc>
      </w:tr>
      <w:tr w:rsidR="0082753F" w:rsidRPr="00C76145" w:rsidTr="00F86668">
        <w:tc>
          <w:tcPr>
            <w:tcW w:w="5019" w:type="dxa"/>
            <w:shd w:val="clear" w:color="auto" w:fill="F38B00"/>
            <w:tcMar>
              <w:top w:w="85" w:type="dxa"/>
              <w:bottom w:w="85" w:type="dxa"/>
            </w:tcMar>
            <w:vAlign w:val="center"/>
          </w:tcPr>
          <w:p w:rsidR="0082753F" w:rsidRPr="00C76145" w:rsidRDefault="009C367A" w:rsidP="0082753F">
            <w:pPr>
              <w:pStyle w:val="TableTextWhite"/>
              <w:ind w:right="310"/>
              <w:rPr>
                <w:rFonts w:ascii="Century Gothic" w:hAnsi="Century Gothic"/>
                <w:b/>
                <w:bCs/>
                <w:sz w:val="22"/>
                <w:szCs w:val="22"/>
              </w:rPr>
            </w:pPr>
            <w:r>
              <w:rPr>
                <w:rFonts w:ascii="Century Gothic" w:hAnsi="Century Gothic"/>
                <w:b/>
                <w:bCs/>
                <w:sz w:val="22"/>
                <w:szCs w:val="22"/>
              </w:rPr>
              <w:t>Grade</w:t>
            </w:r>
          </w:p>
        </w:tc>
        <w:tc>
          <w:tcPr>
            <w:tcW w:w="4536" w:type="dxa"/>
            <w:shd w:val="clear" w:color="auto" w:fill="F38B00"/>
            <w:tcMar>
              <w:top w:w="85" w:type="dxa"/>
              <w:bottom w:w="85" w:type="dxa"/>
            </w:tcMar>
            <w:vAlign w:val="center"/>
          </w:tcPr>
          <w:p w:rsidR="0082753F" w:rsidRPr="00C76145" w:rsidRDefault="009C367A" w:rsidP="0082753F">
            <w:pPr>
              <w:pStyle w:val="TableTextWhite"/>
              <w:ind w:right="310"/>
              <w:rPr>
                <w:rFonts w:ascii="Century Gothic" w:hAnsi="Century Gothic"/>
                <w:sz w:val="22"/>
                <w:szCs w:val="22"/>
              </w:rPr>
            </w:pPr>
            <w:r>
              <w:rPr>
                <w:rFonts w:ascii="Century Gothic" w:hAnsi="Century Gothic" w:cs="Arial"/>
                <w:b/>
                <w:bCs/>
                <w:sz w:val="22"/>
                <w:szCs w:val="22"/>
              </w:rPr>
              <w:t>Grade 17</w:t>
            </w:r>
          </w:p>
        </w:tc>
      </w:tr>
      <w:tr w:rsidR="0082753F" w:rsidRPr="00C76145" w:rsidTr="00F86668">
        <w:tc>
          <w:tcPr>
            <w:tcW w:w="5019" w:type="dxa"/>
            <w:shd w:val="clear" w:color="auto" w:fill="F38B00"/>
            <w:tcMar>
              <w:top w:w="85" w:type="dxa"/>
              <w:bottom w:w="85" w:type="dxa"/>
            </w:tcMar>
            <w:vAlign w:val="center"/>
          </w:tcPr>
          <w:p w:rsidR="0082753F" w:rsidRPr="00C76145" w:rsidRDefault="0082753F" w:rsidP="0082753F">
            <w:pPr>
              <w:pStyle w:val="TableTextWhite"/>
              <w:ind w:right="310"/>
              <w:rPr>
                <w:rFonts w:ascii="Century Gothic" w:hAnsi="Century Gothic"/>
                <w:b/>
                <w:bCs/>
                <w:sz w:val="22"/>
                <w:szCs w:val="22"/>
              </w:rPr>
            </w:pPr>
            <w:r>
              <w:rPr>
                <w:rFonts w:ascii="Century Gothic" w:hAnsi="Century Gothic"/>
                <w:b/>
                <w:bCs/>
                <w:sz w:val="22"/>
                <w:szCs w:val="22"/>
              </w:rPr>
              <w:t>No. Of Direct reports</w:t>
            </w:r>
          </w:p>
        </w:tc>
        <w:tc>
          <w:tcPr>
            <w:tcW w:w="4536" w:type="dxa"/>
            <w:shd w:val="clear" w:color="auto" w:fill="F38B00"/>
            <w:tcMar>
              <w:top w:w="85" w:type="dxa"/>
              <w:bottom w:w="85" w:type="dxa"/>
            </w:tcMar>
            <w:vAlign w:val="center"/>
          </w:tcPr>
          <w:p w:rsidR="0082753F" w:rsidRPr="00C76145" w:rsidRDefault="009C367A" w:rsidP="0082753F">
            <w:pPr>
              <w:pStyle w:val="TableTextWhite"/>
              <w:ind w:right="310"/>
              <w:rPr>
                <w:rFonts w:ascii="Century Gothic" w:hAnsi="Century Gothic"/>
                <w:b/>
                <w:bCs/>
                <w:sz w:val="22"/>
                <w:szCs w:val="22"/>
              </w:rPr>
            </w:pPr>
            <w:r>
              <w:rPr>
                <w:rFonts w:ascii="Century Gothic" w:hAnsi="Century Gothic"/>
                <w:b/>
                <w:bCs/>
                <w:sz w:val="22"/>
                <w:szCs w:val="22"/>
              </w:rPr>
              <w:t>1</w:t>
            </w:r>
          </w:p>
        </w:tc>
      </w:tr>
      <w:tr w:rsidR="0082753F" w:rsidRPr="00C76145" w:rsidTr="00F86668">
        <w:tc>
          <w:tcPr>
            <w:tcW w:w="5019" w:type="dxa"/>
            <w:shd w:val="clear" w:color="auto" w:fill="F38B00"/>
            <w:tcMar>
              <w:top w:w="85" w:type="dxa"/>
              <w:bottom w:w="85" w:type="dxa"/>
            </w:tcMar>
            <w:vAlign w:val="center"/>
          </w:tcPr>
          <w:p w:rsidR="0082753F" w:rsidRPr="00C76145" w:rsidRDefault="0082753F" w:rsidP="0082753F">
            <w:pPr>
              <w:pStyle w:val="TableTextWhite"/>
              <w:ind w:right="310"/>
              <w:rPr>
                <w:rFonts w:ascii="Century Gothic" w:hAnsi="Century Gothic"/>
                <w:b/>
                <w:bCs/>
                <w:sz w:val="22"/>
                <w:szCs w:val="22"/>
              </w:rPr>
            </w:pPr>
            <w:r w:rsidRPr="00C76145">
              <w:rPr>
                <w:rFonts w:ascii="Century Gothic" w:hAnsi="Century Gothic"/>
                <w:b/>
                <w:bCs/>
                <w:sz w:val="22"/>
                <w:szCs w:val="22"/>
              </w:rPr>
              <w:t>Date of approval</w:t>
            </w:r>
          </w:p>
        </w:tc>
        <w:tc>
          <w:tcPr>
            <w:tcW w:w="4536" w:type="dxa"/>
            <w:shd w:val="clear" w:color="auto" w:fill="F38B00"/>
            <w:tcMar>
              <w:top w:w="85" w:type="dxa"/>
              <w:bottom w:w="85" w:type="dxa"/>
            </w:tcMar>
            <w:vAlign w:val="center"/>
          </w:tcPr>
          <w:p w:rsidR="0082753F" w:rsidRPr="00C76145" w:rsidRDefault="0082753F" w:rsidP="0082753F">
            <w:pPr>
              <w:pStyle w:val="TableTextWhite"/>
              <w:ind w:right="310"/>
              <w:rPr>
                <w:rFonts w:ascii="Century Gothic" w:hAnsi="Century Gothic"/>
                <w:sz w:val="22"/>
                <w:szCs w:val="22"/>
              </w:rPr>
            </w:pPr>
            <w:r w:rsidRPr="00C76145">
              <w:rPr>
                <w:rFonts w:ascii="Century Gothic" w:hAnsi="Century Gothic"/>
                <w:b/>
                <w:bCs/>
                <w:sz w:val="22"/>
                <w:szCs w:val="22"/>
              </w:rPr>
              <w:t xml:space="preserve"> </w:t>
            </w:r>
            <w:r w:rsidRPr="00C76145">
              <w:rPr>
                <w:rFonts w:ascii="Century Gothic" w:hAnsi="Century Gothic" w:cs="Arial"/>
                <w:b/>
                <w:bCs/>
                <w:sz w:val="22"/>
                <w:szCs w:val="22"/>
              </w:rPr>
              <w:t>October 2019</w:t>
            </w:r>
          </w:p>
        </w:tc>
      </w:tr>
    </w:tbl>
    <w:p w:rsidR="00BE30F5" w:rsidRPr="00C76145" w:rsidRDefault="00C76145" w:rsidP="009171DE">
      <w:pPr>
        <w:pStyle w:val="Heading1"/>
        <w:tabs>
          <w:tab w:val="left" w:pos="8595"/>
        </w:tabs>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 xml:space="preserve">Our </w:t>
      </w:r>
      <w:r w:rsidR="00AE0221" w:rsidRPr="00C76145">
        <w:rPr>
          <w:rStyle w:val="Heading1Char"/>
          <w:rFonts w:ascii="Century Gothic" w:eastAsia="Calibri" w:hAnsi="Century Gothic"/>
          <w:b/>
          <w:bCs/>
          <w:color w:val="auto"/>
          <w:sz w:val="28"/>
          <w:szCs w:val="28"/>
        </w:rPr>
        <w:t xml:space="preserve">Council </w:t>
      </w:r>
      <w:r w:rsidR="009171DE">
        <w:rPr>
          <w:rStyle w:val="Heading1Char"/>
          <w:rFonts w:ascii="Century Gothic" w:eastAsia="Calibri" w:hAnsi="Century Gothic"/>
          <w:b/>
          <w:bCs/>
          <w:color w:val="auto"/>
          <w:sz w:val="28"/>
          <w:szCs w:val="28"/>
        </w:rPr>
        <w:tab/>
      </w:r>
    </w:p>
    <w:p w:rsidR="00BE30F5" w:rsidRPr="00C76145" w:rsidRDefault="00AE0221">
      <w:pPr>
        <w:spacing w:after="0"/>
        <w:rPr>
          <w:rFonts w:ascii="Century Gothic" w:hAnsi="Century Gothic" w:cs="Arial"/>
        </w:rPr>
      </w:pPr>
      <w:r w:rsidRPr="00C76145">
        <w:rPr>
          <w:rFonts w:ascii="Century Gothic" w:hAnsi="Century Gothic" w:cs="Arial"/>
        </w:rPr>
        <w:t>Narromine Shire Council covers an area of 5264 km2 and has a population of approximately 6444 in the rural townships of Narromine, Trangie and Tomingley and the surrounding rural areas. Narromine is located 40km from the regional city of Dubbo.</w:t>
      </w:r>
    </w:p>
    <w:p w:rsidR="00BE30F5" w:rsidRPr="00C76145" w:rsidRDefault="00AE0221">
      <w:pPr>
        <w:spacing w:after="0"/>
        <w:rPr>
          <w:rFonts w:ascii="Century Gothic" w:hAnsi="Century Gothic" w:cs="Arial"/>
        </w:rPr>
      </w:pPr>
      <w:r w:rsidRPr="00C76145">
        <w:rPr>
          <w:rFonts w:ascii="Century Gothic" w:hAnsi="Century Gothic" w:cs="Arial"/>
        </w:rPr>
        <w:t>The identities and values of Narromine Shire have been shaped by the culture of the Wiradjuri People, early farmers and by our strong aviation and sporting history. Today, the Shire has a significant farming based industry that contributes nationally.</w:t>
      </w:r>
    </w:p>
    <w:p w:rsidR="00BE30F5" w:rsidRPr="00C76145" w:rsidRDefault="00C76145">
      <w:pPr>
        <w:pStyle w:val="Heading1"/>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Our V</w:t>
      </w:r>
      <w:r w:rsidR="00AE0221" w:rsidRPr="00C76145">
        <w:rPr>
          <w:rStyle w:val="Heading1Char"/>
          <w:rFonts w:ascii="Century Gothic" w:eastAsia="Calibri" w:hAnsi="Century Gothic"/>
          <w:b/>
          <w:bCs/>
          <w:color w:val="auto"/>
          <w:sz w:val="28"/>
          <w:szCs w:val="28"/>
        </w:rPr>
        <w:t>alues</w:t>
      </w:r>
    </w:p>
    <w:p w:rsidR="00BE30F5" w:rsidRPr="00C76145" w:rsidRDefault="00AE0221">
      <w:pPr>
        <w:tabs>
          <w:tab w:val="left" w:pos="2925"/>
        </w:tabs>
        <w:spacing w:before="200"/>
        <w:rPr>
          <w:rFonts w:ascii="Century Gothic" w:hAnsi="Century Gothic" w:cs="Arial"/>
        </w:rPr>
      </w:pPr>
      <w:r w:rsidRPr="00C76145">
        <w:rPr>
          <w:rFonts w:ascii="Century Gothic" w:hAnsi="Century Gothic" w:cs="Arial"/>
        </w:rPr>
        <w:t>This position requires commitment to the Council’s values and behaviours being accountability; pride; teamwork; creativity and innovation; trust and respect; and communication.</w:t>
      </w:r>
      <w:r w:rsidRPr="00C76145">
        <w:rPr>
          <w:rFonts w:ascii="Century Gothic" w:hAnsi="Century Gothic"/>
        </w:rPr>
        <w:t xml:space="preserve"> </w:t>
      </w:r>
    </w:p>
    <w:p w:rsidR="0082753F" w:rsidRDefault="0082753F">
      <w:pPr>
        <w:pStyle w:val="Heading1"/>
        <w:rPr>
          <w:rStyle w:val="Heading1Char"/>
          <w:rFonts w:ascii="Century Gothic" w:eastAsia="Calibri" w:hAnsi="Century Gothic"/>
          <w:b/>
          <w:bCs/>
          <w:color w:val="auto"/>
          <w:sz w:val="28"/>
          <w:szCs w:val="28"/>
        </w:rPr>
      </w:pPr>
      <w:r>
        <w:rPr>
          <w:rStyle w:val="Heading1Char"/>
          <w:rFonts w:ascii="Century Gothic" w:eastAsia="Calibri" w:hAnsi="Century Gothic"/>
          <w:b/>
          <w:bCs/>
          <w:color w:val="auto"/>
          <w:sz w:val="28"/>
          <w:szCs w:val="28"/>
        </w:rPr>
        <w:t xml:space="preserve">                                                                                                                                                                                   </w:t>
      </w:r>
    </w:p>
    <w:p w:rsidR="0082753F" w:rsidRPr="0082753F" w:rsidRDefault="0082753F" w:rsidP="0082753F"/>
    <w:p w:rsidR="0082753F" w:rsidRDefault="0082753F">
      <w:pPr>
        <w:pStyle w:val="Heading1"/>
        <w:rPr>
          <w:rStyle w:val="Heading1Char"/>
          <w:rFonts w:ascii="Century Gothic" w:eastAsia="Calibri" w:hAnsi="Century Gothic"/>
          <w:b/>
          <w:bCs/>
          <w:color w:val="auto"/>
          <w:sz w:val="28"/>
          <w:szCs w:val="28"/>
        </w:rPr>
      </w:pPr>
    </w:p>
    <w:p w:rsidR="00F86668" w:rsidRPr="00F86668" w:rsidRDefault="00F86668" w:rsidP="00F86668"/>
    <w:p w:rsidR="00544294" w:rsidRPr="00544294" w:rsidRDefault="00544294" w:rsidP="00544294"/>
    <w:p w:rsidR="00BE30F5" w:rsidRPr="00C76145" w:rsidRDefault="00AE0221">
      <w:pPr>
        <w:pStyle w:val="Heading1"/>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lastRenderedPageBreak/>
        <w:t>Primary purpose of the position</w:t>
      </w:r>
    </w:p>
    <w:p w:rsidR="0082753F" w:rsidRPr="0082753F" w:rsidRDefault="00AE0221" w:rsidP="0082753F">
      <w:pPr>
        <w:rPr>
          <w:rFonts w:ascii="Century Gothic" w:hAnsi="Century Gothic" w:cs="Arial"/>
        </w:rPr>
      </w:pPr>
      <w:r w:rsidRPr="0082753F">
        <w:rPr>
          <w:rFonts w:ascii="Century Gothic" w:hAnsi="Century Gothic" w:cs="Arial"/>
        </w:rPr>
        <w:t xml:space="preserve">The position sits in the </w:t>
      </w:r>
      <w:r w:rsidR="00DD108D">
        <w:rPr>
          <w:rFonts w:ascii="Century Gothic" w:hAnsi="Century Gothic" w:cs="Arial"/>
        </w:rPr>
        <w:t>General Managers</w:t>
      </w:r>
      <w:r w:rsidRPr="0082753F">
        <w:rPr>
          <w:rFonts w:ascii="Century Gothic" w:hAnsi="Century Gothic" w:cs="Arial"/>
        </w:rPr>
        <w:t xml:space="preserve"> department and </w:t>
      </w:r>
      <w:r w:rsidR="0082753F" w:rsidRPr="0082753F">
        <w:rPr>
          <w:rFonts w:ascii="Century Gothic" w:hAnsi="Century Gothic" w:cs="Arial"/>
        </w:rPr>
        <w:t>has high visibility and contact with internal and external customers and members of the public.  The position carries out a variety of statutory functions of Council in accordance with relevant legislation and Council policy.</w:t>
      </w:r>
    </w:p>
    <w:p w:rsidR="0082753F" w:rsidRPr="0082753F" w:rsidRDefault="0082753F" w:rsidP="0082753F">
      <w:pPr>
        <w:rPr>
          <w:rFonts w:ascii="Century Gothic" w:eastAsia="MS Mincho" w:hAnsi="Century Gothic" w:cs="Arial"/>
        </w:rPr>
      </w:pPr>
      <w:r w:rsidRPr="0082753F">
        <w:rPr>
          <w:rFonts w:ascii="Century Gothic" w:eastAsia="MS Mincho" w:hAnsi="Century Gothic" w:cs="Arial"/>
        </w:rPr>
        <w:t>The position directly manages Council’s planning functions including Strategic or forward land use planning tasks, development assessments and interpretation of relevant environmental laws relating to these tasks. The position also supervises Council’s Trainee Planner.</w:t>
      </w:r>
    </w:p>
    <w:p w:rsidR="0082753F" w:rsidRPr="0056236C" w:rsidRDefault="0082753F" w:rsidP="0082753F">
      <w:pPr>
        <w:rPr>
          <w:rFonts w:eastAsia="MS Mincho" w:cs="Arial"/>
        </w:rPr>
      </w:pPr>
      <w:r w:rsidRPr="0082753F">
        <w:rPr>
          <w:rFonts w:ascii="Century Gothic" w:eastAsia="MS Mincho" w:hAnsi="Century Gothic" w:cs="Arial"/>
        </w:rPr>
        <w:t xml:space="preserve">The </w:t>
      </w:r>
      <w:r w:rsidR="00DD108D">
        <w:rPr>
          <w:rFonts w:ascii="Century Gothic" w:eastAsia="MS Mincho" w:hAnsi="Century Gothic" w:cs="Arial"/>
        </w:rPr>
        <w:t xml:space="preserve">Executive </w:t>
      </w:r>
      <w:r w:rsidRPr="0082753F">
        <w:rPr>
          <w:rFonts w:ascii="Century Gothic" w:eastAsia="MS Mincho" w:hAnsi="Century Gothic" w:cs="Arial"/>
        </w:rPr>
        <w:t>Manager Planning is responsible for delivering programmed strategies and actions in Council’s Delivery and Operational Plan in relation to planning matters</w:t>
      </w:r>
      <w:r w:rsidRPr="0056236C">
        <w:rPr>
          <w:rFonts w:eastAsia="MS Mincho" w:cs="Arial"/>
        </w:rPr>
        <w:t xml:space="preserve">. </w:t>
      </w:r>
    </w:p>
    <w:p w:rsidR="00623692" w:rsidRPr="00AE0221" w:rsidRDefault="00623692" w:rsidP="00623692">
      <w:pPr>
        <w:pStyle w:val="Heading1"/>
        <w:rPr>
          <w:rStyle w:val="Heading1Char"/>
          <w:rFonts w:ascii="Century Gothic" w:eastAsia="Calibri" w:hAnsi="Century Gothic"/>
          <w:b/>
          <w:bCs/>
          <w:color w:val="auto"/>
          <w:sz w:val="28"/>
          <w:szCs w:val="28"/>
        </w:rPr>
      </w:pPr>
      <w:r w:rsidRPr="00AE0221">
        <w:rPr>
          <w:rStyle w:val="Heading1Char"/>
          <w:rFonts w:ascii="Century Gothic" w:eastAsia="Calibri" w:hAnsi="Century Gothic"/>
          <w:b/>
          <w:bCs/>
          <w:color w:val="auto"/>
          <w:sz w:val="28"/>
          <w:szCs w:val="28"/>
        </w:rPr>
        <w:t>Key challenges</w:t>
      </w:r>
    </w:p>
    <w:p w:rsidR="00F71241" w:rsidRPr="00F71241" w:rsidRDefault="00F71241" w:rsidP="006A5CA4">
      <w:pPr>
        <w:pStyle w:val="ListParagraph"/>
        <w:numPr>
          <w:ilvl w:val="0"/>
          <w:numId w:val="1"/>
        </w:numPr>
        <w:spacing w:after="0" w:line="240" w:lineRule="auto"/>
        <w:contextualSpacing w:val="0"/>
        <w:rPr>
          <w:rFonts w:ascii="Century Gothic" w:hAnsi="Century Gothic"/>
        </w:rPr>
      </w:pPr>
      <w:r w:rsidRPr="00F71241">
        <w:rPr>
          <w:rFonts w:ascii="Century Gothic" w:eastAsia="MS Mincho" w:hAnsi="Century Gothic" w:cs="Arial"/>
        </w:rPr>
        <w:t>Manage and carry out the planning functions of Council in line with Council’s directive through the Community Strategic Plan and Delivery Programme and Operational Plan</w:t>
      </w:r>
      <w:r w:rsidRPr="00F71241">
        <w:rPr>
          <w:rFonts w:ascii="Century Gothic" w:hAnsi="Century Gothic"/>
        </w:rPr>
        <w:t xml:space="preserve">. </w:t>
      </w:r>
    </w:p>
    <w:p w:rsidR="00F71241" w:rsidRPr="00F71241" w:rsidRDefault="00F71241" w:rsidP="00F71241">
      <w:pPr>
        <w:pStyle w:val="ListParagraph"/>
        <w:spacing w:after="0" w:line="240" w:lineRule="auto"/>
        <w:contextualSpacing w:val="0"/>
        <w:rPr>
          <w:rFonts w:ascii="Century Gothic" w:hAnsi="Century Gothic"/>
        </w:rPr>
      </w:pPr>
    </w:p>
    <w:p w:rsidR="00F71241" w:rsidRPr="00F71241" w:rsidRDefault="00F71241" w:rsidP="00F71241">
      <w:pPr>
        <w:pStyle w:val="ListParagraph"/>
        <w:numPr>
          <w:ilvl w:val="0"/>
          <w:numId w:val="2"/>
        </w:numPr>
        <w:jc w:val="both"/>
        <w:rPr>
          <w:rFonts w:ascii="Century Gothic" w:hAnsi="Century Gothic" w:cs="Arial"/>
        </w:rPr>
      </w:pPr>
      <w:r w:rsidRPr="00F71241">
        <w:rPr>
          <w:rFonts w:ascii="Century Gothic" w:eastAsia="MS Mincho" w:hAnsi="Century Gothic" w:cs="Arial"/>
        </w:rPr>
        <w:t>Prepare reports and other documentation for Council meetings, committees of Council, statutory authorities and other relevant agencies as required</w:t>
      </w:r>
    </w:p>
    <w:p w:rsidR="00623692" w:rsidRPr="00F71241" w:rsidRDefault="00623692" w:rsidP="00623692">
      <w:pPr>
        <w:pStyle w:val="ListParagraph"/>
        <w:spacing w:after="0" w:line="240" w:lineRule="auto"/>
        <w:contextualSpacing w:val="0"/>
        <w:rPr>
          <w:rFonts w:ascii="Century Gothic" w:hAnsi="Century Gothic"/>
        </w:rPr>
      </w:pPr>
    </w:p>
    <w:p w:rsidR="00623692" w:rsidRPr="00F71241" w:rsidRDefault="00F71241" w:rsidP="006A5CA4">
      <w:pPr>
        <w:numPr>
          <w:ilvl w:val="0"/>
          <w:numId w:val="1"/>
        </w:numPr>
        <w:contextualSpacing/>
        <w:rPr>
          <w:rFonts w:ascii="Century Gothic" w:hAnsi="Century Gothic"/>
        </w:rPr>
      </w:pPr>
      <w:r w:rsidRPr="00F71241">
        <w:rPr>
          <w:rFonts w:ascii="Century Gothic" w:hAnsi="Century Gothic"/>
        </w:rPr>
        <w:t xml:space="preserve">Manage and mentor Council’s Planning Trainee imparting knowledge and advice to ensure a successful traineeship. </w:t>
      </w:r>
    </w:p>
    <w:p w:rsidR="00623692" w:rsidRPr="00F71241" w:rsidRDefault="00623692" w:rsidP="00623692">
      <w:pPr>
        <w:rPr>
          <w:rFonts w:ascii="Century Gothic" w:hAnsi="Century Gothic" w:cs="Arial"/>
        </w:rPr>
      </w:pPr>
    </w:p>
    <w:tbl>
      <w:tblPr>
        <w:tblStyle w:val="TableGrid"/>
        <w:tblW w:w="0" w:type="auto"/>
        <w:tblLook w:val="04A0" w:firstRow="1" w:lastRow="0" w:firstColumn="1" w:lastColumn="0" w:noHBand="0" w:noVBand="1"/>
      </w:tblPr>
      <w:tblGrid>
        <w:gridCol w:w="2547"/>
        <w:gridCol w:w="6968"/>
      </w:tblGrid>
      <w:tr w:rsidR="009A54BD" w:rsidRPr="009A54BD" w:rsidTr="009A54BD">
        <w:tc>
          <w:tcPr>
            <w:tcW w:w="2547" w:type="dxa"/>
            <w:shd w:val="clear" w:color="auto" w:fill="0094C8"/>
          </w:tcPr>
          <w:p w:rsidR="009A54BD" w:rsidRPr="009A54BD" w:rsidRDefault="009A54BD">
            <w:pPr>
              <w:jc w:val="both"/>
              <w:rPr>
                <w:rFonts w:ascii="Century Gothic" w:hAnsi="Century Gothic" w:cs="Arial"/>
                <w:b/>
                <w:sz w:val="24"/>
                <w:szCs w:val="24"/>
              </w:rPr>
            </w:pPr>
            <w:r w:rsidRPr="009A54BD">
              <w:rPr>
                <w:rFonts w:ascii="Century Gothic" w:hAnsi="Century Gothic" w:cs="Arial"/>
                <w:b/>
                <w:sz w:val="24"/>
                <w:szCs w:val="24"/>
              </w:rPr>
              <w:t>Functional Area</w:t>
            </w:r>
          </w:p>
        </w:tc>
        <w:tc>
          <w:tcPr>
            <w:tcW w:w="6968" w:type="dxa"/>
            <w:shd w:val="clear" w:color="auto" w:fill="0094C8"/>
          </w:tcPr>
          <w:p w:rsidR="009A54BD" w:rsidRPr="009A54BD" w:rsidRDefault="009A54BD">
            <w:pPr>
              <w:jc w:val="both"/>
              <w:rPr>
                <w:rFonts w:ascii="Century Gothic" w:hAnsi="Century Gothic" w:cs="Arial"/>
                <w:b/>
                <w:sz w:val="24"/>
                <w:szCs w:val="24"/>
              </w:rPr>
            </w:pPr>
            <w:r w:rsidRPr="009A54BD">
              <w:rPr>
                <w:rFonts w:ascii="Century Gothic" w:hAnsi="Century Gothic" w:cs="Arial"/>
                <w:b/>
                <w:sz w:val="24"/>
                <w:szCs w:val="24"/>
              </w:rPr>
              <w:t>Key Accountabilities</w:t>
            </w:r>
          </w:p>
        </w:tc>
      </w:tr>
      <w:tr w:rsidR="009A54BD" w:rsidTr="009A54BD">
        <w:tc>
          <w:tcPr>
            <w:tcW w:w="2547" w:type="dxa"/>
          </w:tcPr>
          <w:p w:rsidR="009A54BD" w:rsidRDefault="00DD108D">
            <w:pPr>
              <w:jc w:val="both"/>
              <w:rPr>
                <w:rFonts w:ascii="Century Gothic" w:hAnsi="Century Gothic" w:cs="Arial"/>
              </w:rPr>
            </w:pPr>
            <w:r>
              <w:rPr>
                <w:rFonts w:ascii="Century Gothic" w:hAnsi="Century Gothic" w:cs="Arial"/>
              </w:rPr>
              <w:t>General Manager</w:t>
            </w:r>
          </w:p>
        </w:tc>
        <w:tc>
          <w:tcPr>
            <w:tcW w:w="6968" w:type="dxa"/>
          </w:tcPr>
          <w:p w:rsidR="009A54BD" w:rsidRPr="008F2F90" w:rsidRDefault="008F2F90" w:rsidP="008F2F90">
            <w:pPr>
              <w:pStyle w:val="ListParagraph"/>
              <w:numPr>
                <w:ilvl w:val="0"/>
                <w:numId w:val="2"/>
              </w:numPr>
              <w:jc w:val="both"/>
              <w:rPr>
                <w:rFonts w:ascii="Century Gothic" w:hAnsi="Century Gothic" w:cs="Arial"/>
              </w:rPr>
            </w:pPr>
            <w:r w:rsidRPr="008F2F90">
              <w:rPr>
                <w:rFonts w:ascii="Century Gothic" w:eastAsia="MS Mincho" w:hAnsi="Century Gothic" w:cs="Arial"/>
              </w:rPr>
              <w:t xml:space="preserve">Manage and carry out strategic planning functions of Council in line with Council’s directive through the Community Strategic Plan and Delivery Programme and Operational Plan.  </w:t>
            </w:r>
          </w:p>
          <w:p w:rsidR="009A54BD" w:rsidRPr="008F2F90" w:rsidRDefault="009A54BD" w:rsidP="008F2F90">
            <w:pPr>
              <w:pStyle w:val="ListParagraph"/>
              <w:numPr>
                <w:ilvl w:val="0"/>
                <w:numId w:val="2"/>
              </w:numPr>
              <w:jc w:val="both"/>
              <w:rPr>
                <w:rFonts w:ascii="Century Gothic" w:hAnsi="Century Gothic" w:cs="Arial"/>
              </w:rPr>
            </w:pPr>
            <w:r w:rsidRPr="008F2F90">
              <w:rPr>
                <w:rFonts w:ascii="Century Gothic" w:hAnsi="Century Gothic" w:cs="Arial"/>
              </w:rPr>
              <w:t xml:space="preserve">Provide timely and sound advice on </w:t>
            </w:r>
            <w:r w:rsidR="008F2F90" w:rsidRPr="008F2F90">
              <w:rPr>
                <w:rFonts w:ascii="Century Gothic" w:hAnsi="Century Gothic" w:cs="Arial"/>
              </w:rPr>
              <w:t>planning</w:t>
            </w:r>
            <w:r w:rsidRPr="008F2F90">
              <w:rPr>
                <w:rFonts w:ascii="Century Gothic" w:hAnsi="Century Gothic" w:cs="Arial"/>
              </w:rPr>
              <w:t xml:space="preserve"> issues </w:t>
            </w:r>
          </w:p>
          <w:p w:rsidR="008F2F90" w:rsidRPr="008F2F90" w:rsidRDefault="008F2F90" w:rsidP="008F2F90">
            <w:pPr>
              <w:numPr>
                <w:ilvl w:val="0"/>
                <w:numId w:val="2"/>
              </w:numPr>
              <w:tabs>
                <w:tab w:val="center" w:pos="4153"/>
                <w:tab w:val="right" w:pos="8306"/>
              </w:tabs>
              <w:rPr>
                <w:rFonts w:ascii="Century Gothic" w:eastAsia="MS Mincho" w:hAnsi="Century Gothic"/>
                <w:b/>
              </w:rPr>
            </w:pPr>
            <w:r w:rsidRPr="008F2F90">
              <w:rPr>
                <w:rFonts w:ascii="Century Gothic" w:eastAsia="MS Mincho" w:hAnsi="Century Gothic" w:cs="Arial"/>
              </w:rPr>
              <w:t>Provide effective and efficient management of Council’s planning functions</w:t>
            </w:r>
          </w:p>
          <w:p w:rsidR="009A54BD" w:rsidRPr="008F2F90" w:rsidRDefault="008F2F90" w:rsidP="008F2F90">
            <w:pPr>
              <w:pStyle w:val="ListParagraph"/>
              <w:numPr>
                <w:ilvl w:val="0"/>
                <w:numId w:val="2"/>
              </w:numPr>
              <w:jc w:val="both"/>
              <w:rPr>
                <w:rFonts w:ascii="Century Gothic" w:hAnsi="Century Gothic" w:cs="Arial"/>
              </w:rPr>
            </w:pPr>
            <w:r w:rsidRPr="008F2F90">
              <w:rPr>
                <w:rFonts w:ascii="Century Gothic" w:eastAsia="MS Mincho" w:hAnsi="Century Gothic" w:cs="Arial"/>
              </w:rPr>
              <w:t>Prepare reports and other documentation for Council meetings, committees of Council, statutory authorities and other relevant agencies as required</w:t>
            </w:r>
          </w:p>
          <w:p w:rsidR="008F2F90" w:rsidRPr="008F2F90" w:rsidRDefault="008F2F90" w:rsidP="008F2F90">
            <w:pPr>
              <w:numPr>
                <w:ilvl w:val="0"/>
                <w:numId w:val="2"/>
              </w:numPr>
              <w:tabs>
                <w:tab w:val="center" w:pos="4153"/>
                <w:tab w:val="right" w:pos="8306"/>
              </w:tabs>
              <w:rPr>
                <w:rFonts w:ascii="Century Gothic" w:eastAsia="MS Mincho" w:hAnsi="Century Gothic"/>
                <w:b/>
              </w:rPr>
            </w:pPr>
            <w:r w:rsidRPr="008F2F90">
              <w:rPr>
                <w:rFonts w:ascii="Century Gothic" w:eastAsia="MS Mincho" w:hAnsi="Century Gothic" w:cs="Arial"/>
              </w:rPr>
              <w:t>Initiate and chair pre-lodgement and planning focus meetings with applicants as required and as specified in Council policy and procedure</w:t>
            </w:r>
          </w:p>
          <w:p w:rsidR="008F2F90" w:rsidRPr="008F2F90" w:rsidRDefault="008F2F90" w:rsidP="008F2F90">
            <w:pPr>
              <w:numPr>
                <w:ilvl w:val="0"/>
                <w:numId w:val="2"/>
              </w:numPr>
              <w:tabs>
                <w:tab w:val="center" w:pos="4153"/>
                <w:tab w:val="right" w:pos="8306"/>
              </w:tabs>
              <w:rPr>
                <w:rFonts w:ascii="Century Gothic" w:eastAsia="MS Mincho" w:hAnsi="Century Gothic"/>
                <w:b/>
              </w:rPr>
            </w:pPr>
            <w:r w:rsidRPr="008F2F90">
              <w:rPr>
                <w:rFonts w:ascii="Century Gothic" w:eastAsia="MS Mincho" w:hAnsi="Century Gothic" w:cs="Arial"/>
              </w:rPr>
              <w:t xml:space="preserve">Assess development applications in line with the statutory requirements of relevant legislation including the EPAA, Roads Act, Conveyancing Act, </w:t>
            </w:r>
          </w:p>
          <w:p w:rsidR="008F2F90" w:rsidRPr="008F2F90" w:rsidRDefault="008F2F90" w:rsidP="008F2F90">
            <w:pPr>
              <w:numPr>
                <w:ilvl w:val="0"/>
                <w:numId w:val="2"/>
              </w:numPr>
              <w:tabs>
                <w:tab w:val="center" w:pos="4153"/>
                <w:tab w:val="right" w:pos="8306"/>
              </w:tabs>
              <w:rPr>
                <w:rFonts w:ascii="Century Gothic" w:eastAsia="MS Mincho" w:hAnsi="Century Gothic"/>
                <w:b/>
              </w:rPr>
            </w:pPr>
            <w:r w:rsidRPr="008F2F90">
              <w:rPr>
                <w:rFonts w:ascii="Century Gothic" w:eastAsia="MS Mincho" w:hAnsi="Century Gothic" w:cs="Arial"/>
              </w:rPr>
              <w:t>Manage (and where necessary prepare) development application assessment reports for signing off by the GM</w:t>
            </w:r>
          </w:p>
          <w:p w:rsidR="008F2F90" w:rsidRPr="008F2F90" w:rsidRDefault="008F2F90" w:rsidP="008F2F90">
            <w:pPr>
              <w:numPr>
                <w:ilvl w:val="0"/>
                <w:numId w:val="2"/>
              </w:numPr>
              <w:tabs>
                <w:tab w:val="center" w:pos="4153"/>
                <w:tab w:val="right" w:pos="8306"/>
              </w:tabs>
              <w:rPr>
                <w:rFonts w:ascii="Century Gothic" w:eastAsia="MS Mincho" w:hAnsi="Century Gothic"/>
                <w:b/>
              </w:rPr>
            </w:pPr>
            <w:r w:rsidRPr="008F2F90">
              <w:rPr>
                <w:rFonts w:ascii="Century Gothic" w:eastAsia="MS Mincho" w:hAnsi="Century Gothic" w:cs="Arial"/>
              </w:rPr>
              <w:t>Assess and Sign off on Section 149 Planning Certificates</w:t>
            </w:r>
          </w:p>
          <w:p w:rsidR="008F2F90" w:rsidRPr="008F2F90" w:rsidRDefault="008F2F90" w:rsidP="008F2F90">
            <w:pPr>
              <w:numPr>
                <w:ilvl w:val="0"/>
                <w:numId w:val="2"/>
              </w:numPr>
              <w:tabs>
                <w:tab w:val="center" w:pos="4153"/>
                <w:tab w:val="right" w:pos="8306"/>
              </w:tabs>
              <w:rPr>
                <w:rFonts w:ascii="Century Gothic" w:eastAsia="MS Mincho" w:hAnsi="Century Gothic"/>
                <w:b/>
              </w:rPr>
            </w:pPr>
            <w:r w:rsidRPr="008F2F90">
              <w:rPr>
                <w:rFonts w:ascii="Century Gothic" w:eastAsia="MS Mincho" w:hAnsi="Century Gothic" w:cs="Arial"/>
              </w:rPr>
              <w:t>Manage the collation of the Planning sections records of inspections, approvals and related information to comply with Council and legislative requirements</w:t>
            </w:r>
          </w:p>
          <w:p w:rsidR="008F2F90" w:rsidRPr="008F2F90" w:rsidRDefault="008F2F90" w:rsidP="008F2F90">
            <w:pPr>
              <w:numPr>
                <w:ilvl w:val="0"/>
                <w:numId w:val="2"/>
              </w:numPr>
              <w:tabs>
                <w:tab w:val="center" w:pos="4153"/>
                <w:tab w:val="right" w:pos="8306"/>
              </w:tabs>
              <w:rPr>
                <w:rFonts w:ascii="Century Gothic" w:eastAsia="MS Mincho" w:hAnsi="Century Gothic"/>
                <w:b/>
              </w:rPr>
            </w:pPr>
            <w:r w:rsidRPr="008F2F90">
              <w:rPr>
                <w:rFonts w:ascii="Century Gothic" w:eastAsia="MS Mincho" w:hAnsi="Century Gothic" w:cs="Arial"/>
              </w:rPr>
              <w:lastRenderedPageBreak/>
              <w:t>Manage and deal with complaints received by the Planning section and where required, submit a report to the GM with recommended actions</w:t>
            </w:r>
          </w:p>
          <w:p w:rsidR="008F2F90" w:rsidRPr="008F2F90" w:rsidRDefault="008F2F90" w:rsidP="008F2F90">
            <w:pPr>
              <w:numPr>
                <w:ilvl w:val="0"/>
                <w:numId w:val="2"/>
              </w:numPr>
              <w:tabs>
                <w:tab w:val="center" w:pos="4153"/>
                <w:tab w:val="right" w:pos="8306"/>
              </w:tabs>
              <w:rPr>
                <w:rFonts w:ascii="Century Gothic" w:eastAsia="MS Mincho" w:hAnsi="Century Gothic"/>
                <w:b/>
              </w:rPr>
            </w:pPr>
            <w:r w:rsidRPr="008F2F90">
              <w:rPr>
                <w:rFonts w:ascii="Century Gothic" w:eastAsia="MS Mincho" w:hAnsi="Century Gothic" w:cs="Arial"/>
              </w:rPr>
              <w:t>Maintain knowledge of relevant legislation and other matters relevant to the performance of the position</w:t>
            </w:r>
          </w:p>
          <w:p w:rsidR="008F2F90" w:rsidRPr="008F2F90" w:rsidRDefault="008F2F90" w:rsidP="008F2F90">
            <w:pPr>
              <w:numPr>
                <w:ilvl w:val="0"/>
                <w:numId w:val="2"/>
              </w:numPr>
              <w:tabs>
                <w:tab w:val="center" w:pos="4153"/>
                <w:tab w:val="right" w:pos="8306"/>
              </w:tabs>
              <w:rPr>
                <w:rFonts w:ascii="Century Gothic" w:eastAsia="MS Mincho" w:hAnsi="Century Gothic" w:cs="Arial"/>
              </w:rPr>
            </w:pPr>
            <w:r w:rsidRPr="008F2F90">
              <w:rPr>
                <w:rFonts w:ascii="Century Gothic" w:eastAsia="MS Mincho" w:hAnsi="Century Gothic" w:cs="Arial"/>
              </w:rPr>
              <w:t>Prepare reports for and assess Planning Proposals initiated by either Council or private persons and liaise with the Department of Planning on issues related to LEP amendments</w:t>
            </w:r>
          </w:p>
          <w:p w:rsidR="008F2F90" w:rsidRPr="008F2F90" w:rsidRDefault="008F2F90" w:rsidP="008F2F90">
            <w:pPr>
              <w:numPr>
                <w:ilvl w:val="0"/>
                <w:numId w:val="2"/>
              </w:numPr>
              <w:tabs>
                <w:tab w:val="center" w:pos="4153"/>
                <w:tab w:val="right" w:pos="8306"/>
              </w:tabs>
              <w:rPr>
                <w:rFonts w:ascii="Century Gothic" w:eastAsia="MS Mincho" w:hAnsi="Century Gothic" w:cs="Arial"/>
              </w:rPr>
            </w:pPr>
            <w:r w:rsidRPr="008F2F90">
              <w:rPr>
                <w:rFonts w:ascii="Century Gothic" w:eastAsia="MS Mincho" w:hAnsi="Century Gothic" w:cs="Arial"/>
              </w:rPr>
              <w:t>Review strategic land use plans as needed and where required by law.</w:t>
            </w:r>
          </w:p>
          <w:p w:rsidR="008F2F90" w:rsidRPr="008F2F90" w:rsidRDefault="008F2F90" w:rsidP="008F2F90">
            <w:pPr>
              <w:pStyle w:val="ListParagraph"/>
              <w:numPr>
                <w:ilvl w:val="0"/>
                <w:numId w:val="2"/>
              </w:numPr>
              <w:jc w:val="both"/>
              <w:rPr>
                <w:rFonts w:ascii="Century Gothic" w:hAnsi="Century Gothic" w:cs="Arial"/>
              </w:rPr>
            </w:pPr>
            <w:r w:rsidRPr="008F2F90">
              <w:rPr>
                <w:rFonts w:ascii="Century Gothic" w:eastAsia="MS Mincho" w:hAnsi="Century Gothic" w:cs="Arial"/>
              </w:rPr>
              <w:t>Manage Council’s Heritage functions</w:t>
            </w:r>
          </w:p>
        </w:tc>
      </w:tr>
      <w:tr w:rsidR="00B43D95" w:rsidTr="009A54BD">
        <w:tc>
          <w:tcPr>
            <w:tcW w:w="2547" w:type="dxa"/>
          </w:tcPr>
          <w:p w:rsidR="00B43D95" w:rsidRDefault="00025B33">
            <w:pPr>
              <w:jc w:val="both"/>
              <w:rPr>
                <w:rFonts w:ascii="Century Gothic" w:hAnsi="Century Gothic" w:cs="Arial"/>
              </w:rPr>
            </w:pPr>
            <w:r>
              <w:rPr>
                <w:rFonts w:ascii="Century Gothic" w:hAnsi="Century Gothic" w:cs="Arial"/>
              </w:rPr>
              <w:lastRenderedPageBreak/>
              <w:t>Leadership and relationships</w:t>
            </w:r>
          </w:p>
        </w:tc>
        <w:tc>
          <w:tcPr>
            <w:tcW w:w="6968" w:type="dxa"/>
          </w:tcPr>
          <w:p w:rsidR="00B43D95" w:rsidRPr="008F2F90" w:rsidRDefault="00025B33" w:rsidP="006A5CA4">
            <w:pPr>
              <w:pStyle w:val="ListParagraph"/>
              <w:numPr>
                <w:ilvl w:val="0"/>
                <w:numId w:val="2"/>
              </w:numPr>
              <w:jc w:val="both"/>
              <w:rPr>
                <w:rFonts w:ascii="Century Gothic" w:hAnsi="Century Gothic" w:cs="Arial"/>
              </w:rPr>
            </w:pPr>
            <w:r w:rsidRPr="008F2F90">
              <w:rPr>
                <w:rFonts w:ascii="Century Gothic" w:hAnsi="Century Gothic" w:cs="Arial"/>
              </w:rPr>
              <w:t>Provide strong leadership to lead and manage change</w:t>
            </w:r>
          </w:p>
          <w:p w:rsidR="00025B33" w:rsidRPr="008F2F90" w:rsidRDefault="00025B33" w:rsidP="006A5CA4">
            <w:pPr>
              <w:pStyle w:val="ListParagraph"/>
              <w:numPr>
                <w:ilvl w:val="0"/>
                <w:numId w:val="2"/>
              </w:numPr>
              <w:jc w:val="both"/>
              <w:rPr>
                <w:rFonts w:ascii="Century Gothic" w:hAnsi="Century Gothic" w:cs="Arial"/>
              </w:rPr>
            </w:pPr>
            <w:r w:rsidRPr="008F2F90">
              <w:rPr>
                <w:rFonts w:ascii="Century Gothic" w:hAnsi="Century Gothic" w:cs="Arial"/>
              </w:rPr>
              <w:t>Foster a culture that values its people, and encourages and supports customer focus, integrity and one team.</w:t>
            </w:r>
          </w:p>
          <w:p w:rsidR="00025B33" w:rsidRPr="008F2F90" w:rsidRDefault="00025B33" w:rsidP="006A5CA4">
            <w:pPr>
              <w:pStyle w:val="ListParagraph"/>
              <w:numPr>
                <w:ilvl w:val="0"/>
                <w:numId w:val="2"/>
              </w:numPr>
              <w:jc w:val="both"/>
              <w:rPr>
                <w:rFonts w:ascii="Century Gothic" w:hAnsi="Century Gothic" w:cs="Arial"/>
              </w:rPr>
            </w:pPr>
            <w:r w:rsidRPr="008F2F90">
              <w:rPr>
                <w:rFonts w:ascii="Century Gothic" w:hAnsi="Century Gothic" w:cs="Arial"/>
              </w:rPr>
              <w:t>Lead in a professional and ethical manner, promoting Councils Values and Behaviours</w:t>
            </w:r>
          </w:p>
        </w:tc>
      </w:tr>
    </w:tbl>
    <w:p w:rsidR="00BE30F5" w:rsidRPr="00C76145" w:rsidRDefault="00BE30F5">
      <w:pPr>
        <w:spacing w:after="0"/>
        <w:jc w:val="both"/>
        <w:rPr>
          <w:rFonts w:ascii="Century Gothic" w:hAnsi="Century Gothic" w:cs="Arial"/>
        </w:rPr>
      </w:pPr>
    </w:p>
    <w:p w:rsidR="00700279" w:rsidRDefault="00700279">
      <w:pPr>
        <w:rPr>
          <w:rFonts w:ascii="Century Gothic" w:hAnsi="Century Gothic" w:cs="Arial"/>
        </w:rPr>
      </w:pPr>
    </w:p>
    <w:p w:rsidR="00BE30F5" w:rsidRPr="00700279" w:rsidRDefault="00AE0221">
      <w:pPr>
        <w:spacing w:after="0"/>
        <w:rPr>
          <w:rFonts w:ascii="Century Gothic" w:hAnsi="Century Gothic"/>
          <w:sz w:val="28"/>
          <w:szCs w:val="28"/>
        </w:rPr>
      </w:pPr>
      <w:r w:rsidRPr="00700279">
        <w:rPr>
          <w:rStyle w:val="Heading1Char"/>
          <w:rFonts w:ascii="Century Gothic" w:eastAsia="Calibri" w:hAnsi="Century Gothic"/>
          <w:color w:val="auto"/>
          <w:sz w:val="28"/>
          <w:szCs w:val="28"/>
        </w:rPr>
        <w:t>Key internal relationships</w:t>
      </w:r>
    </w:p>
    <w:tbl>
      <w:tblPr>
        <w:tblStyle w:val="PSCPurple"/>
        <w:tblW w:w="9980" w:type="dxa"/>
        <w:tblLayout w:type="fixed"/>
        <w:tblLook w:val="04A0" w:firstRow="1" w:lastRow="0" w:firstColumn="1" w:lastColumn="0" w:noHBand="0" w:noVBand="1"/>
        <w:tblCaption w:val="PSC_Key_RelationshipsTable"/>
        <w:tblDescription w:val="PSC_Key_RelationshipsTable"/>
      </w:tblPr>
      <w:tblGrid>
        <w:gridCol w:w="2127"/>
        <w:gridCol w:w="7853"/>
      </w:tblGrid>
      <w:tr w:rsidR="00BE30F5" w:rsidRPr="00C76145" w:rsidTr="0082753F">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0094C8"/>
            <w:tcMar>
              <w:top w:w="28" w:type="dxa"/>
              <w:bottom w:w="28" w:type="dxa"/>
            </w:tcMar>
          </w:tcPr>
          <w:p w:rsidR="00BE30F5" w:rsidRPr="00C76145" w:rsidRDefault="00AE0221">
            <w:pPr>
              <w:pStyle w:val="TableTextWhite0"/>
              <w:rPr>
                <w:rFonts w:ascii="Century Gothic" w:hAnsi="Century Gothic"/>
              </w:rPr>
            </w:pPr>
            <w:r w:rsidRPr="00C76145">
              <w:rPr>
                <w:rFonts w:ascii="Century Gothic" w:hAnsi="Century Gothic"/>
              </w:rPr>
              <w:t>Who</w:t>
            </w:r>
          </w:p>
        </w:tc>
        <w:tc>
          <w:tcPr>
            <w:tcW w:w="7853" w:type="dxa"/>
            <w:shd w:val="clear" w:color="auto" w:fill="0094C8"/>
            <w:tcMar>
              <w:top w:w="28" w:type="dxa"/>
              <w:bottom w:w="28" w:type="dxa"/>
            </w:tcMar>
          </w:tcPr>
          <w:p w:rsidR="00BE30F5" w:rsidRPr="00C76145" w:rsidRDefault="00AE0221" w:rsidP="00C76145">
            <w:pPr>
              <w:pStyle w:val="TableTextWhite0"/>
              <w:tabs>
                <w:tab w:val="left" w:pos="1530"/>
              </w:tabs>
              <w:rPr>
                <w:rFonts w:ascii="Century Gothic" w:hAnsi="Century Gothic"/>
              </w:rPr>
            </w:pPr>
            <w:r w:rsidRPr="00C76145">
              <w:rPr>
                <w:rFonts w:ascii="Century Gothic" w:hAnsi="Century Gothic"/>
              </w:rPr>
              <w:t>Why</w:t>
            </w:r>
            <w:r w:rsidR="00C76145">
              <w:rPr>
                <w:rFonts w:ascii="Century Gothic" w:hAnsi="Century Gothic"/>
              </w:rPr>
              <w:tab/>
            </w:r>
          </w:p>
        </w:tc>
      </w:tr>
      <w:tr w:rsidR="009171DE" w:rsidRPr="00C76145" w:rsidTr="0082753F">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D9D9D9" w:themeFill="background1" w:themeFillShade="D9"/>
            <w:tcMar>
              <w:top w:w="28" w:type="dxa"/>
              <w:bottom w:w="28" w:type="dxa"/>
            </w:tcMar>
          </w:tcPr>
          <w:p w:rsidR="009171DE" w:rsidRPr="00C76145" w:rsidRDefault="009171DE">
            <w:pPr>
              <w:pStyle w:val="TableTextWhite0"/>
              <w:rPr>
                <w:rFonts w:ascii="Century Gothic" w:hAnsi="Century Gothic"/>
              </w:rPr>
            </w:pPr>
            <w:r w:rsidRPr="00AE0221">
              <w:rPr>
                <w:rFonts w:ascii="Century Gothic" w:hAnsi="Century Gothic"/>
                <w:color w:val="auto"/>
              </w:rPr>
              <w:t>Internal</w:t>
            </w:r>
          </w:p>
        </w:tc>
        <w:tc>
          <w:tcPr>
            <w:tcW w:w="7853" w:type="dxa"/>
            <w:shd w:val="clear" w:color="auto" w:fill="D9D9D9" w:themeFill="background1" w:themeFillShade="D9"/>
            <w:tcMar>
              <w:top w:w="28" w:type="dxa"/>
              <w:bottom w:w="28" w:type="dxa"/>
            </w:tcMar>
          </w:tcPr>
          <w:p w:rsidR="009171DE" w:rsidRPr="00C76145" w:rsidRDefault="009171DE" w:rsidP="00C76145">
            <w:pPr>
              <w:pStyle w:val="TableTextWhite0"/>
              <w:tabs>
                <w:tab w:val="left" w:pos="1530"/>
              </w:tabs>
              <w:rPr>
                <w:rFonts w:ascii="Century Gothic" w:hAnsi="Century Gothic"/>
              </w:rPr>
            </w:pPr>
          </w:p>
        </w:tc>
      </w:tr>
      <w:tr w:rsidR="00BE30F5" w:rsidRPr="00C76145" w:rsidTr="0082753F">
        <w:tc>
          <w:tcPr>
            <w:tcW w:w="2127" w:type="dxa"/>
            <w:tcBorders>
              <w:top w:val="single" w:sz="8" w:space="0" w:color="auto"/>
              <w:bottom w:val="single" w:sz="8" w:space="0" w:color="BCBEC0"/>
            </w:tcBorders>
            <w:tcMar>
              <w:top w:w="28" w:type="dxa"/>
              <w:bottom w:w="28" w:type="dxa"/>
            </w:tcMar>
          </w:tcPr>
          <w:p w:rsidR="00BE30F5" w:rsidRPr="00C76145" w:rsidRDefault="00DD108D">
            <w:pPr>
              <w:rPr>
                <w:rFonts w:ascii="Century Gothic" w:hAnsi="Century Gothic"/>
              </w:rPr>
            </w:pPr>
            <w:r>
              <w:rPr>
                <w:rFonts w:ascii="Century Gothic" w:hAnsi="Century Gothic"/>
              </w:rPr>
              <w:t>General Manager</w:t>
            </w:r>
          </w:p>
        </w:tc>
        <w:tc>
          <w:tcPr>
            <w:tcW w:w="7853" w:type="dxa"/>
            <w:tcBorders>
              <w:top w:val="single" w:sz="8" w:space="0" w:color="auto"/>
              <w:bottom w:val="single" w:sz="8" w:space="0" w:color="BCBEC0"/>
            </w:tcBorders>
            <w:tcMar>
              <w:top w:w="28" w:type="dxa"/>
              <w:bottom w:w="28" w:type="dxa"/>
            </w:tcMar>
          </w:tcPr>
          <w:p w:rsidR="00BE30F5" w:rsidRPr="00C76145" w:rsidRDefault="009171DE" w:rsidP="0082753F">
            <w:pPr>
              <w:rPr>
                <w:rFonts w:ascii="Century Gothic" w:hAnsi="Century Gothic"/>
              </w:rPr>
            </w:pPr>
            <w:r>
              <w:rPr>
                <w:rFonts w:ascii="Century Gothic" w:hAnsi="Century Gothic"/>
              </w:rPr>
              <w:t xml:space="preserve">The </w:t>
            </w:r>
            <w:r w:rsidR="00DD108D">
              <w:rPr>
                <w:rFonts w:ascii="Century Gothic" w:hAnsi="Century Gothic"/>
              </w:rPr>
              <w:t xml:space="preserve">Executive </w:t>
            </w:r>
            <w:r>
              <w:rPr>
                <w:rFonts w:ascii="Century Gothic" w:hAnsi="Century Gothic"/>
              </w:rPr>
              <w:t xml:space="preserve">Manager has an effective working relationship with the </w:t>
            </w:r>
            <w:r w:rsidR="0082753F">
              <w:rPr>
                <w:rFonts w:ascii="Century Gothic" w:hAnsi="Century Gothic"/>
              </w:rPr>
              <w:t>Director</w:t>
            </w:r>
            <w:r>
              <w:rPr>
                <w:rFonts w:ascii="Century Gothic" w:hAnsi="Century Gothic"/>
              </w:rPr>
              <w:t xml:space="preserve"> and is </w:t>
            </w:r>
            <w:r w:rsidR="0082753F">
              <w:rPr>
                <w:rFonts w:ascii="Century Gothic" w:hAnsi="Century Gothic"/>
              </w:rPr>
              <w:t>c</w:t>
            </w:r>
            <w:r w:rsidR="006A5CA4">
              <w:rPr>
                <w:rFonts w:ascii="Century Gothic" w:hAnsi="Century Gothic"/>
              </w:rPr>
              <w:t xml:space="preserve">ommunicative to them in relation to all aspects of their role. </w:t>
            </w:r>
          </w:p>
        </w:tc>
      </w:tr>
      <w:tr w:rsidR="00BE30F5" w:rsidRPr="00C76145" w:rsidTr="0082753F">
        <w:tc>
          <w:tcPr>
            <w:tcW w:w="2127" w:type="dxa"/>
            <w:tcBorders>
              <w:top w:val="single" w:sz="8" w:space="0" w:color="auto"/>
              <w:bottom w:val="single" w:sz="8" w:space="0" w:color="BCBEC0"/>
            </w:tcBorders>
            <w:tcMar>
              <w:top w:w="28" w:type="dxa"/>
              <w:bottom w:w="28" w:type="dxa"/>
            </w:tcMar>
          </w:tcPr>
          <w:p w:rsidR="00BE30F5" w:rsidRPr="00C76145" w:rsidRDefault="0082753F">
            <w:pPr>
              <w:rPr>
                <w:rFonts w:ascii="Century Gothic" w:hAnsi="Century Gothic"/>
              </w:rPr>
            </w:pPr>
            <w:r>
              <w:rPr>
                <w:rFonts w:ascii="Century Gothic" w:hAnsi="Century Gothic"/>
              </w:rPr>
              <w:t>Council</w:t>
            </w:r>
          </w:p>
        </w:tc>
        <w:tc>
          <w:tcPr>
            <w:tcW w:w="7853" w:type="dxa"/>
            <w:tcBorders>
              <w:top w:val="single" w:sz="8" w:space="0" w:color="auto"/>
              <w:bottom w:val="single" w:sz="8" w:space="0" w:color="BCBEC0"/>
            </w:tcBorders>
            <w:tcMar>
              <w:top w:w="28" w:type="dxa"/>
              <w:bottom w:w="28" w:type="dxa"/>
            </w:tcMar>
          </w:tcPr>
          <w:p w:rsidR="00BE30F5" w:rsidRPr="00C76145" w:rsidRDefault="0082753F">
            <w:pPr>
              <w:rPr>
                <w:rFonts w:ascii="Century Gothic" w:hAnsi="Century Gothic"/>
              </w:rPr>
            </w:pPr>
            <w:r>
              <w:rPr>
                <w:rFonts w:ascii="Century Gothic" w:hAnsi="Century Gothic"/>
              </w:rPr>
              <w:t xml:space="preserve">The </w:t>
            </w:r>
            <w:r w:rsidR="00DD108D">
              <w:rPr>
                <w:rFonts w:ascii="Century Gothic" w:hAnsi="Century Gothic"/>
              </w:rPr>
              <w:t xml:space="preserve">Executive </w:t>
            </w:r>
            <w:r>
              <w:rPr>
                <w:rFonts w:ascii="Century Gothic" w:hAnsi="Century Gothic"/>
              </w:rPr>
              <w:t xml:space="preserve">Manager Planning will provide reports and information </w:t>
            </w:r>
          </w:p>
        </w:tc>
      </w:tr>
      <w:tr w:rsidR="00BE30F5" w:rsidRPr="00C76145" w:rsidTr="0082753F">
        <w:tc>
          <w:tcPr>
            <w:tcW w:w="2127" w:type="dxa"/>
            <w:tcBorders>
              <w:top w:val="single" w:sz="8" w:space="0" w:color="auto"/>
              <w:bottom w:val="single" w:sz="8" w:space="0" w:color="BCBEC0"/>
            </w:tcBorders>
            <w:tcMar>
              <w:top w:w="28" w:type="dxa"/>
              <w:bottom w:w="28" w:type="dxa"/>
            </w:tcMar>
          </w:tcPr>
          <w:p w:rsidR="00BE30F5" w:rsidRPr="00C76145" w:rsidRDefault="0082753F">
            <w:pPr>
              <w:rPr>
                <w:rFonts w:ascii="Century Gothic" w:hAnsi="Century Gothic"/>
              </w:rPr>
            </w:pPr>
            <w:r>
              <w:rPr>
                <w:rFonts w:ascii="Century Gothic" w:hAnsi="Century Gothic"/>
              </w:rPr>
              <w:t>Trainee Planner</w:t>
            </w:r>
          </w:p>
        </w:tc>
        <w:tc>
          <w:tcPr>
            <w:tcW w:w="7853" w:type="dxa"/>
            <w:tcBorders>
              <w:top w:val="single" w:sz="8" w:space="0" w:color="auto"/>
              <w:bottom w:val="single" w:sz="8" w:space="0" w:color="BCBEC0"/>
            </w:tcBorders>
            <w:tcMar>
              <w:top w:w="28" w:type="dxa"/>
              <w:bottom w:w="28" w:type="dxa"/>
            </w:tcMar>
          </w:tcPr>
          <w:p w:rsidR="00BE30F5" w:rsidRPr="00C76145" w:rsidRDefault="0082753F">
            <w:pPr>
              <w:rPr>
                <w:rFonts w:ascii="Century Gothic" w:hAnsi="Century Gothic"/>
              </w:rPr>
            </w:pPr>
            <w:r>
              <w:rPr>
                <w:rFonts w:ascii="Century Gothic" w:hAnsi="Century Gothic"/>
              </w:rPr>
              <w:t xml:space="preserve">The </w:t>
            </w:r>
            <w:r w:rsidR="00DD108D">
              <w:rPr>
                <w:rFonts w:ascii="Century Gothic" w:hAnsi="Century Gothic"/>
              </w:rPr>
              <w:t xml:space="preserve">Executive </w:t>
            </w:r>
            <w:r>
              <w:rPr>
                <w:rFonts w:ascii="Century Gothic" w:hAnsi="Century Gothic"/>
              </w:rPr>
              <w:t xml:space="preserve">Manager Planning will supervise and mentor the Trainee Planner to ensure exposure and leaning to planning tasks in the LG environment. </w:t>
            </w:r>
          </w:p>
        </w:tc>
      </w:tr>
      <w:tr w:rsidR="00AE0221" w:rsidRPr="00C76145" w:rsidTr="0082753F">
        <w:trPr>
          <w:tblHeader/>
        </w:trPr>
        <w:tc>
          <w:tcPr>
            <w:tcW w:w="2127" w:type="dxa"/>
            <w:shd w:val="clear" w:color="auto" w:fill="D9D9D9" w:themeFill="background1" w:themeFillShade="D9"/>
            <w:tcMar>
              <w:top w:w="28" w:type="dxa"/>
              <w:bottom w:w="28" w:type="dxa"/>
            </w:tcMar>
          </w:tcPr>
          <w:p w:rsidR="00AE0221" w:rsidRPr="00C76145" w:rsidRDefault="00AE0221" w:rsidP="00702DFA">
            <w:pPr>
              <w:pStyle w:val="TableTextWhite0"/>
              <w:rPr>
                <w:rFonts w:ascii="Century Gothic" w:hAnsi="Century Gothic"/>
              </w:rPr>
            </w:pPr>
            <w:r w:rsidRPr="00AE0221">
              <w:rPr>
                <w:rFonts w:ascii="Century Gothic" w:hAnsi="Century Gothic"/>
                <w:color w:val="auto"/>
              </w:rPr>
              <w:t>External</w:t>
            </w:r>
          </w:p>
        </w:tc>
        <w:tc>
          <w:tcPr>
            <w:tcW w:w="7853" w:type="dxa"/>
            <w:shd w:val="clear" w:color="auto" w:fill="D9D9D9" w:themeFill="background1" w:themeFillShade="D9"/>
            <w:tcMar>
              <w:top w:w="28" w:type="dxa"/>
              <w:bottom w:w="28" w:type="dxa"/>
            </w:tcMar>
          </w:tcPr>
          <w:p w:rsidR="00AE0221" w:rsidRPr="00C76145" w:rsidRDefault="00AE0221" w:rsidP="00702DFA">
            <w:pPr>
              <w:pStyle w:val="TableTextWhite0"/>
              <w:tabs>
                <w:tab w:val="left" w:pos="1530"/>
              </w:tabs>
              <w:rPr>
                <w:rFonts w:ascii="Century Gothic" w:hAnsi="Century Gothic"/>
              </w:rPr>
            </w:pPr>
          </w:p>
        </w:tc>
      </w:tr>
      <w:tr w:rsidR="00AE0221" w:rsidRPr="00C76145" w:rsidTr="0082753F">
        <w:tc>
          <w:tcPr>
            <w:tcW w:w="2127" w:type="dxa"/>
            <w:tcBorders>
              <w:top w:val="single" w:sz="8" w:space="0" w:color="auto"/>
              <w:bottom w:val="single" w:sz="8" w:space="0" w:color="BCBEC0"/>
            </w:tcBorders>
            <w:tcMar>
              <w:top w:w="28" w:type="dxa"/>
              <w:bottom w:w="28" w:type="dxa"/>
            </w:tcMar>
          </w:tcPr>
          <w:p w:rsidR="00AE0221" w:rsidRPr="00C76145" w:rsidRDefault="00AE0221" w:rsidP="00702DFA">
            <w:pPr>
              <w:rPr>
                <w:rFonts w:ascii="Century Gothic" w:hAnsi="Century Gothic"/>
              </w:rPr>
            </w:pPr>
            <w:r>
              <w:rPr>
                <w:rFonts w:ascii="Century Gothic" w:hAnsi="Century Gothic"/>
              </w:rPr>
              <w:t>Government Agencies</w:t>
            </w:r>
          </w:p>
        </w:tc>
        <w:tc>
          <w:tcPr>
            <w:tcW w:w="7853" w:type="dxa"/>
            <w:tcBorders>
              <w:top w:val="single" w:sz="8" w:space="0" w:color="auto"/>
              <w:bottom w:val="single" w:sz="8" w:space="0" w:color="BCBEC0"/>
            </w:tcBorders>
            <w:tcMar>
              <w:top w:w="28" w:type="dxa"/>
              <w:bottom w:w="28" w:type="dxa"/>
            </w:tcMar>
          </w:tcPr>
          <w:p w:rsidR="00AE0221" w:rsidRPr="00C76145" w:rsidRDefault="0082753F" w:rsidP="00702DFA">
            <w:pPr>
              <w:rPr>
                <w:rFonts w:ascii="Century Gothic" w:hAnsi="Century Gothic"/>
              </w:rPr>
            </w:pPr>
            <w:r>
              <w:rPr>
                <w:rFonts w:ascii="Century Gothic" w:hAnsi="Century Gothic"/>
              </w:rPr>
              <w:t>The</w:t>
            </w:r>
            <w:r w:rsidR="00AE0221">
              <w:rPr>
                <w:rFonts w:ascii="Century Gothic" w:hAnsi="Century Gothic"/>
              </w:rPr>
              <w:t xml:space="preserve"> </w:t>
            </w:r>
            <w:r w:rsidR="00DD108D">
              <w:rPr>
                <w:rFonts w:ascii="Century Gothic" w:hAnsi="Century Gothic"/>
              </w:rPr>
              <w:t xml:space="preserve">Executive </w:t>
            </w:r>
            <w:r w:rsidR="00AE0221">
              <w:rPr>
                <w:rFonts w:ascii="Century Gothic" w:hAnsi="Century Gothic"/>
              </w:rPr>
              <w:t xml:space="preserve">Manager has professional relationships with those government agencies necessary for the work of Council.  </w:t>
            </w:r>
          </w:p>
        </w:tc>
      </w:tr>
    </w:tbl>
    <w:p w:rsidR="00BE30F5" w:rsidRPr="00025B33" w:rsidRDefault="00025B33">
      <w:pPr>
        <w:pStyle w:val="Heading1"/>
        <w:rPr>
          <w:rStyle w:val="Heading1Char"/>
          <w:rFonts w:ascii="Century Gothic" w:eastAsia="Calibri" w:hAnsi="Century Gothic"/>
          <w:b/>
          <w:bCs/>
          <w:color w:val="auto"/>
          <w:sz w:val="28"/>
          <w:szCs w:val="28"/>
        </w:rPr>
      </w:pPr>
      <w:r w:rsidRPr="00025B33">
        <w:rPr>
          <w:rStyle w:val="Heading1Char"/>
          <w:rFonts w:ascii="Century Gothic" w:eastAsia="Calibri" w:hAnsi="Century Gothic"/>
          <w:b/>
          <w:bCs/>
          <w:color w:val="auto"/>
          <w:sz w:val="28"/>
          <w:szCs w:val="28"/>
        </w:rPr>
        <w:t>Delegations</w:t>
      </w:r>
      <w:r>
        <w:rPr>
          <w:rStyle w:val="Heading1Char"/>
          <w:rFonts w:ascii="Century Gothic" w:eastAsia="Calibri" w:hAnsi="Century Gothic"/>
          <w:b/>
          <w:bCs/>
          <w:color w:val="auto"/>
          <w:sz w:val="28"/>
          <w:szCs w:val="28"/>
        </w:rPr>
        <w:t xml:space="preserve"> of Authority</w:t>
      </w:r>
    </w:p>
    <w:p w:rsidR="00BE30F5" w:rsidRPr="00C76145" w:rsidRDefault="00AE0221">
      <w:pPr>
        <w:spacing w:after="120"/>
        <w:ind w:left="66"/>
        <w:rPr>
          <w:rFonts w:ascii="Century Gothic" w:hAnsi="Century Gothic"/>
        </w:rPr>
      </w:pPr>
      <w:r w:rsidRPr="00C76145">
        <w:rPr>
          <w:rFonts w:ascii="Century Gothic" w:hAnsi="Century Gothic" w:cs="Arial"/>
        </w:rPr>
        <w:t>•</w:t>
      </w:r>
      <w:r w:rsidRPr="00C76145">
        <w:rPr>
          <w:rFonts w:ascii="Century Gothic" w:hAnsi="Century Gothic"/>
        </w:rPr>
        <w:tab/>
      </w:r>
      <w:r w:rsidRPr="00C76145">
        <w:rPr>
          <w:rFonts w:ascii="Century Gothic" w:hAnsi="Century Gothic" w:cs="Arial"/>
        </w:rPr>
        <w:t>Authorise expenditure within designated budget up to approved level</w:t>
      </w:r>
    </w:p>
    <w:p w:rsidR="00BE30F5" w:rsidRPr="00C76145" w:rsidRDefault="00AE0221">
      <w:pPr>
        <w:pStyle w:val="Heading1"/>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Budget (operating and capital expenditure)</w:t>
      </w:r>
    </w:p>
    <w:p w:rsidR="00BE30F5" w:rsidRPr="00F86668" w:rsidRDefault="00F86668">
      <w:pPr>
        <w:spacing w:after="120"/>
        <w:ind w:left="66"/>
        <w:rPr>
          <w:rFonts w:ascii="Century Gothic" w:hAnsi="Century Gothic"/>
        </w:rPr>
      </w:pPr>
      <w:r w:rsidRPr="00F86668">
        <w:rPr>
          <w:rFonts w:ascii="Century Gothic" w:hAnsi="Century Gothic" w:cs="Arial"/>
        </w:rPr>
        <w:t>$250,000</w:t>
      </w:r>
      <w:bookmarkStart w:id="0" w:name="_GoBack"/>
      <w:bookmarkEnd w:id="0"/>
    </w:p>
    <w:p w:rsidR="00BE30F5" w:rsidRPr="00C76145" w:rsidRDefault="00AE0221">
      <w:pPr>
        <w:pStyle w:val="Heading1"/>
        <w:rPr>
          <w:rStyle w:val="Heading1Char"/>
          <w:rFonts w:ascii="Century Gothic" w:eastAsia="Calibri" w:hAnsi="Century Gothic"/>
          <w:b/>
          <w:bCs/>
          <w:color w:val="auto"/>
          <w:sz w:val="28"/>
          <w:szCs w:val="28"/>
        </w:rPr>
      </w:pPr>
      <w:r w:rsidRPr="00C76145">
        <w:rPr>
          <w:rStyle w:val="Heading1Char"/>
          <w:rFonts w:ascii="Century Gothic" w:eastAsia="Calibri" w:hAnsi="Century Gothic"/>
          <w:b/>
          <w:bCs/>
          <w:color w:val="auto"/>
          <w:sz w:val="28"/>
          <w:szCs w:val="28"/>
        </w:rPr>
        <w:t>Essential requirements</w:t>
      </w:r>
    </w:p>
    <w:p w:rsidR="008F2F90" w:rsidRPr="008F2F90" w:rsidRDefault="008F2F90" w:rsidP="008F2F90">
      <w:pPr>
        <w:numPr>
          <w:ilvl w:val="0"/>
          <w:numId w:val="28"/>
        </w:numPr>
        <w:spacing w:after="0" w:line="240" w:lineRule="auto"/>
        <w:rPr>
          <w:rFonts w:ascii="Century Gothic" w:eastAsia="MS Mincho" w:hAnsi="Century Gothic" w:cs="Arial"/>
        </w:rPr>
      </w:pPr>
      <w:r w:rsidRPr="008F2F90">
        <w:rPr>
          <w:rFonts w:ascii="Century Gothic" w:eastAsia="MS Mincho" w:hAnsi="Century Gothic" w:cs="Arial"/>
        </w:rPr>
        <w:t>Bachelor Degree in Town Planning or related area</w:t>
      </w:r>
    </w:p>
    <w:p w:rsidR="008F2F90" w:rsidRPr="008F2F90" w:rsidRDefault="008F2F90" w:rsidP="008F2F90">
      <w:pPr>
        <w:numPr>
          <w:ilvl w:val="0"/>
          <w:numId w:val="28"/>
        </w:numPr>
        <w:spacing w:after="0" w:line="240" w:lineRule="auto"/>
        <w:rPr>
          <w:rFonts w:ascii="Century Gothic" w:eastAsia="MS Mincho" w:hAnsi="Century Gothic" w:cs="Arial"/>
        </w:rPr>
      </w:pPr>
      <w:r w:rsidRPr="008F2F90">
        <w:rPr>
          <w:rFonts w:ascii="Century Gothic" w:eastAsia="MS Mincho" w:hAnsi="Century Gothic" w:cs="Arial"/>
        </w:rPr>
        <w:t>Knowledge and skills in the assessment of development applications and strategic planning</w:t>
      </w:r>
    </w:p>
    <w:p w:rsidR="008F2F90" w:rsidRPr="008F2F90" w:rsidRDefault="008F2F90" w:rsidP="008F2F90">
      <w:pPr>
        <w:numPr>
          <w:ilvl w:val="0"/>
          <w:numId w:val="28"/>
        </w:numPr>
        <w:spacing w:after="0" w:line="240" w:lineRule="auto"/>
        <w:rPr>
          <w:rFonts w:ascii="Century Gothic" w:eastAsia="MS Mincho" w:hAnsi="Century Gothic" w:cs="Arial"/>
        </w:rPr>
      </w:pPr>
      <w:r w:rsidRPr="008F2F90">
        <w:rPr>
          <w:rFonts w:ascii="Century Gothic" w:eastAsia="MS Mincho" w:hAnsi="Century Gothic" w:cs="Arial"/>
        </w:rPr>
        <w:t>High level of communication skills; both verbal and written</w:t>
      </w:r>
    </w:p>
    <w:p w:rsidR="008F2F90" w:rsidRPr="008F2F90" w:rsidRDefault="008F2F90" w:rsidP="008F2F90">
      <w:pPr>
        <w:numPr>
          <w:ilvl w:val="0"/>
          <w:numId w:val="28"/>
        </w:numPr>
        <w:spacing w:after="0" w:line="240" w:lineRule="auto"/>
        <w:rPr>
          <w:rFonts w:ascii="Century Gothic" w:eastAsia="MS Mincho" w:hAnsi="Century Gothic" w:cs="Arial"/>
        </w:rPr>
      </w:pPr>
      <w:r w:rsidRPr="008F2F90">
        <w:rPr>
          <w:rFonts w:ascii="Century Gothic" w:eastAsia="MS Mincho" w:hAnsi="Century Gothic" w:cs="Arial"/>
        </w:rPr>
        <w:t>Proficient computer and IT skills, including MS Office</w:t>
      </w:r>
    </w:p>
    <w:p w:rsidR="008F2F90" w:rsidRPr="008F2F90" w:rsidRDefault="008F2F90" w:rsidP="008F2F90">
      <w:pPr>
        <w:numPr>
          <w:ilvl w:val="0"/>
          <w:numId w:val="28"/>
        </w:numPr>
        <w:spacing w:after="0" w:line="240" w:lineRule="auto"/>
        <w:rPr>
          <w:rFonts w:ascii="Century Gothic" w:eastAsia="MS Mincho" w:hAnsi="Century Gothic" w:cs="Arial"/>
        </w:rPr>
      </w:pPr>
      <w:r w:rsidRPr="008F2F90">
        <w:rPr>
          <w:rFonts w:ascii="Century Gothic" w:eastAsia="MS Mincho" w:hAnsi="Century Gothic" w:cs="Arial"/>
        </w:rPr>
        <w:t>High level of customer service skills</w:t>
      </w:r>
    </w:p>
    <w:p w:rsidR="008F2F90" w:rsidRPr="008F2F90" w:rsidRDefault="008F2F90" w:rsidP="008F2F90">
      <w:pPr>
        <w:numPr>
          <w:ilvl w:val="0"/>
          <w:numId w:val="28"/>
        </w:numPr>
        <w:spacing w:after="0" w:line="240" w:lineRule="auto"/>
        <w:rPr>
          <w:rFonts w:ascii="Century Gothic" w:eastAsia="MS Mincho" w:hAnsi="Century Gothic" w:cs="Arial"/>
        </w:rPr>
      </w:pPr>
      <w:r w:rsidRPr="008F2F90">
        <w:rPr>
          <w:rFonts w:ascii="Century Gothic" w:eastAsia="MS Mincho" w:hAnsi="Century Gothic" w:cs="Arial"/>
        </w:rPr>
        <w:t>Demonstrated ability in problem solving</w:t>
      </w:r>
    </w:p>
    <w:p w:rsidR="008F2F90" w:rsidRPr="008F2F90" w:rsidRDefault="008F2F90" w:rsidP="008F2F90">
      <w:pPr>
        <w:numPr>
          <w:ilvl w:val="0"/>
          <w:numId w:val="28"/>
        </w:numPr>
        <w:spacing w:after="0" w:line="240" w:lineRule="auto"/>
        <w:rPr>
          <w:rFonts w:ascii="Century Gothic" w:eastAsia="MS Mincho" w:hAnsi="Century Gothic" w:cs="Arial"/>
        </w:rPr>
      </w:pPr>
      <w:r w:rsidRPr="008F2F90">
        <w:rPr>
          <w:rFonts w:ascii="Century Gothic" w:eastAsia="MS Mincho" w:hAnsi="Century Gothic" w:cs="Arial"/>
        </w:rPr>
        <w:t>Demonstrated ability of actively working in and being part of a team environment</w:t>
      </w:r>
    </w:p>
    <w:p w:rsidR="008F2F90" w:rsidRPr="008F2F90" w:rsidRDefault="008F2F90" w:rsidP="008F2F90">
      <w:pPr>
        <w:numPr>
          <w:ilvl w:val="0"/>
          <w:numId w:val="28"/>
        </w:numPr>
        <w:spacing w:after="0" w:line="240" w:lineRule="auto"/>
        <w:rPr>
          <w:rFonts w:ascii="Century Gothic" w:eastAsia="MS Mincho" w:hAnsi="Century Gothic" w:cs="Arial"/>
        </w:rPr>
      </w:pPr>
      <w:r w:rsidRPr="008F2F90">
        <w:rPr>
          <w:rFonts w:ascii="Century Gothic" w:eastAsia="MS Mincho" w:hAnsi="Century Gothic" w:cs="Arial"/>
        </w:rPr>
        <w:lastRenderedPageBreak/>
        <w:t>Ability to work autonomously on a range of simultaneous tasks with superior organisational skills and as a part of a multidisciplinary team</w:t>
      </w:r>
    </w:p>
    <w:p w:rsidR="008F2F90" w:rsidRDefault="008F2F90" w:rsidP="008F2F90">
      <w:pPr>
        <w:numPr>
          <w:ilvl w:val="0"/>
          <w:numId w:val="28"/>
        </w:numPr>
        <w:spacing w:after="0" w:line="240" w:lineRule="auto"/>
        <w:rPr>
          <w:rFonts w:ascii="Century Gothic" w:eastAsia="MS Mincho" w:hAnsi="Century Gothic" w:cs="Arial"/>
        </w:rPr>
      </w:pPr>
      <w:r w:rsidRPr="008F2F90">
        <w:rPr>
          <w:rFonts w:ascii="Century Gothic" w:eastAsia="MS Mincho" w:hAnsi="Century Gothic" w:cs="Arial"/>
        </w:rPr>
        <w:t>Class C Drivers Licence</w:t>
      </w:r>
    </w:p>
    <w:p w:rsidR="00DB5FFB" w:rsidRPr="00C76145" w:rsidRDefault="00DB5FFB" w:rsidP="00DB5FFB">
      <w:pPr>
        <w:pStyle w:val="Heading1"/>
        <w:rPr>
          <w:rStyle w:val="Heading1Char"/>
          <w:rFonts w:ascii="Century Gothic" w:eastAsia="Calibri" w:hAnsi="Century Gothic"/>
          <w:b/>
          <w:bCs/>
          <w:color w:val="auto"/>
          <w:sz w:val="28"/>
          <w:szCs w:val="28"/>
        </w:rPr>
      </w:pPr>
      <w:r>
        <w:rPr>
          <w:rStyle w:val="Heading1Char"/>
          <w:rFonts w:ascii="Century Gothic" w:eastAsia="Calibri" w:hAnsi="Century Gothic"/>
          <w:b/>
          <w:bCs/>
          <w:color w:val="auto"/>
          <w:sz w:val="28"/>
          <w:szCs w:val="28"/>
        </w:rPr>
        <w:t>Special Conditions</w:t>
      </w:r>
    </w:p>
    <w:p w:rsidR="00DB5FFB" w:rsidRPr="007C57F1" w:rsidRDefault="006A5CA4" w:rsidP="00DB5FFB">
      <w:pPr>
        <w:jc w:val="both"/>
        <w:rPr>
          <w:rFonts w:ascii="Century Gothic" w:hAnsi="Century Gothic"/>
          <w:lang w:val="en-US"/>
        </w:rPr>
      </w:pPr>
      <w:r>
        <w:rPr>
          <w:rFonts w:ascii="Century Gothic" w:hAnsi="Century Gothic"/>
          <w:lang w:val="en-US"/>
        </w:rPr>
        <w:t>This position may be</w:t>
      </w:r>
      <w:r w:rsidR="00DB5FFB" w:rsidRPr="007C57F1">
        <w:rPr>
          <w:rFonts w:ascii="Century Gothic" w:hAnsi="Century Gothic"/>
          <w:lang w:val="en-US"/>
        </w:rPr>
        <w:t xml:space="preserve"> required to attend Council/Committee meetings after hours.</w:t>
      </w:r>
    </w:p>
    <w:p w:rsidR="00DB5FFB" w:rsidRPr="00DB5FFB" w:rsidRDefault="00DB5FFB" w:rsidP="00DB5FFB">
      <w:pPr>
        <w:rPr>
          <w:rFonts w:ascii="Century Gothic" w:hAnsi="Century Gothic"/>
          <w:b/>
          <w:sz w:val="28"/>
          <w:szCs w:val="28"/>
          <w:lang w:val="en-US"/>
        </w:rPr>
      </w:pPr>
      <w:r w:rsidRPr="00DB5FFB">
        <w:rPr>
          <w:rFonts w:ascii="Century Gothic" w:hAnsi="Century Gothic"/>
          <w:b/>
          <w:sz w:val="28"/>
          <w:szCs w:val="28"/>
          <w:lang w:val="en-US"/>
        </w:rPr>
        <w:t>Acknowledgement</w:t>
      </w:r>
    </w:p>
    <w:p w:rsidR="00DB5FFB" w:rsidRPr="007C57F1" w:rsidRDefault="00DB5FFB" w:rsidP="00DB5FFB">
      <w:pPr>
        <w:rPr>
          <w:rFonts w:ascii="Century Gothic" w:hAnsi="Century Gothic"/>
          <w:lang w:val="en-US"/>
        </w:rPr>
      </w:pPr>
      <w:r w:rsidRPr="007C57F1">
        <w:rPr>
          <w:rFonts w:ascii="Century Gothic" w:hAnsi="Century Gothic"/>
          <w:lang w:val="en-US"/>
        </w:rPr>
        <w:t>I have read and understood the contents of this position description and accept the following:</w:t>
      </w:r>
    </w:p>
    <w:p w:rsidR="00DB5FFB" w:rsidRPr="007C57F1" w:rsidRDefault="00DB5FFB" w:rsidP="006A5CA4">
      <w:pPr>
        <w:pStyle w:val="ListParagraph"/>
        <w:numPr>
          <w:ilvl w:val="0"/>
          <w:numId w:val="3"/>
        </w:numPr>
        <w:spacing w:after="0" w:line="240" w:lineRule="auto"/>
        <w:jc w:val="both"/>
        <w:rPr>
          <w:rFonts w:ascii="Century Gothic" w:hAnsi="Century Gothic"/>
          <w:lang w:val="en-US"/>
        </w:rPr>
      </w:pPr>
      <w:r w:rsidRPr="007C57F1">
        <w:rPr>
          <w:rFonts w:ascii="Century Gothic" w:hAnsi="Century Gothic"/>
          <w:lang w:val="en-US"/>
        </w:rPr>
        <w:t>This position description is not to be considered as a complete list of responsibilities and that other duties may be required consistent with my grade/classification from time to time.</w:t>
      </w:r>
    </w:p>
    <w:p w:rsidR="00DB5FFB" w:rsidRPr="007C57F1" w:rsidRDefault="00DB5FFB" w:rsidP="006A5CA4">
      <w:pPr>
        <w:pStyle w:val="ListParagraph"/>
        <w:numPr>
          <w:ilvl w:val="0"/>
          <w:numId w:val="3"/>
        </w:numPr>
        <w:spacing w:after="0" w:line="240" w:lineRule="auto"/>
        <w:jc w:val="both"/>
        <w:rPr>
          <w:rFonts w:ascii="Century Gothic" w:hAnsi="Century Gothic"/>
          <w:lang w:val="en-US"/>
        </w:rPr>
      </w:pPr>
      <w:r w:rsidRPr="007C57F1">
        <w:rPr>
          <w:rFonts w:ascii="Century Gothic" w:hAnsi="Century Gothic"/>
          <w:lang w:val="en-US"/>
        </w:rPr>
        <w:t>My position is dynamic and that continuing development, change and improvement of processes, practices, knowledge, skills, values and behaviours is expected by Narromine Shire Council.</w:t>
      </w:r>
    </w:p>
    <w:p w:rsidR="00DB5FFB" w:rsidRDefault="00DB5FFB" w:rsidP="006A5CA4">
      <w:pPr>
        <w:pStyle w:val="ListParagraph"/>
        <w:numPr>
          <w:ilvl w:val="0"/>
          <w:numId w:val="3"/>
        </w:numPr>
        <w:spacing w:after="0" w:line="240" w:lineRule="auto"/>
        <w:jc w:val="both"/>
        <w:rPr>
          <w:rFonts w:ascii="Century Gothic" w:hAnsi="Century Gothic"/>
          <w:lang w:val="en-US"/>
        </w:rPr>
      </w:pPr>
      <w:r w:rsidRPr="007C57F1">
        <w:rPr>
          <w:rFonts w:ascii="Century Gothic" w:hAnsi="Century Gothic"/>
          <w:lang w:val="en-US"/>
        </w:rPr>
        <w:t>My position will develop over time and this position description will facilitate this development as a ‘living document’ that I will actively invest in.</w:t>
      </w:r>
    </w:p>
    <w:p w:rsidR="00DB5FFB" w:rsidRDefault="00DB5FFB" w:rsidP="00DB5FFB">
      <w:pPr>
        <w:pStyle w:val="ListParagraph"/>
        <w:spacing w:after="0" w:line="240" w:lineRule="auto"/>
        <w:ind w:left="360"/>
        <w:jc w:val="both"/>
        <w:rPr>
          <w:rFonts w:ascii="Century Gothic" w:hAnsi="Century Gothic"/>
          <w:lang w:val="en-US"/>
        </w:rPr>
      </w:pPr>
    </w:p>
    <w:p w:rsidR="00DB5FFB" w:rsidRDefault="00DB5FFB" w:rsidP="00DB5FFB">
      <w:pPr>
        <w:pStyle w:val="ListParagraph"/>
        <w:spacing w:after="0" w:line="240" w:lineRule="auto"/>
        <w:ind w:left="360"/>
        <w:jc w:val="both"/>
        <w:rPr>
          <w:rFonts w:ascii="Century Gothic" w:hAnsi="Century Gothic"/>
          <w:lang w:val="en-US"/>
        </w:rPr>
      </w:pPr>
    </w:p>
    <w:p w:rsidR="00B62041" w:rsidRDefault="00B62041" w:rsidP="00DB5FFB">
      <w:pPr>
        <w:pStyle w:val="ListParagraph"/>
        <w:spacing w:after="0" w:line="240" w:lineRule="auto"/>
        <w:ind w:left="360"/>
        <w:jc w:val="both"/>
        <w:rPr>
          <w:rFonts w:ascii="Century Gothic" w:hAnsi="Century Gothic"/>
          <w:lang w:val="en-US"/>
        </w:rPr>
      </w:pPr>
    </w:p>
    <w:p w:rsidR="00DB5FFB" w:rsidRPr="007C57F1" w:rsidRDefault="00DB5FFB" w:rsidP="00DB5FFB">
      <w:pPr>
        <w:pStyle w:val="ListParagraph"/>
        <w:spacing w:after="0" w:line="240" w:lineRule="auto"/>
        <w:ind w:left="360"/>
        <w:jc w:val="both"/>
        <w:rPr>
          <w:rFonts w:ascii="Century Gothic" w:hAnsi="Century Gothic"/>
          <w:lang w:val="en-US"/>
        </w:rPr>
      </w:pPr>
    </w:p>
    <w:p w:rsidR="00DB5FFB" w:rsidRPr="007C57F1" w:rsidRDefault="00DB5FFB" w:rsidP="00DB5FFB">
      <w:pPr>
        <w:rPr>
          <w:rFonts w:ascii="Century Gothic" w:hAnsi="Century Gothic"/>
          <w:lang w:val="en-US"/>
        </w:rPr>
      </w:pPr>
      <w:r w:rsidRPr="007C57F1">
        <w:rPr>
          <w:rFonts w:ascii="Century Gothic" w:hAnsi="Century Gothic"/>
          <w:lang w:val="en-US"/>
        </w:rPr>
        <w:t>____________________________________</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_______________________</w:t>
      </w:r>
    </w:p>
    <w:p w:rsidR="00DB5FFB" w:rsidRPr="007C57F1" w:rsidRDefault="00DB5FFB" w:rsidP="00DB5FFB">
      <w:pPr>
        <w:rPr>
          <w:rFonts w:ascii="Century Gothic" w:hAnsi="Century Gothic"/>
          <w:lang w:val="en-US"/>
        </w:rPr>
      </w:pPr>
      <w:r w:rsidRPr="007C57F1">
        <w:rPr>
          <w:rFonts w:ascii="Century Gothic" w:hAnsi="Century Gothic"/>
          <w:lang w:val="en-US"/>
        </w:rPr>
        <w:t>Signed</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Date</w:t>
      </w:r>
    </w:p>
    <w:p w:rsidR="00DB5FFB" w:rsidRPr="007C57F1" w:rsidRDefault="00DB5FFB" w:rsidP="00DB5FFB">
      <w:pPr>
        <w:rPr>
          <w:rFonts w:ascii="Century Gothic" w:hAnsi="Century Gothic"/>
          <w:b/>
          <w:lang w:val="en-US"/>
        </w:rPr>
      </w:pPr>
      <w:r w:rsidRPr="007C57F1">
        <w:rPr>
          <w:rFonts w:ascii="Century Gothic" w:hAnsi="Century Gothic"/>
          <w:b/>
          <w:lang w:val="en-US"/>
        </w:rPr>
        <w:t>Employee</w:t>
      </w:r>
    </w:p>
    <w:p w:rsidR="00DB5FFB" w:rsidRPr="007C57F1" w:rsidRDefault="00DB5FFB" w:rsidP="00DB5FFB">
      <w:pPr>
        <w:rPr>
          <w:rFonts w:ascii="Century Gothic" w:hAnsi="Century Gothic"/>
          <w:lang w:val="en-US"/>
        </w:rPr>
      </w:pPr>
    </w:p>
    <w:p w:rsidR="00DB5FFB" w:rsidRPr="007C57F1" w:rsidRDefault="00DB5FFB" w:rsidP="00DB5FFB">
      <w:pPr>
        <w:rPr>
          <w:rFonts w:ascii="Century Gothic" w:hAnsi="Century Gothic"/>
          <w:lang w:val="en-US"/>
        </w:rPr>
      </w:pPr>
      <w:r w:rsidRPr="007C57F1">
        <w:rPr>
          <w:rFonts w:ascii="Century Gothic" w:hAnsi="Century Gothic"/>
          <w:lang w:val="en-US"/>
        </w:rPr>
        <w:t>____________________________________</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_______________________</w:t>
      </w:r>
    </w:p>
    <w:p w:rsidR="00DB5FFB" w:rsidRPr="007C57F1" w:rsidRDefault="00DB5FFB" w:rsidP="00DB5FFB">
      <w:pPr>
        <w:rPr>
          <w:rFonts w:ascii="Century Gothic" w:hAnsi="Century Gothic"/>
          <w:lang w:val="en-US"/>
        </w:rPr>
      </w:pPr>
      <w:r w:rsidRPr="007C57F1">
        <w:rPr>
          <w:rFonts w:ascii="Century Gothic" w:hAnsi="Century Gothic"/>
          <w:lang w:val="en-US"/>
        </w:rPr>
        <w:t>Signed</w:t>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r>
      <w:r w:rsidRPr="007C57F1">
        <w:rPr>
          <w:rFonts w:ascii="Century Gothic" w:hAnsi="Century Gothic"/>
          <w:lang w:val="en-US"/>
        </w:rPr>
        <w:tab/>
        <w:t>Date</w:t>
      </w:r>
    </w:p>
    <w:p w:rsidR="00DB5FFB" w:rsidRPr="007C57F1" w:rsidRDefault="00DB5FFB" w:rsidP="00DB5FFB">
      <w:pPr>
        <w:rPr>
          <w:rFonts w:ascii="Century Gothic" w:hAnsi="Century Gothic"/>
          <w:lang w:val="en-US"/>
        </w:rPr>
      </w:pPr>
      <w:r w:rsidRPr="007C57F1">
        <w:rPr>
          <w:rFonts w:ascii="Century Gothic" w:hAnsi="Century Gothic"/>
          <w:b/>
          <w:lang w:val="en-US"/>
        </w:rPr>
        <w:t>Supervisor</w:t>
      </w:r>
    </w:p>
    <w:p w:rsidR="00BE30F5" w:rsidRPr="00C76145" w:rsidRDefault="00DB5FFB" w:rsidP="00DB5FFB">
      <w:pPr>
        <w:rPr>
          <w:rStyle w:val="Heading1Char"/>
          <w:rFonts w:ascii="Century Gothic" w:eastAsia="Calibri" w:hAnsi="Century Gothic"/>
          <w:b w:val="0"/>
          <w:bCs w:val="0"/>
          <w:color w:val="auto"/>
          <w:sz w:val="28"/>
          <w:szCs w:val="28"/>
        </w:rPr>
      </w:pPr>
      <w:r w:rsidRPr="007C57F1">
        <w:rPr>
          <w:rStyle w:val="Heading1Char"/>
          <w:rFonts w:ascii="Century Gothic" w:eastAsia="Calibri" w:hAnsi="Century Gothic"/>
          <w:b w:val="0"/>
          <w:bCs w:val="0"/>
          <w:sz w:val="22"/>
          <w:szCs w:val="22"/>
        </w:rPr>
        <w:br w:type="page"/>
      </w:r>
      <w:r w:rsidR="00AE0221" w:rsidRPr="00C76145">
        <w:rPr>
          <w:rStyle w:val="Heading1Char"/>
          <w:rFonts w:ascii="Century Gothic" w:eastAsia="Calibri" w:hAnsi="Century Gothic"/>
          <w:color w:val="auto"/>
          <w:sz w:val="28"/>
          <w:szCs w:val="28"/>
        </w:rPr>
        <w:lastRenderedPageBreak/>
        <w:t>Capabilities for the role</w:t>
      </w:r>
    </w:p>
    <w:p w:rsidR="00BE30F5" w:rsidRPr="00C76145" w:rsidRDefault="00AE0221">
      <w:pPr>
        <w:spacing w:after="0"/>
        <w:rPr>
          <w:rFonts w:ascii="Century Gothic" w:hAnsi="Century Gothic" w:cs="Arial"/>
        </w:rPr>
      </w:pPr>
      <w:r w:rsidRPr="00C76145">
        <w:rPr>
          <w:rFonts w:ascii="Century Gothic" w:hAnsi="Century Gothic" w:cs="Arial"/>
        </w:rPr>
        <w:t>Below is the full list of capabilities and the level required for this position. The capabilities in bold are the focus capabilities for this position. Refer to the next section for further information about the focus capabilities</w:t>
      </w:r>
    </w:p>
    <w:p w:rsidR="00BE30F5" w:rsidRPr="00C76145" w:rsidRDefault="00BE30F5">
      <w:pPr>
        <w:spacing w:after="0"/>
        <w:rPr>
          <w:rFonts w:ascii="Century Gothic" w:hAnsi="Century Gothic"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110"/>
        <w:gridCol w:w="4495"/>
        <w:gridCol w:w="2920"/>
      </w:tblGrid>
      <w:tr w:rsidR="006A5CA4" w:rsidTr="00F312BF">
        <w:trPr>
          <w:cnfStyle w:val="100000000000" w:firstRow="1" w:lastRow="0" w:firstColumn="0" w:lastColumn="0" w:oddVBand="0" w:evenVBand="0" w:oddHBand="0" w:evenHBand="0" w:firstRowFirstColumn="0" w:firstRowLastColumn="0" w:lastRowFirstColumn="0" w:lastRowLastColumn="0"/>
          <w:tblHeader/>
        </w:trPr>
        <w:tc>
          <w:tcPr>
            <w:tcW w:w="9638" w:type="dxa"/>
            <w:gridSpan w:val="3"/>
            <w:tcBorders>
              <w:top w:val="nil"/>
            </w:tcBorders>
            <w:tcMar>
              <w:top w:w="28" w:type="dxa"/>
              <w:bottom w:w="28" w:type="dxa"/>
            </w:tcMar>
          </w:tcPr>
          <w:p w:rsidR="006A5CA4" w:rsidRDefault="006A5CA4" w:rsidP="00F312BF">
            <w:pPr>
              <w:pStyle w:val="TableTextWhite0"/>
              <w:keepNext/>
            </w:pPr>
            <w:r>
              <w:t>Local Government Capability Framework</w:t>
            </w:r>
          </w:p>
        </w:tc>
      </w:tr>
      <w:tr w:rsidR="006A5CA4" w:rsidTr="00F312BF">
        <w:trPr>
          <w:cnfStyle w:val="100000000000" w:firstRow="1" w:lastRow="0" w:firstColumn="0" w:lastColumn="0" w:oddVBand="0" w:evenVBand="0" w:oddHBand="0" w:evenHBand="0" w:firstRowFirstColumn="0" w:firstRowLastColumn="0" w:lastRowFirstColumn="0" w:lastRowLastColumn="0"/>
          <w:tblHeader/>
        </w:trPr>
        <w:tc>
          <w:tcPr>
            <w:tcW w:w="2127" w:type="dxa"/>
            <w:tcBorders>
              <w:bottom w:val="single" w:sz="12" w:space="0" w:color="auto"/>
            </w:tcBorders>
            <w:shd w:val="clear" w:color="auto" w:fill="BCBEC0"/>
            <w:vAlign w:val="center"/>
          </w:tcPr>
          <w:p w:rsidR="006A5CA4" w:rsidRDefault="006A5CA4" w:rsidP="00F312BF">
            <w:pPr>
              <w:pStyle w:val="TableText"/>
              <w:keepNext/>
              <w:rPr>
                <w:b/>
                <w:bCs/>
                <w:sz w:val="24"/>
                <w:szCs w:val="24"/>
              </w:rPr>
            </w:pPr>
            <w:r>
              <w:rPr>
                <w:b/>
                <w:bCs/>
              </w:rPr>
              <w:t>Capability Group</w:t>
            </w:r>
          </w:p>
        </w:tc>
        <w:tc>
          <w:tcPr>
            <w:tcW w:w="4554" w:type="dxa"/>
            <w:tcBorders>
              <w:bottom w:val="single" w:sz="12" w:space="0" w:color="auto"/>
            </w:tcBorders>
            <w:shd w:val="clear" w:color="auto" w:fill="BCBEC0"/>
            <w:tcMar>
              <w:top w:w="28" w:type="dxa"/>
              <w:bottom w:w="28" w:type="dxa"/>
            </w:tcMar>
          </w:tcPr>
          <w:p w:rsidR="006A5CA4" w:rsidRDefault="006A5CA4" w:rsidP="00F312BF">
            <w:pPr>
              <w:pStyle w:val="TableText"/>
              <w:keepNext/>
              <w:rPr>
                <w:b/>
                <w:bCs/>
                <w:sz w:val="24"/>
                <w:szCs w:val="24"/>
              </w:rPr>
            </w:pPr>
            <w:r>
              <w:rPr>
                <w:b/>
                <w:bCs/>
              </w:rPr>
              <w:t>Capability Name</w:t>
            </w:r>
          </w:p>
        </w:tc>
        <w:tc>
          <w:tcPr>
            <w:tcW w:w="2957" w:type="dxa"/>
            <w:tcBorders>
              <w:bottom w:val="single" w:sz="12" w:space="0" w:color="auto"/>
            </w:tcBorders>
            <w:shd w:val="clear" w:color="auto" w:fill="BCBEC0"/>
            <w:tcMar>
              <w:top w:w="28" w:type="dxa"/>
              <w:bottom w:w="28" w:type="dxa"/>
            </w:tcMar>
          </w:tcPr>
          <w:p w:rsidR="006A5CA4" w:rsidRDefault="006A5CA4" w:rsidP="00F312BF">
            <w:pPr>
              <w:pStyle w:val="TableText"/>
              <w:keepNext/>
              <w:rPr>
                <w:b/>
                <w:bCs/>
                <w:sz w:val="24"/>
                <w:szCs w:val="24"/>
              </w:rPr>
            </w:pPr>
            <w:r>
              <w:rPr>
                <w:b/>
                <w:bCs/>
              </w:rPr>
              <w:t>Level</w:t>
            </w:r>
          </w:p>
        </w:tc>
      </w:tr>
      <w:tr w:rsidR="006A5CA4" w:rsidTr="00F312BF">
        <w:trPr>
          <w:trHeight w:val="397"/>
        </w:trPr>
        <w:tc>
          <w:tcPr>
            <w:tcW w:w="2127" w:type="dxa"/>
            <w:vMerge w:val="restart"/>
            <w:tcBorders>
              <w:top w:val="single" w:sz="12" w:space="0" w:color="auto"/>
            </w:tcBorders>
            <w:vAlign w:val="center"/>
          </w:tcPr>
          <w:p w:rsidR="006A5CA4" w:rsidRDefault="006A5CA4" w:rsidP="00F312BF">
            <w:pPr>
              <w:keepNext/>
              <w:jc w:val="center"/>
              <w:rPr>
                <w:b/>
                <w:bCs/>
                <w:sz w:val="18"/>
                <w:szCs w:val="18"/>
              </w:rPr>
            </w:pPr>
            <w:r>
              <w:rPr>
                <w:noProof/>
              </w:rPr>
              <w:drawing>
                <wp:inline distT="0" distB="0" distL="0" distR="0" wp14:anchorId="11C5CCB9" wp14:editId="6C4B90B3">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723900" cy="771525"/>
                          </a:xfrm>
                          <a:prstGeom prst="rect">
                            <a:avLst/>
                          </a:prstGeom>
                        </pic:spPr>
                      </pic:pic>
                    </a:graphicData>
                  </a:graphic>
                </wp:inline>
              </w:drawing>
            </w:r>
          </w:p>
          <w:p w:rsidR="006A5CA4" w:rsidRDefault="006A5CA4" w:rsidP="00F312BF">
            <w:pPr>
              <w:keepNext/>
              <w:jc w:val="center"/>
              <w:rPr>
                <w:sz w:val="18"/>
                <w:szCs w:val="18"/>
              </w:rPr>
            </w:pPr>
            <w:r>
              <w:rPr>
                <w:b/>
                <w:bCs/>
                <w:sz w:val="18"/>
                <w:szCs w:val="18"/>
              </w:rPr>
              <w:t>Personal attributes</w:t>
            </w:r>
          </w:p>
        </w:tc>
        <w:tc>
          <w:tcPr>
            <w:tcW w:w="4554" w:type="dxa"/>
            <w:tcBorders>
              <w:top w:val="single" w:sz="12" w:space="0" w:color="auto"/>
              <w:bottom w:val="single" w:sz="8" w:space="0" w:color="BCBEC0"/>
            </w:tcBorders>
            <w:vAlign w:val="center"/>
          </w:tcPr>
          <w:p w:rsidR="006A5CA4" w:rsidRDefault="006A5CA4" w:rsidP="00F312BF">
            <w:pPr>
              <w:pStyle w:val="TableText"/>
              <w:keepNext/>
            </w:pPr>
            <w:r>
              <w:t>Manage Self</w:t>
            </w:r>
          </w:p>
        </w:tc>
        <w:tc>
          <w:tcPr>
            <w:tcW w:w="2957" w:type="dxa"/>
            <w:tcBorders>
              <w:top w:val="single" w:sz="12" w:space="0" w:color="auto"/>
              <w:bottom w:val="single" w:sz="8" w:space="0" w:color="BCBEC0"/>
            </w:tcBorders>
            <w:vAlign w:val="center"/>
          </w:tcPr>
          <w:p w:rsidR="006A5CA4" w:rsidRDefault="006A5CA4" w:rsidP="00F312BF">
            <w:pPr>
              <w:pStyle w:val="TableText"/>
              <w:keepNext/>
            </w:pPr>
            <w:r>
              <w:t>Advanced</w:t>
            </w:r>
          </w:p>
        </w:tc>
      </w:tr>
      <w:tr w:rsidR="006A5CA4" w:rsidTr="00F312BF">
        <w:trPr>
          <w:trHeight w:val="397"/>
        </w:trPr>
        <w:tc>
          <w:tcPr>
            <w:tcW w:w="0" w:type="auto"/>
            <w:vMerge/>
            <w:tcBorders>
              <w:top w:val="single" w:sz="12" w:space="0" w:color="auto"/>
            </w:tcBorders>
          </w:tcPr>
          <w:p w:rsidR="006A5CA4" w:rsidRDefault="006A5CA4" w:rsidP="00F312BF">
            <w:pPr>
              <w:keepNext/>
              <w:jc w:val="center"/>
              <w:rPr>
                <w:b/>
                <w:bCs/>
                <w:sz w:val="18"/>
                <w:szCs w:val="18"/>
              </w:rPr>
            </w:pPr>
          </w:p>
        </w:tc>
        <w:tc>
          <w:tcPr>
            <w:tcW w:w="4554" w:type="dxa"/>
            <w:tcBorders>
              <w:top w:val="single" w:sz="8" w:space="0" w:color="BCBEC0"/>
            </w:tcBorders>
            <w:vAlign w:val="center"/>
          </w:tcPr>
          <w:p w:rsidR="006A5CA4" w:rsidRDefault="006A5CA4" w:rsidP="00F312BF">
            <w:pPr>
              <w:pStyle w:val="TableText"/>
              <w:keepNext/>
            </w:pPr>
            <w:r>
              <w:t>Display Resilience and Adaptability</w:t>
            </w:r>
          </w:p>
        </w:tc>
        <w:tc>
          <w:tcPr>
            <w:tcW w:w="2957" w:type="dxa"/>
            <w:tcBorders>
              <w:top w:val="single" w:sz="8" w:space="0" w:color="BCBEC0"/>
            </w:tcBorders>
            <w:vAlign w:val="center"/>
          </w:tcPr>
          <w:p w:rsidR="006A5CA4" w:rsidRDefault="006A5CA4" w:rsidP="00F312BF">
            <w:pPr>
              <w:pStyle w:val="TableText"/>
              <w:keepNext/>
            </w:pPr>
            <w:r>
              <w:t>Advanced</w:t>
            </w:r>
          </w:p>
        </w:tc>
      </w:tr>
      <w:tr w:rsidR="006A5CA4" w:rsidTr="00F312BF">
        <w:trPr>
          <w:trHeight w:val="397"/>
        </w:trPr>
        <w:tc>
          <w:tcPr>
            <w:tcW w:w="0" w:type="auto"/>
            <w:vMerge/>
            <w:tcBorders>
              <w:top w:val="single" w:sz="12" w:space="0" w:color="auto"/>
            </w:tcBorders>
          </w:tcPr>
          <w:p w:rsidR="006A5CA4" w:rsidRDefault="006A5CA4" w:rsidP="00F312BF">
            <w:pPr>
              <w:keepNext/>
              <w:jc w:val="center"/>
              <w:rPr>
                <w:b/>
                <w:bCs/>
                <w:sz w:val="18"/>
                <w:szCs w:val="18"/>
              </w:rPr>
            </w:pPr>
          </w:p>
        </w:tc>
        <w:tc>
          <w:tcPr>
            <w:tcW w:w="4554" w:type="dxa"/>
            <w:tcBorders>
              <w:top w:val="single" w:sz="8" w:space="0" w:color="BCBEC0"/>
            </w:tcBorders>
            <w:vAlign w:val="center"/>
          </w:tcPr>
          <w:p w:rsidR="006A5CA4" w:rsidRDefault="006A5CA4" w:rsidP="00F312BF">
            <w:pPr>
              <w:pStyle w:val="TableText"/>
              <w:keepNext/>
            </w:pPr>
            <w:r>
              <w:t>Act with Integrity</w:t>
            </w:r>
          </w:p>
        </w:tc>
        <w:tc>
          <w:tcPr>
            <w:tcW w:w="2957" w:type="dxa"/>
            <w:tcBorders>
              <w:top w:val="single" w:sz="8" w:space="0" w:color="BCBEC0"/>
            </w:tcBorders>
            <w:vAlign w:val="center"/>
          </w:tcPr>
          <w:p w:rsidR="006A5CA4" w:rsidRDefault="006A5CA4" w:rsidP="00F312BF">
            <w:pPr>
              <w:pStyle w:val="TableText"/>
              <w:keepNext/>
            </w:pPr>
            <w:r>
              <w:t>Advanced</w:t>
            </w:r>
          </w:p>
        </w:tc>
      </w:tr>
      <w:tr w:rsidR="006A5CA4" w:rsidTr="00F312BF">
        <w:trPr>
          <w:trHeight w:val="397"/>
        </w:trPr>
        <w:tc>
          <w:tcPr>
            <w:tcW w:w="0" w:type="auto"/>
            <w:vMerge/>
            <w:tcBorders>
              <w:top w:val="single" w:sz="12" w:space="0" w:color="auto"/>
            </w:tcBorders>
          </w:tcPr>
          <w:p w:rsidR="006A5CA4" w:rsidRDefault="006A5CA4" w:rsidP="00F312BF">
            <w:pPr>
              <w:keepNext/>
              <w:jc w:val="center"/>
              <w:rPr>
                <w:b/>
                <w:bCs/>
                <w:sz w:val="18"/>
                <w:szCs w:val="18"/>
              </w:rPr>
            </w:pPr>
          </w:p>
        </w:tc>
        <w:tc>
          <w:tcPr>
            <w:tcW w:w="4554" w:type="dxa"/>
            <w:tcBorders>
              <w:top w:val="single" w:sz="8" w:space="0" w:color="BCBEC0"/>
            </w:tcBorders>
            <w:vAlign w:val="center"/>
          </w:tcPr>
          <w:p w:rsidR="006A5CA4" w:rsidRDefault="006A5CA4" w:rsidP="00F312BF">
            <w:pPr>
              <w:pStyle w:val="TableText"/>
              <w:keepNext/>
            </w:pPr>
            <w:r>
              <w:rPr>
                <w:rFonts w:eastAsia="Arial" w:cs="Arial"/>
                <w:b/>
                <w:bCs/>
              </w:rPr>
              <w:t>Demonstrate Accountability</w:t>
            </w:r>
          </w:p>
        </w:tc>
        <w:tc>
          <w:tcPr>
            <w:tcW w:w="2957" w:type="dxa"/>
            <w:tcBorders>
              <w:top w:val="single" w:sz="8" w:space="0" w:color="BCBEC0"/>
            </w:tcBorders>
            <w:vAlign w:val="center"/>
          </w:tcPr>
          <w:p w:rsidR="006A5CA4" w:rsidRDefault="006A5CA4" w:rsidP="00F312BF">
            <w:pPr>
              <w:pStyle w:val="TableText"/>
              <w:keepNext/>
            </w:pPr>
            <w:r>
              <w:rPr>
                <w:rFonts w:eastAsia="Arial" w:cs="Arial"/>
                <w:b/>
                <w:bCs/>
              </w:rPr>
              <w:t>Advanced</w:t>
            </w:r>
          </w:p>
        </w:tc>
      </w:tr>
      <w:tr w:rsidR="006A5CA4" w:rsidTr="00F312BF">
        <w:trPr>
          <w:trHeight w:val="397"/>
        </w:trPr>
        <w:tc>
          <w:tcPr>
            <w:tcW w:w="2127" w:type="dxa"/>
            <w:vMerge w:val="restart"/>
            <w:tcBorders>
              <w:top w:val="single" w:sz="12" w:space="0" w:color="auto"/>
              <w:bottom w:val="single" w:sz="12" w:space="0" w:color="auto"/>
            </w:tcBorders>
            <w:vAlign w:val="center"/>
          </w:tcPr>
          <w:p w:rsidR="006A5CA4" w:rsidRDefault="006A5CA4" w:rsidP="00F312BF">
            <w:pPr>
              <w:keepNext/>
              <w:jc w:val="center"/>
              <w:rPr>
                <w:b/>
                <w:bCs/>
                <w:sz w:val="18"/>
                <w:szCs w:val="18"/>
              </w:rPr>
            </w:pPr>
            <w:r>
              <w:rPr>
                <w:noProof/>
              </w:rPr>
              <w:drawing>
                <wp:inline distT="0" distB="0" distL="0" distR="0" wp14:anchorId="29FB0569" wp14:editId="1E0B53A8">
                  <wp:extent cx="752475" cy="733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752475" cy="733425"/>
                          </a:xfrm>
                          <a:prstGeom prst="rect">
                            <a:avLst/>
                          </a:prstGeom>
                        </pic:spPr>
                      </pic:pic>
                    </a:graphicData>
                  </a:graphic>
                </wp:inline>
              </w:drawing>
            </w:r>
          </w:p>
          <w:p w:rsidR="006A5CA4" w:rsidRDefault="006A5CA4" w:rsidP="00F312BF">
            <w:pPr>
              <w:keepNext/>
              <w:jc w:val="center"/>
              <w:rPr>
                <w:b/>
                <w:bCs/>
              </w:rPr>
            </w:pPr>
            <w:r>
              <w:rPr>
                <w:b/>
                <w:bCs/>
                <w:sz w:val="18"/>
                <w:szCs w:val="18"/>
              </w:rPr>
              <w:t>Relationships</w:t>
            </w:r>
          </w:p>
        </w:tc>
        <w:tc>
          <w:tcPr>
            <w:tcW w:w="4554" w:type="dxa"/>
            <w:tcBorders>
              <w:top w:val="single" w:sz="12" w:space="0" w:color="auto"/>
              <w:bottom w:val="single" w:sz="8" w:space="0" w:color="BCBEC0"/>
            </w:tcBorders>
            <w:vAlign w:val="center"/>
          </w:tcPr>
          <w:p w:rsidR="006A5CA4" w:rsidRDefault="006A5CA4" w:rsidP="00F312BF">
            <w:pPr>
              <w:pStyle w:val="TableText"/>
              <w:keepNext/>
            </w:pPr>
            <w:r>
              <w:rPr>
                <w:rFonts w:eastAsia="Arial" w:cs="Arial"/>
                <w:b/>
                <w:bCs/>
              </w:rPr>
              <w:t>Communicate and Engage</w:t>
            </w:r>
          </w:p>
        </w:tc>
        <w:tc>
          <w:tcPr>
            <w:tcW w:w="2957" w:type="dxa"/>
            <w:tcBorders>
              <w:top w:val="single" w:sz="12" w:space="0" w:color="auto"/>
              <w:bottom w:val="single" w:sz="8" w:space="0" w:color="BCBEC0"/>
            </w:tcBorders>
            <w:vAlign w:val="center"/>
          </w:tcPr>
          <w:p w:rsidR="006A5CA4" w:rsidRDefault="006A5CA4" w:rsidP="00F312BF">
            <w:pPr>
              <w:pStyle w:val="TableText"/>
              <w:keepNext/>
            </w:pPr>
            <w:r>
              <w:rPr>
                <w:rFonts w:eastAsia="Arial" w:cs="Arial"/>
                <w:b/>
                <w:bCs/>
              </w:rPr>
              <w:t>Highly Advanced</w:t>
            </w:r>
          </w:p>
        </w:tc>
      </w:tr>
      <w:tr w:rsidR="006A5CA4" w:rsidTr="00F312BF">
        <w:trPr>
          <w:trHeight w:val="397"/>
        </w:trPr>
        <w:tc>
          <w:tcPr>
            <w:tcW w:w="0" w:type="auto"/>
            <w:vMerge/>
            <w:tcBorders>
              <w:top w:val="single" w:sz="12" w:space="0" w:color="auto"/>
              <w:bottom w:val="single" w:sz="12" w:space="0" w:color="auto"/>
            </w:tcBorders>
          </w:tcPr>
          <w:p w:rsidR="006A5CA4" w:rsidRDefault="006A5CA4" w:rsidP="00F312BF">
            <w:pPr>
              <w:keepNext/>
              <w:jc w:val="center"/>
              <w:rPr>
                <w:b/>
                <w:bCs/>
                <w:sz w:val="18"/>
                <w:szCs w:val="18"/>
              </w:rPr>
            </w:pPr>
          </w:p>
        </w:tc>
        <w:tc>
          <w:tcPr>
            <w:tcW w:w="4554" w:type="dxa"/>
            <w:tcBorders>
              <w:top w:val="single" w:sz="8" w:space="0" w:color="BCBEC0"/>
            </w:tcBorders>
            <w:vAlign w:val="center"/>
          </w:tcPr>
          <w:p w:rsidR="006A5CA4" w:rsidRDefault="006A5CA4" w:rsidP="00F312BF">
            <w:pPr>
              <w:pStyle w:val="TableText"/>
              <w:keepNext/>
            </w:pPr>
            <w:r>
              <w:t>Community and Customer Focus</w:t>
            </w:r>
          </w:p>
        </w:tc>
        <w:tc>
          <w:tcPr>
            <w:tcW w:w="2957" w:type="dxa"/>
            <w:tcBorders>
              <w:top w:val="single" w:sz="8" w:space="0" w:color="BCBEC0"/>
            </w:tcBorders>
            <w:vAlign w:val="center"/>
          </w:tcPr>
          <w:p w:rsidR="006A5CA4" w:rsidRDefault="006A5CA4" w:rsidP="00F312BF">
            <w:pPr>
              <w:pStyle w:val="TableText"/>
              <w:keepNext/>
            </w:pPr>
            <w:r>
              <w:t>Advanced</w:t>
            </w:r>
          </w:p>
        </w:tc>
      </w:tr>
      <w:tr w:rsidR="006A5CA4" w:rsidTr="00F312BF">
        <w:trPr>
          <w:trHeight w:val="397"/>
        </w:trPr>
        <w:tc>
          <w:tcPr>
            <w:tcW w:w="0" w:type="auto"/>
            <w:vMerge/>
            <w:tcBorders>
              <w:top w:val="single" w:sz="12" w:space="0" w:color="auto"/>
              <w:bottom w:val="single" w:sz="12" w:space="0" w:color="auto"/>
            </w:tcBorders>
          </w:tcPr>
          <w:p w:rsidR="006A5CA4" w:rsidRDefault="006A5CA4" w:rsidP="00F312BF">
            <w:pPr>
              <w:keepNext/>
              <w:jc w:val="center"/>
              <w:rPr>
                <w:b/>
                <w:bCs/>
                <w:sz w:val="18"/>
                <w:szCs w:val="18"/>
              </w:rPr>
            </w:pPr>
          </w:p>
        </w:tc>
        <w:tc>
          <w:tcPr>
            <w:tcW w:w="4554" w:type="dxa"/>
            <w:tcBorders>
              <w:top w:val="single" w:sz="8" w:space="0" w:color="BCBEC0"/>
            </w:tcBorders>
            <w:vAlign w:val="center"/>
          </w:tcPr>
          <w:p w:rsidR="006A5CA4" w:rsidRDefault="006A5CA4" w:rsidP="00F312BF">
            <w:pPr>
              <w:pStyle w:val="TableText"/>
              <w:keepNext/>
            </w:pPr>
            <w:r>
              <w:t>Work Collaboratively</w:t>
            </w:r>
          </w:p>
        </w:tc>
        <w:tc>
          <w:tcPr>
            <w:tcW w:w="2957" w:type="dxa"/>
            <w:tcBorders>
              <w:top w:val="single" w:sz="8" w:space="0" w:color="BCBEC0"/>
            </w:tcBorders>
            <w:vAlign w:val="center"/>
          </w:tcPr>
          <w:p w:rsidR="006A5CA4" w:rsidRDefault="006A5CA4" w:rsidP="00F312BF">
            <w:pPr>
              <w:pStyle w:val="TableText"/>
              <w:keepNext/>
            </w:pPr>
            <w:r>
              <w:t>Adept</w:t>
            </w:r>
          </w:p>
        </w:tc>
      </w:tr>
      <w:tr w:rsidR="006A5CA4" w:rsidTr="00F312BF">
        <w:trPr>
          <w:trHeight w:val="397"/>
        </w:trPr>
        <w:tc>
          <w:tcPr>
            <w:tcW w:w="0" w:type="auto"/>
            <w:vMerge/>
            <w:tcBorders>
              <w:top w:val="single" w:sz="12" w:space="0" w:color="auto"/>
              <w:bottom w:val="single" w:sz="12" w:space="0" w:color="auto"/>
            </w:tcBorders>
          </w:tcPr>
          <w:p w:rsidR="006A5CA4" w:rsidRDefault="006A5CA4" w:rsidP="00F312BF">
            <w:pPr>
              <w:keepNext/>
              <w:jc w:val="center"/>
              <w:rPr>
                <w:b/>
                <w:bCs/>
                <w:sz w:val="18"/>
                <w:szCs w:val="18"/>
              </w:rPr>
            </w:pPr>
          </w:p>
        </w:tc>
        <w:tc>
          <w:tcPr>
            <w:tcW w:w="4554" w:type="dxa"/>
            <w:tcBorders>
              <w:bottom w:val="single" w:sz="4" w:space="0" w:color="BCBEC0"/>
            </w:tcBorders>
            <w:vAlign w:val="center"/>
          </w:tcPr>
          <w:p w:rsidR="006A5CA4" w:rsidRDefault="006A5CA4" w:rsidP="00F312BF">
            <w:pPr>
              <w:pStyle w:val="TableText"/>
              <w:keepNext/>
            </w:pPr>
            <w:r>
              <w:t>Influence and Negotiate</w:t>
            </w:r>
          </w:p>
        </w:tc>
        <w:tc>
          <w:tcPr>
            <w:tcW w:w="2957" w:type="dxa"/>
            <w:tcBorders>
              <w:bottom w:val="single" w:sz="4" w:space="0" w:color="BCBEC0"/>
            </w:tcBorders>
            <w:vAlign w:val="center"/>
          </w:tcPr>
          <w:p w:rsidR="006A5CA4" w:rsidRDefault="006A5CA4" w:rsidP="00F312BF">
            <w:pPr>
              <w:pStyle w:val="TableText"/>
              <w:keepNext/>
            </w:pPr>
            <w:r>
              <w:t>Advanced</w:t>
            </w:r>
          </w:p>
        </w:tc>
      </w:tr>
      <w:tr w:rsidR="006A5CA4" w:rsidTr="00F312BF">
        <w:trPr>
          <w:trHeight w:val="397"/>
        </w:trPr>
        <w:tc>
          <w:tcPr>
            <w:tcW w:w="2127" w:type="dxa"/>
            <w:vMerge w:val="restart"/>
            <w:tcBorders>
              <w:top w:val="single" w:sz="12" w:space="0" w:color="auto"/>
              <w:bottom w:val="single" w:sz="12" w:space="0" w:color="000000"/>
            </w:tcBorders>
            <w:vAlign w:val="center"/>
          </w:tcPr>
          <w:p w:rsidR="006A5CA4" w:rsidRDefault="006A5CA4" w:rsidP="00F312BF">
            <w:pPr>
              <w:keepNext/>
              <w:jc w:val="center"/>
              <w:rPr>
                <w:b/>
                <w:bCs/>
                <w:sz w:val="18"/>
                <w:szCs w:val="18"/>
              </w:rPr>
            </w:pPr>
            <w:r>
              <w:rPr>
                <w:noProof/>
              </w:rPr>
              <w:drawing>
                <wp:inline distT="0" distB="0" distL="0" distR="0" wp14:anchorId="33950496" wp14:editId="76DDBCF0">
                  <wp:extent cx="714375" cy="7905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714375" cy="790575"/>
                          </a:xfrm>
                          <a:prstGeom prst="rect">
                            <a:avLst/>
                          </a:prstGeom>
                        </pic:spPr>
                      </pic:pic>
                    </a:graphicData>
                  </a:graphic>
                </wp:inline>
              </w:drawing>
            </w:r>
          </w:p>
          <w:p w:rsidR="006A5CA4" w:rsidRDefault="006A5CA4" w:rsidP="00F312BF">
            <w:pPr>
              <w:keepNext/>
              <w:jc w:val="center"/>
              <w:rPr>
                <w:b/>
                <w:bCs/>
              </w:rPr>
            </w:pPr>
            <w:r>
              <w:rPr>
                <w:b/>
                <w:bCs/>
                <w:sz w:val="18"/>
                <w:szCs w:val="18"/>
              </w:rPr>
              <w:t>Results</w:t>
            </w:r>
          </w:p>
        </w:tc>
        <w:tc>
          <w:tcPr>
            <w:tcW w:w="4554" w:type="dxa"/>
            <w:tcBorders>
              <w:top w:val="single" w:sz="12" w:space="0" w:color="auto"/>
              <w:bottom w:val="single" w:sz="8" w:space="0" w:color="BCBEC0"/>
            </w:tcBorders>
            <w:vAlign w:val="center"/>
          </w:tcPr>
          <w:p w:rsidR="006A5CA4" w:rsidRDefault="006A5CA4" w:rsidP="00F312BF">
            <w:pPr>
              <w:pStyle w:val="TableText"/>
              <w:keepNext/>
            </w:pPr>
            <w:r>
              <w:t>Plan and Prioritise</w:t>
            </w:r>
          </w:p>
        </w:tc>
        <w:tc>
          <w:tcPr>
            <w:tcW w:w="2957" w:type="dxa"/>
            <w:tcBorders>
              <w:top w:val="single" w:sz="12" w:space="0" w:color="auto"/>
              <w:bottom w:val="single" w:sz="8" w:space="0" w:color="BCBEC0"/>
            </w:tcBorders>
            <w:vAlign w:val="center"/>
          </w:tcPr>
          <w:p w:rsidR="006A5CA4" w:rsidRDefault="006A5CA4" w:rsidP="00F312BF">
            <w:pPr>
              <w:pStyle w:val="TableText"/>
              <w:keepNext/>
            </w:pPr>
            <w:r>
              <w:t>Adept</w:t>
            </w:r>
          </w:p>
        </w:tc>
      </w:tr>
      <w:tr w:rsidR="006A5CA4" w:rsidTr="00F312BF">
        <w:trPr>
          <w:trHeight w:val="397"/>
        </w:trPr>
        <w:tc>
          <w:tcPr>
            <w:tcW w:w="0" w:type="auto"/>
            <w:vMerge/>
            <w:tcBorders>
              <w:top w:val="single" w:sz="12" w:space="0" w:color="auto"/>
              <w:bottom w:val="single" w:sz="12" w:space="0" w:color="000000"/>
            </w:tcBorders>
          </w:tcPr>
          <w:p w:rsidR="006A5CA4" w:rsidRDefault="006A5CA4" w:rsidP="00F312BF">
            <w:pPr>
              <w:keepNext/>
              <w:jc w:val="center"/>
              <w:rPr>
                <w:b/>
                <w:bCs/>
                <w:sz w:val="18"/>
                <w:szCs w:val="18"/>
              </w:rPr>
            </w:pPr>
          </w:p>
        </w:tc>
        <w:tc>
          <w:tcPr>
            <w:tcW w:w="4554" w:type="dxa"/>
            <w:tcBorders>
              <w:top w:val="single" w:sz="8" w:space="0" w:color="BCBEC0"/>
            </w:tcBorders>
            <w:vAlign w:val="center"/>
          </w:tcPr>
          <w:p w:rsidR="006A5CA4" w:rsidRDefault="006A5CA4" w:rsidP="00F312BF">
            <w:pPr>
              <w:pStyle w:val="TableText"/>
              <w:keepNext/>
            </w:pPr>
            <w:r>
              <w:rPr>
                <w:rFonts w:eastAsia="Arial" w:cs="Arial"/>
                <w:b/>
                <w:bCs/>
              </w:rPr>
              <w:t>Think and Solve Problems</w:t>
            </w:r>
          </w:p>
        </w:tc>
        <w:tc>
          <w:tcPr>
            <w:tcW w:w="2957" w:type="dxa"/>
            <w:tcBorders>
              <w:top w:val="single" w:sz="8" w:space="0" w:color="BCBEC0"/>
            </w:tcBorders>
            <w:vAlign w:val="center"/>
          </w:tcPr>
          <w:p w:rsidR="006A5CA4" w:rsidRDefault="006A5CA4" w:rsidP="00F312BF">
            <w:pPr>
              <w:pStyle w:val="TableText"/>
              <w:keepNext/>
            </w:pPr>
            <w:r>
              <w:rPr>
                <w:rFonts w:eastAsia="Arial" w:cs="Arial"/>
                <w:b/>
                <w:bCs/>
              </w:rPr>
              <w:t>Highly Advanced</w:t>
            </w:r>
          </w:p>
        </w:tc>
      </w:tr>
      <w:tr w:rsidR="006A5CA4" w:rsidTr="00F312BF">
        <w:trPr>
          <w:trHeight w:val="397"/>
        </w:trPr>
        <w:tc>
          <w:tcPr>
            <w:tcW w:w="0" w:type="auto"/>
            <w:vMerge/>
            <w:tcBorders>
              <w:top w:val="single" w:sz="12" w:space="0" w:color="auto"/>
              <w:bottom w:val="single" w:sz="12" w:space="0" w:color="000000"/>
            </w:tcBorders>
          </w:tcPr>
          <w:p w:rsidR="006A5CA4" w:rsidRDefault="006A5CA4" w:rsidP="00F312BF">
            <w:pPr>
              <w:keepNext/>
              <w:jc w:val="center"/>
              <w:rPr>
                <w:b/>
                <w:bCs/>
                <w:sz w:val="18"/>
                <w:szCs w:val="18"/>
              </w:rPr>
            </w:pPr>
          </w:p>
        </w:tc>
        <w:tc>
          <w:tcPr>
            <w:tcW w:w="4554" w:type="dxa"/>
            <w:tcBorders>
              <w:bottom w:val="single" w:sz="4" w:space="0" w:color="BCBEC0"/>
            </w:tcBorders>
            <w:vAlign w:val="center"/>
          </w:tcPr>
          <w:p w:rsidR="006A5CA4" w:rsidRDefault="006A5CA4" w:rsidP="00F312BF">
            <w:pPr>
              <w:pStyle w:val="TableText"/>
              <w:keepNext/>
            </w:pPr>
            <w:r>
              <w:t>Create and Innovate</w:t>
            </w:r>
          </w:p>
        </w:tc>
        <w:tc>
          <w:tcPr>
            <w:tcW w:w="2957" w:type="dxa"/>
            <w:tcBorders>
              <w:bottom w:val="single" w:sz="4" w:space="0" w:color="BCBEC0"/>
            </w:tcBorders>
            <w:vAlign w:val="center"/>
          </w:tcPr>
          <w:p w:rsidR="006A5CA4" w:rsidRDefault="006A5CA4" w:rsidP="00F312BF">
            <w:pPr>
              <w:pStyle w:val="TableText"/>
              <w:keepNext/>
            </w:pPr>
            <w:r>
              <w:t>Adept</w:t>
            </w:r>
          </w:p>
        </w:tc>
      </w:tr>
      <w:tr w:rsidR="006A5CA4" w:rsidTr="00F312BF">
        <w:trPr>
          <w:trHeight w:val="397"/>
        </w:trPr>
        <w:tc>
          <w:tcPr>
            <w:tcW w:w="0" w:type="auto"/>
            <w:vMerge/>
            <w:tcBorders>
              <w:top w:val="single" w:sz="12" w:space="0" w:color="auto"/>
              <w:bottom w:val="single" w:sz="12" w:space="0" w:color="000000"/>
            </w:tcBorders>
          </w:tcPr>
          <w:p w:rsidR="006A5CA4" w:rsidRDefault="006A5CA4" w:rsidP="00F312BF">
            <w:pPr>
              <w:keepNext/>
              <w:jc w:val="center"/>
              <w:rPr>
                <w:b/>
                <w:bCs/>
                <w:sz w:val="18"/>
                <w:szCs w:val="18"/>
              </w:rPr>
            </w:pPr>
          </w:p>
        </w:tc>
        <w:tc>
          <w:tcPr>
            <w:tcW w:w="4554" w:type="dxa"/>
            <w:tcBorders>
              <w:top w:val="single" w:sz="8" w:space="0" w:color="BCBEC0"/>
            </w:tcBorders>
            <w:vAlign w:val="center"/>
          </w:tcPr>
          <w:p w:rsidR="006A5CA4" w:rsidRDefault="006A5CA4" w:rsidP="00F312BF">
            <w:pPr>
              <w:pStyle w:val="TableText"/>
              <w:keepNext/>
            </w:pPr>
            <w:r>
              <w:t>Deliver Results</w:t>
            </w:r>
          </w:p>
        </w:tc>
        <w:tc>
          <w:tcPr>
            <w:tcW w:w="2957" w:type="dxa"/>
            <w:tcBorders>
              <w:top w:val="single" w:sz="8" w:space="0" w:color="BCBEC0"/>
            </w:tcBorders>
            <w:vAlign w:val="center"/>
          </w:tcPr>
          <w:p w:rsidR="006A5CA4" w:rsidRDefault="006A5CA4" w:rsidP="00F312BF">
            <w:pPr>
              <w:pStyle w:val="TableText"/>
              <w:keepNext/>
            </w:pPr>
            <w:r>
              <w:t>Advanced</w:t>
            </w:r>
          </w:p>
        </w:tc>
      </w:tr>
      <w:tr w:rsidR="006A5CA4" w:rsidTr="00F312BF">
        <w:trPr>
          <w:trHeight w:val="397"/>
        </w:trPr>
        <w:tc>
          <w:tcPr>
            <w:tcW w:w="2127" w:type="dxa"/>
            <w:vMerge w:val="restart"/>
            <w:tcBorders>
              <w:top w:val="single" w:sz="12" w:space="0" w:color="000000"/>
              <w:bottom w:val="single" w:sz="12" w:space="0" w:color="000000"/>
            </w:tcBorders>
            <w:vAlign w:val="center"/>
          </w:tcPr>
          <w:p w:rsidR="006A5CA4" w:rsidRDefault="006A5CA4" w:rsidP="00F312BF">
            <w:pPr>
              <w:keepNext/>
              <w:jc w:val="center"/>
              <w:rPr>
                <w:b/>
                <w:bCs/>
                <w:sz w:val="18"/>
                <w:szCs w:val="18"/>
              </w:rPr>
            </w:pPr>
            <w:r>
              <w:rPr>
                <w:noProof/>
              </w:rPr>
              <w:drawing>
                <wp:inline distT="0" distB="0" distL="0" distR="0" wp14:anchorId="33A64A36" wp14:editId="0D79B962">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752475" cy="752475"/>
                          </a:xfrm>
                          <a:prstGeom prst="rect">
                            <a:avLst/>
                          </a:prstGeom>
                        </pic:spPr>
                      </pic:pic>
                    </a:graphicData>
                  </a:graphic>
                </wp:inline>
              </w:drawing>
            </w:r>
          </w:p>
          <w:p w:rsidR="006A5CA4" w:rsidRDefault="006A5CA4" w:rsidP="00F312BF">
            <w:pPr>
              <w:keepNext/>
              <w:jc w:val="center"/>
            </w:pPr>
            <w:r>
              <w:rPr>
                <w:b/>
                <w:bCs/>
                <w:sz w:val="18"/>
                <w:szCs w:val="18"/>
              </w:rPr>
              <w:t>Resources</w:t>
            </w:r>
          </w:p>
        </w:tc>
        <w:tc>
          <w:tcPr>
            <w:tcW w:w="4554" w:type="dxa"/>
            <w:tcBorders>
              <w:top w:val="single" w:sz="12" w:space="0" w:color="auto"/>
              <w:bottom w:val="single" w:sz="8" w:space="0" w:color="BCBEC0"/>
            </w:tcBorders>
            <w:vAlign w:val="center"/>
          </w:tcPr>
          <w:p w:rsidR="006A5CA4" w:rsidRDefault="006A5CA4" w:rsidP="00F312BF">
            <w:pPr>
              <w:pStyle w:val="TableText"/>
              <w:keepNext/>
            </w:pPr>
            <w:r>
              <w:t>Finance</w:t>
            </w:r>
          </w:p>
        </w:tc>
        <w:tc>
          <w:tcPr>
            <w:tcW w:w="2957" w:type="dxa"/>
            <w:tcBorders>
              <w:top w:val="single" w:sz="12" w:space="0" w:color="auto"/>
              <w:bottom w:val="single" w:sz="8" w:space="0" w:color="BCBEC0"/>
            </w:tcBorders>
            <w:vAlign w:val="center"/>
          </w:tcPr>
          <w:p w:rsidR="006A5CA4" w:rsidRDefault="006A5CA4" w:rsidP="00F312BF">
            <w:pPr>
              <w:pStyle w:val="TableText"/>
              <w:keepNext/>
            </w:pPr>
            <w:r>
              <w:t>Adept</w:t>
            </w:r>
          </w:p>
        </w:tc>
      </w:tr>
      <w:tr w:rsidR="006A5CA4" w:rsidTr="00F312BF">
        <w:trPr>
          <w:trHeight w:val="397"/>
        </w:trPr>
        <w:tc>
          <w:tcPr>
            <w:tcW w:w="0" w:type="auto"/>
            <w:vMerge/>
            <w:tcBorders>
              <w:top w:val="single" w:sz="12" w:space="0" w:color="000000"/>
              <w:bottom w:val="single" w:sz="12" w:space="0" w:color="000000"/>
            </w:tcBorders>
          </w:tcPr>
          <w:p w:rsidR="006A5CA4" w:rsidRDefault="006A5CA4" w:rsidP="00F312BF">
            <w:pPr>
              <w:keepNext/>
              <w:jc w:val="center"/>
              <w:rPr>
                <w:b/>
                <w:bCs/>
                <w:sz w:val="18"/>
                <w:szCs w:val="18"/>
              </w:rPr>
            </w:pPr>
          </w:p>
        </w:tc>
        <w:tc>
          <w:tcPr>
            <w:tcW w:w="4554" w:type="dxa"/>
            <w:tcBorders>
              <w:top w:val="single" w:sz="8" w:space="0" w:color="BCBEC0"/>
            </w:tcBorders>
            <w:vAlign w:val="center"/>
          </w:tcPr>
          <w:p w:rsidR="006A5CA4" w:rsidRDefault="006A5CA4" w:rsidP="00F312BF">
            <w:pPr>
              <w:pStyle w:val="TableText"/>
              <w:keepNext/>
            </w:pPr>
            <w:r>
              <w:t>Assets and Tools</w:t>
            </w:r>
          </w:p>
        </w:tc>
        <w:tc>
          <w:tcPr>
            <w:tcW w:w="2957" w:type="dxa"/>
            <w:tcBorders>
              <w:top w:val="single" w:sz="8" w:space="0" w:color="BCBEC0"/>
            </w:tcBorders>
            <w:vAlign w:val="center"/>
          </w:tcPr>
          <w:p w:rsidR="006A5CA4" w:rsidRDefault="006A5CA4" w:rsidP="00F312BF">
            <w:pPr>
              <w:pStyle w:val="TableText"/>
              <w:keepNext/>
            </w:pPr>
            <w:r>
              <w:t>Adept</w:t>
            </w:r>
          </w:p>
        </w:tc>
      </w:tr>
      <w:tr w:rsidR="006A5CA4" w:rsidTr="00F312BF">
        <w:trPr>
          <w:trHeight w:val="397"/>
        </w:trPr>
        <w:tc>
          <w:tcPr>
            <w:tcW w:w="0" w:type="auto"/>
            <w:vMerge/>
            <w:tcBorders>
              <w:top w:val="single" w:sz="12" w:space="0" w:color="000000"/>
              <w:bottom w:val="single" w:sz="12" w:space="0" w:color="000000"/>
            </w:tcBorders>
          </w:tcPr>
          <w:p w:rsidR="006A5CA4" w:rsidRDefault="006A5CA4" w:rsidP="00F312BF">
            <w:pPr>
              <w:keepNext/>
              <w:jc w:val="center"/>
              <w:rPr>
                <w:b/>
                <w:bCs/>
                <w:sz w:val="18"/>
                <w:szCs w:val="18"/>
              </w:rPr>
            </w:pPr>
          </w:p>
        </w:tc>
        <w:tc>
          <w:tcPr>
            <w:tcW w:w="4554" w:type="dxa"/>
            <w:tcBorders>
              <w:top w:val="single" w:sz="8" w:space="0" w:color="BCBEC0"/>
              <w:bottom w:val="single" w:sz="8" w:space="0" w:color="BCBEC0"/>
            </w:tcBorders>
            <w:vAlign w:val="center"/>
          </w:tcPr>
          <w:p w:rsidR="006A5CA4" w:rsidRDefault="006A5CA4" w:rsidP="00F312BF">
            <w:pPr>
              <w:pStyle w:val="TableText"/>
              <w:keepNext/>
            </w:pPr>
            <w:r>
              <w:rPr>
                <w:rFonts w:eastAsia="Arial" w:cs="Arial"/>
                <w:b/>
                <w:bCs/>
              </w:rPr>
              <w:t>Technology and Information</w:t>
            </w:r>
          </w:p>
        </w:tc>
        <w:tc>
          <w:tcPr>
            <w:tcW w:w="2957" w:type="dxa"/>
            <w:tcBorders>
              <w:top w:val="single" w:sz="8" w:space="0" w:color="BCBEC0"/>
              <w:bottom w:val="single" w:sz="8" w:space="0" w:color="BCBEC0"/>
            </w:tcBorders>
            <w:vAlign w:val="center"/>
          </w:tcPr>
          <w:p w:rsidR="006A5CA4" w:rsidRDefault="006A5CA4" w:rsidP="00F312BF">
            <w:pPr>
              <w:pStyle w:val="TableText"/>
              <w:keepNext/>
            </w:pPr>
            <w:r>
              <w:rPr>
                <w:rFonts w:eastAsia="Arial" w:cs="Arial"/>
                <w:b/>
                <w:bCs/>
              </w:rPr>
              <w:t>Adept</w:t>
            </w:r>
          </w:p>
        </w:tc>
      </w:tr>
      <w:tr w:rsidR="006A5CA4" w:rsidTr="00F312BF">
        <w:trPr>
          <w:trHeight w:val="397"/>
        </w:trPr>
        <w:tc>
          <w:tcPr>
            <w:tcW w:w="0" w:type="auto"/>
            <w:vMerge/>
            <w:tcBorders>
              <w:top w:val="single" w:sz="12" w:space="0" w:color="000000"/>
              <w:bottom w:val="single" w:sz="12" w:space="0" w:color="000000"/>
            </w:tcBorders>
          </w:tcPr>
          <w:p w:rsidR="006A5CA4" w:rsidRDefault="006A5CA4" w:rsidP="00F312BF">
            <w:pPr>
              <w:keepNext/>
              <w:jc w:val="center"/>
              <w:rPr>
                <w:b/>
                <w:bCs/>
                <w:sz w:val="18"/>
                <w:szCs w:val="18"/>
              </w:rPr>
            </w:pPr>
          </w:p>
        </w:tc>
        <w:tc>
          <w:tcPr>
            <w:tcW w:w="4554" w:type="dxa"/>
            <w:tcBorders>
              <w:bottom w:val="single" w:sz="12" w:space="0" w:color="000000"/>
            </w:tcBorders>
            <w:vAlign w:val="center"/>
          </w:tcPr>
          <w:p w:rsidR="006A5CA4" w:rsidRDefault="006A5CA4" w:rsidP="00F312BF">
            <w:pPr>
              <w:pStyle w:val="TableText"/>
              <w:keepNext/>
            </w:pPr>
            <w:r>
              <w:t>Procurement and Contracts</w:t>
            </w:r>
          </w:p>
        </w:tc>
        <w:tc>
          <w:tcPr>
            <w:tcW w:w="2957" w:type="dxa"/>
            <w:tcBorders>
              <w:bottom w:val="single" w:sz="12" w:space="0" w:color="000000"/>
            </w:tcBorders>
            <w:vAlign w:val="center"/>
          </w:tcPr>
          <w:p w:rsidR="006A5CA4" w:rsidRDefault="006A5CA4" w:rsidP="00F312BF">
            <w:pPr>
              <w:pStyle w:val="TableText"/>
              <w:keepNext/>
            </w:pPr>
            <w:r>
              <w:t>Adept</w:t>
            </w:r>
          </w:p>
        </w:tc>
      </w:tr>
      <w:tr w:rsidR="006A5CA4" w:rsidTr="00F312BF">
        <w:trPr>
          <w:trHeight w:val="397"/>
        </w:trPr>
        <w:tc>
          <w:tcPr>
            <w:tcW w:w="2127" w:type="dxa"/>
            <w:vMerge w:val="restart"/>
            <w:tcBorders>
              <w:top w:val="single" w:sz="12" w:space="0" w:color="000000"/>
            </w:tcBorders>
            <w:vAlign w:val="center"/>
          </w:tcPr>
          <w:p w:rsidR="006A5CA4" w:rsidRDefault="006A5CA4" w:rsidP="00F312BF">
            <w:pPr>
              <w:keepNext/>
              <w:jc w:val="center"/>
              <w:rPr>
                <w:b/>
                <w:bCs/>
                <w:sz w:val="18"/>
                <w:szCs w:val="18"/>
              </w:rPr>
            </w:pPr>
            <w:r>
              <w:rPr>
                <w:noProof/>
              </w:rPr>
              <w:drawing>
                <wp:inline distT="0" distB="0" distL="0" distR="0" wp14:anchorId="11C9AE2F" wp14:editId="012C02CA">
                  <wp:extent cx="695325" cy="7715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695325" cy="771525"/>
                          </a:xfrm>
                          <a:prstGeom prst="rect">
                            <a:avLst/>
                          </a:prstGeom>
                        </pic:spPr>
                      </pic:pic>
                    </a:graphicData>
                  </a:graphic>
                </wp:inline>
              </w:drawing>
            </w:r>
          </w:p>
          <w:p w:rsidR="006A5CA4" w:rsidRDefault="006A5CA4" w:rsidP="00F312BF">
            <w:pPr>
              <w:keepNext/>
              <w:jc w:val="center"/>
            </w:pPr>
            <w:r>
              <w:rPr>
                <w:b/>
                <w:bCs/>
                <w:sz w:val="18"/>
                <w:szCs w:val="18"/>
              </w:rPr>
              <w:t>Workforce Leadership</w:t>
            </w:r>
          </w:p>
        </w:tc>
        <w:tc>
          <w:tcPr>
            <w:tcW w:w="4554" w:type="dxa"/>
            <w:tcBorders>
              <w:top w:val="single" w:sz="12" w:space="0" w:color="000000"/>
              <w:bottom w:val="nil"/>
            </w:tcBorders>
            <w:vAlign w:val="center"/>
          </w:tcPr>
          <w:p w:rsidR="006A5CA4" w:rsidRDefault="006A5CA4" w:rsidP="00F312BF">
            <w:pPr>
              <w:pStyle w:val="TableText"/>
              <w:keepNext/>
            </w:pPr>
            <w:r>
              <w:rPr>
                <w:rFonts w:eastAsia="Arial" w:cs="Arial"/>
                <w:b/>
                <w:bCs/>
              </w:rPr>
              <w:t>Manage and Develop People</w:t>
            </w:r>
          </w:p>
        </w:tc>
        <w:tc>
          <w:tcPr>
            <w:tcW w:w="2957" w:type="dxa"/>
            <w:tcBorders>
              <w:top w:val="single" w:sz="12" w:space="0" w:color="000000"/>
              <w:bottom w:val="nil"/>
            </w:tcBorders>
            <w:vAlign w:val="center"/>
          </w:tcPr>
          <w:p w:rsidR="006A5CA4" w:rsidRDefault="006A5CA4" w:rsidP="00F312BF">
            <w:pPr>
              <w:pStyle w:val="TableText"/>
              <w:keepNext/>
            </w:pPr>
            <w:r>
              <w:rPr>
                <w:rFonts w:eastAsia="Arial" w:cs="Arial"/>
                <w:b/>
                <w:bCs/>
              </w:rPr>
              <w:t>Adept</w:t>
            </w:r>
          </w:p>
        </w:tc>
      </w:tr>
      <w:tr w:rsidR="006A5CA4" w:rsidTr="00F312BF">
        <w:trPr>
          <w:trHeight w:val="397"/>
        </w:trPr>
        <w:tc>
          <w:tcPr>
            <w:tcW w:w="0" w:type="auto"/>
            <w:vMerge/>
            <w:tcBorders>
              <w:top w:val="single" w:sz="12" w:space="0" w:color="000000"/>
            </w:tcBorders>
          </w:tcPr>
          <w:p w:rsidR="006A5CA4" w:rsidRDefault="006A5CA4" w:rsidP="00F312BF">
            <w:pPr>
              <w:keepNext/>
              <w:jc w:val="center"/>
              <w:rPr>
                <w:b/>
                <w:bCs/>
                <w:sz w:val="18"/>
                <w:szCs w:val="18"/>
              </w:rPr>
            </w:pPr>
          </w:p>
        </w:tc>
        <w:tc>
          <w:tcPr>
            <w:tcW w:w="4554" w:type="dxa"/>
            <w:tcBorders>
              <w:top w:val="nil"/>
            </w:tcBorders>
            <w:vAlign w:val="center"/>
          </w:tcPr>
          <w:p w:rsidR="006A5CA4" w:rsidRDefault="006A5CA4" w:rsidP="00F312BF">
            <w:pPr>
              <w:pStyle w:val="TableText"/>
              <w:keepNext/>
            </w:pPr>
            <w:r>
              <w:t>Inspire Direction and Purpose</w:t>
            </w:r>
          </w:p>
        </w:tc>
        <w:tc>
          <w:tcPr>
            <w:tcW w:w="2957" w:type="dxa"/>
            <w:tcBorders>
              <w:top w:val="nil"/>
            </w:tcBorders>
            <w:vAlign w:val="center"/>
          </w:tcPr>
          <w:p w:rsidR="006A5CA4" w:rsidRDefault="006A5CA4" w:rsidP="00F312BF">
            <w:pPr>
              <w:pStyle w:val="TableText"/>
              <w:keepNext/>
            </w:pPr>
            <w:r>
              <w:t>Adept</w:t>
            </w:r>
          </w:p>
        </w:tc>
      </w:tr>
      <w:tr w:rsidR="006A5CA4" w:rsidTr="00F312BF">
        <w:trPr>
          <w:trHeight w:val="397"/>
        </w:trPr>
        <w:tc>
          <w:tcPr>
            <w:tcW w:w="0" w:type="auto"/>
            <w:vMerge/>
            <w:tcBorders>
              <w:top w:val="single" w:sz="12" w:space="0" w:color="000000"/>
            </w:tcBorders>
          </w:tcPr>
          <w:p w:rsidR="006A5CA4" w:rsidRDefault="006A5CA4" w:rsidP="00F312BF">
            <w:pPr>
              <w:keepNext/>
              <w:jc w:val="center"/>
              <w:rPr>
                <w:b/>
                <w:bCs/>
                <w:sz w:val="18"/>
                <w:szCs w:val="18"/>
              </w:rPr>
            </w:pPr>
          </w:p>
        </w:tc>
        <w:tc>
          <w:tcPr>
            <w:tcW w:w="4554" w:type="dxa"/>
            <w:tcBorders>
              <w:bottom w:val="single" w:sz="8" w:space="0" w:color="BCBEC0"/>
            </w:tcBorders>
            <w:vAlign w:val="center"/>
          </w:tcPr>
          <w:p w:rsidR="006A5CA4" w:rsidRDefault="006A5CA4" w:rsidP="00F312BF">
            <w:pPr>
              <w:pStyle w:val="TableText"/>
              <w:keepNext/>
            </w:pPr>
            <w:r>
              <w:t>Optimise Workforce Contribution</w:t>
            </w:r>
          </w:p>
        </w:tc>
        <w:tc>
          <w:tcPr>
            <w:tcW w:w="2957" w:type="dxa"/>
            <w:tcBorders>
              <w:bottom w:val="single" w:sz="8" w:space="0" w:color="BCBEC0"/>
            </w:tcBorders>
            <w:vAlign w:val="center"/>
          </w:tcPr>
          <w:p w:rsidR="006A5CA4" w:rsidRDefault="006A5CA4" w:rsidP="00F312BF">
            <w:pPr>
              <w:pStyle w:val="TableText"/>
              <w:keepNext/>
            </w:pPr>
            <w:r>
              <w:t>Adept</w:t>
            </w:r>
          </w:p>
        </w:tc>
      </w:tr>
      <w:tr w:rsidR="006A5CA4" w:rsidTr="00F312BF">
        <w:trPr>
          <w:trHeight w:val="397"/>
        </w:trPr>
        <w:tc>
          <w:tcPr>
            <w:tcW w:w="0" w:type="auto"/>
            <w:vMerge/>
            <w:tcBorders>
              <w:top w:val="single" w:sz="12" w:space="0" w:color="000000"/>
            </w:tcBorders>
          </w:tcPr>
          <w:p w:rsidR="006A5CA4" w:rsidRDefault="006A5CA4" w:rsidP="00F312BF">
            <w:pPr>
              <w:keepNext/>
              <w:jc w:val="center"/>
              <w:rPr>
                <w:b/>
                <w:bCs/>
                <w:sz w:val="18"/>
                <w:szCs w:val="18"/>
              </w:rPr>
            </w:pPr>
          </w:p>
        </w:tc>
        <w:tc>
          <w:tcPr>
            <w:tcW w:w="4554" w:type="dxa"/>
            <w:tcBorders>
              <w:top w:val="single" w:sz="8" w:space="0" w:color="BCBEC0"/>
              <w:bottom w:val="single" w:sz="12" w:space="0" w:color="000000"/>
            </w:tcBorders>
            <w:vAlign w:val="center"/>
          </w:tcPr>
          <w:p w:rsidR="006A5CA4" w:rsidRDefault="006A5CA4" w:rsidP="00F312BF">
            <w:pPr>
              <w:pStyle w:val="TableText"/>
              <w:keepNext/>
            </w:pPr>
            <w:r>
              <w:t>Lead and Manage Change</w:t>
            </w:r>
          </w:p>
        </w:tc>
        <w:tc>
          <w:tcPr>
            <w:tcW w:w="2957" w:type="dxa"/>
            <w:tcBorders>
              <w:top w:val="single" w:sz="8" w:space="0" w:color="BCBEC0"/>
              <w:bottom w:val="single" w:sz="12" w:space="0" w:color="000000"/>
            </w:tcBorders>
            <w:vAlign w:val="center"/>
          </w:tcPr>
          <w:p w:rsidR="006A5CA4" w:rsidRDefault="006A5CA4" w:rsidP="00F312BF">
            <w:pPr>
              <w:pStyle w:val="TableText"/>
              <w:keepNext/>
            </w:pPr>
            <w:r>
              <w:t>Adept</w:t>
            </w:r>
          </w:p>
        </w:tc>
      </w:tr>
    </w:tbl>
    <w:p w:rsidR="00BE30F5" w:rsidRPr="00C76145" w:rsidRDefault="00BE30F5">
      <w:pPr>
        <w:rPr>
          <w:rFonts w:ascii="Century Gothic" w:hAnsi="Century Gothic"/>
        </w:rPr>
      </w:pPr>
    </w:p>
    <w:p w:rsidR="00BE30F5" w:rsidRPr="00C76145" w:rsidRDefault="00AE0221">
      <w:pPr>
        <w:rPr>
          <w:rFonts w:ascii="Century Gothic" w:eastAsia="Times New Roman" w:hAnsi="Century Gothic" w:cs="Arial"/>
          <w:b/>
          <w:bCs/>
          <w:color w:val="002664"/>
          <w:kern w:val="32"/>
          <w:sz w:val="32"/>
          <w:szCs w:val="32"/>
        </w:rPr>
      </w:pPr>
      <w:r w:rsidRPr="00C76145">
        <w:rPr>
          <w:rFonts w:ascii="Century Gothic" w:hAnsi="Century Gothic"/>
        </w:rPr>
        <w:br w:type="page"/>
      </w:r>
    </w:p>
    <w:p w:rsidR="00BE30F5" w:rsidRPr="00C76145" w:rsidRDefault="00AE0221">
      <w:pPr>
        <w:pStyle w:val="Heading1"/>
        <w:rPr>
          <w:rFonts w:ascii="Century Gothic" w:hAnsi="Century Gothic"/>
          <w:color w:val="auto"/>
          <w:sz w:val="28"/>
          <w:szCs w:val="28"/>
        </w:rPr>
      </w:pPr>
      <w:r w:rsidRPr="00C76145">
        <w:rPr>
          <w:rFonts w:ascii="Century Gothic" w:hAnsi="Century Gothic"/>
          <w:color w:val="auto"/>
          <w:sz w:val="28"/>
          <w:szCs w:val="28"/>
        </w:rPr>
        <w:lastRenderedPageBreak/>
        <w:t>Focus capabilities</w:t>
      </w:r>
    </w:p>
    <w:p w:rsidR="00BE30F5" w:rsidRPr="00C76145" w:rsidRDefault="00AE0221">
      <w:pPr>
        <w:rPr>
          <w:rFonts w:ascii="Century Gothic" w:hAnsi="Century Gothic" w:cs="Arial"/>
        </w:rPr>
      </w:pPr>
      <w:r w:rsidRPr="00C76145">
        <w:rPr>
          <w:rFonts w:ascii="Century Gothic" w:hAnsi="Century Gothic" w:cs="Arial"/>
        </w:rPr>
        <w:t>The focus capabilities for the position are those judged to be most important at the time of recruiting to the position. That is, the ones that must be met at least at satisfactory level for a candidate to be suitable for appointment.</w:t>
      </w:r>
    </w:p>
    <w:p w:rsidR="00BE30F5" w:rsidRPr="00C76145" w:rsidRDefault="00BE30F5">
      <w:pPr>
        <w:spacing w:after="0"/>
        <w:rPr>
          <w:rFonts w:ascii="Century Gothic" w:hAnsi="Century Gothic"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526"/>
        <w:gridCol w:w="1685"/>
        <w:gridCol w:w="5314"/>
      </w:tblGrid>
      <w:tr w:rsidR="006A5CA4" w:rsidTr="00F312BF">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3"/>
            <w:tcBorders>
              <w:top w:val="nil"/>
            </w:tcBorders>
            <w:tcMar>
              <w:top w:w="28" w:type="dxa"/>
              <w:left w:w="57" w:type="dxa"/>
              <w:bottom w:w="28" w:type="dxa"/>
            </w:tcMar>
          </w:tcPr>
          <w:p w:rsidR="006A5CA4" w:rsidRDefault="006A5CA4" w:rsidP="00F312BF">
            <w:pPr>
              <w:pStyle w:val="TableTextWhite0"/>
              <w:keepNext/>
            </w:pPr>
            <w:r>
              <w:t>Local Government Capability Framework</w:t>
            </w:r>
          </w:p>
        </w:tc>
      </w:tr>
      <w:tr w:rsidR="006A5CA4" w:rsidTr="00F312BF">
        <w:trPr>
          <w:cnfStyle w:val="100000000000" w:firstRow="1" w:lastRow="0" w:firstColumn="0" w:lastColumn="0" w:oddVBand="0" w:evenVBand="0" w:oddHBand="0" w:evenHBand="0" w:firstRowFirstColumn="0" w:firstRowLastColumn="0" w:lastRowFirstColumn="0" w:lastRowLastColumn="0"/>
          <w:cantSplit/>
          <w:tblHeader/>
        </w:trPr>
        <w:tc>
          <w:tcPr>
            <w:tcW w:w="2552" w:type="dxa"/>
            <w:tcBorders>
              <w:bottom w:val="single" w:sz="4" w:space="0" w:color="000000"/>
            </w:tcBorders>
            <w:shd w:val="clear" w:color="auto" w:fill="BCBEC0"/>
            <w:tcMar>
              <w:top w:w="28" w:type="dxa"/>
              <w:left w:w="28" w:type="dxa"/>
              <w:bottom w:w="28" w:type="dxa"/>
            </w:tcMar>
            <w:vAlign w:val="center"/>
          </w:tcPr>
          <w:p w:rsidR="006A5CA4" w:rsidRDefault="006A5CA4" w:rsidP="00F312BF">
            <w:pPr>
              <w:pStyle w:val="TableText"/>
              <w:keepNext/>
              <w:rPr>
                <w:b/>
                <w:bCs/>
              </w:rPr>
            </w:pPr>
            <w:r>
              <w:rPr>
                <w:b/>
                <w:bCs/>
              </w:rPr>
              <w:t>Group and Capability</w:t>
            </w:r>
          </w:p>
        </w:tc>
        <w:tc>
          <w:tcPr>
            <w:tcW w:w="1701" w:type="dxa"/>
            <w:tcBorders>
              <w:bottom w:val="single" w:sz="4" w:space="0" w:color="000000"/>
            </w:tcBorders>
            <w:shd w:val="clear" w:color="auto" w:fill="BCBEC0"/>
            <w:tcMar>
              <w:top w:w="28" w:type="dxa"/>
              <w:left w:w="28" w:type="dxa"/>
              <w:bottom w:w="28" w:type="dxa"/>
            </w:tcMar>
          </w:tcPr>
          <w:p w:rsidR="006A5CA4" w:rsidRDefault="006A5CA4" w:rsidP="00F312BF">
            <w:pPr>
              <w:pStyle w:val="TableText"/>
              <w:keepNext/>
              <w:rPr>
                <w:b/>
                <w:bCs/>
              </w:rPr>
            </w:pPr>
            <w:r>
              <w:rPr>
                <w:b/>
                <w:bCs/>
              </w:rPr>
              <w:t>Level</w:t>
            </w:r>
          </w:p>
        </w:tc>
        <w:tc>
          <w:tcPr>
            <w:tcW w:w="5385" w:type="dxa"/>
            <w:tcBorders>
              <w:bottom w:val="single" w:sz="4" w:space="0" w:color="000000"/>
            </w:tcBorders>
            <w:shd w:val="clear" w:color="auto" w:fill="BCBEC0"/>
            <w:tcMar>
              <w:top w:w="28" w:type="dxa"/>
              <w:left w:w="57" w:type="dxa"/>
              <w:bottom w:w="28" w:type="dxa"/>
            </w:tcMar>
          </w:tcPr>
          <w:p w:rsidR="006A5CA4" w:rsidRDefault="006A5CA4" w:rsidP="00F312BF">
            <w:pPr>
              <w:pStyle w:val="TableText"/>
              <w:keepNext/>
              <w:rPr>
                <w:b/>
                <w:bCs/>
                <w:sz w:val="24"/>
                <w:szCs w:val="24"/>
              </w:rPr>
            </w:pPr>
            <w:r>
              <w:rPr>
                <w:b/>
                <w:bCs/>
              </w:rPr>
              <w:t>Behavioural Indicators</w:t>
            </w:r>
          </w:p>
        </w:tc>
      </w:tr>
      <w:tr w:rsidR="006A5CA4" w:rsidTr="00F312BF">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F312BF">
            <w:r>
              <w:rPr>
                <w:b/>
                <w:bCs/>
              </w:rPr>
              <w:t>Personal Attributes</w:t>
            </w:r>
            <w:r>
              <w:br/>
              <w:t>Demonstrate Accountability</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F312BF">
            <w:r>
              <w:t>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6A5CA4">
            <w:pPr>
              <w:numPr>
                <w:ilvl w:val="0"/>
                <w:numId w:val="4"/>
              </w:numPr>
              <w:contextualSpacing/>
            </w:pPr>
            <w:r>
              <w:t>Is prepared to make decisions involving tough choices and weighing of risks</w:t>
            </w:r>
          </w:p>
          <w:p w:rsidR="006A5CA4" w:rsidRDefault="006A5CA4" w:rsidP="006A5CA4">
            <w:pPr>
              <w:numPr>
                <w:ilvl w:val="0"/>
                <w:numId w:val="5"/>
              </w:numPr>
              <w:contextualSpacing/>
            </w:pPr>
            <w:r>
              <w:t>Addresses situations before they become crises and identifies measures to avoid recurrence</w:t>
            </w:r>
          </w:p>
          <w:p w:rsidR="006A5CA4" w:rsidRDefault="006A5CA4" w:rsidP="006A5CA4">
            <w:pPr>
              <w:numPr>
                <w:ilvl w:val="0"/>
                <w:numId w:val="6"/>
              </w:numPr>
              <w:contextualSpacing/>
            </w:pPr>
            <w:r>
              <w:t>Takes responsibility for outcomes, including mistakes and failures</w:t>
            </w:r>
          </w:p>
          <w:p w:rsidR="006A5CA4" w:rsidRDefault="006A5CA4" w:rsidP="006A5CA4">
            <w:pPr>
              <w:numPr>
                <w:ilvl w:val="0"/>
                <w:numId w:val="7"/>
              </w:numPr>
              <w:contextualSpacing/>
            </w:pPr>
            <w:r>
              <w:t>Coaches team members to take responsibility for addressing and resolving challenging situations</w:t>
            </w:r>
          </w:p>
          <w:p w:rsidR="006A5CA4" w:rsidRDefault="006A5CA4" w:rsidP="006A5CA4">
            <w:pPr>
              <w:numPr>
                <w:ilvl w:val="0"/>
                <w:numId w:val="8"/>
              </w:numPr>
              <w:contextualSpacing/>
            </w:pPr>
            <w:r>
              <w:t>Oversees implementation of safe work practices and the risk management framework</w:t>
            </w:r>
          </w:p>
        </w:tc>
      </w:tr>
      <w:tr w:rsidR="006A5CA4" w:rsidTr="00F312BF">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F312BF">
            <w:r>
              <w:rPr>
                <w:b/>
                <w:bCs/>
              </w:rPr>
              <w:t>Relationships</w:t>
            </w:r>
            <w:r>
              <w:br/>
              <w:t>Communicate and Engage</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F312BF">
            <w:r>
              <w:t>Highly 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6A5CA4">
            <w:pPr>
              <w:numPr>
                <w:ilvl w:val="0"/>
                <w:numId w:val="9"/>
              </w:numPr>
              <w:contextualSpacing/>
            </w:pPr>
            <w:r>
              <w:t>Puts forward compelling arguments</w:t>
            </w:r>
          </w:p>
          <w:p w:rsidR="006A5CA4" w:rsidRDefault="006A5CA4" w:rsidP="006A5CA4">
            <w:pPr>
              <w:numPr>
                <w:ilvl w:val="0"/>
                <w:numId w:val="10"/>
              </w:numPr>
              <w:contextualSpacing/>
            </w:pPr>
            <w:r>
              <w:t>Explains complex concepts appropriately for diverse audiences</w:t>
            </w:r>
          </w:p>
          <w:p w:rsidR="006A5CA4" w:rsidRDefault="006A5CA4" w:rsidP="006A5CA4">
            <w:pPr>
              <w:numPr>
                <w:ilvl w:val="0"/>
                <w:numId w:val="11"/>
              </w:numPr>
              <w:contextualSpacing/>
            </w:pPr>
            <w:r>
              <w:t>Anticipates and addresses key areas of interest for diverse audiences and adapts style under pressure</w:t>
            </w:r>
          </w:p>
          <w:p w:rsidR="006A5CA4" w:rsidRDefault="006A5CA4" w:rsidP="006A5CA4">
            <w:pPr>
              <w:numPr>
                <w:ilvl w:val="0"/>
                <w:numId w:val="12"/>
              </w:numPr>
              <w:contextualSpacing/>
            </w:pPr>
            <w:r>
              <w:t>Invites, actively listens and responds respectfully to questions, comments and suggestions</w:t>
            </w:r>
          </w:p>
        </w:tc>
      </w:tr>
      <w:tr w:rsidR="006A5CA4" w:rsidTr="00F312BF">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F312BF">
            <w:r>
              <w:rPr>
                <w:b/>
                <w:bCs/>
              </w:rPr>
              <w:t>Results</w:t>
            </w:r>
            <w:r>
              <w:br/>
              <w:t>Think and Solve Problems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F312BF">
            <w:r>
              <w:t>Highly 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6A5CA4">
            <w:pPr>
              <w:numPr>
                <w:ilvl w:val="0"/>
                <w:numId w:val="13"/>
              </w:numPr>
              <w:contextualSpacing/>
            </w:pPr>
            <w:r>
              <w:t>Quickly grasps unfamiliar concepts and deals comfortably with complexity</w:t>
            </w:r>
          </w:p>
          <w:p w:rsidR="006A5CA4" w:rsidRDefault="006A5CA4" w:rsidP="006A5CA4">
            <w:pPr>
              <w:numPr>
                <w:ilvl w:val="0"/>
                <w:numId w:val="14"/>
              </w:numPr>
              <w:contextualSpacing/>
            </w:pPr>
            <w:r>
              <w:t>Demonstrates deep knowledge and expertise across numerous subject areas</w:t>
            </w:r>
          </w:p>
          <w:p w:rsidR="006A5CA4" w:rsidRDefault="006A5CA4" w:rsidP="006A5CA4">
            <w:pPr>
              <w:numPr>
                <w:ilvl w:val="0"/>
                <w:numId w:val="15"/>
              </w:numPr>
              <w:contextualSpacing/>
            </w:pPr>
            <w:r>
              <w:t>Critically analyses information and seeks diverse perspectives to formulate effective responses to policy issues</w:t>
            </w:r>
          </w:p>
          <w:p w:rsidR="006A5CA4" w:rsidRDefault="006A5CA4" w:rsidP="006A5CA4">
            <w:pPr>
              <w:numPr>
                <w:ilvl w:val="0"/>
                <w:numId w:val="16"/>
              </w:numPr>
              <w:contextualSpacing/>
            </w:pPr>
            <w:r>
              <w:t>Identifies and evaluates broader impacts of proposed policies and solutions</w:t>
            </w:r>
          </w:p>
          <w:p w:rsidR="006A5CA4" w:rsidRDefault="006A5CA4" w:rsidP="006A5CA4">
            <w:pPr>
              <w:numPr>
                <w:ilvl w:val="0"/>
                <w:numId w:val="17"/>
              </w:numPr>
              <w:contextualSpacing/>
            </w:pPr>
            <w:r>
              <w:t>Makes good decisions based on available evidence, observed patterns and evaluation of risks and benefits</w:t>
            </w:r>
          </w:p>
        </w:tc>
      </w:tr>
      <w:tr w:rsidR="006A5CA4" w:rsidTr="00F312BF">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F312BF">
            <w:r>
              <w:rPr>
                <w:b/>
                <w:bCs/>
              </w:rPr>
              <w:t>Resources</w:t>
            </w:r>
            <w:r>
              <w:br/>
              <w:t>Technology and Information</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F312BF">
            <w:r>
              <w:t>Adept</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6A5CA4">
            <w:pPr>
              <w:numPr>
                <w:ilvl w:val="0"/>
                <w:numId w:val="18"/>
              </w:numPr>
              <w:contextualSpacing/>
            </w:pPr>
            <w:r>
              <w:t>Selects appropriate technologies for projects and tasks</w:t>
            </w:r>
          </w:p>
          <w:p w:rsidR="006A5CA4" w:rsidRDefault="006A5CA4" w:rsidP="006A5CA4">
            <w:pPr>
              <w:numPr>
                <w:ilvl w:val="0"/>
                <w:numId w:val="19"/>
              </w:numPr>
              <w:contextualSpacing/>
            </w:pPr>
            <w:r>
              <w:t>Identifies ways to leverage the value of technology to achieve outcomes</w:t>
            </w:r>
          </w:p>
          <w:p w:rsidR="006A5CA4" w:rsidRDefault="006A5CA4" w:rsidP="006A5CA4">
            <w:pPr>
              <w:numPr>
                <w:ilvl w:val="0"/>
                <w:numId w:val="20"/>
              </w:numPr>
              <w:contextualSpacing/>
            </w:pPr>
            <w:r>
              <w:t>Ensures team understands their obligations to use technology appropriately</w:t>
            </w:r>
          </w:p>
          <w:p w:rsidR="006A5CA4" w:rsidRDefault="006A5CA4" w:rsidP="006A5CA4">
            <w:pPr>
              <w:numPr>
                <w:ilvl w:val="0"/>
                <w:numId w:val="21"/>
              </w:numPr>
              <w:contextualSpacing/>
            </w:pPr>
            <w:r>
              <w:t>Ensures team understands obligations to comply with records, information and knowledge management requirements</w:t>
            </w:r>
          </w:p>
        </w:tc>
      </w:tr>
      <w:tr w:rsidR="006A5CA4" w:rsidTr="00F312BF">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F312BF">
            <w:r>
              <w:rPr>
                <w:b/>
                <w:bCs/>
              </w:rPr>
              <w:lastRenderedPageBreak/>
              <w:t>Workforce Leadership</w:t>
            </w:r>
            <w:r>
              <w:br/>
              <w:t>Manage and Develop People</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F312BF">
            <w:r>
              <w:t>Adept</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6A5CA4" w:rsidRDefault="006A5CA4" w:rsidP="006A5CA4">
            <w:pPr>
              <w:numPr>
                <w:ilvl w:val="0"/>
                <w:numId w:val="22"/>
              </w:numPr>
              <w:contextualSpacing/>
            </w:pPr>
            <w:r>
              <w:t>Seeks to understand the individual strengths, weaknesses, goals and concerns of team members</w:t>
            </w:r>
          </w:p>
          <w:p w:rsidR="006A5CA4" w:rsidRDefault="006A5CA4" w:rsidP="006A5CA4">
            <w:pPr>
              <w:numPr>
                <w:ilvl w:val="0"/>
                <w:numId w:val="23"/>
              </w:numPr>
              <w:contextualSpacing/>
            </w:pPr>
            <w:r>
              <w:t>Defines and communicates roles and responsibilities and sets clear performance standards and goals</w:t>
            </w:r>
          </w:p>
          <w:p w:rsidR="006A5CA4" w:rsidRDefault="006A5CA4" w:rsidP="006A5CA4">
            <w:pPr>
              <w:numPr>
                <w:ilvl w:val="0"/>
                <w:numId w:val="24"/>
              </w:numPr>
              <w:contextualSpacing/>
            </w:pPr>
            <w:r>
              <w:t>Coaches team members to help improve performance and development</w:t>
            </w:r>
          </w:p>
          <w:p w:rsidR="006A5CA4" w:rsidRDefault="006A5CA4" w:rsidP="006A5CA4">
            <w:pPr>
              <w:numPr>
                <w:ilvl w:val="0"/>
                <w:numId w:val="25"/>
              </w:numPr>
              <w:contextualSpacing/>
            </w:pPr>
            <w:r>
              <w:t>Regularly discusses performance with team members and provides accurate, constructive reviews</w:t>
            </w:r>
          </w:p>
          <w:p w:rsidR="006A5CA4" w:rsidRDefault="006A5CA4" w:rsidP="006A5CA4">
            <w:pPr>
              <w:numPr>
                <w:ilvl w:val="0"/>
                <w:numId w:val="26"/>
              </w:numPr>
              <w:contextualSpacing/>
            </w:pPr>
            <w:r>
              <w:t>Identifies suitable learning opportunities, including stretch assignments, based on individual needs, interests and goals</w:t>
            </w:r>
          </w:p>
          <w:p w:rsidR="006A5CA4" w:rsidRDefault="006A5CA4" w:rsidP="006A5CA4">
            <w:pPr>
              <w:numPr>
                <w:ilvl w:val="0"/>
                <w:numId w:val="27"/>
              </w:numPr>
              <w:contextualSpacing/>
            </w:pPr>
            <w:r>
              <w:t>Addresses team and individual performance issues, including unsatisfactory performance, in a timely and effective way</w:t>
            </w:r>
          </w:p>
        </w:tc>
      </w:tr>
    </w:tbl>
    <w:p w:rsidR="00BE30F5" w:rsidRPr="00C76145" w:rsidRDefault="00BE30F5">
      <w:pPr>
        <w:rPr>
          <w:rFonts w:ascii="Century Gothic" w:hAnsi="Century Gothic"/>
        </w:rPr>
      </w:pPr>
    </w:p>
    <w:sectPr w:rsidR="00BE30F5" w:rsidRPr="00C76145">
      <w:footerReference w:type="default" r:id="rId14"/>
      <w:pgSz w:w="11906" w:h="16838"/>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4D" w:rsidRDefault="00AE0221">
      <w:pPr>
        <w:spacing w:after="0" w:line="240" w:lineRule="auto"/>
      </w:pPr>
      <w:r>
        <w:separator/>
      </w:r>
    </w:p>
  </w:endnote>
  <w:endnote w:type="continuationSeparator" w:id="0">
    <w:p w:rsidR="00675C4D" w:rsidRDefault="00AE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F5" w:rsidRDefault="00AE0221">
    <w:pPr>
      <w:pStyle w:val="Footer"/>
      <w:tabs>
        <w:tab w:val="clear" w:pos="9026"/>
      </w:tabs>
      <w:ind w:left="9356" w:right="-710"/>
    </w:pPr>
    <w:r>
      <w:rPr>
        <w:noProof/>
      </w:rPr>
      <mc:AlternateContent>
        <mc:Choice Requires="wps">
          <w:drawing>
            <wp:inline distT="0" distB="0" distL="0" distR="0">
              <wp:extent cx="379094" cy="361950"/>
              <wp:effectExtent l="0" t="0" r="0" b="0"/>
              <wp:docPr id="11" name="Text Box 11"/>
              <wp:cNvGraphicFramePr/>
              <a:graphic xmlns:a="http://schemas.openxmlformats.org/drawingml/2006/main">
                <a:graphicData uri="http://schemas.microsoft.com/office/word/2010/wordprocessingShape">
                  <wps:wsp>
                    <wps:cNvSpPr txBox="1"/>
                    <wps:spPr>
                      <a:xfrm>
                        <a:off x="0" y="0"/>
                        <a:ext cx="379094" cy="3619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style>
                      <a:lnRef idx="0">
                        <a:schemeClr val="accent1"/>
                      </a:lnRef>
                      <a:fillRef idx="0">
                        <a:schemeClr val="accent1"/>
                      </a:fillRef>
                      <a:effectRef idx="0">
                        <a:schemeClr val="accent1"/>
                      </a:effectRef>
                      <a:fontRef idx="minor">
                        <a:schemeClr val="dk1"/>
                      </a:fontRef>
                    </wps:style>
                    <wps:txbx>
                      <w:txbxContent>
                        <w:p w:rsidR="00BE30F5" w:rsidRDefault="00AE0221">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1C6104" w:rsidRPr="001C6104">
                            <w:rPr>
                              <w:b/>
                              <w:bCs/>
                              <w:noProof/>
                            </w:rPr>
                            <w:t>2</w:t>
                          </w:r>
                          <w:r>
                            <w:rPr>
                              <w:b/>
                              <w:bCs/>
                              <w:sz w:val="18"/>
                              <w:szCs w:val="1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1" o:spid="_x0000_s1026" type="#_x0000_t176" style="width:29.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" filled="f" fillcolor="#5c83b4" stroked="f" strokecolor="#737373">
              <v:textbox>
                <w:txbxContent>
                  <w:p w:rsidR="00BE30F5" w:rsidRDefault="00AE0221">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1C6104" w:rsidRPr="001C6104">
                      <w:rPr>
                        <w:b/>
                        <w:bCs/>
                        <w:noProof/>
                      </w:rPr>
                      <w:t>2</w:t>
                    </w:r>
                    <w:r>
                      <w:rPr>
                        <w:b/>
                        <w:bCs/>
                        <w:sz w:val="18"/>
                        <w:szCs w:val="1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4D" w:rsidRDefault="00AE0221">
      <w:pPr>
        <w:spacing w:after="0" w:line="240" w:lineRule="auto"/>
      </w:pPr>
      <w:r>
        <w:separator/>
      </w:r>
    </w:p>
  </w:footnote>
  <w:footnote w:type="continuationSeparator" w:id="0">
    <w:p w:rsidR="00675C4D" w:rsidRDefault="00AE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480"/>
    <w:multiLevelType w:val="hybridMultilevel"/>
    <w:tmpl w:val="8D184CFC"/>
    <w:lvl w:ilvl="0" w:tplc="BE5ED572">
      <w:start w:val="1"/>
      <w:numFmt w:val="bullet"/>
      <w:lvlText w:val=""/>
      <w:lvlJc w:val="left"/>
      <w:pPr>
        <w:ind w:left="720" w:hanging="360"/>
      </w:pPr>
      <w:rPr>
        <w:rFonts w:ascii="Symbol" w:eastAsia="Symbol" w:hAnsi="Symbol" w:cs="Symbol"/>
      </w:rPr>
    </w:lvl>
    <w:lvl w:ilvl="1" w:tplc="2B02785C">
      <w:start w:val="1"/>
      <w:numFmt w:val="bullet"/>
      <w:lvlText w:val="o"/>
      <w:lvlJc w:val="left"/>
      <w:pPr>
        <w:ind w:left="1440" w:hanging="360"/>
      </w:pPr>
      <w:rPr>
        <w:rFonts w:ascii="Courier New" w:eastAsia="Courier New" w:hAnsi="Courier New" w:cs="Courier New"/>
      </w:rPr>
    </w:lvl>
    <w:lvl w:ilvl="2" w:tplc="CD4EAE5C">
      <w:start w:val="1"/>
      <w:numFmt w:val="bullet"/>
      <w:lvlText w:val=""/>
      <w:lvlJc w:val="left"/>
      <w:pPr>
        <w:ind w:left="2160" w:hanging="360"/>
      </w:pPr>
      <w:rPr>
        <w:rFonts w:ascii="Wingdings" w:eastAsia="Wingdings" w:hAnsi="Wingdings" w:cs="Wingdings"/>
      </w:rPr>
    </w:lvl>
    <w:lvl w:ilvl="3" w:tplc="A59281EE">
      <w:start w:val="1"/>
      <w:numFmt w:val="bullet"/>
      <w:lvlText w:val=""/>
      <w:lvlJc w:val="left"/>
      <w:pPr>
        <w:ind w:left="2880" w:hanging="360"/>
      </w:pPr>
      <w:rPr>
        <w:rFonts w:ascii="Symbol" w:eastAsia="Symbol" w:hAnsi="Symbol" w:cs="Symbol"/>
      </w:rPr>
    </w:lvl>
    <w:lvl w:ilvl="4" w:tplc="F8E277F2">
      <w:start w:val="1"/>
      <w:numFmt w:val="bullet"/>
      <w:lvlText w:val="o"/>
      <w:lvlJc w:val="left"/>
      <w:pPr>
        <w:ind w:left="3600" w:hanging="360"/>
      </w:pPr>
      <w:rPr>
        <w:rFonts w:ascii="Courier New" w:eastAsia="Courier New" w:hAnsi="Courier New" w:cs="Courier New"/>
      </w:rPr>
    </w:lvl>
    <w:lvl w:ilvl="5" w:tplc="18DC26A8">
      <w:start w:val="1"/>
      <w:numFmt w:val="bullet"/>
      <w:lvlText w:val=""/>
      <w:lvlJc w:val="left"/>
      <w:pPr>
        <w:ind w:left="4320" w:hanging="360"/>
      </w:pPr>
      <w:rPr>
        <w:rFonts w:ascii="Wingdings" w:eastAsia="Wingdings" w:hAnsi="Wingdings" w:cs="Wingdings"/>
      </w:rPr>
    </w:lvl>
    <w:lvl w:ilvl="6" w:tplc="52CA8480">
      <w:start w:val="1"/>
      <w:numFmt w:val="bullet"/>
      <w:lvlText w:val=""/>
      <w:lvlJc w:val="left"/>
      <w:pPr>
        <w:ind w:left="5040" w:hanging="360"/>
      </w:pPr>
      <w:rPr>
        <w:rFonts w:ascii="Symbol" w:eastAsia="Symbol" w:hAnsi="Symbol" w:cs="Symbol"/>
      </w:rPr>
    </w:lvl>
    <w:lvl w:ilvl="7" w:tplc="9A60E1A8">
      <w:start w:val="1"/>
      <w:numFmt w:val="bullet"/>
      <w:lvlText w:val="o"/>
      <w:lvlJc w:val="left"/>
      <w:pPr>
        <w:ind w:left="5760" w:hanging="360"/>
      </w:pPr>
      <w:rPr>
        <w:rFonts w:ascii="Courier New" w:eastAsia="Courier New" w:hAnsi="Courier New" w:cs="Courier New"/>
      </w:rPr>
    </w:lvl>
    <w:lvl w:ilvl="8" w:tplc="93D83290">
      <w:start w:val="1"/>
      <w:numFmt w:val="bullet"/>
      <w:lvlText w:val=""/>
      <w:lvlJc w:val="left"/>
      <w:pPr>
        <w:ind w:left="6480" w:hanging="360"/>
      </w:pPr>
      <w:rPr>
        <w:rFonts w:ascii="Wingdings" w:eastAsia="Wingdings" w:hAnsi="Wingdings" w:cs="Wingdings"/>
      </w:rPr>
    </w:lvl>
  </w:abstractNum>
  <w:abstractNum w:abstractNumId="1" w15:restartNumberingAfterBreak="0">
    <w:nsid w:val="01804639"/>
    <w:multiLevelType w:val="hybridMultilevel"/>
    <w:tmpl w:val="8DDE057A"/>
    <w:lvl w:ilvl="0" w:tplc="8D22EE10">
      <w:start w:val="1"/>
      <w:numFmt w:val="bullet"/>
      <w:lvlText w:val=""/>
      <w:lvlJc w:val="left"/>
      <w:pPr>
        <w:ind w:left="720" w:hanging="360"/>
      </w:pPr>
      <w:rPr>
        <w:rFonts w:ascii="Symbol" w:eastAsia="Symbol" w:hAnsi="Symbol" w:cs="Symbol"/>
      </w:rPr>
    </w:lvl>
    <w:lvl w:ilvl="1" w:tplc="61E4F888">
      <w:start w:val="1"/>
      <w:numFmt w:val="bullet"/>
      <w:lvlText w:val="o"/>
      <w:lvlJc w:val="left"/>
      <w:pPr>
        <w:ind w:left="1440" w:hanging="360"/>
      </w:pPr>
      <w:rPr>
        <w:rFonts w:ascii="Courier New" w:eastAsia="Courier New" w:hAnsi="Courier New" w:cs="Courier New"/>
      </w:rPr>
    </w:lvl>
    <w:lvl w:ilvl="2" w:tplc="14148B38">
      <w:start w:val="1"/>
      <w:numFmt w:val="bullet"/>
      <w:lvlText w:val=""/>
      <w:lvlJc w:val="left"/>
      <w:pPr>
        <w:ind w:left="2160" w:hanging="360"/>
      </w:pPr>
      <w:rPr>
        <w:rFonts w:ascii="Wingdings" w:eastAsia="Wingdings" w:hAnsi="Wingdings" w:cs="Wingdings"/>
      </w:rPr>
    </w:lvl>
    <w:lvl w:ilvl="3" w:tplc="80E44B4A">
      <w:start w:val="1"/>
      <w:numFmt w:val="bullet"/>
      <w:lvlText w:val=""/>
      <w:lvlJc w:val="left"/>
      <w:pPr>
        <w:ind w:left="2880" w:hanging="360"/>
      </w:pPr>
      <w:rPr>
        <w:rFonts w:ascii="Symbol" w:eastAsia="Symbol" w:hAnsi="Symbol" w:cs="Symbol"/>
      </w:rPr>
    </w:lvl>
    <w:lvl w:ilvl="4" w:tplc="D430BB30">
      <w:start w:val="1"/>
      <w:numFmt w:val="bullet"/>
      <w:lvlText w:val="o"/>
      <w:lvlJc w:val="left"/>
      <w:pPr>
        <w:ind w:left="3600" w:hanging="360"/>
      </w:pPr>
      <w:rPr>
        <w:rFonts w:ascii="Courier New" w:eastAsia="Courier New" w:hAnsi="Courier New" w:cs="Courier New"/>
      </w:rPr>
    </w:lvl>
    <w:lvl w:ilvl="5" w:tplc="CD3E403A">
      <w:start w:val="1"/>
      <w:numFmt w:val="bullet"/>
      <w:lvlText w:val=""/>
      <w:lvlJc w:val="left"/>
      <w:pPr>
        <w:ind w:left="4320" w:hanging="360"/>
      </w:pPr>
      <w:rPr>
        <w:rFonts w:ascii="Wingdings" w:eastAsia="Wingdings" w:hAnsi="Wingdings" w:cs="Wingdings"/>
      </w:rPr>
    </w:lvl>
    <w:lvl w:ilvl="6" w:tplc="44140782">
      <w:start w:val="1"/>
      <w:numFmt w:val="bullet"/>
      <w:lvlText w:val=""/>
      <w:lvlJc w:val="left"/>
      <w:pPr>
        <w:ind w:left="5040" w:hanging="360"/>
      </w:pPr>
      <w:rPr>
        <w:rFonts w:ascii="Symbol" w:eastAsia="Symbol" w:hAnsi="Symbol" w:cs="Symbol"/>
      </w:rPr>
    </w:lvl>
    <w:lvl w:ilvl="7" w:tplc="6C706BF0">
      <w:start w:val="1"/>
      <w:numFmt w:val="bullet"/>
      <w:lvlText w:val="o"/>
      <w:lvlJc w:val="left"/>
      <w:pPr>
        <w:ind w:left="5760" w:hanging="360"/>
      </w:pPr>
      <w:rPr>
        <w:rFonts w:ascii="Courier New" w:eastAsia="Courier New" w:hAnsi="Courier New" w:cs="Courier New"/>
      </w:rPr>
    </w:lvl>
    <w:lvl w:ilvl="8" w:tplc="2F0C2FE2">
      <w:start w:val="1"/>
      <w:numFmt w:val="bullet"/>
      <w:lvlText w:val=""/>
      <w:lvlJc w:val="left"/>
      <w:pPr>
        <w:ind w:left="6480" w:hanging="360"/>
      </w:pPr>
      <w:rPr>
        <w:rFonts w:ascii="Wingdings" w:eastAsia="Wingdings" w:hAnsi="Wingdings" w:cs="Wingdings"/>
      </w:rPr>
    </w:lvl>
  </w:abstractNum>
  <w:abstractNum w:abstractNumId="2" w15:restartNumberingAfterBreak="0">
    <w:nsid w:val="027A428B"/>
    <w:multiLevelType w:val="hybridMultilevel"/>
    <w:tmpl w:val="4386E5D6"/>
    <w:lvl w:ilvl="0" w:tplc="088A17CE">
      <w:start w:val="1"/>
      <w:numFmt w:val="bullet"/>
      <w:lvlText w:val=""/>
      <w:lvlJc w:val="left"/>
      <w:pPr>
        <w:ind w:left="720" w:hanging="360"/>
      </w:pPr>
      <w:rPr>
        <w:rFonts w:ascii="Symbol" w:eastAsia="Symbol" w:hAnsi="Symbol" w:cs="Symbol"/>
      </w:rPr>
    </w:lvl>
    <w:lvl w:ilvl="1" w:tplc="C0F0729E">
      <w:start w:val="1"/>
      <w:numFmt w:val="bullet"/>
      <w:lvlText w:val="o"/>
      <w:lvlJc w:val="left"/>
      <w:pPr>
        <w:ind w:left="1440" w:hanging="360"/>
      </w:pPr>
      <w:rPr>
        <w:rFonts w:ascii="Courier New" w:eastAsia="Courier New" w:hAnsi="Courier New" w:cs="Courier New"/>
      </w:rPr>
    </w:lvl>
    <w:lvl w:ilvl="2" w:tplc="7CFE9BE4">
      <w:start w:val="1"/>
      <w:numFmt w:val="bullet"/>
      <w:lvlText w:val=""/>
      <w:lvlJc w:val="left"/>
      <w:pPr>
        <w:ind w:left="2160" w:hanging="360"/>
      </w:pPr>
      <w:rPr>
        <w:rFonts w:ascii="Wingdings" w:eastAsia="Wingdings" w:hAnsi="Wingdings" w:cs="Wingdings"/>
      </w:rPr>
    </w:lvl>
    <w:lvl w:ilvl="3" w:tplc="23A83854">
      <w:start w:val="1"/>
      <w:numFmt w:val="bullet"/>
      <w:lvlText w:val=""/>
      <w:lvlJc w:val="left"/>
      <w:pPr>
        <w:ind w:left="2880" w:hanging="360"/>
      </w:pPr>
      <w:rPr>
        <w:rFonts w:ascii="Symbol" w:eastAsia="Symbol" w:hAnsi="Symbol" w:cs="Symbol"/>
      </w:rPr>
    </w:lvl>
    <w:lvl w:ilvl="4" w:tplc="4288C896">
      <w:start w:val="1"/>
      <w:numFmt w:val="bullet"/>
      <w:lvlText w:val="o"/>
      <w:lvlJc w:val="left"/>
      <w:pPr>
        <w:ind w:left="3600" w:hanging="360"/>
      </w:pPr>
      <w:rPr>
        <w:rFonts w:ascii="Courier New" w:eastAsia="Courier New" w:hAnsi="Courier New" w:cs="Courier New"/>
      </w:rPr>
    </w:lvl>
    <w:lvl w:ilvl="5" w:tplc="9E9C5E42">
      <w:start w:val="1"/>
      <w:numFmt w:val="bullet"/>
      <w:lvlText w:val=""/>
      <w:lvlJc w:val="left"/>
      <w:pPr>
        <w:ind w:left="4320" w:hanging="360"/>
      </w:pPr>
      <w:rPr>
        <w:rFonts w:ascii="Wingdings" w:eastAsia="Wingdings" w:hAnsi="Wingdings" w:cs="Wingdings"/>
      </w:rPr>
    </w:lvl>
    <w:lvl w:ilvl="6" w:tplc="9A34356A">
      <w:start w:val="1"/>
      <w:numFmt w:val="bullet"/>
      <w:lvlText w:val=""/>
      <w:lvlJc w:val="left"/>
      <w:pPr>
        <w:ind w:left="5040" w:hanging="360"/>
      </w:pPr>
      <w:rPr>
        <w:rFonts w:ascii="Symbol" w:eastAsia="Symbol" w:hAnsi="Symbol" w:cs="Symbol"/>
      </w:rPr>
    </w:lvl>
    <w:lvl w:ilvl="7" w:tplc="9F8C2416">
      <w:start w:val="1"/>
      <w:numFmt w:val="bullet"/>
      <w:lvlText w:val="o"/>
      <w:lvlJc w:val="left"/>
      <w:pPr>
        <w:ind w:left="5760" w:hanging="360"/>
      </w:pPr>
      <w:rPr>
        <w:rFonts w:ascii="Courier New" w:eastAsia="Courier New" w:hAnsi="Courier New" w:cs="Courier New"/>
      </w:rPr>
    </w:lvl>
    <w:lvl w:ilvl="8" w:tplc="E644625C">
      <w:start w:val="1"/>
      <w:numFmt w:val="bullet"/>
      <w:lvlText w:val=""/>
      <w:lvlJc w:val="left"/>
      <w:pPr>
        <w:ind w:left="6480" w:hanging="360"/>
      </w:pPr>
      <w:rPr>
        <w:rFonts w:ascii="Wingdings" w:eastAsia="Wingdings" w:hAnsi="Wingdings" w:cs="Wingdings"/>
      </w:rPr>
    </w:lvl>
  </w:abstractNum>
  <w:abstractNum w:abstractNumId="3" w15:restartNumberingAfterBreak="0">
    <w:nsid w:val="05A42722"/>
    <w:multiLevelType w:val="hybridMultilevel"/>
    <w:tmpl w:val="B2D65DE6"/>
    <w:lvl w:ilvl="0" w:tplc="2E909DEA">
      <w:start w:val="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FD28FF"/>
    <w:multiLevelType w:val="hybridMultilevel"/>
    <w:tmpl w:val="E098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96C44"/>
    <w:multiLevelType w:val="hybridMultilevel"/>
    <w:tmpl w:val="80C20AAA"/>
    <w:lvl w:ilvl="0" w:tplc="89609158">
      <w:start w:val="1"/>
      <w:numFmt w:val="bullet"/>
      <w:lvlText w:val=""/>
      <w:lvlJc w:val="left"/>
      <w:pPr>
        <w:ind w:left="720" w:hanging="360"/>
      </w:pPr>
      <w:rPr>
        <w:rFonts w:ascii="Symbol" w:eastAsia="Symbol" w:hAnsi="Symbol" w:cs="Symbol"/>
      </w:rPr>
    </w:lvl>
    <w:lvl w:ilvl="1" w:tplc="45AC2502">
      <w:start w:val="1"/>
      <w:numFmt w:val="bullet"/>
      <w:lvlText w:val="o"/>
      <w:lvlJc w:val="left"/>
      <w:pPr>
        <w:ind w:left="1440" w:hanging="360"/>
      </w:pPr>
      <w:rPr>
        <w:rFonts w:ascii="Courier New" w:eastAsia="Courier New" w:hAnsi="Courier New" w:cs="Courier New"/>
      </w:rPr>
    </w:lvl>
    <w:lvl w:ilvl="2" w:tplc="28B4FBB8">
      <w:start w:val="1"/>
      <w:numFmt w:val="bullet"/>
      <w:lvlText w:val=""/>
      <w:lvlJc w:val="left"/>
      <w:pPr>
        <w:ind w:left="2160" w:hanging="360"/>
      </w:pPr>
      <w:rPr>
        <w:rFonts w:ascii="Wingdings" w:eastAsia="Wingdings" w:hAnsi="Wingdings" w:cs="Wingdings"/>
      </w:rPr>
    </w:lvl>
    <w:lvl w:ilvl="3" w:tplc="5172170E">
      <w:start w:val="1"/>
      <w:numFmt w:val="bullet"/>
      <w:lvlText w:val=""/>
      <w:lvlJc w:val="left"/>
      <w:pPr>
        <w:ind w:left="2880" w:hanging="360"/>
      </w:pPr>
      <w:rPr>
        <w:rFonts w:ascii="Symbol" w:eastAsia="Symbol" w:hAnsi="Symbol" w:cs="Symbol"/>
      </w:rPr>
    </w:lvl>
    <w:lvl w:ilvl="4" w:tplc="EC10C05E">
      <w:start w:val="1"/>
      <w:numFmt w:val="bullet"/>
      <w:lvlText w:val="o"/>
      <w:lvlJc w:val="left"/>
      <w:pPr>
        <w:ind w:left="3600" w:hanging="360"/>
      </w:pPr>
      <w:rPr>
        <w:rFonts w:ascii="Courier New" w:eastAsia="Courier New" w:hAnsi="Courier New" w:cs="Courier New"/>
      </w:rPr>
    </w:lvl>
    <w:lvl w:ilvl="5" w:tplc="4948CCD0">
      <w:start w:val="1"/>
      <w:numFmt w:val="bullet"/>
      <w:lvlText w:val=""/>
      <w:lvlJc w:val="left"/>
      <w:pPr>
        <w:ind w:left="4320" w:hanging="360"/>
      </w:pPr>
      <w:rPr>
        <w:rFonts w:ascii="Wingdings" w:eastAsia="Wingdings" w:hAnsi="Wingdings" w:cs="Wingdings"/>
      </w:rPr>
    </w:lvl>
    <w:lvl w:ilvl="6" w:tplc="DFAEB714">
      <w:start w:val="1"/>
      <w:numFmt w:val="bullet"/>
      <w:lvlText w:val=""/>
      <w:lvlJc w:val="left"/>
      <w:pPr>
        <w:ind w:left="5040" w:hanging="360"/>
      </w:pPr>
      <w:rPr>
        <w:rFonts w:ascii="Symbol" w:eastAsia="Symbol" w:hAnsi="Symbol" w:cs="Symbol"/>
      </w:rPr>
    </w:lvl>
    <w:lvl w:ilvl="7" w:tplc="19C2A3D0">
      <w:start w:val="1"/>
      <w:numFmt w:val="bullet"/>
      <w:lvlText w:val="o"/>
      <w:lvlJc w:val="left"/>
      <w:pPr>
        <w:ind w:left="5760" w:hanging="360"/>
      </w:pPr>
      <w:rPr>
        <w:rFonts w:ascii="Courier New" w:eastAsia="Courier New" w:hAnsi="Courier New" w:cs="Courier New"/>
      </w:rPr>
    </w:lvl>
    <w:lvl w:ilvl="8" w:tplc="00B2F214">
      <w:start w:val="1"/>
      <w:numFmt w:val="bullet"/>
      <w:lvlText w:val=""/>
      <w:lvlJc w:val="left"/>
      <w:pPr>
        <w:ind w:left="6480" w:hanging="360"/>
      </w:pPr>
      <w:rPr>
        <w:rFonts w:ascii="Wingdings" w:eastAsia="Wingdings" w:hAnsi="Wingdings" w:cs="Wingdings"/>
      </w:rPr>
    </w:lvl>
  </w:abstractNum>
  <w:abstractNum w:abstractNumId="6" w15:restartNumberingAfterBreak="0">
    <w:nsid w:val="0C9F6C27"/>
    <w:multiLevelType w:val="hybridMultilevel"/>
    <w:tmpl w:val="BBC63BE8"/>
    <w:lvl w:ilvl="0" w:tplc="98C2C802">
      <w:start w:val="1"/>
      <w:numFmt w:val="bullet"/>
      <w:lvlText w:val=""/>
      <w:lvlJc w:val="left"/>
      <w:pPr>
        <w:ind w:left="720" w:hanging="360"/>
      </w:pPr>
      <w:rPr>
        <w:rFonts w:ascii="Symbol" w:eastAsia="Symbol" w:hAnsi="Symbol" w:cs="Symbol"/>
      </w:rPr>
    </w:lvl>
    <w:lvl w:ilvl="1" w:tplc="86866DC2">
      <w:start w:val="1"/>
      <w:numFmt w:val="bullet"/>
      <w:lvlText w:val="o"/>
      <w:lvlJc w:val="left"/>
      <w:pPr>
        <w:ind w:left="1440" w:hanging="360"/>
      </w:pPr>
      <w:rPr>
        <w:rFonts w:ascii="Courier New" w:eastAsia="Courier New" w:hAnsi="Courier New" w:cs="Courier New"/>
      </w:rPr>
    </w:lvl>
    <w:lvl w:ilvl="2" w:tplc="491876D4">
      <w:start w:val="1"/>
      <w:numFmt w:val="bullet"/>
      <w:lvlText w:val=""/>
      <w:lvlJc w:val="left"/>
      <w:pPr>
        <w:ind w:left="2160" w:hanging="360"/>
      </w:pPr>
      <w:rPr>
        <w:rFonts w:ascii="Wingdings" w:eastAsia="Wingdings" w:hAnsi="Wingdings" w:cs="Wingdings"/>
      </w:rPr>
    </w:lvl>
    <w:lvl w:ilvl="3" w:tplc="006CA238">
      <w:start w:val="1"/>
      <w:numFmt w:val="bullet"/>
      <w:lvlText w:val=""/>
      <w:lvlJc w:val="left"/>
      <w:pPr>
        <w:ind w:left="2880" w:hanging="360"/>
      </w:pPr>
      <w:rPr>
        <w:rFonts w:ascii="Symbol" w:eastAsia="Symbol" w:hAnsi="Symbol" w:cs="Symbol"/>
      </w:rPr>
    </w:lvl>
    <w:lvl w:ilvl="4" w:tplc="A538CB6E">
      <w:start w:val="1"/>
      <w:numFmt w:val="bullet"/>
      <w:lvlText w:val="o"/>
      <w:lvlJc w:val="left"/>
      <w:pPr>
        <w:ind w:left="3600" w:hanging="360"/>
      </w:pPr>
      <w:rPr>
        <w:rFonts w:ascii="Courier New" w:eastAsia="Courier New" w:hAnsi="Courier New" w:cs="Courier New"/>
      </w:rPr>
    </w:lvl>
    <w:lvl w:ilvl="5" w:tplc="E1840284">
      <w:start w:val="1"/>
      <w:numFmt w:val="bullet"/>
      <w:lvlText w:val=""/>
      <w:lvlJc w:val="left"/>
      <w:pPr>
        <w:ind w:left="4320" w:hanging="360"/>
      </w:pPr>
      <w:rPr>
        <w:rFonts w:ascii="Wingdings" w:eastAsia="Wingdings" w:hAnsi="Wingdings" w:cs="Wingdings"/>
      </w:rPr>
    </w:lvl>
    <w:lvl w:ilvl="6" w:tplc="D7046FD8">
      <w:start w:val="1"/>
      <w:numFmt w:val="bullet"/>
      <w:lvlText w:val=""/>
      <w:lvlJc w:val="left"/>
      <w:pPr>
        <w:ind w:left="5040" w:hanging="360"/>
      </w:pPr>
      <w:rPr>
        <w:rFonts w:ascii="Symbol" w:eastAsia="Symbol" w:hAnsi="Symbol" w:cs="Symbol"/>
      </w:rPr>
    </w:lvl>
    <w:lvl w:ilvl="7" w:tplc="0D8CFB06">
      <w:start w:val="1"/>
      <w:numFmt w:val="bullet"/>
      <w:lvlText w:val="o"/>
      <w:lvlJc w:val="left"/>
      <w:pPr>
        <w:ind w:left="5760" w:hanging="360"/>
      </w:pPr>
      <w:rPr>
        <w:rFonts w:ascii="Courier New" w:eastAsia="Courier New" w:hAnsi="Courier New" w:cs="Courier New"/>
      </w:rPr>
    </w:lvl>
    <w:lvl w:ilvl="8" w:tplc="CB10BDD6">
      <w:start w:val="1"/>
      <w:numFmt w:val="bullet"/>
      <w:lvlText w:val=""/>
      <w:lvlJc w:val="left"/>
      <w:pPr>
        <w:ind w:left="6480" w:hanging="360"/>
      </w:pPr>
      <w:rPr>
        <w:rFonts w:ascii="Wingdings" w:eastAsia="Wingdings" w:hAnsi="Wingdings" w:cs="Wingdings"/>
      </w:rPr>
    </w:lvl>
  </w:abstractNum>
  <w:abstractNum w:abstractNumId="7" w15:restartNumberingAfterBreak="0">
    <w:nsid w:val="128C40FA"/>
    <w:multiLevelType w:val="hybridMultilevel"/>
    <w:tmpl w:val="D2BAD32A"/>
    <w:lvl w:ilvl="0" w:tplc="756052DE">
      <w:start w:val="1"/>
      <w:numFmt w:val="bullet"/>
      <w:lvlText w:val=""/>
      <w:lvlJc w:val="left"/>
      <w:pPr>
        <w:ind w:left="720" w:hanging="360"/>
      </w:pPr>
      <w:rPr>
        <w:rFonts w:ascii="Symbol" w:eastAsia="Symbol" w:hAnsi="Symbol" w:cs="Symbol"/>
      </w:rPr>
    </w:lvl>
    <w:lvl w:ilvl="1" w:tplc="5F4ECE82">
      <w:start w:val="1"/>
      <w:numFmt w:val="bullet"/>
      <w:lvlText w:val="o"/>
      <w:lvlJc w:val="left"/>
      <w:pPr>
        <w:ind w:left="1440" w:hanging="360"/>
      </w:pPr>
      <w:rPr>
        <w:rFonts w:ascii="Courier New" w:eastAsia="Courier New" w:hAnsi="Courier New" w:cs="Courier New"/>
      </w:rPr>
    </w:lvl>
    <w:lvl w:ilvl="2" w:tplc="EB84EF64">
      <w:start w:val="1"/>
      <w:numFmt w:val="bullet"/>
      <w:lvlText w:val=""/>
      <w:lvlJc w:val="left"/>
      <w:pPr>
        <w:ind w:left="2160" w:hanging="360"/>
      </w:pPr>
      <w:rPr>
        <w:rFonts w:ascii="Wingdings" w:eastAsia="Wingdings" w:hAnsi="Wingdings" w:cs="Wingdings"/>
      </w:rPr>
    </w:lvl>
    <w:lvl w:ilvl="3" w:tplc="7AF45A08">
      <w:start w:val="1"/>
      <w:numFmt w:val="bullet"/>
      <w:lvlText w:val=""/>
      <w:lvlJc w:val="left"/>
      <w:pPr>
        <w:ind w:left="2880" w:hanging="360"/>
      </w:pPr>
      <w:rPr>
        <w:rFonts w:ascii="Symbol" w:eastAsia="Symbol" w:hAnsi="Symbol" w:cs="Symbol"/>
      </w:rPr>
    </w:lvl>
    <w:lvl w:ilvl="4" w:tplc="677A494C">
      <w:start w:val="1"/>
      <w:numFmt w:val="bullet"/>
      <w:lvlText w:val="o"/>
      <w:lvlJc w:val="left"/>
      <w:pPr>
        <w:ind w:left="3600" w:hanging="360"/>
      </w:pPr>
      <w:rPr>
        <w:rFonts w:ascii="Courier New" w:eastAsia="Courier New" w:hAnsi="Courier New" w:cs="Courier New"/>
      </w:rPr>
    </w:lvl>
    <w:lvl w:ilvl="5" w:tplc="480E9EF2">
      <w:start w:val="1"/>
      <w:numFmt w:val="bullet"/>
      <w:lvlText w:val=""/>
      <w:lvlJc w:val="left"/>
      <w:pPr>
        <w:ind w:left="4320" w:hanging="360"/>
      </w:pPr>
      <w:rPr>
        <w:rFonts w:ascii="Wingdings" w:eastAsia="Wingdings" w:hAnsi="Wingdings" w:cs="Wingdings"/>
      </w:rPr>
    </w:lvl>
    <w:lvl w:ilvl="6" w:tplc="100E6774">
      <w:start w:val="1"/>
      <w:numFmt w:val="bullet"/>
      <w:lvlText w:val=""/>
      <w:lvlJc w:val="left"/>
      <w:pPr>
        <w:ind w:left="5040" w:hanging="360"/>
      </w:pPr>
      <w:rPr>
        <w:rFonts w:ascii="Symbol" w:eastAsia="Symbol" w:hAnsi="Symbol" w:cs="Symbol"/>
      </w:rPr>
    </w:lvl>
    <w:lvl w:ilvl="7" w:tplc="27101B54">
      <w:start w:val="1"/>
      <w:numFmt w:val="bullet"/>
      <w:lvlText w:val="o"/>
      <w:lvlJc w:val="left"/>
      <w:pPr>
        <w:ind w:left="5760" w:hanging="360"/>
      </w:pPr>
      <w:rPr>
        <w:rFonts w:ascii="Courier New" w:eastAsia="Courier New" w:hAnsi="Courier New" w:cs="Courier New"/>
      </w:rPr>
    </w:lvl>
    <w:lvl w:ilvl="8" w:tplc="BA54AE98">
      <w:start w:val="1"/>
      <w:numFmt w:val="bullet"/>
      <w:lvlText w:val=""/>
      <w:lvlJc w:val="left"/>
      <w:pPr>
        <w:ind w:left="6480" w:hanging="360"/>
      </w:pPr>
      <w:rPr>
        <w:rFonts w:ascii="Wingdings" w:eastAsia="Wingdings" w:hAnsi="Wingdings" w:cs="Wingdings"/>
      </w:rPr>
    </w:lvl>
  </w:abstractNum>
  <w:abstractNum w:abstractNumId="8" w15:restartNumberingAfterBreak="0">
    <w:nsid w:val="13211D92"/>
    <w:multiLevelType w:val="hybridMultilevel"/>
    <w:tmpl w:val="4358FA08"/>
    <w:lvl w:ilvl="0" w:tplc="8864E1D0">
      <w:start w:val="1"/>
      <w:numFmt w:val="bullet"/>
      <w:lvlText w:val=""/>
      <w:lvlJc w:val="left"/>
      <w:pPr>
        <w:ind w:left="720" w:hanging="360"/>
      </w:pPr>
      <w:rPr>
        <w:rFonts w:ascii="Symbol" w:eastAsia="Symbol" w:hAnsi="Symbol" w:cs="Symbol"/>
      </w:rPr>
    </w:lvl>
    <w:lvl w:ilvl="1" w:tplc="9D2ACB68">
      <w:start w:val="1"/>
      <w:numFmt w:val="bullet"/>
      <w:lvlText w:val="o"/>
      <w:lvlJc w:val="left"/>
      <w:pPr>
        <w:ind w:left="1440" w:hanging="360"/>
      </w:pPr>
      <w:rPr>
        <w:rFonts w:ascii="Courier New" w:eastAsia="Courier New" w:hAnsi="Courier New" w:cs="Courier New"/>
      </w:rPr>
    </w:lvl>
    <w:lvl w:ilvl="2" w:tplc="D472B4DA">
      <w:start w:val="1"/>
      <w:numFmt w:val="bullet"/>
      <w:lvlText w:val=""/>
      <w:lvlJc w:val="left"/>
      <w:pPr>
        <w:ind w:left="2160" w:hanging="360"/>
      </w:pPr>
      <w:rPr>
        <w:rFonts w:ascii="Wingdings" w:eastAsia="Wingdings" w:hAnsi="Wingdings" w:cs="Wingdings"/>
      </w:rPr>
    </w:lvl>
    <w:lvl w:ilvl="3" w:tplc="90F69EF4">
      <w:start w:val="1"/>
      <w:numFmt w:val="bullet"/>
      <w:lvlText w:val=""/>
      <w:lvlJc w:val="left"/>
      <w:pPr>
        <w:ind w:left="2880" w:hanging="360"/>
      </w:pPr>
      <w:rPr>
        <w:rFonts w:ascii="Symbol" w:eastAsia="Symbol" w:hAnsi="Symbol" w:cs="Symbol"/>
      </w:rPr>
    </w:lvl>
    <w:lvl w:ilvl="4" w:tplc="96FE10A8">
      <w:start w:val="1"/>
      <w:numFmt w:val="bullet"/>
      <w:lvlText w:val="o"/>
      <w:lvlJc w:val="left"/>
      <w:pPr>
        <w:ind w:left="3600" w:hanging="360"/>
      </w:pPr>
      <w:rPr>
        <w:rFonts w:ascii="Courier New" w:eastAsia="Courier New" w:hAnsi="Courier New" w:cs="Courier New"/>
      </w:rPr>
    </w:lvl>
    <w:lvl w:ilvl="5" w:tplc="5862FCE4">
      <w:start w:val="1"/>
      <w:numFmt w:val="bullet"/>
      <w:lvlText w:val=""/>
      <w:lvlJc w:val="left"/>
      <w:pPr>
        <w:ind w:left="4320" w:hanging="360"/>
      </w:pPr>
      <w:rPr>
        <w:rFonts w:ascii="Wingdings" w:eastAsia="Wingdings" w:hAnsi="Wingdings" w:cs="Wingdings"/>
      </w:rPr>
    </w:lvl>
    <w:lvl w:ilvl="6" w:tplc="4C1ACE72">
      <w:start w:val="1"/>
      <w:numFmt w:val="bullet"/>
      <w:lvlText w:val=""/>
      <w:lvlJc w:val="left"/>
      <w:pPr>
        <w:ind w:left="5040" w:hanging="360"/>
      </w:pPr>
      <w:rPr>
        <w:rFonts w:ascii="Symbol" w:eastAsia="Symbol" w:hAnsi="Symbol" w:cs="Symbol"/>
      </w:rPr>
    </w:lvl>
    <w:lvl w:ilvl="7" w:tplc="9FF64008">
      <w:start w:val="1"/>
      <w:numFmt w:val="bullet"/>
      <w:lvlText w:val="o"/>
      <w:lvlJc w:val="left"/>
      <w:pPr>
        <w:ind w:left="5760" w:hanging="360"/>
      </w:pPr>
      <w:rPr>
        <w:rFonts w:ascii="Courier New" w:eastAsia="Courier New" w:hAnsi="Courier New" w:cs="Courier New"/>
      </w:rPr>
    </w:lvl>
    <w:lvl w:ilvl="8" w:tplc="FF9C9AE4">
      <w:start w:val="1"/>
      <w:numFmt w:val="bullet"/>
      <w:lvlText w:val=""/>
      <w:lvlJc w:val="left"/>
      <w:pPr>
        <w:ind w:left="6480" w:hanging="360"/>
      </w:pPr>
      <w:rPr>
        <w:rFonts w:ascii="Wingdings" w:eastAsia="Wingdings" w:hAnsi="Wingdings" w:cs="Wingdings"/>
      </w:rPr>
    </w:lvl>
  </w:abstractNum>
  <w:abstractNum w:abstractNumId="9" w15:restartNumberingAfterBreak="0">
    <w:nsid w:val="247D123C"/>
    <w:multiLevelType w:val="hybridMultilevel"/>
    <w:tmpl w:val="69CC3758"/>
    <w:lvl w:ilvl="0" w:tplc="AD7604EA">
      <w:start w:val="1"/>
      <w:numFmt w:val="bullet"/>
      <w:lvlText w:val=""/>
      <w:lvlJc w:val="left"/>
      <w:pPr>
        <w:ind w:left="720" w:hanging="360"/>
      </w:pPr>
      <w:rPr>
        <w:rFonts w:ascii="Symbol" w:eastAsia="Symbol" w:hAnsi="Symbol" w:cs="Symbol"/>
      </w:rPr>
    </w:lvl>
    <w:lvl w:ilvl="1" w:tplc="FD0E8DCA">
      <w:start w:val="1"/>
      <w:numFmt w:val="bullet"/>
      <w:lvlText w:val="o"/>
      <w:lvlJc w:val="left"/>
      <w:pPr>
        <w:ind w:left="1440" w:hanging="360"/>
      </w:pPr>
      <w:rPr>
        <w:rFonts w:ascii="Courier New" w:eastAsia="Courier New" w:hAnsi="Courier New" w:cs="Courier New"/>
      </w:rPr>
    </w:lvl>
    <w:lvl w:ilvl="2" w:tplc="FC423492">
      <w:start w:val="1"/>
      <w:numFmt w:val="bullet"/>
      <w:lvlText w:val=""/>
      <w:lvlJc w:val="left"/>
      <w:pPr>
        <w:ind w:left="2160" w:hanging="360"/>
      </w:pPr>
      <w:rPr>
        <w:rFonts w:ascii="Wingdings" w:eastAsia="Wingdings" w:hAnsi="Wingdings" w:cs="Wingdings"/>
      </w:rPr>
    </w:lvl>
    <w:lvl w:ilvl="3" w:tplc="1CC64B9C">
      <w:start w:val="1"/>
      <w:numFmt w:val="bullet"/>
      <w:lvlText w:val=""/>
      <w:lvlJc w:val="left"/>
      <w:pPr>
        <w:ind w:left="2880" w:hanging="360"/>
      </w:pPr>
      <w:rPr>
        <w:rFonts w:ascii="Symbol" w:eastAsia="Symbol" w:hAnsi="Symbol" w:cs="Symbol"/>
      </w:rPr>
    </w:lvl>
    <w:lvl w:ilvl="4" w:tplc="EE24A284">
      <w:start w:val="1"/>
      <w:numFmt w:val="bullet"/>
      <w:lvlText w:val="o"/>
      <w:lvlJc w:val="left"/>
      <w:pPr>
        <w:ind w:left="3600" w:hanging="360"/>
      </w:pPr>
      <w:rPr>
        <w:rFonts w:ascii="Courier New" w:eastAsia="Courier New" w:hAnsi="Courier New" w:cs="Courier New"/>
      </w:rPr>
    </w:lvl>
    <w:lvl w:ilvl="5" w:tplc="3530DE60">
      <w:start w:val="1"/>
      <w:numFmt w:val="bullet"/>
      <w:lvlText w:val=""/>
      <w:lvlJc w:val="left"/>
      <w:pPr>
        <w:ind w:left="4320" w:hanging="360"/>
      </w:pPr>
      <w:rPr>
        <w:rFonts w:ascii="Wingdings" w:eastAsia="Wingdings" w:hAnsi="Wingdings" w:cs="Wingdings"/>
      </w:rPr>
    </w:lvl>
    <w:lvl w:ilvl="6" w:tplc="C9F2E10C">
      <w:start w:val="1"/>
      <w:numFmt w:val="bullet"/>
      <w:lvlText w:val=""/>
      <w:lvlJc w:val="left"/>
      <w:pPr>
        <w:ind w:left="5040" w:hanging="360"/>
      </w:pPr>
      <w:rPr>
        <w:rFonts w:ascii="Symbol" w:eastAsia="Symbol" w:hAnsi="Symbol" w:cs="Symbol"/>
      </w:rPr>
    </w:lvl>
    <w:lvl w:ilvl="7" w:tplc="17EC41F6">
      <w:start w:val="1"/>
      <w:numFmt w:val="bullet"/>
      <w:lvlText w:val="o"/>
      <w:lvlJc w:val="left"/>
      <w:pPr>
        <w:ind w:left="5760" w:hanging="360"/>
      </w:pPr>
      <w:rPr>
        <w:rFonts w:ascii="Courier New" w:eastAsia="Courier New" w:hAnsi="Courier New" w:cs="Courier New"/>
      </w:rPr>
    </w:lvl>
    <w:lvl w:ilvl="8" w:tplc="0A723A1E">
      <w:start w:val="1"/>
      <w:numFmt w:val="bullet"/>
      <w:lvlText w:val=""/>
      <w:lvlJc w:val="left"/>
      <w:pPr>
        <w:ind w:left="6480" w:hanging="360"/>
      </w:pPr>
      <w:rPr>
        <w:rFonts w:ascii="Wingdings" w:eastAsia="Wingdings" w:hAnsi="Wingdings" w:cs="Wingdings"/>
      </w:rPr>
    </w:lvl>
  </w:abstractNum>
  <w:abstractNum w:abstractNumId="10" w15:restartNumberingAfterBreak="0">
    <w:nsid w:val="28B141D7"/>
    <w:multiLevelType w:val="hybridMultilevel"/>
    <w:tmpl w:val="1AC43036"/>
    <w:lvl w:ilvl="0" w:tplc="045823EA">
      <w:start w:val="1"/>
      <w:numFmt w:val="bullet"/>
      <w:lvlText w:val=""/>
      <w:lvlJc w:val="left"/>
      <w:pPr>
        <w:ind w:left="720" w:hanging="360"/>
      </w:pPr>
      <w:rPr>
        <w:rFonts w:ascii="Symbol" w:eastAsia="Symbol" w:hAnsi="Symbol" w:cs="Symbol"/>
      </w:rPr>
    </w:lvl>
    <w:lvl w:ilvl="1" w:tplc="3DB4AAEC">
      <w:start w:val="1"/>
      <w:numFmt w:val="bullet"/>
      <w:lvlText w:val="o"/>
      <w:lvlJc w:val="left"/>
      <w:pPr>
        <w:ind w:left="1440" w:hanging="360"/>
      </w:pPr>
      <w:rPr>
        <w:rFonts w:ascii="Courier New" w:eastAsia="Courier New" w:hAnsi="Courier New" w:cs="Courier New"/>
      </w:rPr>
    </w:lvl>
    <w:lvl w:ilvl="2" w:tplc="98B041AC">
      <w:start w:val="1"/>
      <w:numFmt w:val="bullet"/>
      <w:lvlText w:val=""/>
      <w:lvlJc w:val="left"/>
      <w:pPr>
        <w:ind w:left="2160" w:hanging="360"/>
      </w:pPr>
      <w:rPr>
        <w:rFonts w:ascii="Wingdings" w:eastAsia="Wingdings" w:hAnsi="Wingdings" w:cs="Wingdings"/>
      </w:rPr>
    </w:lvl>
    <w:lvl w:ilvl="3" w:tplc="F350DB06">
      <w:start w:val="1"/>
      <w:numFmt w:val="bullet"/>
      <w:lvlText w:val=""/>
      <w:lvlJc w:val="left"/>
      <w:pPr>
        <w:ind w:left="2880" w:hanging="360"/>
      </w:pPr>
      <w:rPr>
        <w:rFonts w:ascii="Symbol" w:eastAsia="Symbol" w:hAnsi="Symbol" w:cs="Symbol"/>
      </w:rPr>
    </w:lvl>
    <w:lvl w:ilvl="4" w:tplc="2826AC6C">
      <w:start w:val="1"/>
      <w:numFmt w:val="bullet"/>
      <w:lvlText w:val="o"/>
      <w:lvlJc w:val="left"/>
      <w:pPr>
        <w:ind w:left="3600" w:hanging="360"/>
      </w:pPr>
      <w:rPr>
        <w:rFonts w:ascii="Courier New" w:eastAsia="Courier New" w:hAnsi="Courier New" w:cs="Courier New"/>
      </w:rPr>
    </w:lvl>
    <w:lvl w:ilvl="5" w:tplc="6158D6BC">
      <w:start w:val="1"/>
      <w:numFmt w:val="bullet"/>
      <w:lvlText w:val=""/>
      <w:lvlJc w:val="left"/>
      <w:pPr>
        <w:ind w:left="4320" w:hanging="360"/>
      </w:pPr>
      <w:rPr>
        <w:rFonts w:ascii="Wingdings" w:eastAsia="Wingdings" w:hAnsi="Wingdings" w:cs="Wingdings"/>
      </w:rPr>
    </w:lvl>
    <w:lvl w:ilvl="6" w:tplc="780844DC">
      <w:start w:val="1"/>
      <w:numFmt w:val="bullet"/>
      <w:lvlText w:val=""/>
      <w:lvlJc w:val="left"/>
      <w:pPr>
        <w:ind w:left="5040" w:hanging="360"/>
      </w:pPr>
      <w:rPr>
        <w:rFonts w:ascii="Symbol" w:eastAsia="Symbol" w:hAnsi="Symbol" w:cs="Symbol"/>
      </w:rPr>
    </w:lvl>
    <w:lvl w:ilvl="7" w:tplc="063C8A78">
      <w:start w:val="1"/>
      <w:numFmt w:val="bullet"/>
      <w:lvlText w:val="o"/>
      <w:lvlJc w:val="left"/>
      <w:pPr>
        <w:ind w:left="5760" w:hanging="360"/>
      </w:pPr>
      <w:rPr>
        <w:rFonts w:ascii="Courier New" w:eastAsia="Courier New" w:hAnsi="Courier New" w:cs="Courier New"/>
      </w:rPr>
    </w:lvl>
    <w:lvl w:ilvl="8" w:tplc="BA40A928">
      <w:start w:val="1"/>
      <w:numFmt w:val="bullet"/>
      <w:lvlText w:val=""/>
      <w:lvlJc w:val="left"/>
      <w:pPr>
        <w:ind w:left="6480" w:hanging="360"/>
      </w:pPr>
      <w:rPr>
        <w:rFonts w:ascii="Wingdings" w:eastAsia="Wingdings" w:hAnsi="Wingdings" w:cs="Wingdings"/>
      </w:rPr>
    </w:lvl>
  </w:abstractNum>
  <w:abstractNum w:abstractNumId="11" w15:restartNumberingAfterBreak="0">
    <w:nsid w:val="29816677"/>
    <w:multiLevelType w:val="hybridMultilevel"/>
    <w:tmpl w:val="544E902E"/>
    <w:lvl w:ilvl="0" w:tplc="DCC295B6">
      <w:start w:val="1"/>
      <w:numFmt w:val="bullet"/>
      <w:lvlText w:val=""/>
      <w:lvlJc w:val="left"/>
      <w:pPr>
        <w:ind w:left="720" w:hanging="360"/>
      </w:pPr>
      <w:rPr>
        <w:rFonts w:ascii="Symbol" w:eastAsia="Symbol" w:hAnsi="Symbol" w:cs="Symbol"/>
      </w:rPr>
    </w:lvl>
    <w:lvl w:ilvl="1" w:tplc="E31C2B4E">
      <w:start w:val="1"/>
      <w:numFmt w:val="bullet"/>
      <w:lvlText w:val="o"/>
      <w:lvlJc w:val="left"/>
      <w:pPr>
        <w:ind w:left="1440" w:hanging="360"/>
      </w:pPr>
      <w:rPr>
        <w:rFonts w:ascii="Courier New" w:eastAsia="Courier New" w:hAnsi="Courier New" w:cs="Courier New"/>
      </w:rPr>
    </w:lvl>
    <w:lvl w:ilvl="2" w:tplc="CA5A656E">
      <w:start w:val="1"/>
      <w:numFmt w:val="bullet"/>
      <w:lvlText w:val=""/>
      <w:lvlJc w:val="left"/>
      <w:pPr>
        <w:ind w:left="2160" w:hanging="360"/>
      </w:pPr>
      <w:rPr>
        <w:rFonts w:ascii="Wingdings" w:eastAsia="Wingdings" w:hAnsi="Wingdings" w:cs="Wingdings"/>
      </w:rPr>
    </w:lvl>
    <w:lvl w:ilvl="3" w:tplc="C658C7A8">
      <w:start w:val="1"/>
      <w:numFmt w:val="bullet"/>
      <w:lvlText w:val=""/>
      <w:lvlJc w:val="left"/>
      <w:pPr>
        <w:ind w:left="2880" w:hanging="360"/>
      </w:pPr>
      <w:rPr>
        <w:rFonts w:ascii="Symbol" w:eastAsia="Symbol" w:hAnsi="Symbol" w:cs="Symbol"/>
      </w:rPr>
    </w:lvl>
    <w:lvl w:ilvl="4" w:tplc="12F459E2">
      <w:start w:val="1"/>
      <w:numFmt w:val="bullet"/>
      <w:lvlText w:val="o"/>
      <w:lvlJc w:val="left"/>
      <w:pPr>
        <w:ind w:left="3600" w:hanging="360"/>
      </w:pPr>
      <w:rPr>
        <w:rFonts w:ascii="Courier New" w:eastAsia="Courier New" w:hAnsi="Courier New" w:cs="Courier New"/>
      </w:rPr>
    </w:lvl>
    <w:lvl w:ilvl="5" w:tplc="8AC655F8">
      <w:start w:val="1"/>
      <w:numFmt w:val="bullet"/>
      <w:lvlText w:val=""/>
      <w:lvlJc w:val="left"/>
      <w:pPr>
        <w:ind w:left="4320" w:hanging="360"/>
      </w:pPr>
      <w:rPr>
        <w:rFonts w:ascii="Wingdings" w:eastAsia="Wingdings" w:hAnsi="Wingdings" w:cs="Wingdings"/>
      </w:rPr>
    </w:lvl>
    <w:lvl w:ilvl="6" w:tplc="879861B6">
      <w:start w:val="1"/>
      <w:numFmt w:val="bullet"/>
      <w:lvlText w:val=""/>
      <w:lvlJc w:val="left"/>
      <w:pPr>
        <w:ind w:left="5040" w:hanging="360"/>
      </w:pPr>
      <w:rPr>
        <w:rFonts w:ascii="Symbol" w:eastAsia="Symbol" w:hAnsi="Symbol" w:cs="Symbol"/>
      </w:rPr>
    </w:lvl>
    <w:lvl w:ilvl="7" w:tplc="12106B04">
      <w:start w:val="1"/>
      <w:numFmt w:val="bullet"/>
      <w:lvlText w:val="o"/>
      <w:lvlJc w:val="left"/>
      <w:pPr>
        <w:ind w:left="5760" w:hanging="360"/>
      </w:pPr>
      <w:rPr>
        <w:rFonts w:ascii="Courier New" w:eastAsia="Courier New" w:hAnsi="Courier New" w:cs="Courier New"/>
      </w:rPr>
    </w:lvl>
    <w:lvl w:ilvl="8" w:tplc="117C381C">
      <w:start w:val="1"/>
      <w:numFmt w:val="bullet"/>
      <w:lvlText w:val=""/>
      <w:lvlJc w:val="left"/>
      <w:pPr>
        <w:ind w:left="6480" w:hanging="360"/>
      </w:pPr>
      <w:rPr>
        <w:rFonts w:ascii="Wingdings" w:eastAsia="Wingdings" w:hAnsi="Wingdings" w:cs="Wingdings"/>
      </w:rPr>
    </w:lvl>
  </w:abstractNum>
  <w:abstractNum w:abstractNumId="12" w15:restartNumberingAfterBreak="0">
    <w:nsid w:val="2D846D41"/>
    <w:multiLevelType w:val="hybridMultilevel"/>
    <w:tmpl w:val="573624B6"/>
    <w:lvl w:ilvl="0" w:tplc="CF8232A8">
      <w:start w:val="1"/>
      <w:numFmt w:val="bullet"/>
      <w:lvlText w:val=""/>
      <w:lvlJc w:val="left"/>
      <w:pPr>
        <w:ind w:left="720" w:hanging="360"/>
      </w:pPr>
      <w:rPr>
        <w:rFonts w:ascii="Symbol" w:eastAsia="Symbol" w:hAnsi="Symbol" w:cs="Symbol"/>
      </w:rPr>
    </w:lvl>
    <w:lvl w:ilvl="1" w:tplc="D5107CB2">
      <w:start w:val="1"/>
      <w:numFmt w:val="bullet"/>
      <w:lvlText w:val="o"/>
      <w:lvlJc w:val="left"/>
      <w:pPr>
        <w:ind w:left="1440" w:hanging="360"/>
      </w:pPr>
      <w:rPr>
        <w:rFonts w:ascii="Courier New" w:eastAsia="Courier New" w:hAnsi="Courier New" w:cs="Courier New"/>
      </w:rPr>
    </w:lvl>
    <w:lvl w:ilvl="2" w:tplc="1EAC01B6">
      <w:start w:val="1"/>
      <w:numFmt w:val="bullet"/>
      <w:lvlText w:val=""/>
      <w:lvlJc w:val="left"/>
      <w:pPr>
        <w:ind w:left="2160" w:hanging="360"/>
      </w:pPr>
      <w:rPr>
        <w:rFonts w:ascii="Wingdings" w:eastAsia="Wingdings" w:hAnsi="Wingdings" w:cs="Wingdings"/>
      </w:rPr>
    </w:lvl>
    <w:lvl w:ilvl="3" w:tplc="24BCA07E">
      <w:start w:val="1"/>
      <w:numFmt w:val="bullet"/>
      <w:lvlText w:val=""/>
      <w:lvlJc w:val="left"/>
      <w:pPr>
        <w:ind w:left="2880" w:hanging="360"/>
      </w:pPr>
      <w:rPr>
        <w:rFonts w:ascii="Symbol" w:eastAsia="Symbol" w:hAnsi="Symbol" w:cs="Symbol"/>
      </w:rPr>
    </w:lvl>
    <w:lvl w:ilvl="4" w:tplc="76CABF7C">
      <w:start w:val="1"/>
      <w:numFmt w:val="bullet"/>
      <w:lvlText w:val="o"/>
      <w:lvlJc w:val="left"/>
      <w:pPr>
        <w:ind w:left="3600" w:hanging="360"/>
      </w:pPr>
      <w:rPr>
        <w:rFonts w:ascii="Courier New" w:eastAsia="Courier New" w:hAnsi="Courier New" w:cs="Courier New"/>
      </w:rPr>
    </w:lvl>
    <w:lvl w:ilvl="5" w:tplc="A63AA3C6">
      <w:start w:val="1"/>
      <w:numFmt w:val="bullet"/>
      <w:lvlText w:val=""/>
      <w:lvlJc w:val="left"/>
      <w:pPr>
        <w:ind w:left="4320" w:hanging="360"/>
      </w:pPr>
      <w:rPr>
        <w:rFonts w:ascii="Wingdings" w:eastAsia="Wingdings" w:hAnsi="Wingdings" w:cs="Wingdings"/>
      </w:rPr>
    </w:lvl>
    <w:lvl w:ilvl="6" w:tplc="5874E81C">
      <w:start w:val="1"/>
      <w:numFmt w:val="bullet"/>
      <w:lvlText w:val=""/>
      <w:lvlJc w:val="left"/>
      <w:pPr>
        <w:ind w:left="5040" w:hanging="360"/>
      </w:pPr>
      <w:rPr>
        <w:rFonts w:ascii="Symbol" w:eastAsia="Symbol" w:hAnsi="Symbol" w:cs="Symbol"/>
      </w:rPr>
    </w:lvl>
    <w:lvl w:ilvl="7" w:tplc="FD762C7E">
      <w:start w:val="1"/>
      <w:numFmt w:val="bullet"/>
      <w:lvlText w:val="o"/>
      <w:lvlJc w:val="left"/>
      <w:pPr>
        <w:ind w:left="5760" w:hanging="360"/>
      </w:pPr>
      <w:rPr>
        <w:rFonts w:ascii="Courier New" w:eastAsia="Courier New" w:hAnsi="Courier New" w:cs="Courier New"/>
      </w:rPr>
    </w:lvl>
    <w:lvl w:ilvl="8" w:tplc="32CC0D14">
      <w:start w:val="1"/>
      <w:numFmt w:val="bullet"/>
      <w:lvlText w:val=""/>
      <w:lvlJc w:val="left"/>
      <w:pPr>
        <w:ind w:left="6480" w:hanging="360"/>
      </w:pPr>
      <w:rPr>
        <w:rFonts w:ascii="Wingdings" w:eastAsia="Wingdings" w:hAnsi="Wingdings" w:cs="Wingdings"/>
      </w:rPr>
    </w:lvl>
  </w:abstractNum>
  <w:abstractNum w:abstractNumId="13" w15:restartNumberingAfterBreak="0">
    <w:nsid w:val="2E3A321B"/>
    <w:multiLevelType w:val="hybridMultilevel"/>
    <w:tmpl w:val="D91CA602"/>
    <w:lvl w:ilvl="0" w:tplc="2CE247BA">
      <w:start w:val="1"/>
      <w:numFmt w:val="bullet"/>
      <w:lvlText w:val=""/>
      <w:lvlJc w:val="left"/>
      <w:pPr>
        <w:ind w:left="720" w:hanging="360"/>
      </w:pPr>
      <w:rPr>
        <w:rFonts w:ascii="Symbol" w:eastAsia="Symbol" w:hAnsi="Symbol" w:cs="Symbol"/>
      </w:rPr>
    </w:lvl>
    <w:lvl w:ilvl="1" w:tplc="2A64BBD4">
      <w:start w:val="1"/>
      <w:numFmt w:val="bullet"/>
      <w:lvlText w:val="o"/>
      <w:lvlJc w:val="left"/>
      <w:pPr>
        <w:ind w:left="1440" w:hanging="360"/>
      </w:pPr>
      <w:rPr>
        <w:rFonts w:ascii="Courier New" w:eastAsia="Courier New" w:hAnsi="Courier New" w:cs="Courier New"/>
      </w:rPr>
    </w:lvl>
    <w:lvl w:ilvl="2" w:tplc="4B266E8C">
      <w:start w:val="1"/>
      <w:numFmt w:val="bullet"/>
      <w:lvlText w:val=""/>
      <w:lvlJc w:val="left"/>
      <w:pPr>
        <w:ind w:left="2160" w:hanging="360"/>
      </w:pPr>
      <w:rPr>
        <w:rFonts w:ascii="Wingdings" w:eastAsia="Wingdings" w:hAnsi="Wingdings" w:cs="Wingdings"/>
      </w:rPr>
    </w:lvl>
    <w:lvl w:ilvl="3" w:tplc="5802DB4A">
      <w:start w:val="1"/>
      <w:numFmt w:val="bullet"/>
      <w:lvlText w:val=""/>
      <w:lvlJc w:val="left"/>
      <w:pPr>
        <w:ind w:left="2880" w:hanging="360"/>
      </w:pPr>
      <w:rPr>
        <w:rFonts w:ascii="Symbol" w:eastAsia="Symbol" w:hAnsi="Symbol" w:cs="Symbol"/>
      </w:rPr>
    </w:lvl>
    <w:lvl w:ilvl="4" w:tplc="2096A37A">
      <w:start w:val="1"/>
      <w:numFmt w:val="bullet"/>
      <w:lvlText w:val="o"/>
      <w:lvlJc w:val="left"/>
      <w:pPr>
        <w:ind w:left="3600" w:hanging="360"/>
      </w:pPr>
      <w:rPr>
        <w:rFonts w:ascii="Courier New" w:eastAsia="Courier New" w:hAnsi="Courier New" w:cs="Courier New"/>
      </w:rPr>
    </w:lvl>
    <w:lvl w:ilvl="5" w:tplc="F18AF1D0">
      <w:start w:val="1"/>
      <w:numFmt w:val="bullet"/>
      <w:lvlText w:val=""/>
      <w:lvlJc w:val="left"/>
      <w:pPr>
        <w:ind w:left="4320" w:hanging="360"/>
      </w:pPr>
      <w:rPr>
        <w:rFonts w:ascii="Wingdings" w:eastAsia="Wingdings" w:hAnsi="Wingdings" w:cs="Wingdings"/>
      </w:rPr>
    </w:lvl>
    <w:lvl w:ilvl="6" w:tplc="5344E77C">
      <w:start w:val="1"/>
      <w:numFmt w:val="bullet"/>
      <w:lvlText w:val=""/>
      <w:lvlJc w:val="left"/>
      <w:pPr>
        <w:ind w:left="5040" w:hanging="360"/>
      </w:pPr>
      <w:rPr>
        <w:rFonts w:ascii="Symbol" w:eastAsia="Symbol" w:hAnsi="Symbol" w:cs="Symbol"/>
      </w:rPr>
    </w:lvl>
    <w:lvl w:ilvl="7" w:tplc="38DE307E">
      <w:start w:val="1"/>
      <w:numFmt w:val="bullet"/>
      <w:lvlText w:val="o"/>
      <w:lvlJc w:val="left"/>
      <w:pPr>
        <w:ind w:left="5760" w:hanging="360"/>
      </w:pPr>
      <w:rPr>
        <w:rFonts w:ascii="Courier New" w:eastAsia="Courier New" w:hAnsi="Courier New" w:cs="Courier New"/>
      </w:rPr>
    </w:lvl>
    <w:lvl w:ilvl="8" w:tplc="D688D236">
      <w:start w:val="1"/>
      <w:numFmt w:val="bullet"/>
      <w:lvlText w:val=""/>
      <w:lvlJc w:val="left"/>
      <w:pPr>
        <w:ind w:left="6480" w:hanging="360"/>
      </w:pPr>
      <w:rPr>
        <w:rFonts w:ascii="Wingdings" w:eastAsia="Wingdings" w:hAnsi="Wingdings" w:cs="Wingdings"/>
      </w:rPr>
    </w:lvl>
  </w:abstractNum>
  <w:abstractNum w:abstractNumId="14" w15:restartNumberingAfterBreak="0">
    <w:nsid w:val="3D3D0880"/>
    <w:multiLevelType w:val="hybridMultilevel"/>
    <w:tmpl w:val="9F145CF6"/>
    <w:lvl w:ilvl="0" w:tplc="D6728572">
      <w:start w:val="1"/>
      <w:numFmt w:val="bullet"/>
      <w:lvlText w:val=""/>
      <w:lvlJc w:val="left"/>
      <w:pPr>
        <w:ind w:left="720" w:hanging="360"/>
      </w:pPr>
      <w:rPr>
        <w:rFonts w:ascii="Symbol" w:eastAsia="Symbol" w:hAnsi="Symbol" w:cs="Symbol"/>
      </w:rPr>
    </w:lvl>
    <w:lvl w:ilvl="1" w:tplc="01B6FF70">
      <w:start w:val="1"/>
      <w:numFmt w:val="bullet"/>
      <w:lvlText w:val="o"/>
      <w:lvlJc w:val="left"/>
      <w:pPr>
        <w:ind w:left="1440" w:hanging="360"/>
      </w:pPr>
      <w:rPr>
        <w:rFonts w:ascii="Courier New" w:eastAsia="Courier New" w:hAnsi="Courier New" w:cs="Courier New"/>
      </w:rPr>
    </w:lvl>
    <w:lvl w:ilvl="2" w:tplc="0FEE8894">
      <w:start w:val="1"/>
      <w:numFmt w:val="bullet"/>
      <w:lvlText w:val=""/>
      <w:lvlJc w:val="left"/>
      <w:pPr>
        <w:ind w:left="2160" w:hanging="360"/>
      </w:pPr>
      <w:rPr>
        <w:rFonts w:ascii="Wingdings" w:eastAsia="Wingdings" w:hAnsi="Wingdings" w:cs="Wingdings"/>
      </w:rPr>
    </w:lvl>
    <w:lvl w:ilvl="3" w:tplc="FC782A44">
      <w:start w:val="1"/>
      <w:numFmt w:val="bullet"/>
      <w:lvlText w:val=""/>
      <w:lvlJc w:val="left"/>
      <w:pPr>
        <w:ind w:left="2880" w:hanging="360"/>
      </w:pPr>
      <w:rPr>
        <w:rFonts w:ascii="Symbol" w:eastAsia="Symbol" w:hAnsi="Symbol" w:cs="Symbol"/>
      </w:rPr>
    </w:lvl>
    <w:lvl w:ilvl="4" w:tplc="EC34184A">
      <w:start w:val="1"/>
      <w:numFmt w:val="bullet"/>
      <w:lvlText w:val="o"/>
      <w:lvlJc w:val="left"/>
      <w:pPr>
        <w:ind w:left="3600" w:hanging="360"/>
      </w:pPr>
      <w:rPr>
        <w:rFonts w:ascii="Courier New" w:eastAsia="Courier New" w:hAnsi="Courier New" w:cs="Courier New"/>
      </w:rPr>
    </w:lvl>
    <w:lvl w:ilvl="5" w:tplc="104CA366">
      <w:start w:val="1"/>
      <w:numFmt w:val="bullet"/>
      <w:lvlText w:val=""/>
      <w:lvlJc w:val="left"/>
      <w:pPr>
        <w:ind w:left="4320" w:hanging="360"/>
      </w:pPr>
      <w:rPr>
        <w:rFonts w:ascii="Wingdings" w:eastAsia="Wingdings" w:hAnsi="Wingdings" w:cs="Wingdings"/>
      </w:rPr>
    </w:lvl>
    <w:lvl w:ilvl="6" w:tplc="2EE6788A">
      <w:start w:val="1"/>
      <w:numFmt w:val="bullet"/>
      <w:lvlText w:val=""/>
      <w:lvlJc w:val="left"/>
      <w:pPr>
        <w:ind w:left="5040" w:hanging="360"/>
      </w:pPr>
      <w:rPr>
        <w:rFonts w:ascii="Symbol" w:eastAsia="Symbol" w:hAnsi="Symbol" w:cs="Symbol"/>
      </w:rPr>
    </w:lvl>
    <w:lvl w:ilvl="7" w:tplc="D35608AE">
      <w:start w:val="1"/>
      <w:numFmt w:val="bullet"/>
      <w:lvlText w:val="o"/>
      <w:lvlJc w:val="left"/>
      <w:pPr>
        <w:ind w:left="5760" w:hanging="360"/>
      </w:pPr>
      <w:rPr>
        <w:rFonts w:ascii="Courier New" w:eastAsia="Courier New" w:hAnsi="Courier New" w:cs="Courier New"/>
      </w:rPr>
    </w:lvl>
    <w:lvl w:ilvl="8" w:tplc="739464E6">
      <w:start w:val="1"/>
      <w:numFmt w:val="bullet"/>
      <w:lvlText w:val=""/>
      <w:lvlJc w:val="left"/>
      <w:pPr>
        <w:ind w:left="6480" w:hanging="360"/>
      </w:pPr>
      <w:rPr>
        <w:rFonts w:ascii="Wingdings" w:eastAsia="Wingdings" w:hAnsi="Wingdings" w:cs="Wingdings"/>
      </w:rPr>
    </w:lvl>
  </w:abstractNum>
  <w:abstractNum w:abstractNumId="15" w15:restartNumberingAfterBreak="0">
    <w:nsid w:val="3F347D39"/>
    <w:multiLevelType w:val="hybridMultilevel"/>
    <w:tmpl w:val="6DC2481A"/>
    <w:lvl w:ilvl="0" w:tplc="68A607F6">
      <w:start w:val="1"/>
      <w:numFmt w:val="bullet"/>
      <w:lvlText w:val=""/>
      <w:lvlJc w:val="left"/>
      <w:pPr>
        <w:ind w:left="720" w:hanging="360"/>
      </w:pPr>
      <w:rPr>
        <w:rFonts w:ascii="Symbol" w:eastAsia="Symbol" w:hAnsi="Symbol" w:cs="Symbol"/>
      </w:rPr>
    </w:lvl>
    <w:lvl w:ilvl="1" w:tplc="C8C23134">
      <w:start w:val="1"/>
      <w:numFmt w:val="bullet"/>
      <w:lvlText w:val="o"/>
      <w:lvlJc w:val="left"/>
      <w:pPr>
        <w:ind w:left="1440" w:hanging="360"/>
      </w:pPr>
      <w:rPr>
        <w:rFonts w:ascii="Courier New" w:eastAsia="Courier New" w:hAnsi="Courier New" w:cs="Courier New"/>
      </w:rPr>
    </w:lvl>
    <w:lvl w:ilvl="2" w:tplc="05560BAE">
      <w:start w:val="1"/>
      <w:numFmt w:val="bullet"/>
      <w:lvlText w:val=""/>
      <w:lvlJc w:val="left"/>
      <w:pPr>
        <w:ind w:left="2160" w:hanging="360"/>
      </w:pPr>
      <w:rPr>
        <w:rFonts w:ascii="Wingdings" w:eastAsia="Wingdings" w:hAnsi="Wingdings" w:cs="Wingdings"/>
      </w:rPr>
    </w:lvl>
    <w:lvl w:ilvl="3" w:tplc="97DEB5BA">
      <w:start w:val="1"/>
      <w:numFmt w:val="bullet"/>
      <w:lvlText w:val=""/>
      <w:lvlJc w:val="left"/>
      <w:pPr>
        <w:ind w:left="2880" w:hanging="360"/>
      </w:pPr>
      <w:rPr>
        <w:rFonts w:ascii="Symbol" w:eastAsia="Symbol" w:hAnsi="Symbol" w:cs="Symbol"/>
      </w:rPr>
    </w:lvl>
    <w:lvl w:ilvl="4" w:tplc="520C2C64">
      <w:start w:val="1"/>
      <w:numFmt w:val="bullet"/>
      <w:lvlText w:val="o"/>
      <w:lvlJc w:val="left"/>
      <w:pPr>
        <w:ind w:left="3600" w:hanging="360"/>
      </w:pPr>
      <w:rPr>
        <w:rFonts w:ascii="Courier New" w:eastAsia="Courier New" w:hAnsi="Courier New" w:cs="Courier New"/>
      </w:rPr>
    </w:lvl>
    <w:lvl w:ilvl="5" w:tplc="6ACA2E16">
      <w:start w:val="1"/>
      <w:numFmt w:val="bullet"/>
      <w:lvlText w:val=""/>
      <w:lvlJc w:val="left"/>
      <w:pPr>
        <w:ind w:left="4320" w:hanging="360"/>
      </w:pPr>
      <w:rPr>
        <w:rFonts w:ascii="Wingdings" w:eastAsia="Wingdings" w:hAnsi="Wingdings" w:cs="Wingdings"/>
      </w:rPr>
    </w:lvl>
    <w:lvl w:ilvl="6" w:tplc="5CE41920">
      <w:start w:val="1"/>
      <w:numFmt w:val="bullet"/>
      <w:lvlText w:val=""/>
      <w:lvlJc w:val="left"/>
      <w:pPr>
        <w:ind w:left="5040" w:hanging="360"/>
      </w:pPr>
      <w:rPr>
        <w:rFonts w:ascii="Symbol" w:eastAsia="Symbol" w:hAnsi="Symbol" w:cs="Symbol"/>
      </w:rPr>
    </w:lvl>
    <w:lvl w:ilvl="7" w:tplc="26E6C7BA">
      <w:start w:val="1"/>
      <w:numFmt w:val="bullet"/>
      <w:lvlText w:val="o"/>
      <w:lvlJc w:val="left"/>
      <w:pPr>
        <w:ind w:left="5760" w:hanging="360"/>
      </w:pPr>
      <w:rPr>
        <w:rFonts w:ascii="Courier New" w:eastAsia="Courier New" w:hAnsi="Courier New" w:cs="Courier New"/>
      </w:rPr>
    </w:lvl>
    <w:lvl w:ilvl="8" w:tplc="DABE2BF4">
      <w:start w:val="1"/>
      <w:numFmt w:val="bullet"/>
      <w:lvlText w:val=""/>
      <w:lvlJc w:val="left"/>
      <w:pPr>
        <w:ind w:left="6480" w:hanging="360"/>
      </w:pPr>
      <w:rPr>
        <w:rFonts w:ascii="Wingdings" w:eastAsia="Wingdings" w:hAnsi="Wingdings" w:cs="Wingdings"/>
      </w:rPr>
    </w:lvl>
  </w:abstractNum>
  <w:abstractNum w:abstractNumId="16" w15:restartNumberingAfterBreak="0">
    <w:nsid w:val="41FA5691"/>
    <w:multiLevelType w:val="hybridMultilevel"/>
    <w:tmpl w:val="5D7A8756"/>
    <w:lvl w:ilvl="0" w:tplc="4DF410FE">
      <w:start w:val="1"/>
      <w:numFmt w:val="bullet"/>
      <w:lvlText w:val=""/>
      <w:lvlJc w:val="left"/>
      <w:pPr>
        <w:ind w:left="720" w:hanging="360"/>
      </w:pPr>
      <w:rPr>
        <w:rFonts w:ascii="Symbol" w:eastAsia="Symbol" w:hAnsi="Symbol" w:cs="Symbol"/>
      </w:rPr>
    </w:lvl>
    <w:lvl w:ilvl="1" w:tplc="3D6CD214">
      <w:start w:val="1"/>
      <w:numFmt w:val="bullet"/>
      <w:lvlText w:val="o"/>
      <w:lvlJc w:val="left"/>
      <w:pPr>
        <w:ind w:left="1440" w:hanging="360"/>
      </w:pPr>
      <w:rPr>
        <w:rFonts w:ascii="Courier New" w:eastAsia="Courier New" w:hAnsi="Courier New" w:cs="Courier New"/>
      </w:rPr>
    </w:lvl>
    <w:lvl w:ilvl="2" w:tplc="00F65412">
      <w:start w:val="1"/>
      <w:numFmt w:val="bullet"/>
      <w:lvlText w:val=""/>
      <w:lvlJc w:val="left"/>
      <w:pPr>
        <w:ind w:left="2160" w:hanging="360"/>
      </w:pPr>
      <w:rPr>
        <w:rFonts w:ascii="Wingdings" w:eastAsia="Wingdings" w:hAnsi="Wingdings" w:cs="Wingdings"/>
      </w:rPr>
    </w:lvl>
    <w:lvl w:ilvl="3" w:tplc="CA8E3F30">
      <w:start w:val="1"/>
      <w:numFmt w:val="bullet"/>
      <w:lvlText w:val=""/>
      <w:lvlJc w:val="left"/>
      <w:pPr>
        <w:ind w:left="2880" w:hanging="360"/>
      </w:pPr>
      <w:rPr>
        <w:rFonts w:ascii="Symbol" w:eastAsia="Symbol" w:hAnsi="Symbol" w:cs="Symbol"/>
      </w:rPr>
    </w:lvl>
    <w:lvl w:ilvl="4" w:tplc="93025B40">
      <w:start w:val="1"/>
      <w:numFmt w:val="bullet"/>
      <w:lvlText w:val="o"/>
      <w:lvlJc w:val="left"/>
      <w:pPr>
        <w:ind w:left="3600" w:hanging="360"/>
      </w:pPr>
      <w:rPr>
        <w:rFonts w:ascii="Courier New" w:eastAsia="Courier New" w:hAnsi="Courier New" w:cs="Courier New"/>
      </w:rPr>
    </w:lvl>
    <w:lvl w:ilvl="5" w:tplc="0AACCA60">
      <w:start w:val="1"/>
      <w:numFmt w:val="bullet"/>
      <w:lvlText w:val=""/>
      <w:lvlJc w:val="left"/>
      <w:pPr>
        <w:ind w:left="4320" w:hanging="360"/>
      </w:pPr>
      <w:rPr>
        <w:rFonts w:ascii="Wingdings" w:eastAsia="Wingdings" w:hAnsi="Wingdings" w:cs="Wingdings"/>
      </w:rPr>
    </w:lvl>
    <w:lvl w:ilvl="6" w:tplc="3A622FEA">
      <w:start w:val="1"/>
      <w:numFmt w:val="bullet"/>
      <w:lvlText w:val=""/>
      <w:lvlJc w:val="left"/>
      <w:pPr>
        <w:ind w:left="5040" w:hanging="360"/>
      </w:pPr>
      <w:rPr>
        <w:rFonts w:ascii="Symbol" w:eastAsia="Symbol" w:hAnsi="Symbol" w:cs="Symbol"/>
      </w:rPr>
    </w:lvl>
    <w:lvl w:ilvl="7" w:tplc="83F241C2">
      <w:start w:val="1"/>
      <w:numFmt w:val="bullet"/>
      <w:lvlText w:val="o"/>
      <w:lvlJc w:val="left"/>
      <w:pPr>
        <w:ind w:left="5760" w:hanging="360"/>
      </w:pPr>
      <w:rPr>
        <w:rFonts w:ascii="Courier New" w:eastAsia="Courier New" w:hAnsi="Courier New" w:cs="Courier New"/>
      </w:rPr>
    </w:lvl>
    <w:lvl w:ilvl="8" w:tplc="2D6AAC10">
      <w:start w:val="1"/>
      <w:numFmt w:val="bullet"/>
      <w:lvlText w:val=""/>
      <w:lvlJc w:val="left"/>
      <w:pPr>
        <w:ind w:left="6480" w:hanging="360"/>
      </w:pPr>
      <w:rPr>
        <w:rFonts w:ascii="Wingdings" w:eastAsia="Wingdings" w:hAnsi="Wingdings" w:cs="Wingdings"/>
      </w:rPr>
    </w:lvl>
  </w:abstractNum>
  <w:abstractNum w:abstractNumId="17" w15:restartNumberingAfterBreak="0">
    <w:nsid w:val="42351F52"/>
    <w:multiLevelType w:val="hybridMultilevel"/>
    <w:tmpl w:val="7892D8DE"/>
    <w:lvl w:ilvl="0" w:tplc="446C6E74">
      <w:start w:val="1"/>
      <w:numFmt w:val="bullet"/>
      <w:lvlText w:val=""/>
      <w:lvlJc w:val="left"/>
      <w:pPr>
        <w:ind w:left="720" w:hanging="360"/>
      </w:pPr>
      <w:rPr>
        <w:rFonts w:ascii="Symbol" w:eastAsia="Symbol" w:hAnsi="Symbol" w:cs="Symbol"/>
      </w:rPr>
    </w:lvl>
    <w:lvl w:ilvl="1" w:tplc="E5F21806">
      <w:start w:val="1"/>
      <w:numFmt w:val="bullet"/>
      <w:lvlText w:val="o"/>
      <w:lvlJc w:val="left"/>
      <w:pPr>
        <w:ind w:left="1440" w:hanging="360"/>
      </w:pPr>
      <w:rPr>
        <w:rFonts w:ascii="Courier New" w:eastAsia="Courier New" w:hAnsi="Courier New" w:cs="Courier New"/>
      </w:rPr>
    </w:lvl>
    <w:lvl w:ilvl="2" w:tplc="E864F504">
      <w:start w:val="1"/>
      <w:numFmt w:val="bullet"/>
      <w:lvlText w:val=""/>
      <w:lvlJc w:val="left"/>
      <w:pPr>
        <w:ind w:left="2160" w:hanging="360"/>
      </w:pPr>
      <w:rPr>
        <w:rFonts w:ascii="Wingdings" w:eastAsia="Wingdings" w:hAnsi="Wingdings" w:cs="Wingdings"/>
      </w:rPr>
    </w:lvl>
    <w:lvl w:ilvl="3" w:tplc="61CA0F08">
      <w:start w:val="1"/>
      <w:numFmt w:val="bullet"/>
      <w:lvlText w:val=""/>
      <w:lvlJc w:val="left"/>
      <w:pPr>
        <w:ind w:left="2880" w:hanging="360"/>
      </w:pPr>
      <w:rPr>
        <w:rFonts w:ascii="Symbol" w:eastAsia="Symbol" w:hAnsi="Symbol" w:cs="Symbol"/>
      </w:rPr>
    </w:lvl>
    <w:lvl w:ilvl="4" w:tplc="221265FA">
      <w:start w:val="1"/>
      <w:numFmt w:val="bullet"/>
      <w:lvlText w:val="o"/>
      <w:lvlJc w:val="left"/>
      <w:pPr>
        <w:ind w:left="3600" w:hanging="360"/>
      </w:pPr>
      <w:rPr>
        <w:rFonts w:ascii="Courier New" w:eastAsia="Courier New" w:hAnsi="Courier New" w:cs="Courier New"/>
      </w:rPr>
    </w:lvl>
    <w:lvl w:ilvl="5" w:tplc="94EA7A42">
      <w:start w:val="1"/>
      <w:numFmt w:val="bullet"/>
      <w:lvlText w:val=""/>
      <w:lvlJc w:val="left"/>
      <w:pPr>
        <w:ind w:left="4320" w:hanging="360"/>
      </w:pPr>
      <w:rPr>
        <w:rFonts w:ascii="Wingdings" w:eastAsia="Wingdings" w:hAnsi="Wingdings" w:cs="Wingdings"/>
      </w:rPr>
    </w:lvl>
    <w:lvl w:ilvl="6" w:tplc="C8A03B9E">
      <w:start w:val="1"/>
      <w:numFmt w:val="bullet"/>
      <w:lvlText w:val=""/>
      <w:lvlJc w:val="left"/>
      <w:pPr>
        <w:ind w:left="5040" w:hanging="360"/>
      </w:pPr>
      <w:rPr>
        <w:rFonts w:ascii="Symbol" w:eastAsia="Symbol" w:hAnsi="Symbol" w:cs="Symbol"/>
      </w:rPr>
    </w:lvl>
    <w:lvl w:ilvl="7" w:tplc="6E3A339A">
      <w:start w:val="1"/>
      <w:numFmt w:val="bullet"/>
      <w:lvlText w:val="o"/>
      <w:lvlJc w:val="left"/>
      <w:pPr>
        <w:ind w:left="5760" w:hanging="360"/>
      </w:pPr>
      <w:rPr>
        <w:rFonts w:ascii="Courier New" w:eastAsia="Courier New" w:hAnsi="Courier New" w:cs="Courier New"/>
      </w:rPr>
    </w:lvl>
    <w:lvl w:ilvl="8" w:tplc="1CB46CBA">
      <w:start w:val="1"/>
      <w:numFmt w:val="bullet"/>
      <w:lvlText w:val=""/>
      <w:lvlJc w:val="left"/>
      <w:pPr>
        <w:ind w:left="6480" w:hanging="360"/>
      </w:pPr>
      <w:rPr>
        <w:rFonts w:ascii="Wingdings" w:eastAsia="Wingdings" w:hAnsi="Wingdings" w:cs="Wingdings"/>
      </w:rPr>
    </w:lvl>
  </w:abstractNum>
  <w:abstractNum w:abstractNumId="18" w15:restartNumberingAfterBreak="0">
    <w:nsid w:val="4B176DFC"/>
    <w:multiLevelType w:val="hybridMultilevel"/>
    <w:tmpl w:val="4A8C44FC"/>
    <w:lvl w:ilvl="0" w:tplc="EAF6706A">
      <w:start w:val="1"/>
      <w:numFmt w:val="bullet"/>
      <w:lvlText w:val=""/>
      <w:lvlJc w:val="left"/>
      <w:pPr>
        <w:ind w:left="720" w:hanging="360"/>
      </w:pPr>
      <w:rPr>
        <w:rFonts w:ascii="Symbol" w:eastAsia="Symbol" w:hAnsi="Symbol" w:cs="Symbol"/>
      </w:rPr>
    </w:lvl>
    <w:lvl w:ilvl="1" w:tplc="1B8401BA">
      <w:start w:val="1"/>
      <w:numFmt w:val="bullet"/>
      <w:lvlText w:val="o"/>
      <w:lvlJc w:val="left"/>
      <w:pPr>
        <w:ind w:left="1440" w:hanging="360"/>
      </w:pPr>
      <w:rPr>
        <w:rFonts w:ascii="Courier New" w:eastAsia="Courier New" w:hAnsi="Courier New" w:cs="Courier New"/>
      </w:rPr>
    </w:lvl>
    <w:lvl w:ilvl="2" w:tplc="B8EA5870">
      <w:start w:val="1"/>
      <w:numFmt w:val="bullet"/>
      <w:lvlText w:val=""/>
      <w:lvlJc w:val="left"/>
      <w:pPr>
        <w:ind w:left="2160" w:hanging="360"/>
      </w:pPr>
      <w:rPr>
        <w:rFonts w:ascii="Wingdings" w:eastAsia="Wingdings" w:hAnsi="Wingdings" w:cs="Wingdings"/>
      </w:rPr>
    </w:lvl>
    <w:lvl w:ilvl="3" w:tplc="156C3F18">
      <w:start w:val="1"/>
      <w:numFmt w:val="bullet"/>
      <w:lvlText w:val=""/>
      <w:lvlJc w:val="left"/>
      <w:pPr>
        <w:ind w:left="2880" w:hanging="360"/>
      </w:pPr>
      <w:rPr>
        <w:rFonts w:ascii="Symbol" w:eastAsia="Symbol" w:hAnsi="Symbol" w:cs="Symbol"/>
      </w:rPr>
    </w:lvl>
    <w:lvl w:ilvl="4" w:tplc="F1C0DAD4">
      <w:start w:val="1"/>
      <w:numFmt w:val="bullet"/>
      <w:lvlText w:val="o"/>
      <w:lvlJc w:val="left"/>
      <w:pPr>
        <w:ind w:left="3600" w:hanging="360"/>
      </w:pPr>
      <w:rPr>
        <w:rFonts w:ascii="Courier New" w:eastAsia="Courier New" w:hAnsi="Courier New" w:cs="Courier New"/>
      </w:rPr>
    </w:lvl>
    <w:lvl w:ilvl="5" w:tplc="B90A6538">
      <w:start w:val="1"/>
      <w:numFmt w:val="bullet"/>
      <w:lvlText w:val=""/>
      <w:lvlJc w:val="left"/>
      <w:pPr>
        <w:ind w:left="4320" w:hanging="360"/>
      </w:pPr>
      <w:rPr>
        <w:rFonts w:ascii="Wingdings" w:eastAsia="Wingdings" w:hAnsi="Wingdings" w:cs="Wingdings"/>
      </w:rPr>
    </w:lvl>
    <w:lvl w:ilvl="6" w:tplc="87682BFE">
      <w:start w:val="1"/>
      <w:numFmt w:val="bullet"/>
      <w:lvlText w:val=""/>
      <w:lvlJc w:val="left"/>
      <w:pPr>
        <w:ind w:left="5040" w:hanging="360"/>
      </w:pPr>
      <w:rPr>
        <w:rFonts w:ascii="Symbol" w:eastAsia="Symbol" w:hAnsi="Symbol" w:cs="Symbol"/>
      </w:rPr>
    </w:lvl>
    <w:lvl w:ilvl="7" w:tplc="FD16F7F8">
      <w:start w:val="1"/>
      <w:numFmt w:val="bullet"/>
      <w:lvlText w:val="o"/>
      <w:lvlJc w:val="left"/>
      <w:pPr>
        <w:ind w:left="5760" w:hanging="360"/>
      </w:pPr>
      <w:rPr>
        <w:rFonts w:ascii="Courier New" w:eastAsia="Courier New" w:hAnsi="Courier New" w:cs="Courier New"/>
      </w:rPr>
    </w:lvl>
    <w:lvl w:ilvl="8" w:tplc="885A8EA2">
      <w:start w:val="1"/>
      <w:numFmt w:val="bullet"/>
      <w:lvlText w:val=""/>
      <w:lvlJc w:val="left"/>
      <w:pPr>
        <w:ind w:left="6480" w:hanging="360"/>
      </w:pPr>
      <w:rPr>
        <w:rFonts w:ascii="Wingdings" w:eastAsia="Wingdings" w:hAnsi="Wingdings" w:cs="Wingdings"/>
      </w:rPr>
    </w:lvl>
  </w:abstractNum>
  <w:abstractNum w:abstractNumId="19" w15:restartNumberingAfterBreak="0">
    <w:nsid w:val="4F89027B"/>
    <w:multiLevelType w:val="hybridMultilevel"/>
    <w:tmpl w:val="8A94E4DE"/>
    <w:lvl w:ilvl="0" w:tplc="A7529302">
      <w:start w:val="1"/>
      <w:numFmt w:val="bullet"/>
      <w:lvlText w:val=""/>
      <w:lvlJc w:val="left"/>
      <w:pPr>
        <w:ind w:left="720" w:hanging="360"/>
      </w:pPr>
      <w:rPr>
        <w:rFonts w:ascii="Symbol" w:eastAsia="Symbol" w:hAnsi="Symbol" w:cs="Symbol"/>
      </w:rPr>
    </w:lvl>
    <w:lvl w:ilvl="1" w:tplc="1C9E3FE2">
      <w:start w:val="1"/>
      <w:numFmt w:val="bullet"/>
      <w:lvlText w:val="o"/>
      <w:lvlJc w:val="left"/>
      <w:pPr>
        <w:ind w:left="1440" w:hanging="360"/>
      </w:pPr>
      <w:rPr>
        <w:rFonts w:ascii="Courier New" w:eastAsia="Courier New" w:hAnsi="Courier New" w:cs="Courier New"/>
      </w:rPr>
    </w:lvl>
    <w:lvl w:ilvl="2" w:tplc="40602F7E">
      <w:start w:val="1"/>
      <w:numFmt w:val="bullet"/>
      <w:lvlText w:val=""/>
      <w:lvlJc w:val="left"/>
      <w:pPr>
        <w:ind w:left="2160" w:hanging="360"/>
      </w:pPr>
      <w:rPr>
        <w:rFonts w:ascii="Wingdings" w:eastAsia="Wingdings" w:hAnsi="Wingdings" w:cs="Wingdings"/>
      </w:rPr>
    </w:lvl>
    <w:lvl w:ilvl="3" w:tplc="6D941EA2">
      <w:start w:val="1"/>
      <w:numFmt w:val="bullet"/>
      <w:lvlText w:val=""/>
      <w:lvlJc w:val="left"/>
      <w:pPr>
        <w:ind w:left="2880" w:hanging="360"/>
      </w:pPr>
      <w:rPr>
        <w:rFonts w:ascii="Symbol" w:eastAsia="Symbol" w:hAnsi="Symbol" w:cs="Symbol"/>
      </w:rPr>
    </w:lvl>
    <w:lvl w:ilvl="4" w:tplc="AA504252">
      <w:start w:val="1"/>
      <w:numFmt w:val="bullet"/>
      <w:lvlText w:val="o"/>
      <w:lvlJc w:val="left"/>
      <w:pPr>
        <w:ind w:left="3600" w:hanging="360"/>
      </w:pPr>
      <w:rPr>
        <w:rFonts w:ascii="Courier New" w:eastAsia="Courier New" w:hAnsi="Courier New" w:cs="Courier New"/>
      </w:rPr>
    </w:lvl>
    <w:lvl w:ilvl="5" w:tplc="C770B826">
      <w:start w:val="1"/>
      <w:numFmt w:val="bullet"/>
      <w:lvlText w:val=""/>
      <w:lvlJc w:val="left"/>
      <w:pPr>
        <w:ind w:left="4320" w:hanging="360"/>
      </w:pPr>
      <w:rPr>
        <w:rFonts w:ascii="Wingdings" w:eastAsia="Wingdings" w:hAnsi="Wingdings" w:cs="Wingdings"/>
      </w:rPr>
    </w:lvl>
    <w:lvl w:ilvl="6" w:tplc="0E9847B4">
      <w:start w:val="1"/>
      <w:numFmt w:val="bullet"/>
      <w:lvlText w:val=""/>
      <w:lvlJc w:val="left"/>
      <w:pPr>
        <w:ind w:left="5040" w:hanging="360"/>
      </w:pPr>
      <w:rPr>
        <w:rFonts w:ascii="Symbol" w:eastAsia="Symbol" w:hAnsi="Symbol" w:cs="Symbol"/>
      </w:rPr>
    </w:lvl>
    <w:lvl w:ilvl="7" w:tplc="4DB22412">
      <w:start w:val="1"/>
      <w:numFmt w:val="bullet"/>
      <w:lvlText w:val="o"/>
      <w:lvlJc w:val="left"/>
      <w:pPr>
        <w:ind w:left="5760" w:hanging="360"/>
      </w:pPr>
      <w:rPr>
        <w:rFonts w:ascii="Courier New" w:eastAsia="Courier New" w:hAnsi="Courier New" w:cs="Courier New"/>
      </w:rPr>
    </w:lvl>
    <w:lvl w:ilvl="8" w:tplc="3708ADDA">
      <w:start w:val="1"/>
      <w:numFmt w:val="bullet"/>
      <w:lvlText w:val=""/>
      <w:lvlJc w:val="left"/>
      <w:pPr>
        <w:ind w:left="6480" w:hanging="360"/>
      </w:pPr>
      <w:rPr>
        <w:rFonts w:ascii="Wingdings" w:eastAsia="Wingdings" w:hAnsi="Wingdings" w:cs="Wingdings"/>
      </w:rPr>
    </w:lvl>
  </w:abstractNum>
  <w:abstractNum w:abstractNumId="20" w15:restartNumberingAfterBreak="0">
    <w:nsid w:val="52BC40A8"/>
    <w:multiLevelType w:val="hybridMultilevel"/>
    <w:tmpl w:val="6B66907E"/>
    <w:lvl w:ilvl="0" w:tplc="B8F8B112">
      <w:start w:val="1"/>
      <w:numFmt w:val="bullet"/>
      <w:lvlText w:val=""/>
      <w:lvlJc w:val="left"/>
      <w:pPr>
        <w:ind w:left="720" w:hanging="360"/>
      </w:pPr>
      <w:rPr>
        <w:rFonts w:ascii="Symbol" w:eastAsia="Symbol" w:hAnsi="Symbol" w:cs="Symbol"/>
      </w:rPr>
    </w:lvl>
    <w:lvl w:ilvl="1" w:tplc="AD7C12CC">
      <w:start w:val="1"/>
      <w:numFmt w:val="bullet"/>
      <w:lvlText w:val="o"/>
      <w:lvlJc w:val="left"/>
      <w:pPr>
        <w:ind w:left="1440" w:hanging="360"/>
      </w:pPr>
      <w:rPr>
        <w:rFonts w:ascii="Courier New" w:eastAsia="Courier New" w:hAnsi="Courier New" w:cs="Courier New"/>
      </w:rPr>
    </w:lvl>
    <w:lvl w:ilvl="2" w:tplc="80AA89B4">
      <w:start w:val="1"/>
      <w:numFmt w:val="bullet"/>
      <w:lvlText w:val=""/>
      <w:lvlJc w:val="left"/>
      <w:pPr>
        <w:ind w:left="2160" w:hanging="360"/>
      </w:pPr>
      <w:rPr>
        <w:rFonts w:ascii="Wingdings" w:eastAsia="Wingdings" w:hAnsi="Wingdings" w:cs="Wingdings"/>
      </w:rPr>
    </w:lvl>
    <w:lvl w:ilvl="3" w:tplc="33ACC65A">
      <w:start w:val="1"/>
      <w:numFmt w:val="bullet"/>
      <w:lvlText w:val=""/>
      <w:lvlJc w:val="left"/>
      <w:pPr>
        <w:ind w:left="2880" w:hanging="360"/>
      </w:pPr>
      <w:rPr>
        <w:rFonts w:ascii="Symbol" w:eastAsia="Symbol" w:hAnsi="Symbol" w:cs="Symbol"/>
      </w:rPr>
    </w:lvl>
    <w:lvl w:ilvl="4" w:tplc="260867B2">
      <w:start w:val="1"/>
      <w:numFmt w:val="bullet"/>
      <w:lvlText w:val="o"/>
      <w:lvlJc w:val="left"/>
      <w:pPr>
        <w:ind w:left="3600" w:hanging="360"/>
      </w:pPr>
      <w:rPr>
        <w:rFonts w:ascii="Courier New" w:eastAsia="Courier New" w:hAnsi="Courier New" w:cs="Courier New"/>
      </w:rPr>
    </w:lvl>
    <w:lvl w:ilvl="5" w:tplc="924E2D4A">
      <w:start w:val="1"/>
      <w:numFmt w:val="bullet"/>
      <w:lvlText w:val=""/>
      <w:lvlJc w:val="left"/>
      <w:pPr>
        <w:ind w:left="4320" w:hanging="360"/>
      </w:pPr>
      <w:rPr>
        <w:rFonts w:ascii="Wingdings" w:eastAsia="Wingdings" w:hAnsi="Wingdings" w:cs="Wingdings"/>
      </w:rPr>
    </w:lvl>
    <w:lvl w:ilvl="6" w:tplc="BFD60170">
      <w:start w:val="1"/>
      <w:numFmt w:val="bullet"/>
      <w:lvlText w:val=""/>
      <w:lvlJc w:val="left"/>
      <w:pPr>
        <w:ind w:left="5040" w:hanging="360"/>
      </w:pPr>
      <w:rPr>
        <w:rFonts w:ascii="Symbol" w:eastAsia="Symbol" w:hAnsi="Symbol" w:cs="Symbol"/>
      </w:rPr>
    </w:lvl>
    <w:lvl w:ilvl="7" w:tplc="765C13D6">
      <w:start w:val="1"/>
      <w:numFmt w:val="bullet"/>
      <w:lvlText w:val="o"/>
      <w:lvlJc w:val="left"/>
      <w:pPr>
        <w:ind w:left="5760" w:hanging="360"/>
      </w:pPr>
      <w:rPr>
        <w:rFonts w:ascii="Courier New" w:eastAsia="Courier New" w:hAnsi="Courier New" w:cs="Courier New"/>
      </w:rPr>
    </w:lvl>
    <w:lvl w:ilvl="8" w:tplc="7DEEA090">
      <w:start w:val="1"/>
      <w:numFmt w:val="bullet"/>
      <w:lvlText w:val=""/>
      <w:lvlJc w:val="left"/>
      <w:pPr>
        <w:ind w:left="6480" w:hanging="360"/>
      </w:pPr>
      <w:rPr>
        <w:rFonts w:ascii="Wingdings" w:eastAsia="Wingdings" w:hAnsi="Wingdings" w:cs="Wingdings"/>
      </w:rPr>
    </w:lvl>
  </w:abstractNum>
  <w:abstractNum w:abstractNumId="21" w15:restartNumberingAfterBreak="0">
    <w:nsid w:val="59351F15"/>
    <w:multiLevelType w:val="hybridMultilevel"/>
    <w:tmpl w:val="E9B44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32460"/>
    <w:multiLevelType w:val="hybridMultilevel"/>
    <w:tmpl w:val="56CEB4FA"/>
    <w:lvl w:ilvl="0" w:tplc="8AF8B062">
      <w:start w:val="1"/>
      <w:numFmt w:val="bullet"/>
      <w:lvlText w:val=""/>
      <w:lvlJc w:val="left"/>
      <w:pPr>
        <w:ind w:left="720" w:hanging="360"/>
      </w:pPr>
      <w:rPr>
        <w:rFonts w:ascii="Symbol" w:eastAsia="Symbol" w:hAnsi="Symbol" w:cs="Symbol"/>
      </w:rPr>
    </w:lvl>
    <w:lvl w:ilvl="1" w:tplc="1E948E14">
      <w:start w:val="1"/>
      <w:numFmt w:val="bullet"/>
      <w:lvlText w:val="o"/>
      <w:lvlJc w:val="left"/>
      <w:pPr>
        <w:ind w:left="1440" w:hanging="360"/>
      </w:pPr>
      <w:rPr>
        <w:rFonts w:ascii="Courier New" w:eastAsia="Courier New" w:hAnsi="Courier New" w:cs="Courier New"/>
      </w:rPr>
    </w:lvl>
    <w:lvl w:ilvl="2" w:tplc="FADA304E">
      <w:start w:val="1"/>
      <w:numFmt w:val="bullet"/>
      <w:lvlText w:val=""/>
      <w:lvlJc w:val="left"/>
      <w:pPr>
        <w:ind w:left="2160" w:hanging="360"/>
      </w:pPr>
      <w:rPr>
        <w:rFonts w:ascii="Wingdings" w:eastAsia="Wingdings" w:hAnsi="Wingdings" w:cs="Wingdings"/>
      </w:rPr>
    </w:lvl>
    <w:lvl w:ilvl="3" w:tplc="82A2278E">
      <w:start w:val="1"/>
      <w:numFmt w:val="bullet"/>
      <w:lvlText w:val=""/>
      <w:lvlJc w:val="left"/>
      <w:pPr>
        <w:ind w:left="2880" w:hanging="360"/>
      </w:pPr>
      <w:rPr>
        <w:rFonts w:ascii="Symbol" w:eastAsia="Symbol" w:hAnsi="Symbol" w:cs="Symbol"/>
      </w:rPr>
    </w:lvl>
    <w:lvl w:ilvl="4" w:tplc="FEEE9BB8">
      <w:start w:val="1"/>
      <w:numFmt w:val="bullet"/>
      <w:lvlText w:val="o"/>
      <w:lvlJc w:val="left"/>
      <w:pPr>
        <w:ind w:left="3600" w:hanging="360"/>
      </w:pPr>
      <w:rPr>
        <w:rFonts w:ascii="Courier New" w:eastAsia="Courier New" w:hAnsi="Courier New" w:cs="Courier New"/>
      </w:rPr>
    </w:lvl>
    <w:lvl w:ilvl="5" w:tplc="8854A29E">
      <w:start w:val="1"/>
      <w:numFmt w:val="bullet"/>
      <w:lvlText w:val=""/>
      <w:lvlJc w:val="left"/>
      <w:pPr>
        <w:ind w:left="4320" w:hanging="360"/>
      </w:pPr>
      <w:rPr>
        <w:rFonts w:ascii="Wingdings" w:eastAsia="Wingdings" w:hAnsi="Wingdings" w:cs="Wingdings"/>
      </w:rPr>
    </w:lvl>
    <w:lvl w:ilvl="6" w:tplc="193A2ED4">
      <w:start w:val="1"/>
      <w:numFmt w:val="bullet"/>
      <w:lvlText w:val=""/>
      <w:lvlJc w:val="left"/>
      <w:pPr>
        <w:ind w:left="5040" w:hanging="360"/>
      </w:pPr>
      <w:rPr>
        <w:rFonts w:ascii="Symbol" w:eastAsia="Symbol" w:hAnsi="Symbol" w:cs="Symbol"/>
      </w:rPr>
    </w:lvl>
    <w:lvl w:ilvl="7" w:tplc="EF6CBD40">
      <w:start w:val="1"/>
      <w:numFmt w:val="bullet"/>
      <w:lvlText w:val="o"/>
      <w:lvlJc w:val="left"/>
      <w:pPr>
        <w:ind w:left="5760" w:hanging="360"/>
      </w:pPr>
      <w:rPr>
        <w:rFonts w:ascii="Courier New" w:eastAsia="Courier New" w:hAnsi="Courier New" w:cs="Courier New"/>
      </w:rPr>
    </w:lvl>
    <w:lvl w:ilvl="8" w:tplc="B4803A4C">
      <w:start w:val="1"/>
      <w:numFmt w:val="bullet"/>
      <w:lvlText w:val=""/>
      <w:lvlJc w:val="left"/>
      <w:pPr>
        <w:ind w:left="6480" w:hanging="360"/>
      </w:pPr>
      <w:rPr>
        <w:rFonts w:ascii="Wingdings" w:eastAsia="Wingdings" w:hAnsi="Wingdings" w:cs="Wingdings"/>
      </w:rPr>
    </w:lvl>
  </w:abstractNum>
  <w:abstractNum w:abstractNumId="23" w15:restartNumberingAfterBreak="0">
    <w:nsid w:val="5FEC1D5A"/>
    <w:multiLevelType w:val="hybridMultilevel"/>
    <w:tmpl w:val="64FCAA98"/>
    <w:lvl w:ilvl="0" w:tplc="24FC49D6">
      <w:start w:val="1"/>
      <w:numFmt w:val="bullet"/>
      <w:lvlText w:val=""/>
      <w:lvlJc w:val="left"/>
      <w:pPr>
        <w:ind w:left="720" w:hanging="360"/>
      </w:pPr>
      <w:rPr>
        <w:rFonts w:ascii="Symbol" w:eastAsia="Symbol" w:hAnsi="Symbol" w:cs="Symbol"/>
      </w:rPr>
    </w:lvl>
    <w:lvl w:ilvl="1" w:tplc="FD4E5BCE">
      <w:start w:val="1"/>
      <w:numFmt w:val="bullet"/>
      <w:lvlText w:val="o"/>
      <w:lvlJc w:val="left"/>
      <w:pPr>
        <w:ind w:left="1440" w:hanging="360"/>
      </w:pPr>
      <w:rPr>
        <w:rFonts w:ascii="Courier New" w:eastAsia="Courier New" w:hAnsi="Courier New" w:cs="Courier New"/>
      </w:rPr>
    </w:lvl>
    <w:lvl w:ilvl="2" w:tplc="52724DDA">
      <w:start w:val="1"/>
      <w:numFmt w:val="bullet"/>
      <w:lvlText w:val=""/>
      <w:lvlJc w:val="left"/>
      <w:pPr>
        <w:ind w:left="2160" w:hanging="360"/>
      </w:pPr>
      <w:rPr>
        <w:rFonts w:ascii="Wingdings" w:eastAsia="Wingdings" w:hAnsi="Wingdings" w:cs="Wingdings"/>
      </w:rPr>
    </w:lvl>
    <w:lvl w:ilvl="3" w:tplc="004EF820">
      <w:start w:val="1"/>
      <w:numFmt w:val="bullet"/>
      <w:lvlText w:val=""/>
      <w:lvlJc w:val="left"/>
      <w:pPr>
        <w:ind w:left="2880" w:hanging="360"/>
      </w:pPr>
      <w:rPr>
        <w:rFonts w:ascii="Symbol" w:eastAsia="Symbol" w:hAnsi="Symbol" w:cs="Symbol"/>
      </w:rPr>
    </w:lvl>
    <w:lvl w:ilvl="4" w:tplc="6644A3CC">
      <w:start w:val="1"/>
      <w:numFmt w:val="bullet"/>
      <w:lvlText w:val="o"/>
      <w:lvlJc w:val="left"/>
      <w:pPr>
        <w:ind w:left="3600" w:hanging="360"/>
      </w:pPr>
      <w:rPr>
        <w:rFonts w:ascii="Courier New" w:eastAsia="Courier New" w:hAnsi="Courier New" w:cs="Courier New"/>
      </w:rPr>
    </w:lvl>
    <w:lvl w:ilvl="5" w:tplc="750CD7DC">
      <w:start w:val="1"/>
      <w:numFmt w:val="bullet"/>
      <w:lvlText w:val=""/>
      <w:lvlJc w:val="left"/>
      <w:pPr>
        <w:ind w:left="4320" w:hanging="360"/>
      </w:pPr>
      <w:rPr>
        <w:rFonts w:ascii="Wingdings" w:eastAsia="Wingdings" w:hAnsi="Wingdings" w:cs="Wingdings"/>
      </w:rPr>
    </w:lvl>
    <w:lvl w:ilvl="6" w:tplc="A162D1C2">
      <w:start w:val="1"/>
      <w:numFmt w:val="bullet"/>
      <w:lvlText w:val=""/>
      <w:lvlJc w:val="left"/>
      <w:pPr>
        <w:ind w:left="5040" w:hanging="360"/>
      </w:pPr>
      <w:rPr>
        <w:rFonts w:ascii="Symbol" w:eastAsia="Symbol" w:hAnsi="Symbol" w:cs="Symbol"/>
      </w:rPr>
    </w:lvl>
    <w:lvl w:ilvl="7" w:tplc="A74E06E4">
      <w:start w:val="1"/>
      <w:numFmt w:val="bullet"/>
      <w:lvlText w:val="o"/>
      <w:lvlJc w:val="left"/>
      <w:pPr>
        <w:ind w:left="5760" w:hanging="360"/>
      </w:pPr>
      <w:rPr>
        <w:rFonts w:ascii="Courier New" w:eastAsia="Courier New" w:hAnsi="Courier New" w:cs="Courier New"/>
      </w:rPr>
    </w:lvl>
    <w:lvl w:ilvl="8" w:tplc="CAE8A16C">
      <w:start w:val="1"/>
      <w:numFmt w:val="bullet"/>
      <w:lvlText w:val=""/>
      <w:lvlJc w:val="left"/>
      <w:pPr>
        <w:ind w:left="6480" w:hanging="360"/>
      </w:pPr>
      <w:rPr>
        <w:rFonts w:ascii="Wingdings" w:eastAsia="Wingdings" w:hAnsi="Wingdings" w:cs="Wingdings"/>
      </w:rPr>
    </w:lvl>
  </w:abstractNum>
  <w:abstractNum w:abstractNumId="24" w15:restartNumberingAfterBreak="0">
    <w:nsid w:val="6BF61BEE"/>
    <w:multiLevelType w:val="hybridMultilevel"/>
    <w:tmpl w:val="4306CD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805207"/>
    <w:multiLevelType w:val="hybridMultilevel"/>
    <w:tmpl w:val="2EE67B8E"/>
    <w:lvl w:ilvl="0" w:tplc="9C46A52E">
      <w:start w:val="1"/>
      <w:numFmt w:val="bullet"/>
      <w:lvlText w:val=""/>
      <w:lvlJc w:val="left"/>
      <w:pPr>
        <w:ind w:left="720" w:hanging="360"/>
      </w:pPr>
      <w:rPr>
        <w:rFonts w:ascii="Symbol" w:eastAsia="Symbol" w:hAnsi="Symbol" w:cs="Symbol"/>
      </w:rPr>
    </w:lvl>
    <w:lvl w:ilvl="1" w:tplc="7796507C">
      <w:start w:val="1"/>
      <w:numFmt w:val="bullet"/>
      <w:lvlText w:val="o"/>
      <w:lvlJc w:val="left"/>
      <w:pPr>
        <w:ind w:left="1440" w:hanging="360"/>
      </w:pPr>
      <w:rPr>
        <w:rFonts w:ascii="Courier New" w:eastAsia="Courier New" w:hAnsi="Courier New" w:cs="Courier New"/>
      </w:rPr>
    </w:lvl>
    <w:lvl w:ilvl="2" w:tplc="13C02C94">
      <w:start w:val="1"/>
      <w:numFmt w:val="bullet"/>
      <w:lvlText w:val=""/>
      <w:lvlJc w:val="left"/>
      <w:pPr>
        <w:ind w:left="2160" w:hanging="360"/>
      </w:pPr>
      <w:rPr>
        <w:rFonts w:ascii="Wingdings" w:eastAsia="Wingdings" w:hAnsi="Wingdings" w:cs="Wingdings"/>
      </w:rPr>
    </w:lvl>
    <w:lvl w:ilvl="3" w:tplc="7C1EF1AC">
      <w:start w:val="1"/>
      <w:numFmt w:val="bullet"/>
      <w:lvlText w:val=""/>
      <w:lvlJc w:val="left"/>
      <w:pPr>
        <w:ind w:left="2880" w:hanging="360"/>
      </w:pPr>
      <w:rPr>
        <w:rFonts w:ascii="Symbol" w:eastAsia="Symbol" w:hAnsi="Symbol" w:cs="Symbol"/>
      </w:rPr>
    </w:lvl>
    <w:lvl w:ilvl="4" w:tplc="EEC20C24">
      <w:start w:val="1"/>
      <w:numFmt w:val="bullet"/>
      <w:lvlText w:val="o"/>
      <w:lvlJc w:val="left"/>
      <w:pPr>
        <w:ind w:left="3600" w:hanging="360"/>
      </w:pPr>
      <w:rPr>
        <w:rFonts w:ascii="Courier New" w:eastAsia="Courier New" w:hAnsi="Courier New" w:cs="Courier New"/>
      </w:rPr>
    </w:lvl>
    <w:lvl w:ilvl="5" w:tplc="42482004">
      <w:start w:val="1"/>
      <w:numFmt w:val="bullet"/>
      <w:lvlText w:val=""/>
      <w:lvlJc w:val="left"/>
      <w:pPr>
        <w:ind w:left="4320" w:hanging="360"/>
      </w:pPr>
      <w:rPr>
        <w:rFonts w:ascii="Wingdings" w:eastAsia="Wingdings" w:hAnsi="Wingdings" w:cs="Wingdings"/>
      </w:rPr>
    </w:lvl>
    <w:lvl w:ilvl="6" w:tplc="977AC152">
      <w:start w:val="1"/>
      <w:numFmt w:val="bullet"/>
      <w:lvlText w:val=""/>
      <w:lvlJc w:val="left"/>
      <w:pPr>
        <w:ind w:left="5040" w:hanging="360"/>
      </w:pPr>
      <w:rPr>
        <w:rFonts w:ascii="Symbol" w:eastAsia="Symbol" w:hAnsi="Symbol" w:cs="Symbol"/>
      </w:rPr>
    </w:lvl>
    <w:lvl w:ilvl="7" w:tplc="E4F63C3A">
      <w:start w:val="1"/>
      <w:numFmt w:val="bullet"/>
      <w:lvlText w:val="o"/>
      <w:lvlJc w:val="left"/>
      <w:pPr>
        <w:ind w:left="5760" w:hanging="360"/>
      </w:pPr>
      <w:rPr>
        <w:rFonts w:ascii="Courier New" w:eastAsia="Courier New" w:hAnsi="Courier New" w:cs="Courier New"/>
      </w:rPr>
    </w:lvl>
    <w:lvl w:ilvl="8" w:tplc="E4FC1DBE">
      <w:start w:val="1"/>
      <w:numFmt w:val="bullet"/>
      <w:lvlText w:val=""/>
      <w:lvlJc w:val="left"/>
      <w:pPr>
        <w:ind w:left="6480" w:hanging="360"/>
      </w:pPr>
      <w:rPr>
        <w:rFonts w:ascii="Wingdings" w:eastAsia="Wingdings" w:hAnsi="Wingdings" w:cs="Wingdings"/>
      </w:rPr>
    </w:lvl>
  </w:abstractNum>
  <w:abstractNum w:abstractNumId="26" w15:restartNumberingAfterBreak="0">
    <w:nsid w:val="7926063C"/>
    <w:multiLevelType w:val="hybridMultilevel"/>
    <w:tmpl w:val="AFF27054"/>
    <w:lvl w:ilvl="0" w:tplc="D22C61CA">
      <w:start w:val="1"/>
      <w:numFmt w:val="bullet"/>
      <w:lvlText w:val=""/>
      <w:lvlJc w:val="left"/>
      <w:pPr>
        <w:ind w:left="720" w:hanging="360"/>
      </w:pPr>
      <w:rPr>
        <w:rFonts w:ascii="Symbol" w:eastAsia="Symbol" w:hAnsi="Symbol" w:cs="Symbol"/>
      </w:rPr>
    </w:lvl>
    <w:lvl w:ilvl="1" w:tplc="F82AE742">
      <w:start w:val="1"/>
      <w:numFmt w:val="bullet"/>
      <w:lvlText w:val="o"/>
      <w:lvlJc w:val="left"/>
      <w:pPr>
        <w:ind w:left="1440" w:hanging="360"/>
      </w:pPr>
      <w:rPr>
        <w:rFonts w:ascii="Courier New" w:eastAsia="Courier New" w:hAnsi="Courier New" w:cs="Courier New"/>
      </w:rPr>
    </w:lvl>
    <w:lvl w:ilvl="2" w:tplc="66B4952C">
      <w:start w:val="1"/>
      <w:numFmt w:val="bullet"/>
      <w:lvlText w:val=""/>
      <w:lvlJc w:val="left"/>
      <w:pPr>
        <w:ind w:left="2160" w:hanging="360"/>
      </w:pPr>
      <w:rPr>
        <w:rFonts w:ascii="Wingdings" w:eastAsia="Wingdings" w:hAnsi="Wingdings" w:cs="Wingdings"/>
      </w:rPr>
    </w:lvl>
    <w:lvl w:ilvl="3" w:tplc="43B86230">
      <w:start w:val="1"/>
      <w:numFmt w:val="bullet"/>
      <w:lvlText w:val=""/>
      <w:lvlJc w:val="left"/>
      <w:pPr>
        <w:ind w:left="2880" w:hanging="360"/>
      </w:pPr>
      <w:rPr>
        <w:rFonts w:ascii="Symbol" w:eastAsia="Symbol" w:hAnsi="Symbol" w:cs="Symbol"/>
      </w:rPr>
    </w:lvl>
    <w:lvl w:ilvl="4" w:tplc="515A613E">
      <w:start w:val="1"/>
      <w:numFmt w:val="bullet"/>
      <w:lvlText w:val="o"/>
      <w:lvlJc w:val="left"/>
      <w:pPr>
        <w:ind w:left="3600" w:hanging="360"/>
      </w:pPr>
      <w:rPr>
        <w:rFonts w:ascii="Courier New" w:eastAsia="Courier New" w:hAnsi="Courier New" w:cs="Courier New"/>
      </w:rPr>
    </w:lvl>
    <w:lvl w:ilvl="5" w:tplc="F6F6CA78">
      <w:start w:val="1"/>
      <w:numFmt w:val="bullet"/>
      <w:lvlText w:val=""/>
      <w:lvlJc w:val="left"/>
      <w:pPr>
        <w:ind w:left="4320" w:hanging="360"/>
      </w:pPr>
      <w:rPr>
        <w:rFonts w:ascii="Wingdings" w:eastAsia="Wingdings" w:hAnsi="Wingdings" w:cs="Wingdings"/>
      </w:rPr>
    </w:lvl>
    <w:lvl w:ilvl="6" w:tplc="12BE5CEA">
      <w:start w:val="1"/>
      <w:numFmt w:val="bullet"/>
      <w:lvlText w:val=""/>
      <w:lvlJc w:val="left"/>
      <w:pPr>
        <w:ind w:left="5040" w:hanging="360"/>
      </w:pPr>
      <w:rPr>
        <w:rFonts w:ascii="Symbol" w:eastAsia="Symbol" w:hAnsi="Symbol" w:cs="Symbol"/>
      </w:rPr>
    </w:lvl>
    <w:lvl w:ilvl="7" w:tplc="D37849E0">
      <w:start w:val="1"/>
      <w:numFmt w:val="bullet"/>
      <w:lvlText w:val="o"/>
      <w:lvlJc w:val="left"/>
      <w:pPr>
        <w:ind w:left="5760" w:hanging="360"/>
      </w:pPr>
      <w:rPr>
        <w:rFonts w:ascii="Courier New" w:eastAsia="Courier New" w:hAnsi="Courier New" w:cs="Courier New"/>
      </w:rPr>
    </w:lvl>
    <w:lvl w:ilvl="8" w:tplc="7262BA68">
      <w:start w:val="1"/>
      <w:numFmt w:val="bullet"/>
      <w:lvlText w:val=""/>
      <w:lvlJc w:val="left"/>
      <w:pPr>
        <w:ind w:left="6480" w:hanging="360"/>
      </w:pPr>
      <w:rPr>
        <w:rFonts w:ascii="Wingdings" w:eastAsia="Wingdings" w:hAnsi="Wingdings" w:cs="Wingdings"/>
      </w:rPr>
    </w:lvl>
  </w:abstractNum>
  <w:abstractNum w:abstractNumId="27" w15:restartNumberingAfterBreak="0">
    <w:nsid w:val="7A671AC3"/>
    <w:multiLevelType w:val="hybridMultilevel"/>
    <w:tmpl w:val="8A344C8C"/>
    <w:lvl w:ilvl="0" w:tplc="0C090001">
      <w:start w:val="1"/>
      <w:numFmt w:val="bullet"/>
      <w:lvlText w:val=""/>
      <w:lvlJc w:val="left"/>
      <w:pPr>
        <w:ind w:left="720" w:hanging="360"/>
      </w:pPr>
      <w:rPr>
        <w:rFonts w:ascii="Symbol" w:hAnsi="Symbol" w:hint="default"/>
      </w:rPr>
    </w:lvl>
    <w:lvl w:ilvl="1" w:tplc="20A22E54">
      <w:start w:val="1"/>
      <w:numFmt w:val="bullet"/>
      <w:lvlText w:val="o"/>
      <w:lvlJc w:val="left"/>
      <w:pPr>
        <w:ind w:left="1440" w:hanging="360"/>
      </w:pPr>
      <w:rPr>
        <w:rFonts w:ascii="Courier New" w:eastAsia="Courier New" w:hAnsi="Courier New" w:cs="Courier New"/>
      </w:rPr>
    </w:lvl>
    <w:lvl w:ilvl="2" w:tplc="AFCEE9BC">
      <w:start w:val="1"/>
      <w:numFmt w:val="bullet"/>
      <w:lvlText w:val=""/>
      <w:lvlJc w:val="left"/>
      <w:pPr>
        <w:ind w:left="2160" w:hanging="360"/>
      </w:pPr>
      <w:rPr>
        <w:rFonts w:ascii="Wingdings" w:eastAsia="Wingdings" w:hAnsi="Wingdings" w:cs="Wingdings"/>
      </w:rPr>
    </w:lvl>
    <w:lvl w:ilvl="3" w:tplc="5240F50C">
      <w:start w:val="1"/>
      <w:numFmt w:val="bullet"/>
      <w:lvlText w:val=""/>
      <w:lvlJc w:val="left"/>
      <w:pPr>
        <w:ind w:left="2880" w:hanging="360"/>
      </w:pPr>
      <w:rPr>
        <w:rFonts w:ascii="Symbol" w:eastAsia="Symbol" w:hAnsi="Symbol" w:cs="Symbol"/>
      </w:rPr>
    </w:lvl>
    <w:lvl w:ilvl="4" w:tplc="7616CD36">
      <w:start w:val="1"/>
      <w:numFmt w:val="bullet"/>
      <w:lvlText w:val="o"/>
      <w:lvlJc w:val="left"/>
      <w:pPr>
        <w:ind w:left="3600" w:hanging="360"/>
      </w:pPr>
      <w:rPr>
        <w:rFonts w:ascii="Courier New" w:eastAsia="Courier New" w:hAnsi="Courier New" w:cs="Courier New"/>
      </w:rPr>
    </w:lvl>
    <w:lvl w:ilvl="5" w:tplc="2512810E">
      <w:start w:val="1"/>
      <w:numFmt w:val="bullet"/>
      <w:lvlText w:val=""/>
      <w:lvlJc w:val="left"/>
      <w:pPr>
        <w:ind w:left="4320" w:hanging="360"/>
      </w:pPr>
      <w:rPr>
        <w:rFonts w:ascii="Wingdings" w:eastAsia="Wingdings" w:hAnsi="Wingdings" w:cs="Wingdings"/>
      </w:rPr>
    </w:lvl>
    <w:lvl w:ilvl="6" w:tplc="52FC0460">
      <w:start w:val="1"/>
      <w:numFmt w:val="bullet"/>
      <w:lvlText w:val=""/>
      <w:lvlJc w:val="left"/>
      <w:pPr>
        <w:ind w:left="5040" w:hanging="360"/>
      </w:pPr>
      <w:rPr>
        <w:rFonts w:ascii="Symbol" w:eastAsia="Symbol" w:hAnsi="Symbol" w:cs="Symbol"/>
      </w:rPr>
    </w:lvl>
    <w:lvl w:ilvl="7" w:tplc="1F50B5C4">
      <w:start w:val="1"/>
      <w:numFmt w:val="bullet"/>
      <w:lvlText w:val="o"/>
      <w:lvlJc w:val="left"/>
      <w:pPr>
        <w:ind w:left="5760" w:hanging="360"/>
      </w:pPr>
      <w:rPr>
        <w:rFonts w:ascii="Courier New" w:eastAsia="Courier New" w:hAnsi="Courier New" w:cs="Courier New"/>
      </w:rPr>
    </w:lvl>
    <w:lvl w:ilvl="8" w:tplc="C166F96A">
      <w:start w:val="1"/>
      <w:numFmt w:val="bullet"/>
      <w:lvlText w:val=""/>
      <w:lvlJc w:val="left"/>
      <w:pPr>
        <w:ind w:left="6480" w:hanging="360"/>
      </w:pPr>
      <w:rPr>
        <w:rFonts w:ascii="Wingdings" w:eastAsia="Wingdings" w:hAnsi="Wingdings" w:cs="Wingdings"/>
      </w:rPr>
    </w:lvl>
  </w:abstractNum>
  <w:abstractNum w:abstractNumId="28" w15:restartNumberingAfterBreak="0">
    <w:nsid w:val="7DCB1853"/>
    <w:multiLevelType w:val="hybridMultilevel"/>
    <w:tmpl w:val="AD8A291A"/>
    <w:lvl w:ilvl="0" w:tplc="346429F0">
      <w:start w:val="1"/>
      <w:numFmt w:val="bullet"/>
      <w:lvlText w:val=""/>
      <w:lvlJc w:val="left"/>
      <w:pPr>
        <w:ind w:left="720" w:hanging="360"/>
      </w:pPr>
      <w:rPr>
        <w:rFonts w:ascii="Symbol" w:eastAsia="Symbol" w:hAnsi="Symbol" w:cs="Symbol"/>
      </w:rPr>
    </w:lvl>
    <w:lvl w:ilvl="1" w:tplc="2318C326">
      <w:start w:val="1"/>
      <w:numFmt w:val="bullet"/>
      <w:lvlText w:val="o"/>
      <w:lvlJc w:val="left"/>
      <w:pPr>
        <w:ind w:left="1440" w:hanging="360"/>
      </w:pPr>
      <w:rPr>
        <w:rFonts w:ascii="Courier New" w:eastAsia="Courier New" w:hAnsi="Courier New" w:cs="Courier New"/>
      </w:rPr>
    </w:lvl>
    <w:lvl w:ilvl="2" w:tplc="149E60C4">
      <w:start w:val="1"/>
      <w:numFmt w:val="bullet"/>
      <w:lvlText w:val=""/>
      <w:lvlJc w:val="left"/>
      <w:pPr>
        <w:ind w:left="2160" w:hanging="360"/>
      </w:pPr>
      <w:rPr>
        <w:rFonts w:ascii="Wingdings" w:eastAsia="Wingdings" w:hAnsi="Wingdings" w:cs="Wingdings"/>
      </w:rPr>
    </w:lvl>
    <w:lvl w:ilvl="3" w:tplc="A978D1A8">
      <w:start w:val="1"/>
      <w:numFmt w:val="bullet"/>
      <w:lvlText w:val=""/>
      <w:lvlJc w:val="left"/>
      <w:pPr>
        <w:ind w:left="2880" w:hanging="360"/>
      </w:pPr>
      <w:rPr>
        <w:rFonts w:ascii="Symbol" w:eastAsia="Symbol" w:hAnsi="Symbol" w:cs="Symbol"/>
      </w:rPr>
    </w:lvl>
    <w:lvl w:ilvl="4" w:tplc="DB6C426A">
      <w:start w:val="1"/>
      <w:numFmt w:val="bullet"/>
      <w:lvlText w:val="o"/>
      <w:lvlJc w:val="left"/>
      <w:pPr>
        <w:ind w:left="3600" w:hanging="360"/>
      </w:pPr>
      <w:rPr>
        <w:rFonts w:ascii="Courier New" w:eastAsia="Courier New" w:hAnsi="Courier New" w:cs="Courier New"/>
      </w:rPr>
    </w:lvl>
    <w:lvl w:ilvl="5" w:tplc="52BC7522">
      <w:start w:val="1"/>
      <w:numFmt w:val="bullet"/>
      <w:lvlText w:val=""/>
      <w:lvlJc w:val="left"/>
      <w:pPr>
        <w:ind w:left="4320" w:hanging="360"/>
      </w:pPr>
      <w:rPr>
        <w:rFonts w:ascii="Wingdings" w:eastAsia="Wingdings" w:hAnsi="Wingdings" w:cs="Wingdings"/>
      </w:rPr>
    </w:lvl>
    <w:lvl w:ilvl="6" w:tplc="F65851BA">
      <w:start w:val="1"/>
      <w:numFmt w:val="bullet"/>
      <w:lvlText w:val=""/>
      <w:lvlJc w:val="left"/>
      <w:pPr>
        <w:ind w:left="5040" w:hanging="360"/>
      </w:pPr>
      <w:rPr>
        <w:rFonts w:ascii="Symbol" w:eastAsia="Symbol" w:hAnsi="Symbol" w:cs="Symbol"/>
      </w:rPr>
    </w:lvl>
    <w:lvl w:ilvl="7" w:tplc="B62EB22C">
      <w:start w:val="1"/>
      <w:numFmt w:val="bullet"/>
      <w:lvlText w:val="o"/>
      <w:lvlJc w:val="left"/>
      <w:pPr>
        <w:ind w:left="5760" w:hanging="360"/>
      </w:pPr>
      <w:rPr>
        <w:rFonts w:ascii="Courier New" w:eastAsia="Courier New" w:hAnsi="Courier New" w:cs="Courier New"/>
      </w:rPr>
    </w:lvl>
    <w:lvl w:ilvl="8" w:tplc="E326BC5A">
      <w:start w:val="1"/>
      <w:numFmt w:val="bullet"/>
      <w:lvlText w:val=""/>
      <w:lvlJc w:val="left"/>
      <w:pPr>
        <w:ind w:left="6480" w:hanging="360"/>
      </w:pPr>
      <w:rPr>
        <w:rFonts w:ascii="Wingdings" w:eastAsia="Wingdings" w:hAnsi="Wingdings" w:cs="Wingdings"/>
      </w:rPr>
    </w:lvl>
  </w:abstractNum>
  <w:num w:numId="1">
    <w:abstractNumId w:val="27"/>
  </w:num>
  <w:num w:numId="2">
    <w:abstractNumId w:val="21"/>
  </w:num>
  <w:num w:numId="3">
    <w:abstractNumId w:val="3"/>
  </w:num>
  <w:num w:numId="4">
    <w:abstractNumId w:val="26"/>
  </w:num>
  <w:num w:numId="5">
    <w:abstractNumId w:val="20"/>
  </w:num>
  <w:num w:numId="6">
    <w:abstractNumId w:val="8"/>
  </w:num>
  <w:num w:numId="7">
    <w:abstractNumId w:val="17"/>
  </w:num>
  <w:num w:numId="8">
    <w:abstractNumId w:val="22"/>
  </w:num>
  <w:num w:numId="9">
    <w:abstractNumId w:val="23"/>
  </w:num>
  <w:num w:numId="10">
    <w:abstractNumId w:val="11"/>
  </w:num>
  <w:num w:numId="11">
    <w:abstractNumId w:val="2"/>
  </w:num>
  <w:num w:numId="12">
    <w:abstractNumId w:val="0"/>
  </w:num>
  <w:num w:numId="13">
    <w:abstractNumId w:val="5"/>
  </w:num>
  <w:num w:numId="14">
    <w:abstractNumId w:val="19"/>
  </w:num>
  <w:num w:numId="15">
    <w:abstractNumId w:val="6"/>
  </w:num>
  <w:num w:numId="16">
    <w:abstractNumId w:val="10"/>
  </w:num>
  <w:num w:numId="17">
    <w:abstractNumId w:val="28"/>
  </w:num>
  <w:num w:numId="18">
    <w:abstractNumId w:val="13"/>
  </w:num>
  <w:num w:numId="19">
    <w:abstractNumId w:val="25"/>
  </w:num>
  <w:num w:numId="20">
    <w:abstractNumId w:val="14"/>
  </w:num>
  <w:num w:numId="21">
    <w:abstractNumId w:val="12"/>
  </w:num>
  <w:num w:numId="22">
    <w:abstractNumId w:val="1"/>
  </w:num>
  <w:num w:numId="23">
    <w:abstractNumId w:val="9"/>
  </w:num>
  <w:num w:numId="24">
    <w:abstractNumId w:val="7"/>
  </w:num>
  <w:num w:numId="25">
    <w:abstractNumId w:val="16"/>
  </w:num>
  <w:num w:numId="26">
    <w:abstractNumId w:val="18"/>
  </w:num>
  <w:num w:numId="27">
    <w:abstractNumId w:val="15"/>
  </w:num>
  <w:num w:numId="28">
    <w:abstractNumId w:val="24"/>
  </w:num>
  <w:num w:numId="2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D"/>
    <w:rsid w:val="00025B33"/>
    <w:rsid w:val="000405F6"/>
    <w:rsid w:val="00132950"/>
    <w:rsid w:val="0015362B"/>
    <w:rsid w:val="00167955"/>
    <w:rsid w:val="00192A06"/>
    <w:rsid w:val="001A3524"/>
    <w:rsid w:val="001C6104"/>
    <w:rsid w:val="001E1CBB"/>
    <w:rsid w:val="002114D2"/>
    <w:rsid w:val="0021367C"/>
    <w:rsid w:val="00230942"/>
    <w:rsid w:val="002514CE"/>
    <w:rsid w:val="00275124"/>
    <w:rsid w:val="00284A9C"/>
    <w:rsid w:val="00296446"/>
    <w:rsid w:val="002A7D62"/>
    <w:rsid w:val="002E5E25"/>
    <w:rsid w:val="00302FEB"/>
    <w:rsid w:val="00310533"/>
    <w:rsid w:val="003B28E0"/>
    <w:rsid w:val="003C6275"/>
    <w:rsid w:val="003D1600"/>
    <w:rsid w:val="003D4653"/>
    <w:rsid w:val="003D66AB"/>
    <w:rsid w:val="003E3F21"/>
    <w:rsid w:val="00443389"/>
    <w:rsid w:val="00443729"/>
    <w:rsid w:val="0047099D"/>
    <w:rsid w:val="004A2EFC"/>
    <w:rsid w:val="004A614C"/>
    <w:rsid w:val="004E7698"/>
    <w:rsid w:val="00544294"/>
    <w:rsid w:val="0059607A"/>
    <w:rsid w:val="005F4FC0"/>
    <w:rsid w:val="00623692"/>
    <w:rsid w:val="00633DCD"/>
    <w:rsid w:val="00675C4D"/>
    <w:rsid w:val="00693C9F"/>
    <w:rsid w:val="006A5CA4"/>
    <w:rsid w:val="006B2BDE"/>
    <w:rsid w:val="006F54D8"/>
    <w:rsid w:val="006F7768"/>
    <w:rsid w:val="00700279"/>
    <w:rsid w:val="007A002B"/>
    <w:rsid w:val="007B4981"/>
    <w:rsid w:val="007C560D"/>
    <w:rsid w:val="007D34C8"/>
    <w:rsid w:val="007F0001"/>
    <w:rsid w:val="0080087A"/>
    <w:rsid w:val="0082753F"/>
    <w:rsid w:val="0086322E"/>
    <w:rsid w:val="008B6EC4"/>
    <w:rsid w:val="008E59EE"/>
    <w:rsid w:val="008F2F90"/>
    <w:rsid w:val="009171DE"/>
    <w:rsid w:val="009552D4"/>
    <w:rsid w:val="0096130B"/>
    <w:rsid w:val="00985F98"/>
    <w:rsid w:val="009A54BD"/>
    <w:rsid w:val="009C367A"/>
    <w:rsid w:val="009F4F38"/>
    <w:rsid w:val="00A1582B"/>
    <w:rsid w:val="00A16EE5"/>
    <w:rsid w:val="00A45134"/>
    <w:rsid w:val="00A85A3D"/>
    <w:rsid w:val="00AA1AEF"/>
    <w:rsid w:val="00AE0221"/>
    <w:rsid w:val="00B22E4D"/>
    <w:rsid w:val="00B312C2"/>
    <w:rsid w:val="00B43D95"/>
    <w:rsid w:val="00B62041"/>
    <w:rsid w:val="00B93865"/>
    <w:rsid w:val="00BB4611"/>
    <w:rsid w:val="00BE30F5"/>
    <w:rsid w:val="00C76145"/>
    <w:rsid w:val="00C82E89"/>
    <w:rsid w:val="00C95D03"/>
    <w:rsid w:val="00CE52D0"/>
    <w:rsid w:val="00D97D61"/>
    <w:rsid w:val="00D97E23"/>
    <w:rsid w:val="00DB5FFB"/>
    <w:rsid w:val="00DD108D"/>
    <w:rsid w:val="00E354A9"/>
    <w:rsid w:val="00E44AE7"/>
    <w:rsid w:val="00E6361E"/>
    <w:rsid w:val="00EA0D57"/>
    <w:rsid w:val="00EC4D2F"/>
    <w:rsid w:val="00F03E7E"/>
    <w:rsid w:val="00F07E6A"/>
    <w:rsid w:val="00F52660"/>
    <w:rsid w:val="00F71241"/>
    <w:rsid w:val="00F82DF4"/>
    <w:rsid w:val="00F86668"/>
    <w:rsid w:val="00FA4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26F962-9724-42C8-A065-58A0EC1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15A0-EBB4-451D-8D90-1844FBFB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Executive Manager Corporate Governance</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Manager Corporate Governance</dc:title>
  <dc:creator>LGNSW Position Description Builder</dc:creator>
  <cp:keywords>LGNSW</cp:keywords>
  <dc:description>https://pdbuilder.lgnsw.org.au | Position Description Builder | LGNSW</dc:description>
  <cp:lastModifiedBy>Belinda Hollingworth</cp:lastModifiedBy>
  <cp:revision>2</cp:revision>
  <cp:lastPrinted>2019-10-21T00:36:00Z</cp:lastPrinted>
  <dcterms:created xsi:type="dcterms:W3CDTF">2019-10-30T00:29:00Z</dcterms:created>
  <dcterms:modified xsi:type="dcterms:W3CDTF">2019-10-30T00:29:00Z</dcterms:modified>
</cp:coreProperties>
</file>