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8A" w:rsidRPr="008562B1" w:rsidRDefault="008562B1" w:rsidP="00AE639F">
      <w:pPr>
        <w:rPr>
          <w:rFonts w:cstheme="minorHAnsi"/>
          <w:sz w:val="24"/>
          <w:szCs w:val="24"/>
        </w:rPr>
      </w:pPr>
      <w:r w:rsidRPr="008562B1">
        <w:rPr>
          <w:rFonts w:cstheme="minorHAnsi"/>
          <w:noProof/>
          <w:sz w:val="24"/>
          <w:szCs w:val="24"/>
          <w:lang w:eastAsia="en-AU"/>
        </w:rPr>
        <w:drawing>
          <wp:anchor distT="0" distB="0" distL="114300" distR="114300" simplePos="0" relativeHeight="251664384" behindDoc="0" locked="0" layoutInCell="1" allowOverlap="1" wp14:anchorId="228B4605" wp14:editId="5409F4B3">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sidRPr="008562B1">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CFD4A6D" wp14:editId="3C1CF171">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4A6D"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927F0E" w:rsidRPr="008562B1" w:rsidRDefault="00DE3A46" w:rsidP="00E72CC7">
            <w:pPr>
              <w:spacing w:before="60" w:after="60"/>
              <w:rPr>
                <w:rFonts w:cstheme="minorHAnsi"/>
                <w:sz w:val="24"/>
                <w:szCs w:val="24"/>
              </w:rPr>
            </w:pPr>
            <w:r>
              <w:rPr>
                <w:rFonts w:cstheme="minorHAnsi"/>
                <w:sz w:val="24"/>
                <w:szCs w:val="24"/>
              </w:rPr>
              <w:t>Manager Engineering Services</w:t>
            </w:r>
          </w:p>
        </w:tc>
      </w:tr>
      <w:tr w:rsidR="00927F0E" w:rsidRPr="008562B1" w:rsidTr="00B324C7">
        <w:trPr>
          <w:trHeight w:val="359"/>
        </w:trPr>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Number:</w:t>
            </w:r>
          </w:p>
        </w:tc>
        <w:tc>
          <w:tcPr>
            <w:tcW w:w="7069" w:type="dxa"/>
            <w:vAlign w:val="center"/>
          </w:tcPr>
          <w:p w:rsidR="00927F0E" w:rsidRPr="008562B1" w:rsidRDefault="00DE3A46" w:rsidP="00E72CC7">
            <w:pPr>
              <w:spacing w:before="60" w:after="60"/>
              <w:rPr>
                <w:rFonts w:cstheme="minorHAnsi"/>
                <w:sz w:val="24"/>
                <w:szCs w:val="24"/>
              </w:rPr>
            </w:pPr>
            <w:r>
              <w:rPr>
                <w:rFonts w:cstheme="minorHAnsi"/>
                <w:sz w:val="24"/>
                <w:szCs w:val="24"/>
              </w:rPr>
              <w:t>5032</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Division:</w:t>
            </w:r>
          </w:p>
        </w:tc>
        <w:tc>
          <w:tcPr>
            <w:tcW w:w="7069" w:type="dxa"/>
            <w:vAlign w:val="center"/>
          </w:tcPr>
          <w:p w:rsidR="00927F0E" w:rsidRPr="008562B1" w:rsidRDefault="00DE3A46" w:rsidP="00E72CC7">
            <w:pPr>
              <w:spacing w:before="60" w:after="60"/>
              <w:rPr>
                <w:rFonts w:cstheme="minorHAnsi"/>
                <w:sz w:val="24"/>
                <w:szCs w:val="24"/>
              </w:rPr>
            </w:pPr>
            <w:r>
              <w:rPr>
                <w:rFonts w:cstheme="minorHAnsi"/>
                <w:sz w:val="24"/>
                <w:szCs w:val="24"/>
              </w:rPr>
              <w:t>Technical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Section:</w:t>
            </w:r>
          </w:p>
        </w:tc>
        <w:tc>
          <w:tcPr>
            <w:tcW w:w="7069" w:type="dxa"/>
            <w:vAlign w:val="center"/>
          </w:tcPr>
          <w:p w:rsidR="00927F0E" w:rsidRPr="008562B1" w:rsidRDefault="00DE3A46" w:rsidP="00E72CC7">
            <w:pPr>
              <w:spacing w:before="60" w:after="60"/>
              <w:rPr>
                <w:rFonts w:cstheme="minorHAnsi"/>
                <w:sz w:val="24"/>
                <w:szCs w:val="24"/>
              </w:rPr>
            </w:pPr>
            <w:r>
              <w:rPr>
                <w:rFonts w:cstheme="minorHAnsi"/>
                <w:sz w:val="24"/>
                <w:szCs w:val="24"/>
              </w:rPr>
              <w:t>Engineering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Grade:</w:t>
            </w:r>
          </w:p>
        </w:tc>
        <w:tc>
          <w:tcPr>
            <w:tcW w:w="7069" w:type="dxa"/>
            <w:vAlign w:val="center"/>
          </w:tcPr>
          <w:p w:rsidR="00927F0E" w:rsidRPr="008562B1" w:rsidRDefault="00C75B77" w:rsidP="00E72CC7">
            <w:pPr>
              <w:spacing w:before="60" w:after="60"/>
              <w:rPr>
                <w:rFonts w:cstheme="minorHAnsi"/>
                <w:sz w:val="24"/>
                <w:szCs w:val="24"/>
              </w:rPr>
            </w:pPr>
            <w:r>
              <w:rPr>
                <w:rFonts w:cstheme="minorHAnsi"/>
                <w:sz w:val="24"/>
                <w:szCs w:val="24"/>
              </w:rPr>
              <w:t>16</w:t>
            </w:r>
          </w:p>
        </w:tc>
      </w:tr>
      <w:tr w:rsidR="00BC2724" w:rsidRPr="008562B1" w:rsidTr="00B324C7">
        <w:tc>
          <w:tcPr>
            <w:tcW w:w="2173" w:type="dxa"/>
            <w:shd w:val="pct15" w:color="auto" w:fill="auto"/>
            <w:vAlign w:val="center"/>
          </w:tcPr>
          <w:p w:rsidR="00BC2724" w:rsidRPr="008562B1" w:rsidRDefault="00BC2724" w:rsidP="00BC2724">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BC2724" w:rsidRPr="00F028B1" w:rsidRDefault="00BC2724" w:rsidP="00BC2724">
            <w:pPr>
              <w:spacing w:before="60" w:after="60"/>
              <w:rPr>
                <w:rFonts w:cstheme="minorHAnsi"/>
                <w:sz w:val="24"/>
                <w:szCs w:val="24"/>
                <w:highlight w:val="yellow"/>
              </w:rPr>
            </w:pPr>
            <w:r w:rsidRPr="00017A89">
              <w:rPr>
                <w:rFonts w:cstheme="minorHAnsi"/>
                <w:sz w:val="24"/>
                <w:szCs w:val="24"/>
              </w:rPr>
              <w:t>See attached document (as per Council’s Delegations Register).</w:t>
            </w:r>
          </w:p>
        </w:tc>
      </w:tr>
    </w:tbl>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952BE0">
        <w:tc>
          <w:tcPr>
            <w:tcW w:w="9242"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Primary Purpose of Position</w:t>
            </w:r>
          </w:p>
        </w:tc>
      </w:tr>
      <w:tr w:rsidR="00927F0E" w:rsidRPr="008562B1" w:rsidTr="00952BE0">
        <w:tc>
          <w:tcPr>
            <w:tcW w:w="9242" w:type="dxa"/>
            <w:vAlign w:val="center"/>
          </w:tcPr>
          <w:p w:rsidR="00DE3A46" w:rsidRPr="00DE3A46" w:rsidRDefault="00DE3A46" w:rsidP="00DE3A46">
            <w:pPr>
              <w:numPr>
                <w:ilvl w:val="0"/>
                <w:numId w:val="28"/>
              </w:numPr>
              <w:tabs>
                <w:tab w:val="clear" w:pos="720"/>
                <w:tab w:val="left" w:pos="567"/>
              </w:tabs>
              <w:ind w:left="567" w:hanging="283"/>
              <w:jc w:val="both"/>
              <w:rPr>
                <w:rFonts w:eastAsia="Times New Roman" w:cstheme="minorHAnsi"/>
                <w:sz w:val="24"/>
                <w:szCs w:val="24"/>
              </w:rPr>
            </w:pPr>
            <w:r w:rsidRPr="00DE3A46">
              <w:rPr>
                <w:rFonts w:eastAsia="Times New Roman" w:cstheme="minorHAnsi"/>
                <w:sz w:val="24"/>
                <w:szCs w:val="24"/>
              </w:rPr>
              <w:t>To manage strategic infrastructure planning, engineering development assessment</w:t>
            </w:r>
            <w:r w:rsidR="00A37FE4">
              <w:rPr>
                <w:rFonts w:eastAsia="Times New Roman" w:cstheme="minorHAnsi"/>
                <w:sz w:val="24"/>
                <w:szCs w:val="24"/>
              </w:rPr>
              <w:t>, traffic management</w:t>
            </w:r>
            <w:r w:rsidRPr="00DE3A46">
              <w:rPr>
                <w:rFonts w:eastAsia="Times New Roman" w:cstheme="minorHAnsi"/>
                <w:sz w:val="24"/>
                <w:szCs w:val="24"/>
              </w:rPr>
              <w:t xml:space="preserve"> and design services within the Technical Services Division </w:t>
            </w:r>
          </w:p>
          <w:p w:rsidR="00DE3A46" w:rsidRPr="00DE3A46" w:rsidRDefault="00DE3A46" w:rsidP="00DE3A46">
            <w:pPr>
              <w:numPr>
                <w:ilvl w:val="0"/>
                <w:numId w:val="28"/>
              </w:numPr>
              <w:tabs>
                <w:tab w:val="clear" w:pos="720"/>
                <w:tab w:val="left" w:pos="567"/>
              </w:tabs>
              <w:ind w:left="567" w:hanging="283"/>
              <w:jc w:val="both"/>
              <w:rPr>
                <w:rFonts w:eastAsia="Times New Roman" w:cstheme="minorHAnsi"/>
                <w:sz w:val="24"/>
                <w:szCs w:val="24"/>
              </w:rPr>
            </w:pPr>
            <w:r w:rsidRPr="00DE3A46">
              <w:rPr>
                <w:rFonts w:eastAsia="Times New Roman" w:cstheme="minorHAnsi"/>
                <w:sz w:val="24"/>
                <w:szCs w:val="24"/>
              </w:rPr>
              <w:t>To manage the development, implementation and ongoing o</w:t>
            </w:r>
            <w:r w:rsidR="00FE47DF">
              <w:rPr>
                <w:rFonts w:eastAsia="Times New Roman" w:cstheme="minorHAnsi"/>
                <w:sz w:val="24"/>
                <w:szCs w:val="24"/>
              </w:rPr>
              <w:t xml:space="preserve">peration of Quality Systems, </w:t>
            </w:r>
            <w:r w:rsidRPr="00DE3A46">
              <w:rPr>
                <w:rFonts w:eastAsia="Times New Roman" w:cstheme="minorHAnsi"/>
                <w:sz w:val="24"/>
                <w:szCs w:val="24"/>
              </w:rPr>
              <w:t xml:space="preserve">Environmental Management and Asset Management Planning </w:t>
            </w:r>
            <w:r w:rsidR="009D05C7">
              <w:rPr>
                <w:rFonts w:eastAsia="Times New Roman" w:cstheme="minorHAnsi"/>
                <w:sz w:val="24"/>
                <w:szCs w:val="24"/>
              </w:rPr>
              <w:t>with Technical Services</w:t>
            </w:r>
          </w:p>
          <w:p w:rsidR="00927F0E" w:rsidRPr="00EB04C5" w:rsidRDefault="00DE3A46" w:rsidP="00E72CC7">
            <w:pPr>
              <w:numPr>
                <w:ilvl w:val="0"/>
                <w:numId w:val="28"/>
              </w:numPr>
              <w:tabs>
                <w:tab w:val="clear" w:pos="720"/>
                <w:tab w:val="left" w:pos="567"/>
              </w:tabs>
              <w:ind w:left="567" w:hanging="283"/>
              <w:jc w:val="both"/>
              <w:rPr>
                <w:rFonts w:eastAsia="Times New Roman" w:cstheme="minorHAnsi"/>
                <w:sz w:val="24"/>
                <w:szCs w:val="24"/>
              </w:rPr>
            </w:pPr>
            <w:r w:rsidRPr="00DE3A46">
              <w:rPr>
                <w:rFonts w:eastAsia="Times New Roman" w:cstheme="minorHAnsi"/>
                <w:sz w:val="24"/>
                <w:szCs w:val="24"/>
              </w:rPr>
              <w:t xml:space="preserve">To facilitate the management of section </w:t>
            </w:r>
            <w:r w:rsidR="00E408C3">
              <w:rPr>
                <w:rFonts w:eastAsia="Times New Roman" w:cstheme="minorHAnsi"/>
                <w:sz w:val="24"/>
                <w:szCs w:val="24"/>
              </w:rPr>
              <w:t>94 and other contribution funds</w:t>
            </w:r>
          </w:p>
        </w:tc>
      </w:tr>
    </w:tbl>
    <w:p w:rsidR="00927F0E" w:rsidRPr="008562B1" w:rsidRDefault="00927F0E" w:rsidP="00927F0E">
      <w:pPr>
        <w:rPr>
          <w:rFonts w:cstheme="minorHAnsi"/>
          <w:sz w:val="24"/>
          <w:szCs w:val="24"/>
        </w:rPr>
      </w:pPr>
    </w:p>
    <w:tbl>
      <w:tblPr>
        <w:tblStyle w:val="TableGrid"/>
        <w:tblW w:w="9464" w:type="dxa"/>
        <w:tblLook w:val="01E0" w:firstRow="1" w:lastRow="1" w:firstColumn="1" w:lastColumn="1" w:noHBand="0" w:noVBand="0"/>
      </w:tblPr>
      <w:tblGrid>
        <w:gridCol w:w="2973"/>
        <w:gridCol w:w="6457"/>
        <w:gridCol w:w="34"/>
      </w:tblGrid>
      <w:tr w:rsidR="00927F0E" w:rsidRPr="008562B1" w:rsidTr="0086126F">
        <w:trPr>
          <w:gridAfter w:val="1"/>
          <w:wAfter w:w="222" w:type="dxa"/>
        </w:trPr>
        <w:tc>
          <w:tcPr>
            <w:tcW w:w="9242" w:type="dxa"/>
            <w:gridSpan w:val="2"/>
            <w:shd w:val="pct15" w:color="auto" w:fill="auto"/>
          </w:tcPr>
          <w:p w:rsidR="00927F0E" w:rsidRPr="008562B1" w:rsidRDefault="00927F0E" w:rsidP="00E72CC7">
            <w:pPr>
              <w:spacing w:before="60" w:after="60"/>
              <w:rPr>
                <w:rFonts w:cstheme="minorHAnsi"/>
                <w:b/>
                <w:sz w:val="24"/>
                <w:szCs w:val="24"/>
              </w:rPr>
            </w:pPr>
            <w:r w:rsidRPr="008562B1">
              <w:rPr>
                <w:rFonts w:cstheme="minorHAnsi"/>
                <w:b/>
                <w:sz w:val="24"/>
                <w:szCs w:val="24"/>
              </w:rPr>
              <w:t>Sectional Structure</w:t>
            </w:r>
          </w:p>
        </w:tc>
      </w:tr>
      <w:tr w:rsidR="00927F0E" w:rsidRPr="008562B1" w:rsidTr="0086126F">
        <w:trPr>
          <w:gridAfter w:val="1"/>
          <w:wAfter w:w="222" w:type="dxa"/>
          <w:trHeight w:val="5368"/>
        </w:trPr>
        <w:tc>
          <w:tcPr>
            <w:tcW w:w="9242" w:type="dxa"/>
            <w:gridSpan w:val="2"/>
          </w:tcPr>
          <w:p w:rsidR="00927F0E" w:rsidRPr="008562B1" w:rsidRDefault="00017A89" w:rsidP="003429C4">
            <w:pPr>
              <w:spacing w:before="60" w:after="60"/>
              <w:jc w:val="both"/>
              <w:rPr>
                <w:rFonts w:cstheme="minorHAnsi"/>
                <w:sz w:val="24"/>
                <w:szCs w:val="24"/>
              </w:rPr>
            </w:pPr>
            <w:r>
              <w:rPr>
                <w:noProof/>
                <w:lang w:eastAsia="en-AU"/>
              </w:rPr>
              <w:drawing>
                <wp:inline distT="0" distB="0" distL="0" distR="0" wp14:anchorId="647A2DC1" wp14:editId="3E3A3A3A">
                  <wp:extent cx="5731510" cy="4447540"/>
                  <wp:effectExtent l="0" t="0" r="2159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927F0E" w:rsidRPr="008562B1" w:rsidTr="0086126F">
        <w:tc>
          <w:tcPr>
            <w:tcW w:w="9464" w:type="dxa"/>
            <w:gridSpan w:val="3"/>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Selection Criteria</w:t>
            </w:r>
          </w:p>
        </w:tc>
      </w:tr>
      <w:tr w:rsidR="00927F0E" w:rsidRPr="008562B1" w:rsidTr="0086126F">
        <w:tblPrEx>
          <w:tblLook w:val="04A0" w:firstRow="1" w:lastRow="0" w:firstColumn="1" w:lastColumn="0" w:noHBand="0" w:noVBand="1"/>
        </w:tblPrEx>
        <w:tc>
          <w:tcPr>
            <w:tcW w:w="1809" w:type="dxa"/>
          </w:tcPr>
          <w:p w:rsidR="00BE2F7F" w:rsidRPr="008562B1" w:rsidRDefault="00927F0E" w:rsidP="00755197">
            <w:pPr>
              <w:spacing w:before="60" w:after="60"/>
              <w:rPr>
                <w:rFonts w:cstheme="minorHAnsi"/>
                <w:b/>
                <w:sz w:val="24"/>
                <w:szCs w:val="24"/>
              </w:rPr>
            </w:pPr>
            <w:r w:rsidRPr="008562B1">
              <w:rPr>
                <w:rFonts w:cstheme="minorHAnsi"/>
                <w:b/>
                <w:sz w:val="24"/>
                <w:szCs w:val="24"/>
              </w:rPr>
              <w:t>Qualifications/</w:t>
            </w:r>
          </w:p>
          <w:p w:rsidR="00927F0E" w:rsidRPr="008562B1" w:rsidRDefault="00927F0E" w:rsidP="00755197">
            <w:pPr>
              <w:spacing w:before="60" w:after="60"/>
              <w:rPr>
                <w:rFonts w:cstheme="minorHAnsi"/>
                <w:b/>
                <w:spacing w:val="20"/>
                <w:sz w:val="24"/>
                <w:szCs w:val="24"/>
              </w:rPr>
            </w:pPr>
            <w:r w:rsidRPr="008562B1">
              <w:rPr>
                <w:rFonts w:cstheme="minorHAnsi"/>
                <w:b/>
                <w:sz w:val="24"/>
                <w:szCs w:val="24"/>
              </w:rPr>
              <w:t>Licences</w:t>
            </w:r>
          </w:p>
        </w:tc>
        <w:tc>
          <w:tcPr>
            <w:tcW w:w="7655" w:type="dxa"/>
            <w:gridSpan w:val="2"/>
          </w:tcPr>
          <w:p w:rsidR="00A51B0E" w:rsidRDefault="00B24B6C" w:rsidP="00E408C3">
            <w:pPr>
              <w:numPr>
                <w:ilvl w:val="0"/>
                <w:numId w:val="5"/>
              </w:numPr>
              <w:autoSpaceDE w:val="0"/>
              <w:autoSpaceDN w:val="0"/>
              <w:adjustRightInd w:val="0"/>
              <w:ind w:left="459" w:hanging="283"/>
              <w:jc w:val="both"/>
              <w:rPr>
                <w:rFonts w:cs="Arial"/>
                <w:bCs/>
                <w:sz w:val="24"/>
                <w:szCs w:val="24"/>
              </w:rPr>
            </w:pPr>
            <w:r>
              <w:rPr>
                <w:rFonts w:cs="Arial"/>
                <w:bCs/>
                <w:sz w:val="24"/>
                <w:szCs w:val="24"/>
              </w:rPr>
              <w:t>Tertiary qualifications in Civil E</w:t>
            </w:r>
            <w:r w:rsidR="006F4D4F" w:rsidRPr="00E408C3">
              <w:rPr>
                <w:rFonts w:cs="Arial"/>
                <w:bCs/>
                <w:sz w:val="24"/>
                <w:szCs w:val="24"/>
              </w:rPr>
              <w:t xml:space="preserve">ngineering or associated relevant discipline </w:t>
            </w:r>
          </w:p>
          <w:p w:rsidR="00B24B6C" w:rsidRPr="00B24B6C" w:rsidRDefault="00B24B6C" w:rsidP="00B24B6C">
            <w:pPr>
              <w:numPr>
                <w:ilvl w:val="0"/>
                <w:numId w:val="5"/>
              </w:numPr>
              <w:autoSpaceDE w:val="0"/>
              <w:autoSpaceDN w:val="0"/>
              <w:adjustRightInd w:val="0"/>
              <w:ind w:left="459" w:hanging="283"/>
              <w:jc w:val="both"/>
              <w:rPr>
                <w:rFonts w:cs="Arial"/>
                <w:sz w:val="24"/>
                <w:szCs w:val="24"/>
              </w:rPr>
            </w:pPr>
            <w:r w:rsidRPr="00B24B6C">
              <w:rPr>
                <w:rFonts w:cs="Arial"/>
                <w:sz w:val="24"/>
                <w:szCs w:val="24"/>
              </w:rPr>
              <w:t>Post</w:t>
            </w:r>
            <w:r>
              <w:rPr>
                <w:rFonts w:cs="Arial"/>
                <w:sz w:val="24"/>
                <w:szCs w:val="24"/>
              </w:rPr>
              <w:t xml:space="preserve"> graduate qualifications</w:t>
            </w:r>
            <w:r w:rsidRPr="00B24B6C">
              <w:rPr>
                <w:rFonts w:cs="Arial"/>
                <w:sz w:val="24"/>
                <w:szCs w:val="24"/>
              </w:rPr>
              <w:t xml:space="preserve"> in management and/or leadership</w:t>
            </w:r>
            <w:r>
              <w:rPr>
                <w:rFonts w:cs="Arial"/>
                <w:sz w:val="24"/>
                <w:szCs w:val="24"/>
              </w:rPr>
              <w:t xml:space="preserve"> desirable</w:t>
            </w:r>
          </w:p>
          <w:p w:rsidR="006F4D4F" w:rsidRPr="00E408C3" w:rsidRDefault="00A51B0E" w:rsidP="00E408C3">
            <w:pPr>
              <w:numPr>
                <w:ilvl w:val="0"/>
                <w:numId w:val="5"/>
              </w:numPr>
              <w:autoSpaceDE w:val="0"/>
              <w:autoSpaceDN w:val="0"/>
              <w:adjustRightInd w:val="0"/>
              <w:ind w:left="459" w:hanging="283"/>
              <w:jc w:val="both"/>
              <w:rPr>
                <w:rFonts w:cs="Arial"/>
                <w:bCs/>
                <w:sz w:val="24"/>
                <w:szCs w:val="24"/>
              </w:rPr>
            </w:pPr>
            <w:r>
              <w:rPr>
                <w:rFonts w:cs="Arial"/>
                <w:bCs/>
                <w:sz w:val="24"/>
                <w:szCs w:val="24"/>
              </w:rPr>
              <w:t>E</w:t>
            </w:r>
            <w:r w:rsidR="006F4D4F" w:rsidRPr="00E408C3">
              <w:rPr>
                <w:rFonts w:cs="Arial"/>
                <w:bCs/>
                <w:sz w:val="24"/>
                <w:szCs w:val="24"/>
              </w:rPr>
              <w:t>ligibility for membership of a Prof</w:t>
            </w:r>
            <w:r w:rsidR="00B24B6C">
              <w:rPr>
                <w:rFonts w:cs="Arial"/>
                <w:bCs/>
                <w:sz w:val="24"/>
                <w:szCs w:val="24"/>
              </w:rPr>
              <w:t xml:space="preserve">essional Engineers </w:t>
            </w:r>
            <w:r w:rsidR="00E408C3">
              <w:rPr>
                <w:rFonts w:cs="Arial"/>
                <w:bCs/>
                <w:sz w:val="24"/>
                <w:szCs w:val="24"/>
              </w:rPr>
              <w:t>Association</w:t>
            </w:r>
          </w:p>
          <w:p w:rsidR="00E536A9" w:rsidRPr="00E408C3" w:rsidRDefault="006F4D4F" w:rsidP="00E408C3">
            <w:pPr>
              <w:pStyle w:val="ListParagraph"/>
              <w:numPr>
                <w:ilvl w:val="0"/>
                <w:numId w:val="5"/>
              </w:numPr>
              <w:ind w:left="459" w:hanging="283"/>
              <w:jc w:val="both"/>
              <w:rPr>
                <w:rFonts w:asciiTheme="minorHAnsi" w:hAnsiTheme="minorHAnsi" w:cstheme="minorHAnsi"/>
              </w:rPr>
            </w:pPr>
            <w:r w:rsidRPr="00E408C3">
              <w:rPr>
                <w:rFonts w:asciiTheme="minorHAnsi" w:hAnsiTheme="minorHAnsi" w:cstheme="minorHAnsi"/>
              </w:rPr>
              <w:t>Current Class C drivers licence</w:t>
            </w:r>
          </w:p>
          <w:p w:rsidR="00927F0E" w:rsidRPr="00E408C3" w:rsidRDefault="00E536A9" w:rsidP="00A51B0E">
            <w:pPr>
              <w:pStyle w:val="ListParagraph"/>
              <w:numPr>
                <w:ilvl w:val="0"/>
                <w:numId w:val="5"/>
              </w:numPr>
              <w:ind w:left="459" w:hanging="283"/>
              <w:jc w:val="both"/>
              <w:rPr>
                <w:rFonts w:asciiTheme="minorHAnsi" w:hAnsiTheme="minorHAnsi" w:cstheme="minorHAnsi"/>
              </w:rPr>
            </w:pPr>
            <w:r w:rsidRPr="00E408C3">
              <w:rPr>
                <w:rFonts w:asciiTheme="minorHAnsi" w:hAnsiTheme="minorHAnsi" w:cstheme="minorHAnsi"/>
              </w:rPr>
              <w:t>Sati</w:t>
            </w:r>
            <w:r w:rsidR="00A51B0E">
              <w:rPr>
                <w:rFonts w:asciiTheme="minorHAnsi" w:hAnsiTheme="minorHAnsi" w:cstheme="minorHAnsi"/>
              </w:rPr>
              <w:t xml:space="preserve">sfactory Criminal Record Check </w:t>
            </w:r>
          </w:p>
        </w:tc>
      </w:tr>
      <w:tr w:rsidR="00927F0E" w:rsidRPr="008562B1" w:rsidTr="0086126F">
        <w:tblPrEx>
          <w:tblLook w:val="04A0" w:firstRow="1" w:lastRow="0" w:firstColumn="1" w:lastColumn="0" w:noHBand="0" w:noVBand="1"/>
        </w:tblPrEx>
        <w:tc>
          <w:tcPr>
            <w:tcW w:w="1809" w:type="dxa"/>
          </w:tcPr>
          <w:p w:rsidR="00927F0E" w:rsidRPr="008562B1" w:rsidRDefault="00927F0E" w:rsidP="00755197">
            <w:pPr>
              <w:spacing w:before="60" w:after="60"/>
              <w:rPr>
                <w:rFonts w:cstheme="minorHAnsi"/>
                <w:b/>
                <w:sz w:val="24"/>
                <w:szCs w:val="24"/>
              </w:rPr>
            </w:pPr>
            <w:r w:rsidRPr="008562B1">
              <w:rPr>
                <w:rFonts w:cstheme="minorHAnsi"/>
                <w:b/>
                <w:sz w:val="24"/>
                <w:szCs w:val="24"/>
              </w:rPr>
              <w:t>Skills</w:t>
            </w:r>
            <w:r w:rsidR="00AC4187" w:rsidRPr="008562B1">
              <w:rPr>
                <w:rFonts w:cstheme="minorHAnsi"/>
                <w:b/>
                <w:sz w:val="24"/>
                <w:szCs w:val="24"/>
              </w:rPr>
              <w:t xml:space="preserve"> and </w:t>
            </w:r>
            <w:r w:rsidR="00080239" w:rsidRPr="008562B1">
              <w:rPr>
                <w:rFonts w:cstheme="minorHAnsi"/>
                <w:b/>
                <w:sz w:val="24"/>
                <w:szCs w:val="24"/>
              </w:rPr>
              <w:t>Experience</w:t>
            </w:r>
          </w:p>
        </w:tc>
        <w:tc>
          <w:tcPr>
            <w:tcW w:w="7655" w:type="dxa"/>
            <w:gridSpan w:val="2"/>
          </w:tcPr>
          <w:p w:rsidR="00B24B6C" w:rsidRPr="00952BE0" w:rsidRDefault="00080239" w:rsidP="00952BE0">
            <w:pPr>
              <w:pStyle w:val="ListParagraph"/>
              <w:numPr>
                <w:ilvl w:val="0"/>
                <w:numId w:val="6"/>
              </w:numPr>
              <w:autoSpaceDE w:val="0"/>
              <w:autoSpaceDN w:val="0"/>
              <w:adjustRightInd w:val="0"/>
              <w:ind w:left="459" w:hanging="283"/>
              <w:jc w:val="both"/>
              <w:rPr>
                <w:rFonts w:asciiTheme="minorHAnsi" w:hAnsiTheme="minorHAnsi" w:cstheme="minorHAnsi"/>
                <w:lang w:val="en-US"/>
              </w:rPr>
            </w:pPr>
            <w:r w:rsidRPr="00952BE0">
              <w:rPr>
                <w:rFonts w:asciiTheme="minorHAnsi" w:hAnsiTheme="minorHAnsi" w:cstheme="minorHAnsi"/>
              </w:rPr>
              <w:t xml:space="preserve">Extensive experience in a similar role </w:t>
            </w:r>
            <w:r w:rsidR="00952BE0" w:rsidRPr="00952BE0">
              <w:rPr>
                <w:rFonts w:asciiTheme="minorHAnsi" w:hAnsiTheme="minorHAnsi" w:cstheme="minorHAnsi"/>
              </w:rPr>
              <w:t xml:space="preserve">including </w:t>
            </w:r>
            <w:r w:rsidR="00952BE0" w:rsidRPr="00952BE0">
              <w:rPr>
                <w:rFonts w:asciiTheme="minorHAnsi" w:hAnsiTheme="minorHAnsi" w:cstheme="minorHAnsi"/>
                <w:lang w:val="en-US"/>
              </w:rPr>
              <w:t>d</w:t>
            </w:r>
            <w:r w:rsidR="00B24B6C" w:rsidRPr="00952BE0">
              <w:rPr>
                <w:rFonts w:asciiTheme="minorHAnsi" w:hAnsiTheme="minorHAnsi" w:cstheme="minorHAnsi"/>
                <w:lang w:val="en-US"/>
              </w:rPr>
              <w:t>emonstrated expertise in public works engineering design at both a strategic and an operational level</w:t>
            </w:r>
          </w:p>
          <w:p w:rsidR="00B24B6C" w:rsidRDefault="00B24B6C" w:rsidP="00B24B6C">
            <w:pPr>
              <w:pStyle w:val="ListParagraph"/>
              <w:numPr>
                <w:ilvl w:val="0"/>
                <w:numId w:val="6"/>
              </w:numPr>
              <w:autoSpaceDE w:val="0"/>
              <w:autoSpaceDN w:val="0"/>
              <w:adjustRightInd w:val="0"/>
              <w:ind w:left="459" w:hanging="283"/>
              <w:jc w:val="both"/>
              <w:rPr>
                <w:rFonts w:asciiTheme="minorHAnsi" w:hAnsiTheme="minorHAnsi" w:cstheme="minorHAnsi"/>
                <w:lang w:val="en-US"/>
              </w:rPr>
            </w:pPr>
            <w:r>
              <w:rPr>
                <w:rFonts w:asciiTheme="minorHAnsi" w:hAnsiTheme="minorHAnsi" w:cstheme="minorHAnsi"/>
                <w:lang w:val="en-US"/>
              </w:rPr>
              <w:t>Demonstrated  expertise in</w:t>
            </w:r>
            <w:r w:rsidRPr="003717F1">
              <w:rPr>
                <w:rFonts w:asciiTheme="minorHAnsi" w:hAnsiTheme="minorHAnsi" w:cstheme="minorHAnsi"/>
                <w:lang w:val="en-US"/>
              </w:rPr>
              <w:t xml:space="preserve"> provision of engineering advice on p</w:t>
            </w:r>
            <w:r>
              <w:rPr>
                <w:rFonts w:asciiTheme="minorHAnsi" w:hAnsiTheme="minorHAnsi" w:cstheme="minorHAnsi"/>
                <w:lang w:val="en-US"/>
              </w:rPr>
              <w:t>lanning and development matters</w:t>
            </w:r>
          </w:p>
          <w:p w:rsidR="00B24B6C" w:rsidRDefault="00B24B6C" w:rsidP="00B24B6C">
            <w:pPr>
              <w:pStyle w:val="ListParagraph"/>
              <w:numPr>
                <w:ilvl w:val="0"/>
                <w:numId w:val="6"/>
              </w:numPr>
              <w:autoSpaceDE w:val="0"/>
              <w:autoSpaceDN w:val="0"/>
              <w:adjustRightInd w:val="0"/>
              <w:ind w:left="459" w:hanging="283"/>
              <w:jc w:val="both"/>
              <w:rPr>
                <w:rFonts w:asciiTheme="minorHAnsi" w:hAnsiTheme="minorHAnsi" w:cstheme="minorHAnsi"/>
                <w:lang w:val="en-US"/>
              </w:rPr>
            </w:pPr>
            <w:r w:rsidRPr="003717F1">
              <w:rPr>
                <w:rFonts w:asciiTheme="minorHAnsi" w:hAnsiTheme="minorHAnsi" w:cstheme="minorHAnsi"/>
                <w:lang w:val="en-US"/>
              </w:rPr>
              <w:t xml:space="preserve">Demonstrated understanding of the provision of engineering inspection and regulatory services in the delivery of new public works infrastructure </w:t>
            </w:r>
          </w:p>
          <w:p w:rsidR="00B24B6C" w:rsidRDefault="00B24B6C" w:rsidP="00B24B6C">
            <w:pPr>
              <w:pStyle w:val="ListParagraph"/>
              <w:numPr>
                <w:ilvl w:val="0"/>
                <w:numId w:val="6"/>
              </w:numPr>
              <w:autoSpaceDE w:val="0"/>
              <w:autoSpaceDN w:val="0"/>
              <w:adjustRightInd w:val="0"/>
              <w:ind w:left="459" w:hanging="283"/>
              <w:jc w:val="both"/>
              <w:rPr>
                <w:rFonts w:asciiTheme="minorHAnsi" w:hAnsiTheme="minorHAnsi" w:cstheme="minorHAnsi"/>
                <w:lang w:val="en-US"/>
              </w:rPr>
            </w:pPr>
            <w:r w:rsidRPr="003717F1">
              <w:rPr>
                <w:rFonts w:asciiTheme="minorHAnsi" w:hAnsiTheme="minorHAnsi" w:cstheme="minorHAnsi"/>
                <w:lang w:val="en-US"/>
              </w:rPr>
              <w:t>Demonstrated knowledge of section 94 contributions and section 64 water and sewerage contributions and the implementation of the various plan outcomes</w:t>
            </w:r>
          </w:p>
          <w:p w:rsidR="00B24B6C" w:rsidRPr="00B24B6C" w:rsidRDefault="00B24B6C" w:rsidP="00B24B6C">
            <w:pPr>
              <w:numPr>
                <w:ilvl w:val="0"/>
                <w:numId w:val="6"/>
              </w:numPr>
              <w:autoSpaceDE w:val="0"/>
              <w:autoSpaceDN w:val="0"/>
              <w:adjustRightInd w:val="0"/>
              <w:ind w:left="459" w:hanging="283"/>
              <w:jc w:val="both"/>
              <w:rPr>
                <w:rFonts w:cstheme="minorHAnsi"/>
                <w:sz w:val="24"/>
                <w:szCs w:val="24"/>
              </w:rPr>
            </w:pPr>
            <w:r w:rsidRPr="003717F1">
              <w:rPr>
                <w:rFonts w:cstheme="minorHAnsi"/>
                <w:sz w:val="24"/>
                <w:szCs w:val="24"/>
              </w:rPr>
              <w:t>Experience in the development of contract and tender documents</w:t>
            </w:r>
          </w:p>
          <w:p w:rsidR="00927F0E" w:rsidRPr="00E408C3" w:rsidRDefault="004439C1" w:rsidP="00E408C3">
            <w:pPr>
              <w:pStyle w:val="ListParagraph"/>
              <w:numPr>
                <w:ilvl w:val="0"/>
                <w:numId w:val="6"/>
              </w:numPr>
              <w:ind w:left="459" w:hanging="283"/>
              <w:jc w:val="both"/>
              <w:rPr>
                <w:rFonts w:asciiTheme="minorHAnsi" w:hAnsiTheme="minorHAnsi" w:cstheme="minorHAnsi"/>
              </w:rPr>
            </w:pPr>
            <w:r w:rsidRPr="00E408C3">
              <w:rPr>
                <w:rFonts w:asciiTheme="minorHAnsi" w:hAnsiTheme="minorHAnsi" w:cstheme="minorHAnsi"/>
              </w:rPr>
              <w:t>Demonstrated</w:t>
            </w:r>
            <w:r w:rsidR="00927F0E" w:rsidRPr="00E408C3">
              <w:rPr>
                <w:rFonts w:asciiTheme="minorHAnsi" w:hAnsiTheme="minorHAnsi" w:cstheme="minorHAnsi"/>
              </w:rPr>
              <w:t xml:space="preserve"> </w:t>
            </w:r>
            <w:r w:rsidRPr="00E408C3">
              <w:rPr>
                <w:rFonts w:asciiTheme="minorHAnsi" w:hAnsiTheme="minorHAnsi" w:cstheme="minorHAnsi"/>
              </w:rPr>
              <w:t>leadership and supervisory</w:t>
            </w:r>
            <w:r w:rsidR="00927F0E" w:rsidRPr="00E408C3">
              <w:rPr>
                <w:rFonts w:asciiTheme="minorHAnsi" w:hAnsiTheme="minorHAnsi" w:cstheme="minorHAnsi"/>
              </w:rPr>
              <w:t xml:space="preserve"> skills that promote high team performance</w:t>
            </w:r>
            <w:r w:rsidR="00CE6438" w:rsidRPr="00E408C3">
              <w:rPr>
                <w:rFonts w:asciiTheme="minorHAnsi" w:hAnsiTheme="minorHAnsi" w:cstheme="minorHAnsi"/>
              </w:rPr>
              <w:t xml:space="preserve">, with the ability to coach, </w:t>
            </w:r>
            <w:r w:rsidR="00927F0E" w:rsidRPr="00E408C3">
              <w:rPr>
                <w:rFonts w:asciiTheme="minorHAnsi" w:hAnsiTheme="minorHAnsi" w:cstheme="minorHAnsi"/>
              </w:rPr>
              <w:t>mentor</w:t>
            </w:r>
            <w:r w:rsidR="000217CE" w:rsidRPr="00E408C3">
              <w:rPr>
                <w:rFonts w:asciiTheme="minorHAnsi" w:hAnsiTheme="minorHAnsi" w:cstheme="minorHAnsi"/>
              </w:rPr>
              <w:t xml:space="preserve"> and manage</w:t>
            </w:r>
            <w:r w:rsidR="00080239" w:rsidRPr="00E408C3">
              <w:rPr>
                <w:rFonts w:asciiTheme="minorHAnsi" w:hAnsiTheme="minorHAnsi" w:cstheme="minorHAnsi"/>
              </w:rPr>
              <w:t xml:space="preserve"> staff</w:t>
            </w:r>
          </w:p>
          <w:p w:rsidR="002877FE" w:rsidRPr="00E408C3" w:rsidRDefault="009F4FCA" w:rsidP="00E408C3">
            <w:pPr>
              <w:pStyle w:val="ListParagraph"/>
              <w:numPr>
                <w:ilvl w:val="0"/>
                <w:numId w:val="6"/>
              </w:numPr>
              <w:ind w:left="459" w:hanging="283"/>
              <w:jc w:val="both"/>
              <w:rPr>
                <w:rFonts w:asciiTheme="minorHAnsi" w:hAnsiTheme="minorHAnsi" w:cstheme="minorHAnsi"/>
              </w:rPr>
            </w:pPr>
            <w:r w:rsidRPr="00E408C3">
              <w:rPr>
                <w:rFonts w:asciiTheme="minorHAnsi" w:hAnsiTheme="minorHAnsi" w:cstheme="minorHAnsi"/>
              </w:rPr>
              <w:t xml:space="preserve">High level communication skills </w:t>
            </w:r>
            <w:r w:rsidR="002877FE" w:rsidRPr="00E408C3">
              <w:rPr>
                <w:rFonts w:asciiTheme="minorHAnsi" w:hAnsiTheme="minorHAnsi" w:cstheme="minorHAnsi"/>
              </w:rPr>
              <w:t>both verbal and written including the capacity to interact with all levels of staff and the public while maintaining effective customer service and relationship management</w:t>
            </w:r>
          </w:p>
          <w:p w:rsidR="00B24B6C" w:rsidRPr="00B24B6C" w:rsidRDefault="00487B14" w:rsidP="00B24B6C">
            <w:pPr>
              <w:pStyle w:val="ListParagraph"/>
              <w:numPr>
                <w:ilvl w:val="0"/>
                <w:numId w:val="6"/>
              </w:numPr>
              <w:ind w:left="459" w:hanging="283"/>
              <w:jc w:val="both"/>
              <w:rPr>
                <w:rFonts w:asciiTheme="minorHAnsi" w:hAnsiTheme="minorHAnsi" w:cstheme="minorHAnsi"/>
              </w:rPr>
            </w:pPr>
            <w:r w:rsidRPr="00B24B6C">
              <w:rPr>
                <w:rFonts w:asciiTheme="minorHAnsi" w:hAnsiTheme="minorHAnsi" w:cstheme="minorHAnsi"/>
              </w:rPr>
              <w:t>Demonstrated experience in budgeting and financial management</w:t>
            </w:r>
            <w:r w:rsidR="00B24B6C">
              <w:rPr>
                <w:rFonts w:asciiTheme="minorHAnsi" w:hAnsiTheme="minorHAnsi" w:cstheme="minorHAnsi"/>
              </w:rPr>
              <w:t xml:space="preserve">, </w:t>
            </w:r>
            <w:r w:rsidR="00B24B6C" w:rsidRPr="00B24B6C">
              <w:rPr>
                <w:rFonts w:asciiTheme="minorHAnsi" w:hAnsiTheme="minorHAnsi" w:cstheme="minorHAnsi"/>
                <w:lang w:val="en-US"/>
              </w:rPr>
              <w:t>including effective cost estimation and control of works programs and projects, as well as solid understanding of funding sources and the ability to seek out new funding opportunities</w:t>
            </w:r>
          </w:p>
          <w:p w:rsidR="00ED60AF" w:rsidRPr="00B24B6C" w:rsidRDefault="00ED60AF" w:rsidP="00E408C3">
            <w:pPr>
              <w:pStyle w:val="ListParagraph"/>
              <w:numPr>
                <w:ilvl w:val="0"/>
                <w:numId w:val="6"/>
              </w:numPr>
              <w:ind w:left="459" w:hanging="283"/>
              <w:jc w:val="both"/>
              <w:rPr>
                <w:rFonts w:asciiTheme="minorHAnsi" w:hAnsiTheme="minorHAnsi" w:cstheme="minorHAnsi"/>
              </w:rPr>
            </w:pPr>
            <w:r w:rsidRPr="00B24B6C">
              <w:rPr>
                <w:rFonts w:asciiTheme="minorHAnsi" w:hAnsiTheme="minorHAnsi" w:cstheme="minorHAnsi"/>
              </w:rPr>
              <w:t>Excellent organisational and planning skills, including the capacity to work to deadlines and set priorities</w:t>
            </w:r>
          </w:p>
          <w:p w:rsidR="00927F0E" w:rsidRPr="00E408C3" w:rsidRDefault="00927F0E" w:rsidP="00E408C3">
            <w:pPr>
              <w:pStyle w:val="ListParagraph"/>
              <w:numPr>
                <w:ilvl w:val="0"/>
                <w:numId w:val="6"/>
              </w:numPr>
              <w:ind w:left="459" w:hanging="283"/>
              <w:jc w:val="both"/>
              <w:rPr>
                <w:rFonts w:asciiTheme="minorHAnsi" w:hAnsiTheme="minorHAnsi" w:cstheme="minorHAnsi"/>
              </w:rPr>
            </w:pPr>
            <w:r w:rsidRPr="00E408C3">
              <w:rPr>
                <w:rFonts w:asciiTheme="minorHAnsi" w:hAnsiTheme="minorHAnsi" w:cstheme="minorHAnsi"/>
              </w:rPr>
              <w:t>Well-developed</w:t>
            </w:r>
            <w:r w:rsidR="00C41C22" w:rsidRPr="00E408C3">
              <w:rPr>
                <w:rFonts w:asciiTheme="minorHAnsi" w:hAnsiTheme="minorHAnsi" w:cstheme="minorHAnsi"/>
              </w:rPr>
              <w:t xml:space="preserve"> computer literacy</w:t>
            </w:r>
            <w:r w:rsidRPr="00E408C3">
              <w:rPr>
                <w:rFonts w:asciiTheme="minorHAnsi" w:hAnsiTheme="minorHAnsi" w:cstheme="minorHAnsi"/>
              </w:rPr>
              <w:t xml:space="preserve"> skills in the use of a variet</w:t>
            </w:r>
            <w:r w:rsidR="00080239" w:rsidRPr="00E408C3">
              <w:rPr>
                <w:rFonts w:asciiTheme="minorHAnsi" w:hAnsiTheme="minorHAnsi" w:cstheme="minorHAnsi"/>
              </w:rPr>
              <w:t>y of computer software packages</w:t>
            </w:r>
          </w:p>
          <w:p w:rsidR="00080239" w:rsidRPr="00E408C3" w:rsidRDefault="00080239" w:rsidP="00E408C3">
            <w:pPr>
              <w:pStyle w:val="ListParagraph"/>
              <w:numPr>
                <w:ilvl w:val="0"/>
                <w:numId w:val="6"/>
              </w:numPr>
              <w:autoSpaceDE w:val="0"/>
              <w:autoSpaceDN w:val="0"/>
              <w:adjustRightInd w:val="0"/>
              <w:ind w:left="459" w:hanging="283"/>
              <w:jc w:val="both"/>
              <w:rPr>
                <w:rFonts w:asciiTheme="minorHAnsi" w:hAnsiTheme="minorHAnsi" w:cstheme="minorHAnsi"/>
                <w:lang w:val="en-US"/>
              </w:rPr>
            </w:pPr>
            <w:r w:rsidRPr="003717F1">
              <w:rPr>
                <w:rFonts w:asciiTheme="minorHAnsi" w:hAnsiTheme="minorHAnsi" w:cstheme="minorHAnsi"/>
              </w:rPr>
              <w:t xml:space="preserve">Demonstrated ability to model Council’s </w:t>
            </w:r>
            <w:r w:rsidR="00913F86" w:rsidRPr="003717F1">
              <w:rPr>
                <w:rFonts w:asciiTheme="minorHAnsi" w:hAnsiTheme="minorHAnsi" w:cstheme="minorHAnsi"/>
              </w:rPr>
              <w:t xml:space="preserve">key </w:t>
            </w:r>
            <w:r w:rsidRPr="003717F1">
              <w:rPr>
                <w:rFonts w:asciiTheme="minorHAnsi" w:hAnsiTheme="minorHAnsi" w:cstheme="minorHAnsi"/>
              </w:rPr>
              <w:t>values and desired behaviours</w:t>
            </w:r>
            <w:r w:rsidR="006F4D4F" w:rsidRPr="00E408C3">
              <w:rPr>
                <w:rFonts w:asciiTheme="minorHAnsi" w:hAnsiTheme="minorHAnsi" w:cstheme="minorHAnsi"/>
              </w:rPr>
              <w:t xml:space="preserve"> </w:t>
            </w:r>
          </w:p>
        </w:tc>
      </w:tr>
    </w:tbl>
    <w:p w:rsidR="003717F1" w:rsidRDefault="003717F1"/>
    <w:p w:rsidR="003717F1" w:rsidRDefault="003717F1">
      <w:r>
        <w:br w:type="page"/>
      </w:r>
    </w:p>
    <w:tbl>
      <w:tblPr>
        <w:tblStyle w:val="TableGrid"/>
        <w:tblW w:w="9464" w:type="dxa"/>
        <w:tblLayout w:type="fixed"/>
        <w:tblLook w:val="01E0" w:firstRow="1" w:lastRow="1" w:firstColumn="1" w:lastColumn="1" w:noHBand="0" w:noVBand="0"/>
      </w:tblPr>
      <w:tblGrid>
        <w:gridCol w:w="9464"/>
      </w:tblGrid>
      <w:tr w:rsidR="00927F0E" w:rsidRPr="008562B1" w:rsidTr="004069BF">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Key Accountabilities/Duties</w:t>
            </w:r>
          </w:p>
        </w:tc>
      </w:tr>
      <w:tr w:rsidR="00927F0E" w:rsidRPr="008562B1" w:rsidTr="004069BF">
        <w:tc>
          <w:tcPr>
            <w:tcW w:w="9464" w:type="dxa"/>
            <w:vAlign w:val="center"/>
          </w:tcPr>
          <w:p w:rsidR="00487B14" w:rsidRPr="008562B1" w:rsidRDefault="00487B14" w:rsidP="0043120C">
            <w:pPr>
              <w:numPr>
                <w:ilvl w:val="0"/>
                <w:numId w:val="22"/>
              </w:numPr>
              <w:jc w:val="both"/>
              <w:rPr>
                <w:rFonts w:cstheme="minorHAnsi"/>
                <w:sz w:val="24"/>
                <w:szCs w:val="24"/>
              </w:rPr>
            </w:pPr>
            <w:r w:rsidRPr="008562B1">
              <w:rPr>
                <w:rFonts w:cstheme="minorHAnsi"/>
                <w:sz w:val="24"/>
                <w:szCs w:val="24"/>
              </w:rPr>
              <w:t xml:space="preserve">Manage and control the delivery of services </w:t>
            </w:r>
            <w:r w:rsidR="00952BE0">
              <w:rPr>
                <w:rFonts w:cstheme="minorHAnsi"/>
                <w:sz w:val="24"/>
                <w:szCs w:val="24"/>
              </w:rPr>
              <w:t xml:space="preserve">for the section </w:t>
            </w:r>
            <w:r w:rsidRPr="008562B1">
              <w:rPr>
                <w:rFonts w:cstheme="minorHAnsi"/>
                <w:sz w:val="24"/>
                <w:szCs w:val="24"/>
              </w:rPr>
              <w:t xml:space="preserve">in line with the approved </w:t>
            </w:r>
            <w:r w:rsidR="001D16DD" w:rsidRPr="008562B1">
              <w:rPr>
                <w:rFonts w:cstheme="minorHAnsi"/>
                <w:sz w:val="24"/>
                <w:szCs w:val="24"/>
              </w:rPr>
              <w:t>Delivery/</w:t>
            </w:r>
            <w:r w:rsidRPr="008562B1">
              <w:rPr>
                <w:rFonts w:cstheme="minorHAnsi"/>
                <w:sz w:val="24"/>
                <w:szCs w:val="24"/>
              </w:rPr>
              <w:t>Operational Plan, and in accordance with adopted standards, regul</w:t>
            </w:r>
            <w:r w:rsidR="0047747C">
              <w:rPr>
                <w:rFonts w:cstheme="minorHAnsi"/>
                <w:sz w:val="24"/>
                <w:szCs w:val="24"/>
              </w:rPr>
              <w:t>ations, policies and procedures</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Develop, maintain and implement a quality systems based approach to the delivery of works across Technical Services in collaboration with operational managers,</w:t>
            </w:r>
            <w:r w:rsidR="00640F2C">
              <w:rPr>
                <w:rFonts w:cstheme="minorHAnsi"/>
                <w:sz w:val="24"/>
                <w:szCs w:val="24"/>
              </w:rPr>
              <w:t xml:space="preserve"> including, but not limited to:</w:t>
            </w:r>
          </w:p>
          <w:p w:rsidR="001E00D2" w:rsidRPr="001E00D2" w:rsidRDefault="001E00D2" w:rsidP="0043120C">
            <w:pPr>
              <w:numPr>
                <w:ilvl w:val="1"/>
                <w:numId w:val="22"/>
              </w:numPr>
              <w:autoSpaceDE w:val="0"/>
              <w:autoSpaceDN w:val="0"/>
              <w:adjustRightInd w:val="0"/>
              <w:rPr>
                <w:rFonts w:cstheme="minorHAnsi"/>
                <w:sz w:val="24"/>
                <w:szCs w:val="24"/>
              </w:rPr>
            </w:pPr>
            <w:r w:rsidRPr="001E00D2">
              <w:rPr>
                <w:rFonts w:cstheme="minorHAnsi"/>
                <w:sz w:val="24"/>
                <w:szCs w:val="24"/>
              </w:rPr>
              <w:t>Infrastructure planning, design and construction</w:t>
            </w:r>
          </w:p>
          <w:p w:rsidR="001E00D2" w:rsidRDefault="00640F2C" w:rsidP="0043120C">
            <w:pPr>
              <w:numPr>
                <w:ilvl w:val="1"/>
                <w:numId w:val="22"/>
              </w:numPr>
              <w:autoSpaceDE w:val="0"/>
              <w:autoSpaceDN w:val="0"/>
              <w:adjustRightInd w:val="0"/>
              <w:rPr>
                <w:rFonts w:cstheme="minorHAnsi"/>
                <w:sz w:val="24"/>
                <w:szCs w:val="24"/>
              </w:rPr>
            </w:pPr>
            <w:r>
              <w:rPr>
                <w:rFonts w:cstheme="minorHAnsi"/>
                <w:sz w:val="24"/>
                <w:szCs w:val="24"/>
              </w:rPr>
              <w:t>Environmental c</w:t>
            </w:r>
            <w:r w:rsidR="001E00D2" w:rsidRPr="001E00D2">
              <w:rPr>
                <w:rFonts w:cstheme="minorHAnsi"/>
                <w:sz w:val="24"/>
                <w:szCs w:val="24"/>
              </w:rPr>
              <w:t>ompliance</w:t>
            </w:r>
          </w:p>
          <w:p w:rsidR="00351431" w:rsidRDefault="00351431" w:rsidP="0043120C">
            <w:pPr>
              <w:numPr>
                <w:ilvl w:val="1"/>
                <w:numId w:val="22"/>
              </w:numPr>
              <w:autoSpaceDE w:val="0"/>
              <w:autoSpaceDN w:val="0"/>
              <w:adjustRightInd w:val="0"/>
              <w:rPr>
                <w:rFonts w:cstheme="minorHAnsi"/>
                <w:sz w:val="24"/>
                <w:szCs w:val="24"/>
              </w:rPr>
            </w:pPr>
            <w:r>
              <w:rPr>
                <w:rFonts w:cstheme="minorHAnsi"/>
                <w:sz w:val="24"/>
                <w:szCs w:val="24"/>
              </w:rPr>
              <w:t>Asset Management Planning</w:t>
            </w:r>
          </w:p>
          <w:p w:rsidR="00A37FE4" w:rsidRPr="001E00D2" w:rsidRDefault="00A37FE4" w:rsidP="0043120C">
            <w:pPr>
              <w:numPr>
                <w:ilvl w:val="1"/>
                <w:numId w:val="22"/>
              </w:numPr>
              <w:autoSpaceDE w:val="0"/>
              <w:autoSpaceDN w:val="0"/>
              <w:adjustRightInd w:val="0"/>
              <w:rPr>
                <w:rFonts w:cstheme="minorHAnsi"/>
                <w:sz w:val="24"/>
                <w:szCs w:val="24"/>
              </w:rPr>
            </w:pPr>
            <w:r>
              <w:rPr>
                <w:rFonts w:cstheme="minorHAnsi"/>
                <w:sz w:val="24"/>
                <w:szCs w:val="24"/>
              </w:rPr>
              <w:t>Traffic Management</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Ensur</w:t>
            </w:r>
            <w:r w:rsidR="0047747C">
              <w:rPr>
                <w:rFonts w:cstheme="minorHAnsi"/>
                <w:sz w:val="24"/>
                <w:szCs w:val="24"/>
              </w:rPr>
              <w:t>e</w:t>
            </w:r>
            <w:r w:rsidRPr="001E00D2">
              <w:rPr>
                <w:rFonts w:cstheme="minorHAnsi"/>
                <w:sz w:val="24"/>
                <w:szCs w:val="24"/>
              </w:rPr>
              <w:t xml:space="preserve"> civil infrastructure constructed by developers is appropriate, functional and complies with Council’s standards and long term asset management goals</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Ensur</w:t>
            </w:r>
            <w:r w:rsidR="0047747C">
              <w:rPr>
                <w:rFonts w:cstheme="minorHAnsi"/>
                <w:sz w:val="24"/>
                <w:szCs w:val="24"/>
              </w:rPr>
              <w:t>e</w:t>
            </w:r>
            <w:r w:rsidR="00640F2C">
              <w:rPr>
                <w:rFonts w:cstheme="minorHAnsi"/>
                <w:sz w:val="24"/>
                <w:szCs w:val="24"/>
              </w:rPr>
              <w:t xml:space="preserve"> asset m</w:t>
            </w:r>
            <w:r w:rsidRPr="001E00D2">
              <w:rPr>
                <w:rFonts w:cstheme="minorHAnsi"/>
                <w:sz w:val="24"/>
                <w:szCs w:val="24"/>
              </w:rPr>
              <w:t>anagement plans policies, procedures and strategies are current</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Ensur</w:t>
            </w:r>
            <w:r w:rsidR="0047747C">
              <w:rPr>
                <w:rFonts w:cstheme="minorHAnsi"/>
                <w:sz w:val="24"/>
                <w:szCs w:val="24"/>
              </w:rPr>
              <w:t>e</w:t>
            </w:r>
            <w:r w:rsidRPr="001E00D2">
              <w:rPr>
                <w:rFonts w:cstheme="minorHAnsi"/>
                <w:sz w:val="24"/>
                <w:szCs w:val="24"/>
              </w:rPr>
              <w:t xml:space="preserve"> long term strategic infrastructu</w:t>
            </w:r>
            <w:bookmarkStart w:id="0" w:name="_GoBack"/>
            <w:bookmarkEnd w:id="0"/>
            <w:r w:rsidRPr="001E00D2">
              <w:rPr>
                <w:rFonts w:cstheme="minorHAnsi"/>
                <w:sz w:val="24"/>
                <w:szCs w:val="24"/>
              </w:rPr>
              <w:t xml:space="preserve">re plans are developed and maintained for all key asset areas of Council, </w:t>
            </w:r>
            <w:r w:rsidR="0047747C">
              <w:rPr>
                <w:rFonts w:cstheme="minorHAnsi"/>
                <w:sz w:val="24"/>
                <w:szCs w:val="24"/>
              </w:rPr>
              <w:t>and that the plans are utilised and used in asset management</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Manage</w:t>
            </w:r>
            <w:r w:rsidR="0047747C">
              <w:rPr>
                <w:rFonts w:cstheme="minorHAnsi"/>
                <w:sz w:val="24"/>
                <w:szCs w:val="24"/>
              </w:rPr>
              <w:t xml:space="preserve"> </w:t>
            </w:r>
            <w:r w:rsidRPr="001E00D2">
              <w:rPr>
                <w:rFonts w:cstheme="minorHAnsi"/>
                <w:sz w:val="24"/>
                <w:szCs w:val="24"/>
              </w:rPr>
              <w:t xml:space="preserve">engineering investigation and design services to meet the needs of operational managers within Technical Services as well as across Council as required </w:t>
            </w:r>
          </w:p>
          <w:p w:rsidR="001E00D2" w:rsidRP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Ensuring legislative, statutory and Council Policy compliance and monitoring section activities to ensure that t</w:t>
            </w:r>
            <w:r w:rsidR="0047747C">
              <w:rPr>
                <w:rFonts w:cstheme="minorHAnsi"/>
                <w:sz w:val="24"/>
                <w:szCs w:val="24"/>
              </w:rPr>
              <w:t>hey are accomplished as planned</w:t>
            </w:r>
          </w:p>
          <w:p w:rsidR="001E00D2" w:rsidRDefault="001E00D2" w:rsidP="0043120C">
            <w:pPr>
              <w:numPr>
                <w:ilvl w:val="0"/>
                <w:numId w:val="22"/>
              </w:numPr>
              <w:autoSpaceDE w:val="0"/>
              <w:autoSpaceDN w:val="0"/>
              <w:adjustRightInd w:val="0"/>
              <w:rPr>
                <w:rFonts w:cstheme="minorHAnsi"/>
                <w:sz w:val="24"/>
                <w:szCs w:val="24"/>
              </w:rPr>
            </w:pPr>
            <w:r w:rsidRPr="001E00D2">
              <w:rPr>
                <w:rFonts w:cstheme="minorHAnsi"/>
                <w:sz w:val="24"/>
                <w:szCs w:val="24"/>
              </w:rPr>
              <w:t>Ensur</w:t>
            </w:r>
            <w:r w:rsidR="0047747C">
              <w:rPr>
                <w:rFonts w:cstheme="minorHAnsi"/>
                <w:sz w:val="24"/>
                <w:szCs w:val="24"/>
              </w:rPr>
              <w:t>e</w:t>
            </w:r>
            <w:r w:rsidRPr="001E00D2">
              <w:rPr>
                <w:rFonts w:cstheme="minorHAnsi"/>
                <w:sz w:val="24"/>
                <w:szCs w:val="24"/>
              </w:rPr>
              <w:t xml:space="preserve"> effective financial management of all relevant aspects of the Engineering Services  section</w:t>
            </w:r>
          </w:p>
          <w:p w:rsidR="00952BE0" w:rsidRDefault="00952BE0" w:rsidP="00952BE0">
            <w:pPr>
              <w:numPr>
                <w:ilvl w:val="0"/>
                <w:numId w:val="22"/>
              </w:numPr>
              <w:autoSpaceDE w:val="0"/>
              <w:autoSpaceDN w:val="0"/>
              <w:adjustRightInd w:val="0"/>
              <w:jc w:val="both"/>
              <w:rPr>
                <w:rFonts w:cstheme="minorHAnsi"/>
                <w:sz w:val="24"/>
                <w:szCs w:val="24"/>
              </w:rPr>
            </w:pPr>
            <w:r>
              <w:rPr>
                <w:rFonts w:cstheme="minorHAnsi"/>
                <w:sz w:val="24"/>
                <w:szCs w:val="24"/>
              </w:rPr>
              <w:t>Manage and develop staff through implementation of Council’s human resource management systems, policies and procedures, including but not limited to: recruitment; performance management and conducting performance reviews; and promoting learning and development</w:t>
            </w:r>
          </w:p>
          <w:p w:rsidR="00952BE0" w:rsidRDefault="00952BE0" w:rsidP="00952BE0">
            <w:pPr>
              <w:numPr>
                <w:ilvl w:val="0"/>
                <w:numId w:val="22"/>
              </w:numPr>
              <w:autoSpaceDE w:val="0"/>
              <w:autoSpaceDN w:val="0"/>
              <w:adjustRightInd w:val="0"/>
              <w:rPr>
                <w:rFonts w:cstheme="minorHAnsi"/>
                <w:sz w:val="24"/>
                <w:szCs w:val="24"/>
              </w:rPr>
            </w:pPr>
            <w:r w:rsidRPr="008562B1">
              <w:rPr>
                <w:rFonts w:cstheme="minorHAnsi"/>
                <w:sz w:val="24"/>
                <w:szCs w:val="24"/>
              </w:rPr>
              <w:t>Undertake Enterprise Risk Management (ERM) Assessments and implement ERM action plans</w:t>
            </w:r>
          </w:p>
          <w:p w:rsidR="00952BE0" w:rsidRPr="001E00D2" w:rsidRDefault="00952BE0" w:rsidP="00952BE0">
            <w:pPr>
              <w:numPr>
                <w:ilvl w:val="0"/>
                <w:numId w:val="22"/>
              </w:numPr>
              <w:autoSpaceDE w:val="0"/>
              <w:autoSpaceDN w:val="0"/>
              <w:adjustRightInd w:val="0"/>
              <w:rPr>
                <w:rFonts w:cstheme="minorHAnsi"/>
                <w:sz w:val="24"/>
                <w:szCs w:val="24"/>
              </w:rPr>
            </w:pPr>
            <w:r w:rsidRPr="001E00D2">
              <w:rPr>
                <w:rFonts w:cstheme="minorHAnsi"/>
                <w:sz w:val="24"/>
                <w:szCs w:val="24"/>
              </w:rPr>
              <w:t>Ensur</w:t>
            </w:r>
            <w:r>
              <w:rPr>
                <w:rFonts w:cstheme="minorHAnsi"/>
                <w:sz w:val="24"/>
                <w:szCs w:val="24"/>
              </w:rPr>
              <w:t>e</w:t>
            </w:r>
            <w:r w:rsidRPr="001E00D2">
              <w:rPr>
                <w:rFonts w:cstheme="minorHAnsi"/>
                <w:sz w:val="24"/>
                <w:szCs w:val="24"/>
              </w:rPr>
              <w:t xml:space="preserve"> Council’s Enginee</w:t>
            </w:r>
            <w:r>
              <w:rPr>
                <w:rFonts w:cstheme="minorHAnsi"/>
                <w:sz w:val="24"/>
                <w:szCs w:val="24"/>
              </w:rPr>
              <w:t>ring Services Section is</w:t>
            </w:r>
            <w:r w:rsidRPr="001E00D2">
              <w:rPr>
                <w:rFonts w:cstheme="minorHAnsi"/>
                <w:sz w:val="24"/>
                <w:szCs w:val="24"/>
              </w:rPr>
              <w:t xml:space="preserve"> competent, responsive and</w:t>
            </w:r>
            <w:r>
              <w:rPr>
                <w:rFonts w:cstheme="minorHAnsi"/>
                <w:sz w:val="24"/>
                <w:szCs w:val="24"/>
              </w:rPr>
              <w:t xml:space="preserve"> proactive,</w:t>
            </w:r>
            <w:r w:rsidRPr="001E00D2">
              <w:rPr>
                <w:rFonts w:cstheme="minorHAnsi"/>
                <w:sz w:val="24"/>
                <w:szCs w:val="24"/>
              </w:rPr>
              <w:t xml:space="preserve"> providing excellent customer service </w:t>
            </w:r>
          </w:p>
          <w:p w:rsidR="00927F0E" w:rsidRPr="008562B1" w:rsidRDefault="00927F0E" w:rsidP="0043120C">
            <w:pPr>
              <w:numPr>
                <w:ilvl w:val="0"/>
                <w:numId w:val="22"/>
              </w:numPr>
              <w:jc w:val="both"/>
              <w:rPr>
                <w:rFonts w:cstheme="minorHAnsi"/>
                <w:sz w:val="24"/>
                <w:szCs w:val="24"/>
              </w:rPr>
            </w:pPr>
            <w:r w:rsidRPr="006F4D4F">
              <w:rPr>
                <w:rFonts w:cstheme="minorHAnsi"/>
                <w:sz w:val="24"/>
                <w:szCs w:val="24"/>
              </w:rPr>
              <w:t>Comply wit</w:t>
            </w:r>
            <w:r w:rsidR="00080239" w:rsidRPr="006F4D4F">
              <w:rPr>
                <w:rFonts w:cstheme="minorHAnsi"/>
                <w:sz w:val="24"/>
                <w:szCs w:val="24"/>
              </w:rPr>
              <w:t xml:space="preserve">h Council’s Code of Conduct, </w:t>
            </w:r>
            <w:r w:rsidRPr="006F4D4F">
              <w:rPr>
                <w:rFonts w:cstheme="minorHAnsi"/>
                <w:sz w:val="24"/>
                <w:szCs w:val="24"/>
              </w:rPr>
              <w:t>relevant policies and procedures,</w:t>
            </w:r>
            <w:r w:rsidR="00080239" w:rsidRPr="006F4D4F">
              <w:rPr>
                <w:rFonts w:cstheme="minorHAnsi"/>
                <w:sz w:val="24"/>
                <w:szCs w:val="24"/>
              </w:rPr>
              <w:t xml:space="preserve"> values and behaviours,</w:t>
            </w:r>
            <w:r w:rsidR="00755197" w:rsidRPr="006F4D4F">
              <w:rPr>
                <w:rFonts w:cstheme="minorHAnsi"/>
                <w:sz w:val="24"/>
                <w:szCs w:val="24"/>
              </w:rPr>
              <w:t xml:space="preserve"> and work health and s</w:t>
            </w:r>
            <w:r w:rsidR="00080239" w:rsidRPr="006F4D4F">
              <w:rPr>
                <w:rFonts w:cstheme="minorHAnsi"/>
                <w:sz w:val="24"/>
                <w:szCs w:val="24"/>
              </w:rPr>
              <w:t xml:space="preserve">afety responsibilities, </w:t>
            </w:r>
            <w:r w:rsidRPr="006F4D4F">
              <w:rPr>
                <w:rFonts w:cstheme="minorHAnsi"/>
                <w:sz w:val="24"/>
                <w:szCs w:val="24"/>
              </w:rPr>
              <w:t xml:space="preserve">as amended </w:t>
            </w:r>
            <w:r w:rsidR="004C08C5" w:rsidRPr="006F4D4F">
              <w:rPr>
                <w:rFonts w:cstheme="minorHAnsi"/>
                <w:sz w:val="24"/>
                <w:szCs w:val="24"/>
              </w:rPr>
              <w:t>from time to time</w:t>
            </w:r>
            <w:r w:rsidR="00533299" w:rsidRPr="006F4D4F">
              <w:rPr>
                <w:rFonts w:cstheme="minorHAnsi"/>
                <w:sz w:val="24"/>
                <w:szCs w:val="24"/>
              </w:rPr>
              <w:t xml:space="preserve"> </w:t>
            </w:r>
          </w:p>
        </w:tc>
      </w:tr>
    </w:tbl>
    <w:p w:rsidR="00CE6438" w:rsidRDefault="00CE6438" w:rsidP="00927F0E">
      <w:pPr>
        <w:rPr>
          <w:rFonts w:cstheme="minorHAnsi"/>
          <w:b/>
          <w:spacing w:val="20"/>
          <w:sz w:val="24"/>
          <w:szCs w:val="24"/>
        </w:rPr>
      </w:pPr>
    </w:p>
    <w:tbl>
      <w:tblPr>
        <w:tblStyle w:val="TableGrid1"/>
        <w:tblW w:w="9356" w:type="dxa"/>
        <w:tblInd w:w="108" w:type="dxa"/>
        <w:tblLook w:val="04A0" w:firstRow="1" w:lastRow="0" w:firstColumn="1" w:lastColumn="0" w:noHBand="0" w:noVBand="1"/>
      </w:tblPr>
      <w:tblGrid>
        <w:gridCol w:w="1696"/>
        <w:gridCol w:w="7660"/>
      </w:tblGrid>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hideMark/>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t>Design</w:t>
            </w:r>
          </w:p>
        </w:tc>
        <w:tc>
          <w:tcPr>
            <w:tcW w:w="7660" w:type="dxa"/>
            <w:tcBorders>
              <w:top w:val="single" w:sz="4" w:space="0" w:color="auto"/>
              <w:left w:val="single" w:sz="4" w:space="0" w:color="auto"/>
              <w:bottom w:val="single" w:sz="4" w:space="0" w:color="auto"/>
              <w:right w:val="single" w:sz="4" w:space="0" w:color="auto"/>
            </w:tcBorders>
            <w:hideMark/>
          </w:tcPr>
          <w:p w:rsidR="001E00D2" w:rsidRPr="001E00D2" w:rsidRDefault="001E00D2" w:rsidP="001E00D2">
            <w:pPr>
              <w:numPr>
                <w:ilvl w:val="0"/>
                <w:numId w:val="31"/>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 xml:space="preserve">Liaise with operational managers across Council to ensure effective delivery of engineering design services </w:t>
            </w:r>
          </w:p>
          <w:p w:rsidR="001E00D2" w:rsidRPr="001E00D2" w:rsidRDefault="001E00D2" w:rsidP="001E00D2">
            <w:pPr>
              <w:numPr>
                <w:ilvl w:val="0"/>
                <w:numId w:val="31"/>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Provide in-house engineering design services for works identified in Council’s Asset Management Plans and Delivery/Operational Plan in collaboration with operational managers, including production of engineering plans and specifications, design reports and engineering advice as requested.</w:t>
            </w:r>
          </w:p>
        </w:tc>
      </w:tr>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t>Asset Management</w:t>
            </w:r>
          </w:p>
          <w:p w:rsidR="001E00D2" w:rsidRPr="001E00D2" w:rsidRDefault="001E00D2" w:rsidP="001E00D2">
            <w:pPr>
              <w:rPr>
                <w:rFonts w:asciiTheme="minorHAnsi" w:hAnsiTheme="minorHAnsi" w:cstheme="minorHAnsi"/>
                <w:sz w:val="24"/>
                <w:szCs w:val="24"/>
              </w:rPr>
            </w:pPr>
          </w:p>
        </w:tc>
        <w:tc>
          <w:tcPr>
            <w:tcW w:w="7660" w:type="dxa"/>
            <w:tcBorders>
              <w:top w:val="single" w:sz="4" w:space="0" w:color="auto"/>
              <w:left w:val="single" w:sz="4" w:space="0" w:color="auto"/>
              <w:bottom w:val="single" w:sz="4" w:space="0" w:color="auto"/>
              <w:right w:val="single" w:sz="4" w:space="0" w:color="auto"/>
            </w:tcBorders>
            <w:hideMark/>
          </w:tcPr>
          <w:p w:rsidR="001E00D2" w:rsidRPr="001E00D2" w:rsidRDefault="001E00D2" w:rsidP="001E00D2">
            <w:pPr>
              <w:numPr>
                <w:ilvl w:val="0"/>
                <w:numId w:val="32"/>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Co-ordinate the development and implementation of AMPs across Council including integration with the Community Strategic Plan and Delivery/Operational Plans and implementation, in collaboration with operational managers - Develop and maintain Asset Management Policies and Strategies</w:t>
            </w:r>
          </w:p>
          <w:p w:rsidR="001E00D2" w:rsidRPr="001E00D2" w:rsidRDefault="001E00D2" w:rsidP="001E00D2">
            <w:pPr>
              <w:numPr>
                <w:ilvl w:val="0"/>
                <w:numId w:val="32"/>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 xml:space="preserve">Provide advice on the development of service levels and renewal </w:t>
            </w:r>
            <w:r w:rsidRPr="001E00D2">
              <w:rPr>
                <w:rFonts w:asciiTheme="minorHAnsi" w:hAnsiTheme="minorHAnsi" w:cstheme="minorHAnsi"/>
                <w:sz w:val="24"/>
                <w:szCs w:val="24"/>
              </w:rPr>
              <w:lastRenderedPageBreak/>
              <w:t>strategies for Infrastructure Assets</w:t>
            </w:r>
          </w:p>
          <w:p w:rsidR="001E00D2" w:rsidRPr="001E00D2" w:rsidRDefault="001E00D2" w:rsidP="001E00D2">
            <w:pPr>
              <w:numPr>
                <w:ilvl w:val="0"/>
                <w:numId w:val="32"/>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Maintain the corporate Asset Management System including integration with GIS system</w:t>
            </w:r>
          </w:p>
        </w:tc>
      </w:tr>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hideMark/>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lastRenderedPageBreak/>
              <w:t>Development Engineering</w:t>
            </w:r>
          </w:p>
        </w:tc>
        <w:tc>
          <w:tcPr>
            <w:tcW w:w="7660" w:type="dxa"/>
            <w:tcBorders>
              <w:top w:val="single" w:sz="4" w:space="0" w:color="auto"/>
              <w:left w:val="single" w:sz="4" w:space="0" w:color="auto"/>
              <w:bottom w:val="single" w:sz="4" w:space="0" w:color="auto"/>
              <w:right w:val="single" w:sz="4" w:space="0" w:color="auto"/>
            </w:tcBorders>
            <w:hideMark/>
          </w:tcPr>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Assess engineering aspects of development applications</w:t>
            </w:r>
          </w:p>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Assessment and approval of engineering plans for developments</w:t>
            </w:r>
          </w:p>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Assess and update controls for construction standards for developments and Council works</w:t>
            </w:r>
          </w:p>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Inspection of developments and Council works including audits to ensure compliance with quality systems</w:t>
            </w:r>
          </w:p>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Process and calculate sec 94 and sec 64 contributions</w:t>
            </w:r>
          </w:p>
          <w:p w:rsidR="001E00D2" w:rsidRPr="001E00D2" w:rsidRDefault="001E00D2" w:rsidP="001E00D2">
            <w:pPr>
              <w:numPr>
                <w:ilvl w:val="0"/>
                <w:numId w:val="33"/>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Create, update, index and review sec 94 plans</w:t>
            </w:r>
          </w:p>
        </w:tc>
      </w:tr>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hideMark/>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t>Infrastructure Planning &amp; Systems</w:t>
            </w:r>
          </w:p>
        </w:tc>
        <w:tc>
          <w:tcPr>
            <w:tcW w:w="7660" w:type="dxa"/>
            <w:tcBorders>
              <w:top w:val="single" w:sz="4" w:space="0" w:color="auto"/>
              <w:left w:val="single" w:sz="4" w:space="0" w:color="auto"/>
              <w:bottom w:val="single" w:sz="4" w:space="0" w:color="auto"/>
              <w:right w:val="single" w:sz="4" w:space="0" w:color="auto"/>
            </w:tcBorders>
            <w:hideMark/>
          </w:tcPr>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Undertake forward planning for engineering works associated with developments and development trends in collaboration with Development Services Division</w:t>
            </w:r>
          </w:p>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Undertake forward planning for engineering works associated with major projects</w:t>
            </w:r>
          </w:p>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Maintain and operate computer models for water, sewer and traffic, and develop and implement models for other asset areas as required</w:t>
            </w:r>
          </w:p>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Provide engineering advice and designs for Council’s Property Management Group</w:t>
            </w:r>
          </w:p>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Provide engineering advice and designs to support Council’s Traffic Committee</w:t>
            </w:r>
          </w:p>
          <w:p w:rsidR="001E00D2" w:rsidRPr="001E00D2" w:rsidRDefault="001E00D2" w:rsidP="001E00D2">
            <w:pPr>
              <w:numPr>
                <w:ilvl w:val="0"/>
                <w:numId w:val="34"/>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Liaise with other divisions of Council on engineering requirements</w:t>
            </w:r>
          </w:p>
        </w:tc>
      </w:tr>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t>Environmental Systems</w:t>
            </w:r>
          </w:p>
          <w:p w:rsidR="001E00D2" w:rsidRPr="001E00D2" w:rsidRDefault="001E00D2" w:rsidP="001E00D2">
            <w:pPr>
              <w:rPr>
                <w:rFonts w:asciiTheme="minorHAnsi" w:hAnsiTheme="minorHAnsi" w:cstheme="minorHAnsi"/>
                <w:sz w:val="24"/>
                <w:szCs w:val="24"/>
              </w:rPr>
            </w:pPr>
          </w:p>
        </w:tc>
        <w:tc>
          <w:tcPr>
            <w:tcW w:w="7660" w:type="dxa"/>
            <w:tcBorders>
              <w:top w:val="single" w:sz="4" w:space="0" w:color="auto"/>
              <w:left w:val="single" w:sz="4" w:space="0" w:color="auto"/>
              <w:bottom w:val="single" w:sz="4" w:space="0" w:color="auto"/>
              <w:right w:val="single" w:sz="4" w:space="0" w:color="auto"/>
            </w:tcBorders>
            <w:hideMark/>
          </w:tcPr>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Develop environmental management systems for Council’s Technical Services Division in collaboration with operational managers and staff</w:t>
            </w:r>
          </w:p>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Review performance of the Technical Services Division in environmental management and, where appropriate, identify improvement opportunities and develop action plans in conjunction with operational staff</w:t>
            </w:r>
          </w:p>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Undertake audits to ensure compliance with environmental requirements</w:t>
            </w:r>
          </w:p>
        </w:tc>
      </w:tr>
      <w:tr w:rsidR="001E00D2" w:rsidRPr="001E00D2" w:rsidTr="00FE47DF">
        <w:tc>
          <w:tcPr>
            <w:tcW w:w="1696" w:type="dxa"/>
            <w:tcBorders>
              <w:top w:val="single" w:sz="4" w:space="0" w:color="auto"/>
              <w:left w:val="single" w:sz="4" w:space="0" w:color="auto"/>
              <w:bottom w:val="single" w:sz="4" w:space="0" w:color="auto"/>
              <w:right w:val="single" w:sz="4" w:space="0" w:color="auto"/>
            </w:tcBorders>
            <w:shd w:val="pct12" w:color="auto" w:fill="auto"/>
          </w:tcPr>
          <w:p w:rsidR="001E00D2" w:rsidRPr="001E00D2" w:rsidRDefault="001E00D2" w:rsidP="001E00D2">
            <w:pPr>
              <w:rPr>
                <w:rFonts w:asciiTheme="minorHAnsi" w:hAnsiTheme="minorHAnsi" w:cstheme="minorHAnsi"/>
                <w:sz w:val="24"/>
                <w:szCs w:val="24"/>
              </w:rPr>
            </w:pPr>
            <w:r w:rsidRPr="001E00D2">
              <w:rPr>
                <w:rFonts w:asciiTheme="minorHAnsi" w:hAnsiTheme="minorHAnsi" w:cstheme="minorHAnsi"/>
                <w:sz w:val="24"/>
                <w:szCs w:val="24"/>
              </w:rPr>
              <w:t>Engineering Quality Systems</w:t>
            </w:r>
          </w:p>
        </w:tc>
        <w:tc>
          <w:tcPr>
            <w:tcW w:w="7660" w:type="dxa"/>
            <w:tcBorders>
              <w:top w:val="single" w:sz="4" w:space="0" w:color="auto"/>
              <w:left w:val="single" w:sz="4" w:space="0" w:color="auto"/>
              <w:bottom w:val="single" w:sz="4" w:space="0" w:color="auto"/>
              <w:right w:val="single" w:sz="4" w:space="0" w:color="auto"/>
            </w:tcBorders>
          </w:tcPr>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Develop and maintain specifications, policies and procedures for the creation of infrastructure assets to ensure quality works are provided</w:t>
            </w:r>
          </w:p>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 xml:space="preserve">Develop and maintain, in conjunction with operational managers, detailed workflow schedule and overall works program, covering key aspects of all projects and programs delivered by Technical Services </w:t>
            </w:r>
          </w:p>
          <w:p w:rsidR="001E00D2" w:rsidRPr="001E00D2" w:rsidRDefault="001E00D2" w:rsidP="001E00D2">
            <w:pPr>
              <w:numPr>
                <w:ilvl w:val="0"/>
                <w:numId w:val="35"/>
              </w:numPr>
              <w:ind w:left="317" w:hanging="283"/>
              <w:contextualSpacing/>
              <w:jc w:val="both"/>
              <w:rPr>
                <w:rFonts w:asciiTheme="minorHAnsi" w:hAnsiTheme="minorHAnsi" w:cstheme="minorHAnsi"/>
                <w:sz w:val="24"/>
                <w:szCs w:val="24"/>
              </w:rPr>
            </w:pPr>
            <w:r w:rsidRPr="001E00D2">
              <w:rPr>
                <w:rFonts w:asciiTheme="minorHAnsi" w:hAnsiTheme="minorHAnsi" w:cstheme="minorHAnsi"/>
                <w:sz w:val="24"/>
                <w:szCs w:val="24"/>
              </w:rPr>
              <w:t>Undertake audits to ensure compliance with Quality System requirements</w:t>
            </w:r>
          </w:p>
        </w:tc>
      </w:tr>
    </w:tbl>
    <w:p w:rsidR="001E00D2" w:rsidRPr="001E00D2" w:rsidRDefault="001E00D2" w:rsidP="001E00D2">
      <w:pPr>
        <w:spacing w:line="240" w:lineRule="auto"/>
        <w:jc w:val="both"/>
        <w:rPr>
          <w:rFonts w:ascii="Arial" w:eastAsia="Times New Roman" w:hAnsi="Arial" w:cs="Arial"/>
          <w:szCs w:val="20"/>
        </w:rPr>
      </w:pPr>
    </w:p>
    <w:p w:rsidR="001E00D2" w:rsidRDefault="001E00D2">
      <w:r>
        <w:br w:type="page"/>
      </w:r>
    </w:p>
    <w:tbl>
      <w:tblPr>
        <w:tblW w:w="9464" w:type="dxa"/>
        <w:tblCellMar>
          <w:left w:w="0" w:type="dxa"/>
          <w:right w:w="0" w:type="dxa"/>
        </w:tblCellMar>
        <w:tblLook w:val="04A0" w:firstRow="1" w:lastRow="0" w:firstColumn="1" w:lastColumn="0" w:noHBand="0" w:noVBand="1"/>
      </w:tblPr>
      <w:tblGrid>
        <w:gridCol w:w="9464"/>
      </w:tblGrid>
      <w:tr w:rsidR="00E446AB" w:rsidRPr="008562B1" w:rsidTr="00DA61CE">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8562B1" w:rsidRDefault="00DF1E54" w:rsidP="00FE213A">
            <w:pPr>
              <w:spacing w:before="60" w:after="60" w:line="240" w:lineRule="auto"/>
              <w:rPr>
                <w:rFonts w:cstheme="minorHAnsi"/>
                <w:b/>
                <w:bCs/>
                <w:sz w:val="24"/>
                <w:szCs w:val="24"/>
              </w:rPr>
            </w:pPr>
            <w:r w:rsidRPr="008562B1">
              <w:rPr>
                <w:rFonts w:cstheme="minorHAnsi"/>
                <w:b/>
                <w:bCs/>
                <w:sz w:val="24"/>
                <w:szCs w:val="24"/>
              </w:rPr>
              <w:lastRenderedPageBreak/>
              <w:t>Corporate Values</w:t>
            </w:r>
          </w:p>
        </w:tc>
      </w:tr>
      <w:tr w:rsidR="00E446AB" w:rsidRPr="008562B1" w:rsidTr="00DA61CE">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E54" w:rsidRPr="008562B1" w:rsidRDefault="00E446AB" w:rsidP="00DF1E54">
            <w:pPr>
              <w:pStyle w:val="Default"/>
              <w:rPr>
                <w:rFonts w:asciiTheme="minorHAnsi" w:hAnsiTheme="minorHAnsi" w:cstheme="minorHAnsi"/>
              </w:rPr>
            </w:pPr>
            <w:r w:rsidRPr="008562B1">
              <w:rPr>
                <w:rFonts w:asciiTheme="minorHAnsi" w:hAnsiTheme="minorHAnsi" w:cstheme="minorHAnsi"/>
              </w:rPr>
              <w:t xml:space="preserve">As a values-based organisation, Council demonstrates its values through workplace behaviours. These behaviours provide a framework for staff to model behaviour across the organisation. Underpinning the behaviours is the Orange City Council Code of Conduct. </w:t>
            </w:r>
            <w:r w:rsidR="00DF1E54" w:rsidRPr="008562B1">
              <w:rPr>
                <w:rFonts w:asciiTheme="minorHAnsi" w:hAnsiTheme="minorHAnsi" w:cstheme="minorHAnsi"/>
              </w:rPr>
              <w:t>Council’s corporate values are listed below:</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DF1E54" w:rsidRPr="008562B1" w:rsidRDefault="00DF1E54" w:rsidP="00DF1E54">
            <w:pPr>
              <w:pStyle w:val="Default"/>
              <w:numPr>
                <w:ilvl w:val="0"/>
                <w:numId w:val="13"/>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446AB" w:rsidRPr="008562B1" w:rsidRDefault="00DF1E54" w:rsidP="00DF1E54">
            <w:pPr>
              <w:pStyle w:val="Default"/>
              <w:numPr>
                <w:ilvl w:val="0"/>
                <w:numId w:val="13"/>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p w:rsidR="001E00D2" w:rsidRDefault="001E00D2" w:rsidP="00927F0E">
      <w:pPr>
        <w:rPr>
          <w:rFonts w:cstheme="minorHAnsi"/>
          <w:b/>
          <w:spacing w:val="20"/>
          <w:sz w:val="24"/>
          <w:szCs w:val="24"/>
        </w:rPr>
      </w:pPr>
    </w:p>
    <w:p w:rsidR="00E446AB" w:rsidRPr="008562B1" w:rsidRDefault="00E446AB" w:rsidP="00927F0E">
      <w:pPr>
        <w:rPr>
          <w:rFonts w:cstheme="minorHAnsi"/>
          <w:b/>
          <w:spacing w:val="20"/>
          <w:sz w:val="24"/>
          <w:szCs w:val="24"/>
        </w:rPr>
      </w:pPr>
    </w:p>
    <w:tbl>
      <w:tblPr>
        <w:tblStyle w:val="TableGrid"/>
        <w:tblW w:w="9464" w:type="dxa"/>
        <w:tblLook w:val="01E0" w:firstRow="1" w:lastRow="1" w:firstColumn="1" w:lastColumn="1" w:noHBand="0" w:noVBand="0"/>
      </w:tblPr>
      <w:tblGrid>
        <w:gridCol w:w="9464"/>
      </w:tblGrid>
      <w:tr w:rsidR="00F952AB" w:rsidRPr="008562B1" w:rsidTr="00DA61CE">
        <w:tc>
          <w:tcPr>
            <w:tcW w:w="9464" w:type="dxa"/>
            <w:shd w:val="pct15" w:color="auto" w:fill="auto"/>
            <w:vAlign w:val="center"/>
          </w:tcPr>
          <w:p w:rsidR="00F952AB" w:rsidRPr="008562B1" w:rsidRDefault="00F952AB" w:rsidP="00E33B79">
            <w:pPr>
              <w:spacing w:before="60" w:after="60"/>
              <w:rPr>
                <w:rFonts w:cstheme="minorHAnsi"/>
                <w:b/>
                <w:sz w:val="24"/>
                <w:szCs w:val="24"/>
              </w:rPr>
            </w:pPr>
            <w:r w:rsidRPr="008562B1">
              <w:rPr>
                <w:rFonts w:cstheme="minorHAnsi"/>
                <w:b/>
                <w:sz w:val="24"/>
                <w:szCs w:val="24"/>
              </w:rPr>
              <w:t>Work Health and Safety Responsibilities</w:t>
            </w:r>
          </w:p>
        </w:tc>
      </w:tr>
      <w:tr w:rsidR="00F952AB" w:rsidRPr="008562B1" w:rsidTr="00DA61CE">
        <w:tc>
          <w:tcPr>
            <w:tcW w:w="9464" w:type="dxa"/>
            <w:vAlign w:val="center"/>
          </w:tcPr>
          <w:p w:rsidR="000A6BCB" w:rsidRPr="008562B1" w:rsidRDefault="000A6BCB" w:rsidP="000A6BCB">
            <w:pPr>
              <w:rPr>
                <w:rFonts w:cstheme="minorHAnsi"/>
                <w:sz w:val="24"/>
                <w:szCs w:val="24"/>
              </w:rPr>
            </w:pPr>
            <w:r w:rsidRPr="008562B1">
              <w:rPr>
                <w:rFonts w:cstheme="minorHAnsi"/>
                <w:sz w:val="24"/>
                <w:szCs w:val="24"/>
              </w:rPr>
              <w:t>All e</w:t>
            </w:r>
            <w:r w:rsidR="007475DB" w:rsidRPr="008562B1">
              <w:rPr>
                <w:rFonts w:cstheme="minorHAnsi"/>
                <w:sz w:val="24"/>
                <w:szCs w:val="24"/>
              </w:rPr>
              <w:t>mployees are responsible for Work Health and Safety (WHS)</w:t>
            </w:r>
            <w:r w:rsidRPr="008562B1">
              <w:rPr>
                <w:rFonts w:cstheme="minorHAnsi"/>
                <w:sz w:val="24"/>
                <w:szCs w:val="24"/>
              </w:rPr>
              <w:t xml:space="preserve"> for Orange City Council and their duties include:</w:t>
            </w:r>
          </w:p>
          <w:p w:rsidR="000A6BCB" w:rsidRPr="008562B1" w:rsidRDefault="000A6BCB" w:rsidP="000A6BCB">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0A6BCB" w:rsidRPr="008562B1" w:rsidRDefault="000A6BCB" w:rsidP="000A6BC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0A6BCB" w:rsidRPr="008562B1" w:rsidRDefault="000A6BCB" w:rsidP="000A6BC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0A6BCB" w:rsidRPr="008562B1" w:rsidRDefault="000A6BCB" w:rsidP="000A6BCB">
            <w:pPr>
              <w:numPr>
                <w:ilvl w:val="0"/>
                <w:numId w:val="12"/>
              </w:numPr>
              <w:rPr>
                <w:rFonts w:cstheme="minorHAnsi"/>
                <w:sz w:val="24"/>
                <w:szCs w:val="24"/>
              </w:rPr>
            </w:pPr>
            <w:r w:rsidRPr="008562B1">
              <w:rPr>
                <w:rFonts w:cstheme="minorHAnsi"/>
                <w:sz w:val="24"/>
                <w:szCs w:val="24"/>
              </w:rPr>
              <w:t>Participating in any applicable WHS consultation arrangements</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0A6BCB" w:rsidRPr="008562B1" w:rsidRDefault="000A6BCB" w:rsidP="000A6BCB">
            <w:pPr>
              <w:numPr>
                <w:ilvl w:val="0"/>
                <w:numId w:val="12"/>
              </w:numPr>
              <w:rPr>
                <w:rFonts w:cstheme="minorHAnsi"/>
                <w:sz w:val="24"/>
                <w:szCs w:val="24"/>
              </w:rPr>
            </w:pPr>
            <w:r w:rsidRPr="008562B1">
              <w:rPr>
                <w:rFonts w:cstheme="minorHAnsi"/>
                <w:sz w:val="24"/>
                <w:szCs w:val="24"/>
              </w:rPr>
              <w:t>Correctly using all personal protective equipment</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F952AB" w:rsidRPr="008562B1" w:rsidRDefault="000A6BCB" w:rsidP="000A6BC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bl>
    <w:p w:rsidR="001E00D2" w:rsidRDefault="001E00D2" w:rsidP="00927F0E">
      <w:pPr>
        <w:rPr>
          <w:rFonts w:cstheme="minorHAnsi"/>
          <w:sz w:val="24"/>
          <w:szCs w:val="24"/>
        </w:rPr>
      </w:pPr>
    </w:p>
    <w:p w:rsidR="001E00D2" w:rsidRDefault="001E00D2">
      <w:pPr>
        <w:rPr>
          <w:rFonts w:cstheme="minorHAnsi"/>
          <w:sz w:val="24"/>
          <w:szCs w:val="24"/>
        </w:rPr>
      </w:pPr>
      <w:r>
        <w:rPr>
          <w:rFonts w:cstheme="minorHAnsi"/>
          <w:sz w:val="24"/>
          <w:szCs w:val="24"/>
        </w:rPr>
        <w:br w:type="page"/>
      </w:r>
    </w:p>
    <w:tbl>
      <w:tblPr>
        <w:tblStyle w:val="TableGrid"/>
        <w:tblW w:w="9464" w:type="dxa"/>
        <w:tblLook w:val="01E0" w:firstRow="1" w:lastRow="1" w:firstColumn="1" w:lastColumn="1" w:noHBand="0" w:noVBand="0"/>
      </w:tblPr>
      <w:tblGrid>
        <w:gridCol w:w="9464"/>
      </w:tblGrid>
      <w:tr w:rsidR="00927F0E" w:rsidRPr="008562B1" w:rsidTr="00DA61CE">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General</w:t>
            </w:r>
          </w:p>
        </w:tc>
      </w:tr>
      <w:tr w:rsidR="00927F0E" w:rsidRPr="008562B1" w:rsidTr="00DA61CE">
        <w:tc>
          <w:tcPr>
            <w:tcW w:w="9464" w:type="dxa"/>
            <w:vAlign w:val="center"/>
          </w:tcPr>
          <w:p w:rsidR="00927F0E" w:rsidRPr="008562B1" w:rsidRDefault="00927F0E" w:rsidP="001220F6">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927F0E" w:rsidRPr="008562B1" w:rsidRDefault="00927F0E" w:rsidP="001220F6">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CC018F" w:rsidRPr="008562B1" w:rsidRDefault="00927F0E" w:rsidP="001220F6">
            <w:pPr>
              <w:numPr>
                <w:ilvl w:val="0"/>
                <w:numId w:val="12"/>
              </w:numPr>
              <w:rPr>
                <w:rFonts w:cstheme="minorHAnsi"/>
                <w:sz w:val="24"/>
                <w:szCs w:val="24"/>
              </w:rPr>
            </w:pPr>
            <w:r w:rsidRPr="008562B1">
              <w:rPr>
                <w:rFonts w:cstheme="minorHAnsi"/>
                <w:sz w:val="24"/>
                <w:szCs w:val="24"/>
              </w:rPr>
              <w:t xml:space="preserve">The Position Description links to the overall organisational </w:t>
            </w:r>
            <w:r w:rsidR="001D16DD" w:rsidRPr="008562B1">
              <w:rPr>
                <w:rFonts w:cstheme="minorHAnsi"/>
                <w:sz w:val="24"/>
                <w:szCs w:val="24"/>
              </w:rPr>
              <w:t>Delivery/</w:t>
            </w:r>
            <w:r w:rsidRPr="008562B1">
              <w:rPr>
                <w:rFonts w:cstheme="minorHAnsi"/>
                <w:sz w:val="24"/>
                <w:szCs w:val="24"/>
              </w:rPr>
              <w:t xml:space="preserve">Operational Plan which ties into an employees’ key performance indicators (KPIs) as part of their annual performance review. </w:t>
            </w:r>
          </w:p>
          <w:p w:rsidR="00CC018F" w:rsidRPr="008562B1" w:rsidRDefault="00CC018F" w:rsidP="00F952AB">
            <w:pPr>
              <w:numPr>
                <w:ilvl w:val="0"/>
                <w:numId w:val="12"/>
              </w:numPr>
              <w:rPr>
                <w:rFonts w:cstheme="minorHAnsi"/>
                <w:sz w:val="24"/>
                <w:szCs w:val="24"/>
              </w:rPr>
            </w:pPr>
            <w:r w:rsidRPr="008562B1">
              <w:rPr>
                <w:rFonts w:cstheme="minorHAnsi"/>
                <w:sz w:val="24"/>
                <w:szCs w:val="24"/>
              </w:rPr>
              <w:t>Position descriptions may be amended</w:t>
            </w:r>
            <w:r w:rsidR="00BB64E6" w:rsidRPr="008562B1">
              <w:rPr>
                <w:rFonts w:cstheme="minorHAnsi"/>
                <w:sz w:val="24"/>
                <w:szCs w:val="24"/>
              </w:rPr>
              <w:t xml:space="preserve"> from time to time</w:t>
            </w:r>
            <w:r w:rsidRPr="008562B1">
              <w:rPr>
                <w:rFonts w:cstheme="minorHAnsi"/>
                <w:sz w:val="24"/>
                <w:szCs w:val="24"/>
              </w:rPr>
              <w:t xml:space="preserve"> in accordance with business needs and in consultation with the incumbent of the position.</w:t>
            </w:r>
          </w:p>
        </w:tc>
      </w:tr>
    </w:tbl>
    <w:p w:rsidR="0062106A" w:rsidRPr="008562B1" w:rsidRDefault="0062106A" w:rsidP="00927F0E">
      <w:pPr>
        <w:rPr>
          <w:rFonts w:cstheme="minorHAnsi"/>
          <w:sz w:val="24"/>
          <w:szCs w:val="24"/>
        </w:rPr>
      </w:pPr>
    </w:p>
    <w:p w:rsidR="00BC2724" w:rsidRPr="00BC2724" w:rsidRDefault="00BC2724" w:rsidP="00BC2724">
      <w:pPr>
        <w:jc w:val="center"/>
        <w:rPr>
          <w:rFonts w:cstheme="minorHAnsi"/>
          <w:i/>
          <w:szCs w:val="24"/>
        </w:rPr>
      </w:pPr>
      <w:r w:rsidRPr="00BC2724">
        <w:rPr>
          <w:rFonts w:cstheme="minorHAnsi"/>
          <w:i/>
          <w:szCs w:val="24"/>
        </w:rPr>
        <w:t>I acknowledge that I have read and understood the duties, responsibilities and delegations of the position as outlined in the above Position Description</w:t>
      </w:r>
    </w:p>
    <w:p w:rsidR="00BC2724" w:rsidRPr="00BC2724" w:rsidRDefault="00BC2724" w:rsidP="00BC2724">
      <w:pPr>
        <w:rPr>
          <w:rFonts w:cstheme="minorHAnsi"/>
          <w:sz w:val="16"/>
          <w:szCs w:val="16"/>
        </w:rPr>
      </w:pPr>
    </w:p>
    <w:tbl>
      <w:tblPr>
        <w:tblStyle w:val="TableGrid2"/>
        <w:tblW w:w="9464" w:type="dxa"/>
        <w:tblLayout w:type="fixed"/>
        <w:tblLook w:val="04A0" w:firstRow="1" w:lastRow="0" w:firstColumn="1" w:lastColumn="0" w:noHBand="0" w:noVBand="1"/>
      </w:tblPr>
      <w:tblGrid>
        <w:gridCol w:w="2943"/>
        <w:gridCol w:w="6521"/>
      </w:tblGrid>
      <w:tr w:rsidR="00BC2724" w:rsidRPr="00BC2724" w:rsidTr="006F2A1E">
        <w:tc>
          <w:tcPr>
            <w:tcW w:w="2943" w:type="dxa"/>
            <w:shd w:val="clear" w:color="auto" w:fill="D9D9D9" w:themeFill="background1" w:themeFillShade="D9"/>
          </w:tcPr>
          <w:p w:rsidR="00BC2724" w:rsidRPr="00BC2724" w:rsidRDefault="00BC2724" w:rsidP="00BC2724">
            <w:pPr>
              <w:spacing w:before="60" w:after="60"/>
              <w:rPr>
                <w:rFonts w:cstheme="minorHAnsi"/>
                <w:b/>
                <w:sz w:val="24"/>
                <w:szCs w:val="24"/>
              </w:rPr>
            </w:pPr>
            <w:r w:rsidRPr="00BC2724">
              <w:rPr>
                <w:rFonts w:cstheme="minorHAnsi"/>
                <w:b/>
                <w:sz w:val="24"/>
                <w:szCs w:val="24"/>
              </w:rPr>
              <w:t>Name of Employee</w:t>
            </w:r>
          </w:p>
        </w:tc>
        <w:tc>
          <w:tcPr>
            <w:tcW w:w="6521" w:type="dxa"/>
          </w:tcPr>
          <w:p w:rsidR="00BC2724" w:rsidRPr="00BC2724" w:rsidRDefault="00BC2724" w:rsidP="00BC2724">
            <w:pPr>
              <w:widowControl w:val="0"/>
              <w:tabs>
                <w:tab w:val="left" w:pos="120"/>
              </w:tabs>
              <w:jc w:val="both"/>
              <w:rPr>
                <w:rFonts w:eastAsia="Times New Roman" w:cstheme="minorHAnsi"/>
                <w:sz w:val="24"/>
                <w:szCs w:val="24"/>
              </w:rPr>
            </w:pPr>
          </w:p>
        </w:tc>
      </w:tr>
      <w:tr w:rsidR="00BC2724" w:rsidRPr="00BC2724" w:rsidTr="006F2A1E">
        <w:tc>
          <w:tcPr>
            <w:tcW w:w="2943" w:type="dxa"/>
            <w:shd w:val="clear" w:color="auto" w:fill="D9D9D9" w:themeFill="background1" w:themeFillShade="D9"/>
          </w:tcPr>
          <w:p w:rsidR="00BC2724" w:rsidRPr="00BC2724" w:rsidRDefault="00BC2724" w:rsidP="00BC2724">
            <w:pPr>
              <w:spacing w:before="60" w:after="60"/>
              <w:rPr>
                <w:rFonts w:cstheme="minorHAnsi"/>
                <w:b/>
                <w:sz w:val="24"/>
                <w:szCs w:val="24"/>
              </w:rPr>
            </w:pPr>
            <w:r w:rsidRPr="00BC2724">
              <w:rPr>
                <w:rFonts w:cstheme="minorHAnsi"/>
                <w:b/>
                <w:sz w:val="24"/>
                <w:szCs w:val="24"/>
              </w:rPr>
              <w:t>Signature of Employee</w:t>
            </w:r>
          </w:p>
        </w:tc>
        <w:tc>
          <w:tcPr>
            <w:tcW w:w="6521" w:type="dxa"/>
          </w:tcPr>
          <w:p w:rsidR="00BC2724" w:rsidRPr="00BC2724" w:rsidRDefault="00BC2724" w:rsidP="00BC2724">
            <w:pPr>
              <w:widowControl w:val="0"/>
              <w:tabs>
                <w:tab w:val="left" w:pos="120"/>
              </w:tabs>
              <w:jc w:val="both"/>
              <w:rPr>
                <w:rFonts w:eastAsia="Times New Roman" w:cstheme="minorHAnsi"/>
                <w:sz w:val="24"/>
                <w:szCs w:val="24"/>
              </w:rPr>
            </w:pPr>
          </w:p>
        </w:tc>
      </w:tr>
      <w:tr w:rsidR="00BC2724" w:rsidRPr="00BC2724" w:rsidTr="006F2A1E">
        <w:tc>
          <w:tcPr>
            <w:tcW w:w="2943" w:type="dxa"/>
            <w:shd w:val="clear" w:color="auto" w:fill="D9D9D9" w:themeFill="background1" w:themeFillShade="D9"/>
          </w:tcPr>
          <w:p w:rsidR="00BC2724" w:rsidRPr="00BC2724" w:rsidRDefault="00BC2724" w:rsidP="00BC2724">
            <w:pPr>
              <w:spacing w:before="60" w:after="60"/>
              <w:rPr>
                <w:rFonts w:cstheme="minorHAnsi"/>
                <w:b/>
                <w:sz w:val="24"/>
                <w:szCs w:val="24"/>
              </w:rPr>
            </w:pPr>
            <w:r w:rsidRPr="00BC2724">
              <w:rPr>
                <w:rFonts w:cstheme="minorHAnsi"/>
                <w:b/>
                <w:sz w:val="24"/>
                <w:szCs w:val="24"/>
              </w:rPr>
              <w:t>Date</w:t>
            </w:r>
          </w:p>
        </w:tc>
        <w:tc>
          <w:tcPr>
            <w:tcW w:w="6521" w:type="dxa"/>
          </w:tcPr>
          <w:p w:rsidR="00BC2724" w:rsidRPr="00BC2724" w:rsidRDefault="00BC2724" w:rsidP="00BC2724">
            <w:pPr>
              <w:widowControl w:val="0"/>
              <w:tabs>
                <w:tab w:val="left" w:pos="120"/>
              </w:tabs>
              <w:jc w:val="both"/>
              <w:rPr>
                <w:rFonts w:eastAsia="Times New Roman" w:cstheme="minorHAnsi"/>
                <w:sz w:val="24"/>
                <w:szCs w:val="24"/>
              </w:rPr>
            </w:pPr>
          </w:p>
        </w:tc>
      </w:tr>
    </w:tbl>
    <w:p w:rsidR="00BC2724" w:rsidRPr="00BC2724" w:rsidRDefault="00BC2724" w:rsidP="00BC2724">
      <w:pPr>
        <w:spacing w:line="240" w:lineRule="auto"/>
        <w:rPr>
          <w:rFonts w:eastAsia="Times New Roman" w:cstheme="minorHAnsi"/>
          <w:b/>
          <w:sz w:val="24"/>
          <w:szCs w:val="24"/>
          <w:lang w:eastAsia="en-AU"/>
        </w:rPr>
      </w:pPr>
    </w:p>
    <w:p w:rsidR="00BC2724" w:rsidRPr="00BC2724" w:rsidRDefault="00BC2724" w:rsidP="00BC2724">
      <w:pPr>
        <w:rPr>
          <w:rFonts w:cstheme="minorHAnsi"/>
          <w:i/>
          <w:sz w:val="20"/>
          <w:szCs w:val="20"/>
        </w:rPr>
      </w:pPr>
      <w:r w:rsidRPr="00BC2724">
        <w:rPr>
          <w:rFonts w:cstheme="minorHAnsi"/>
          <w:i/>
          <w:sz w:val="20"/>
          <w:szCs w:val="20"/>
        </w:rPr>
        <w:t>Human Resources Only: This position’s ordinary hours of work shall be based on a 35 hour week to determine the hourly rate of pay</w:t>
      </w:r>
    </w:p>
    <w:p w:rsidR="00EA32AD" w:rsidRPr="008562B1" w:rsidRDefault="00EA32AD" w:rsidP="00EA32AD">
      <w:pPr>
        <w:rPr>
          <w:rFonts w:cstheme="minorHAnsi"/>
          <w:sz w:val="24"/>
          <w:szCs w:val="24"/>
        </w:rPr>
      </w:pPr>
    </w:p>
    <w:sectPr w:rsidR="00EA32AD" w:rsidRPr="008562B1" w:rsidSect="0042344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0C" w:rsidRPr="00BE2F7F" w:rsidRDefault="00AE639F">
    <w:pPr>
      <w:pStyle w:val="Footer"/>
      <w:jc w:val="center"/>
      <w:rPr>
        <w:rFonts w:cstheme="minorHAnsi"/>
        <w:sz w:val="16"/>
        <w:szCs w:val="16"/>
      </w:rPr>
    </w:pPr>
    <w:r w:rsidRPr="00BE2F7F">
      <w:rPr>
        <w:rFonts w:cstheme="minorHAnsi"/>
        <w:sz w:val="16"/>
        <w:szCs w:val="16"/>
      </w:rPr>
      <w:t xml:space="preserve">Orange City Council </w:t>
    </w:r>
    <w:r w:rsidR="00D4050E">
      <w:rPr>
        <w:rFonts w:cstheme="minorHAnsi"/>
        <w:sz w:val="16"/>
        <w:szCs w:val="16"/>
      </w:rPr>
      <w:t>–</w:t>
    </w:r>
    <w:r w:rsidRPr="00BE2F7F">
      <w:rPr>
        <w:rFonts w:cstheme="minorHAnsi"/>
        <w:sz w:val="16"/>
        <w:szCs w:val="16"/>
      </w:rPr>
      <w:t xml:space="preserve"> </w:t>
    </w:r>
    <w:r w:rsidR="00D4050E">
      <w:rPr>
        <w:rFonts w:cstheme="minorHAnsi"/>
        <w:sz w:val="16"/>
        <w:szCs w:val="16"/>
      </w:rPr>
      <w:t xml:space="preserve">Updated </w:t>
    </w:r>
    <w:r w:rsidR="00017A89">
      <w:rPr>
        <w:rFonts w:cstheme="minorHAnsi"/>
        <w:sz w:val="16"/>
        <w:szCs w:val="16"/>
      </w:rPr>
      <w:t>January 2018</w:t>
    </w:r>
    <w:r w:rsidRPr="00BE2F7F">
      <w:rPr>
        <w:rFonts w:cstheme="minorHAnsi"/>
        <w:sz w:val="16"/>
        <w:szCs w:val="16"/>
      </w:rPr>
      <w:t xml:space="preserve"> </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A37FE4">
          <w:rPr>
            <w:rFonts w:cstheme="minorHAnsi"/>
            <w:noProof/>
            <w:sz w:val="16"/>
            <w:szCs w:val="16"/>
          </w:rPr>
          <w:t>2</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F1298"/>
    <w:multiLevelType w:val="hybridMultilevel"/>
    <w:tmpl w:val="2860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87746"/>
    <w:multiLevelType w:val="hybridMultilevel"/>
    <w:tmpl w:val="0E40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B05C3"/>
    <w:multiLevelType w:val="hybridMultilevel"/>
    <w:tmpl w:val="703E85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5E031CC"/>
    <w:multiLevelType w:val="hybridMultilevel"/>
    <w:tmpl w:val="4DF635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00538"/>
    <w:multiLevelType w:val="hybridMultilevel"/>
    <w:tmpl w:val="BDD6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E7608D"/>
    <w:multiLevelType w:val="hybridMultilevel"/>
    <w:tmpl w:val="8CBA4C8C"/>
    <w:lvl w:ilvl="0" w:tplc="303E3FE2">
      <w:start w:val="1"/>
      <w:numFmt w:val="decimal"/>
      <w:lvlText w:val="%1"/>
      <w:lvlJc w:val="left"/>
      <w:pPr>
        <w:tabs>
          <w:tab w:val="num" w:pos="567"/>
        </w:tabs>
        <w:ind w:left="567"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DC0B57"/>
    <w:multiLevelType w:val="hybridMultilevel"/>
    <w:tmpl w:val="C03C6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C3A5F"/>
    <w:multiLevelType w:val="hybridMultilevel"/>
    <w:tmpl w:val="0A26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13291E"/>
    <w:multiLevelType w:val="hybridMultilevel"/>
    <w:tmpl w:val="BC86D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5"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6"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7"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8"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5F46C2"/>
    <w:multiLevelType w:val="hybridMultilevel"/>
    <w:tmpl w:val="7120622A"/>
    <w:lvl w:ilvl="0" w:tplc="8C82D3D0">
      <w:start w:val="1"/>
      <w:numFmt w:val="decimal"/>
      <w:lvlText w:val="%1"/>
      <w:lvlJc w:val="left"/>
      <w:pPr>
        <w:tabs>
          <w:tab w:val="num" w:pos="454"/>
        </w:tabs>
        <w:ind w:left="454" w:hanging="454"/>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1"/>
  </w:num>
  <w:num w:numId="4">
    <w:abstractNumId w:val="9"/>
  </w:num>
  <w:num w:numId="5">
    <w:abstractNumId w:val="2"/>
  </w:num>
  <w:num w:numId="6">
    <w:abstractNumId w:val="23"/>
  </w:num>
  <w:num w:numId="7">
    <w:abstractNumId w:val="4"/>
  </w:num>
  <w:num w:numId="8">
    <w:abstractNumId w:val="8"/>
  </w:num>
  <w:num w:numId="9">
    <w:abstractNumId w:val="20"/>
  </w:num>
  <w:num w:numId="10">
    <w:abstractNumId w:val="29"/>
  </w:num>
  <w:num w:numId="11">
    <w:abstractNumId w:val="28"/>
  </w:num>
  <w:num w:numId="12">
    <w:abstractNumId w:val="25"/>
  </w:num>
  <w:num w:numId="13">
    <w:abstractNumId w:val="28"/>
  </w:num>
  <w:num w:numId="14">
    <w:abstractNumId w:val="6"/>
  </w:num>
  <w:num w:numId="15">
    <w:abstractNumId w:val="19"/>
  </w:num>
  <w:num w:numId="16">
    <w:abstractNumId w:val="17"/>
  </w:num>
  <w:num w:numId="17">
    <w:abstractNumId w:val="22"/>
  </w:num>
  <w:num w:numId="18">
    <w:abstractNumId w:val="32"/>
  </w:num>
  <w:num w:numId="19">
    <w:abstractNumId w:val="1"/>
  </w:num>
  <w:num w:numId="20">
    <w:abstractNumId w:val="30"/>
  </w:num>
  <w:num w:numId="21">
    <w:abstractNumId w:val="0"/>
  </w:num>
  <w:num w:numId="22">
    <w:abstractNumId w:val="26"/>
  </w:num>
  <w:num w:numId="23">
    <w:abstractNumId w:val="14"/>
  </w:num>
  <w:num w:numId="24">
    <w:abstractNumId w:val="27"/>
  </w:num>
  <w:num w:numId="25">
    <w:abstractNumId w:val="16"/>
  </w:num>
  <w:num w:numId="26">
    <w:abstractNumId w:val="21"/>
  </w:num>
  <w:num w:numId="27">
    <w:abstractNumId w:val="7"/>
  </w:num>
  <w:num w:numId="28">
    <w:abstractNumId w:val="1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5"/>
  </w:num>
  <w:num w:numId="34">
    <w:abstractNumId w:val="3"/>
  </w:num>
  <w:num w:numId="35">
    <w:abstractNumId w:val="1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17A89"/>
    <w:rsid w:val="000217CE"/>
    <w:rsid w:val="0004020C"/>
    <w:rsid w:val="00061CC5"/>
    <w:rsid w:val="00065554"/>
    <w:rsid w:val="00075142"/>
    <w:rsid w:val="0007527B"/>
    <w:rsid w:val="00077AEA"/>
    <w:rsid w:val="00080239"/>
    <w:rsid w:val="000A6BCB"/>
    <w:rsid w:val="000D1E17"/>
    <w:rsid w:val="000D51BE"/>
    <w:rsid w:val="001220F6"/>
    <w:rsid w:val="00124253"/>
    <w:rsid w:val="00146317"/>
    <w:rsid w:val="00174E31"/>
    <w:rsid w:val="00196813"/>
    <w:rsid w:val="001A59B6"/>
    <w:rsid w:val="001C4DA0"/>
    <w:rsid w:val="001D16DD"/>
    <w:rsid w:val="001E00D2"/>
    <w:rsid w:val="00211100"/>
    <w:rsid w:val="00213362"/>
    <w:rsid w:val="002133EA"/>
    <w:rsid w:val="0022508A"/>
    <w:rsid w:val="002346DB"/>
    <w:rsid w:val="00243B71"/>
    <w:rsid w:val="00244B39"/>
    <w:rsid w:val="00264EDE"/>
    <w:rsid w:val="0027425A"/>
    <w:rsid w:val="002877FE"/>
    <w:rsid w:val="002A2980"/>
    <w:rsid w:val="002D5DB7"/>
    <w:rsid w:val="002F25CB"/>
    <w:rsid w:val="00312C47"/>
    <w:rsid w:val="003207CD"/>
    <w:rsid w:val="003429C4"/>
    <w:rsid w:val="00351431"/>
    <w:rsid w:val="0037053E"/>
    <w:rsid w:val="003717F1"/>
    <w:rsid w:val="0037464D"/>
    <w:rsid w:val="003759B5"/>
    <w:rsid w:val="00381F0A"/>
    <w:rsid w:val="003B6369"/>
    <w:rsid w:val="003E7413"/>
    <w:rsid w:val="003E7852"/>
    <w:rsid w:val="003F10C1"/>
    <w:rsid w:val="003F2EC6"/>
    <w:rsid w:val="00404E79"/>
    <w:rsid w:val="00406708"/>
    <w:rsid w:val="004069BF"/>
    <w:rsid w:val="00412255"/>
    <w:rsid w:val="00414E29"/>
    <w:rsid w:val="00422B68"/>
    <w:rsid w:val="00423446"/>
    <w:rsid w:val="00427C88"/>
    <w:rsid w:val="0043120C"/>
    <w:rsid w:val="004439C1"/>
    <w:rsid w:val="00470286"/>
    <w:rsid w:val="00470401"/>
    <w:rsid w:val="0047747C"/>
    <w:rsid w:val="00487B14"/>
    <w:rsid w:val="004B3C87"/>
    <w:rsid w:val="004C08C5"/>
    <w:rsid w:val="004E7AB6"/>
    <w:rsid w:val="00510189"/>
    <w:rsid w:val="00512FE6"/>
    <w:rsid w:val="005219BC"/>
    <w:rsid w:val="00533299"/>
    <w:rsid w:val="00535700"/>
    <w:rsid w:val="00551CD8"/>
    <w:rsid w:val="005831D0"/>
    <w:rsid w:val="005B1FA1"/>
    <w:rsid w:val="005D2010"/>
    <w:rsid w:val="005F3EE1"/>
    <w:rsid w:val="0062106A"/>
    <w:rsid w:val="006220F7"/>
    <w:rsid w:val="00640F2C"/>
    <w:rsid w:val="00680603"/>
    <w:rsid w:val="006A1C54"/>
    <w:rsid w:val="006F4D4F"/>
    <w:rsid w:val="00707BE8"/>
    <w:rsid w:val="0071792B"/>
    <w:rsid w:val="007475DB"/>
    <w:rsid w:val="00755197"/>
    <w:rsid w:val="0078297D"/>
    <w:rsid w:val="00787DA2"/>
    <w:rsid w:val="00792E6E"/>
    <w:rsid w:val="007B4754"/>
    <w:rsid w:val="007C4F05"/>
    <w:rsid w:val="007E518A"/>
    <w:rsid w:val="00833636"/>
    <w:rsid w:val="008434D4"/>
    <w:rsid w:val="008562B1"/>
    <w:rsid w:val="0086126F"/>
    <w:rsid w:val="008741CB"/>
    <w:rsid w:val="008C4AF9"/>
    <w:rsid w:val="008C4D39"/>
    <w:rsid w:val="00913F86"/>
    <w:rsid w:val="00914DED"/>
    <w:rsid w:val="00917848"/>
    <w:rsid w:val="00927F0E"/>
    <w:rsid w:val="00951E12"/>
    <w:rsid w:val="00952BE0"/>
    <w:rsid w:val="009563C2"/>
    <w:rsid w:val="009A2308"/>
    <w:rsid w:val="009A2F8D"/>
    <w:rsid w:val="009A346A"/>
    <w:rsid w:val="009B3EBC"/>
    <w:rsid w:val="009D05C7"/>
    <w:rsid w:val="009D1ED2"/>
    <w:rsid w:val="009F4FCA"/>
    <w:rsid w:val="00A37FE4"/>
    <w:rsid w:val="00A51B0E"/>
    <w:rsid w:val="00AA0EF2"/>
    <w:rsid w:val="00AB06DA"/>
    <w:rsid w:val="00AC30AE"/>
    <w:rsid w:val="00AC4187"/>
    <w:rsid w:val="00AE639F"/>
    <w:rsid w:val="00B24B6C"/>
    <w:rsid w:val="00B324C7"/>
    <w:rsid w:val="00B33980"/>
    <w:rsid w:val="00B5099D"/>
    <w:rsid w:val="00B511D1"/>
    <w:rsid w:val="00B73F9D"/>
    <w:rsid w:val="00B859E0"/>
    <w:rsid w:val="00B91E3E"/>
    <w:rsid w:val="00BB4805"/>
    <w:rsid w:val="00BB64E6"/>
    <w:rsid w:val="00BC2724"/>
    <w:rsid w:val="00BE192F"/>
    <w:rsid w:val="00BE2F7F"/>
    <w:rsid w:val="00BE503C"/>
    <w:rsid w:val="00C22425"/>
    <w:rsid w:val="00C41C22"/>
    <w:rsid w:val="00C52DC5"/>
    <w:rsid w:val="00C75B77"/>
    <w:rsid w:val="00C94E13"/>
    <w:rsid w:val="00CA5521"/>
    <w:rsid w:val="00CB4104"/>
    <w:rsid w:val="00CC018F"/>
    <w:rsid w:val="00CE6438"/>
    <w:rsid w:val="00D117C6"/>
    <w:rsid w:val="00D26E2C"/>
    <w:rsid w:val="00D35AB3"/>
    <w:rsid w:val="00D404E4"/>
    <w:rsid w:val="00D4050E"/>
    <w:rsid w:val="00D472F6"/>
    <w:rsid w:val="00D6328D"/>
    <w:rsid w:val="00DA61CE"/>
    <w:rsid w:val="00DB062E"/>
    <w:rsid w:val="00DE04D3"/>
    <w:rsid w:val="00DE3A46"/>
    <w:rsid w:val="00DE5637"/>
    <w:rsid w:val="00DF1E54"/>
    <w:rsid w:val="00E269E4"/>
    <w:rsid w:val="00E2765E"/>
    <w:rsid w:val="00E408C3"/>
    <w:rsid w:val="00E42851"/>
    <w:rsid w:val="00E446AB"/>
    <w:rsid w:val="00E536A9"/>
    <w:rsid w:val="00E64D2D"/>
    <w:rsid w:val="00E72A35"/>
    <w:rsid w:val="00E73FF3"/>
    <w:rsid w:val="00E80E87"/>
    <w:rsid w:val="00E8700E"/>
    <w:rsid w:val="00EA0483"/>
    <w:rsid w:val="00EA32AD"/>
    <w:rsid w:val="00EB04C5"/>
    <w:rsid w:val="00ED60AF"/>
    <w:rsid w:val="00EE343A"/>
    <w:rsid w:val="00EF1D3C"/>
    <w:rsid w:val="00F028B1"/>
    <w:rsid w:val="00F433B7"/>
    <w:rsid w:val="00F952AB"/>
    <w:rsid w:val="00FB7832"/>
    <w:rsid w:val="00FE45DE"/>
    <w:rsid w:val="00FE4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0C9D07E"/>
  <w15:docId w15:val="{5BCEF051-41F3-4771-863F-22BA755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1E00D2"/>
    <w:pPr>
      <w:spacing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E00D2"/>
    <w:rPr>
      <w:sz w:val="16"/>
      <w:szCs w:val="16"/>
    </w:rPr>
  </w:style>
  <w:style w:type="paragraph" w:styleId="CommentText">
    <w:name w:val="annotation text"/>
    <w:basedOn w:val="Normal"/>
    <w:link w:val="CommentTextChar"/>
    <w:rsid w:val="001E00D2"/>
    <w:pPr>
      <w:spacing w:line="240" w:lineRule="auto"/>
      <w:jc w:val="both"/>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1E00D2"/>
    <w:rPr>
      <w:rFonts w:ascii="Arial" w:eastAsia="Times New Roman" w:hAnsi="Arial" w:cs="Times New Roman"/>
      <w:sz w:val="20"/>
      <w:szCs w:val="20"/>
      <w:lang w:eastAsia="en-AU"/>
    </w:rPr>
  </w:style>
  <w:style w:type="table" w:customStyle="1" w:styleId="TableGrid2">
    <w:name w:val="Table Grid2"/>
    <w:basedOn w:val="TableNormal"/>
    <w:next w:val="TableGrid"/>
    <w:rsid w:val="00BC27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096633921">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56C359B-725F-47F2-A8A1-E3B2094EEB64}">
      <dgm:prSet custT="1"/>
      <dgm:spPr>
        <a:xfrm>
          <a:off x="1757224" y="0"/>
          <a:ext cx="2179667" cy="3959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Director Technical Services</a:t>
          </a:r>
        </a:p>
      </dgm:t>
    </dgm:pt>
    <dgm:pt modelId="{9D58D4E2-2073-4BCA-BD34-870FACC6400B}" type="parTrans" cxnId="{84425C5E-26BC-4397-9443-D78A210A9777}">
      <dgm:prSet/>
      <dgm:spPr/>
      <dgm:t>
        <a:bodyPr/>
        <a:lstStyle/>
        <a:p>
          <a:endParaRPr lang="en-AU" sz="1050"/>
        </a:p>
      </dgm:t>
    </dgm:pt>
    <dgm:pt modelId="{F25C76D5-0CDA-4ABD-A0E6-B9CE71AAAB32}" type="sibTrans" cxnId="{84425C5E-26BC-4397-9443-D78A210A9777}">
      <dgm:prSet/>
      <dgm:spPr/>
      <dgm:t>
        <a:bodyPr/>
        <a:lstStyle/>
        <a:p>
          <a:endParaRPr lang="en-AU" sz="1050"/>
        </a:p>
      </dgm:t>
    </dgm:pt>
    <dgm:pt modelId="{F070A9EE-7B08-46EF-B673-36AED5FCC02A}">
      <dgm:prSet custT="1"/>
      <dgm:spPr>
        <a:xfrm>
          <a:off x="1712093" y="442708"/>
          <a:ext cx="2269948" cy="3168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Manager Engineering Services</a:t>
          </a:r>
        </a:p>
      </dgm:t>
    </dgm:pt>
    <dgm:pt modelId="{E689876F-8AD6-4833-BF7B-4C3D311236F0}" type="parTrans" cxnId="{BF440E2A-1F3B-48AA-BB1D-9EF7A5CDF0BA}">
      <dgm:prSet/>
      <dgm:spPr>
        <a:xfrm>
          <a:off x="2801338" y="350267"/>
          <a:ext cx="91440" cy="91440"/>
        </a:xfrm>
        <a:custGeom>
          <a:avLst/>
          <a:gdLst/>
          <a:ahLst/>
          <a:cxnLst/>
          <a:rect l="0" t="0" r="0" b="0"/>
          <a:pathLst>
            <a:path>
              <a:moveTo>
                <a:pt x="45720" y="45720"/>
              </a:moveTo>
              <a:lnTo>
                <a:pt x="45729" y="45720"/>
              </a:lnTo>
              <a:lnTo>
                <a:pt x="45729" y="924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599A4EEE-0C5B-491A-9F58-4326283C7F88}" type="sibTrans" cxnId="{BF440E2A-1F3B-48AA-BB1D-9EF7A5CDF0BA}">
      <dgm:prSet/>
      <dgm:spPr/>
      <dgm:t>
        <a:bodyPr/>
        <a:lstStyle/>
        <a:p>
          <a:endParaRPr lang="en-AU"/>
        </a:p>
      </dgm:t>
    </dgm:pt>
    <dgm:pt modelId="{10873001-B222-4337-B108-DAA66FB6F222}">
      <dgm:prSet custT="1"/>
      <dgm:spPr>
        <a:xfrm>
          <a:off x="355499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Project and Research Officer</a:t>
          </a:r>
        </a:p>
      </dgm:t>
    </dgm:pt>
    <dgm:pt modelId="{795ADF41-18CB-4A11-A511-162E648A6BF2}" type="parTrans" cxnId="{3129C84A-6C5C-4999-9789-DE1F5C51AC38}">
      <dgm:prSet/>
      <dgm:spPr>
        <a:xfrm>
          <a:off x="2847067" y="759574"/>
          <a:ext cx="1193307" cy="362661"/>
        </a:xfrm>
        <a:custGeom>
          <a:avLst/>
          <a:gdLst/>
          <a:ahLst/>
          <a:cxnLst/>
          <a:rect l="0" t="0" r="0" b="0"/>
          <a:pathLst>
            <a:path>
              <a:moveTo>
                <a:pt x="0" y="0"/>
              </a:moveTo>
              <a:lnTo>
                <a:pt x="0" y="260731"/>
              </a:lnTo>
              <a:lnTo>
                <a:pt x="1193307" y="260731"/>
              </a:lnTo>
              <a:lnTo>
                <a:pt x="1193307" y="3626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6E80364B-C075-41CA-BD53-CD3BE19D2847}" type="sibTrans" cxnId="{3129C84A-6C5C-4999-9789-DE1F5C51AC38}">
      <dgm:prSet/>
      <dgm:spPr/>
      <dgm:t>
        <a:bodyPr/>
        <a:lstStyle/>
        <a:p>
          <a:endParaRPr lang="en-AU"/>
        </a:p>
      </dgm:t>
    </dgm:pt>
    <dgm:pt modelId="{2AF64358-4697-4107-84D8-EA4600BAA38B}">
      <dgm:prSet custT="1"/>
      <dgm:spPr>
        <a:xfrm>
          <a:off x="238037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Assets/ Infrastructure Systems Engineer</a:t>
          </a:r>
        </a:p>
      </dgm:t>
    </dgm:pt>
    <dgm:pt modelId="{F1757920-91F6-42B7-B097-6CE5C162684D}" type="parTrans" cxnId="{D30224CA-FF40-4375-B885-A93950B3C5FD}">
      <dgm:prSet/>
      <dgm:spPr>
        <a:xfrm>
          <a:off x="2801347" y="759574"/>
          <a:ext cx="91440" cy="362661"/>
        </a:xfrm>
        <a:custGeom>
          <a:avLst/>
          <a:gdLst/>
          <a:ahLst/>
          <a:cxnLst/>
          <a:rect l="0" t="0" r="0" b="0"/>
          <a:pathLst>
            <a:path>
              <a:moveTo>
                <a:pt x="45720" y="0"/>
              </a:moveTo>
              <a:lnTo>
                <a:pt x="45720" y="260731"/>
              </a:lnTo>
              <a:lnTo>
                <a:pt x="64407" y="260731"/>
              </a:lnTo>
              <a:lnTo>
                <a:pt x="64407" y="3626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2EF6DD4C-20C7-4E22-AD86-C8C270F5406D}" type="sibTrans" cxnId="{D30224CA-FF40-4375-B885-A93950B3C5FD}">
      <dgm:prSet/>
      <dgm:spPr/>
      <dgm:t>
        <a:bodyPr/>
        <a:lstStyle/>
        <a:p>
          <a:endParaRPr lang="en-AU"/>
        </a:p>
      </dgm:t>
    </dgm:pt>
    <dgm:pt modelId="{5DE151E1-9106-4B79-97B5-BCC673E59A35}">
      <dgm:prSet custT="1"/>
      <dgm:spPr>
        <a:xfrm>
          <a:off x="120575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Strategic Design and Planning Engineer</a:t>
          </a:r>
        </a:p>
      </dgm:t>
    </dgm:pt>
    <dgm:pt modelId="{CCF4BFBC-26D9-4E9D-95FD-0FCC51B8AF36}" type="parTrans" cxnId="{99984EA4-33E3-45EA-82C2-FB15F99300C7}">
      <dgm:prSet/>
      <dgm:spPr>
        <a:xfrm>
          <a:off x="1691134" y="759574"/>
          <a:ext cx="1155933" cy="362661"/>
        </a:xfrm>
        <a:custGeom>
          <a:avLst/>
          <a:gdLst/>
          <a:ahLst/>
          <a:cxnLst/>
          <a:rect l="0" t="0" r="0" b="0"/>
          <a:pathLst>
            <a:path>
              <a:moveTo>
                <a:pt x="1155933" y="0"/>
              </a:moveTo>
              <a:lnTo>
                <a:pt x="1155933" y="260731"/>
              </a:lnTo>
              <a:lnTo>
                <a:pt x="0" y="260731"/>
              </a:lnTo>
              <a:lnTo>
                <a:pt x="0" y="3626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3940C03B-668B-4C49-8372-87FF9E5D9FE4}" type="sibTrans" cxnId="{99984EA4-33E3-45EA-82C2-FB15F99300C7}">
      <dgm:prSet/>
      <dgm:spPr/>
      <dgm:t>
        <a:bodyPr/>
        <a:lstStyle/>
        <a:p>
          <a:endParaRPr lang="en-AU"/>
        </a:p>
      </dgm:t>
    </dgm:pt>
    <dgm:pt modelId="{7348B37A-9683-431C-BF5F-79BC79E855E7}">
      <dgm:prSet custT="1"/>
      <dgm:spPr>
        <a:xfrm>
          <a:off x="3113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Development Engineer</a:t>
          </a:r>
        </a:p>
      </dgm:t>
    </dgm:pt>
    <dgm:pt modelId="{730A0DE0-A5C8-4DD5-91C0-BE4359ED72C5}" type="parTrans" cxnId="{D2FE09A5-CB84-447B-B837-C81E884B7E85}">
      <dgm:prSet/>
      <dgm:spPr>
        <a:xfrm>
          <a:off x="516514" y="759574"/>
          <a:ext cx="2330553" cy="362661"/>
        </a:xfrm>
        <a:custGeom>
          <a:avLst/>
          <a:gdLst/>
          <a:ahLst/>
          <a:cxnLst/>
          <a:rect l="0" t="0" r="0" b="0"/>
          <a:pathLst>
            <a:path>
              <a:moveTo>
                <a:pt x="2330553" y="0"/>
              </a:moveTo>
              <a:lnTo>
                <a:pt x="2330553" y="260731"/>
              </a:lnTo>
              <a:lnTo>
                <a:pt x="0" y="260731"/>
              </a:lnTo>
              <a:lnTo>
                <a:pt x="0" y="3626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B447DA37-328E-4C83-8C40-1A951D5F2498}" type="sibTrans" cxnId="{D2FE09A5-CB84-447B-B837-C81E884B7E85}">
      <dgm:prSet/>
      <dgm:spPr/>
      <dgm:t>
        <a:bodyPr/>
        <a:lstStyle/>
        <a:p>
          <a:endParaRPr lang="en-AU"/>
        </a:p>
      </dgm:t>
    </dgm:pt>
    <dgm:pt modelId="{23EC1429-D42D-4F96-8024-CD836074A4C9}">
      <dgm:prSet custT="1"/>
      <dgm:spPr>
        <a:xfrm>
          <a:off x="1469704" y="181147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Design Engineer (Water and Sewer)</a:t>
          </a:r>
        </a:p>
      </dgm:t>
    </dgm:pt>
    <dgm:pt modelId="{58FD1CBB-7A0C-4090-A90D-05C244453D02}" type="parTrans" cxnId="{AD4D6260-57B0-4803-AB7F-D9EC50A4B9D9}">
      <dgm:prSet/>
      <dgm:spPr>
        <a:xfrm>
          <a:off x="1302830" y="1607616"/>
          <a:ext cx="166873" cy="446549"/>
        </a:xfrm>
        <a:custGeom>
          <a:avLst/>
          <a:gdLst/>
          <a:ahLst/>
          <a:cxnLst/>
          <a:rect l="0" t="0" r="0" b="0"/>
          <a:pathLst>
            <a:path>
              <a:moveTo>
                <a:pt x="0" y="0"/>
              </a:moveTo>
              <a:lnTo>
                <a:pt x="0" y="446549"/>
              </a:lnTo>
              <a:lnTo>
                <a:pt x="166873" y="4465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6A092193-C2BE-4729-872E-56E33E6E50B8}" type="sibTrans" cxnId="{AD4D6260-57B0-4803-AB7F-D9EC50A4B9D9}">
      <dgm:prSet/>
      <dgm:spPr/>
      <dgm:t>
        <a:bodyPr/>
        <a:lstStyle/>
        <a:p>
          <a:endParaRPr lang="en-AU"/>
        </a:p>
      </dgm:t>
    </dgm:pt>
    <dgm:pt modelId="{2B28D534-EBEB-4903-B807-B355744A69FB}">
      <dgm:prSet custT="1"/>
      <dgm:spPr>
        <a:xfrm>
          <a:off x="1448444" y="250071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Engineer</a:t>
          </a:r>
        </a:p>
      </dgm:t>
    </dgm:pt>
    <dgm:pt modelId="{1D917C1C-B1E2-48FA-9114-B1D84A81CE55}" type="parTrans" cxnId="{D6AED747-BEC4-443E-A3BA-B332F236D5BE}">
      <dgm:prSet/>
      <dgm:spPr>
        <a:xfrm>
          <a:off x="1302830" y="1607616"/>
          <a:ext cx="145614" cy="1135789"/>
        </a:xfrm>
        <a:custGeom>
          <a:avLst/>
          <a:gdLst/>
          <a:ahLst/>
          <a:cxnLst/>
          <a:rect l="0" t="0" r="0" b="0"/>
          <a:pathLst>
            <a:path>
              <a:moveTo>
                <a:pt x="0" y="0"/>
              </a:moveTo>
              <a:lnTo>
                <a:pt x="0" y="1135789"/>
              </a:lnTo>
              <a:lnTo>
                <a:pt x="145614" y="11357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B9DCBCE4-872E-4C9B-9AEB-AAB160E9CF9F}" type="sibTrans" cxnId="{D6AED747-BEC4-443E-A3BA-B332F236D5BE}">
      <dgm:prSet/>
      <dgm:spPr/>
      <dgm:t>
        <a:bodyPr/>
        <a:lstStyle/>
        <a:p>
          <a:endParaRPr lang="en-AU"/>
        </a:p>
      </dgm:t>
    </dgm:pt>
    <dgm:pt modelId="{67697173-DD43-43F9-B0E5-5E368C0C184D}">
      <dgm:prSet custT="1"/>
      <dgm:spPr>
        <a:xfrm>
          <a:off x="1448444" y="3189955"/>
          <a:ext cx="1018288" cy="5666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Design Technician x 2</a:t>
          </a:r>
        </a:p>
      </dgm:t>
    </dgm:pt>
    <dgm:pt modelId="{CB10AEC3-CB2A-44A4-8C26-F29677988E5F}" type="parTrans" cxnId="{3958E4BD-85F0-48EA-8F95-E38CCA94F2B3}">
      <dgm:prSet/>
      <dgm:spPr>
        <a:xfrm>
          <a:off x="1302830" y="1607616"/>
          <a:ext cx="145614" cy="1865680"/>
        </a:xfrm>
        <a:custGeom>
          <a:avLst/>
          <a:gdLst/>
          <a:ahLst/>
          <a:cxnLst/>
          <a:rect l="0" t="0" r="0" b="0"/>
          <a:pathLst>
            <a:path>
              <a:moveTo>
                <a:pt x="0" y="0"/>
              </a:moveTo>
              <a:lnTo>
                <a:pt x="0" y="1865680"/>
              </a:lnTo>
              <a:lnTo>
                <a:pt x="145614" y="186568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FC82E1CB-5F4C-4511-96D3-0ECAFCD24DF4}" type="sibTrans" cxnId="{3958E4BD-85F0-48EA-8F95-E38CCA94F2B3}">
      <dgm:prSet/>
      <dgm:spPr/>
      <dgm:t>
        <a:bodyPr/>
        <a:lstStyle/>
        <a:p>
          <a:endParaRPr lang="en-AU"/>
        </a:p>
      </dgm:t>
    </dgm:pt>
    <dgm:pt modelId="{BBC80FDE-2907-443F-AED3-4F5876B40595}">
      <dgm:prSet custT="1"/>
      <dgm:spPr>
        <a:xfrm>
          <a:off x="273824" y="181147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Assistant Development Engineer</a:t>
          </a:r>
        </a:p>
      </dgm:t>
    </dgm:pt>
    <dgm:pt modelId="{D5CF913F-92CA-4AED-B929-81FB767BD823}" type="parTrans" cxnId="{2F866AAB-B34D-4A6D-9AC2-AEB0E4392092}">
      <dgm:prSet/>
      <dgm:spPr>
        <a:xfrm>
          <a:off x="128210" y="1607616"/>
          <a:ext cx="145614" cy="446549"/>
        </a:xfrm>
        <a:custGeom>
          <a:avLst/>
          <a:gdLst/>
          <a:ahLst/>
          <a:cxnLst/>
          <a:rect l="0" t="0" r="0" b="0"/>
          <a:pathLst>
            <a:path>
              <a:moveTo>
                <a:pt x="0" y="0"/>
              </a:moveTo>
              <a:lnTo>
                <a:pt x="0" y="446549"/>
              </a:lnTo>
              <a:lnTo>
                <a:pt x="145614" y="4465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22D707E5-F62E-4B25-B7EE-0904D9875C7D}" type="sibTrans" cxnId="{2F866AAB-B34D-4A6D-9AC2-AEB0E4392092}">
      <dgm:prSet/>
      <dgm:spPr/>
      <dgm:t>
        <a:bodyPr/>
        <a:lstStyle/>
        <a:p>
          <a:endParaRPr lang="en-AU"/>
        </a:p>
      </dgm:t>
    </dgm:pt>
    <dgm:pt modelId="{0DF529C0-1405-41F5-8CA9-C2D02C9F7EAF}">
      <dgm:prSet custT="1"/>
      <dgm:spPr>
        <a:xfrm>
          <a:off x="273824" y="250071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Quality Control Technician</a:t>
          </a:r>
        </a:p>
      </dgm:t>
    </dgm:pt>
    <dgm:pt modelId="{D7E79D4B-59F6-408C-9265-C1B53EE11D5C}" type="parTrans" cxnId="{E97EEAFE-EDD1-4011-B9EE-F8649A151CB7}">
      <dgm:prSet/>
      <dgm:spPr>
        <a:xfrm>
          <a:off x="128210" y="1607616"/>
          <a:ext cx="145614" cy="1135789"/>
        </a:xfrm>
        <a:custGeom>
          <a:avLst/>
          <a:gdLst/>
          <a:ahLst/>
          <a:cxnLst/>
          <a:rect l="0" t="0" r="0" b="0"/>
          <a:pathLst>
            <a:path>
              <a:moveTo>
                <a:pt x="0" y="0"/>
              </a:moveTo>
              <a:lnTo>
                <a:pt x="0" y="1135789"/>
              </a:lnTo>
              <a:lnTo>
                <a:pt x="145614" y="11357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5590BFE2-E0FE-4BB8-B9F7-0A863A6FAC85}" type="sibTrans" cxnId="{E97EEAFE-EDD1-4011-B9EE-F8649A151CB7}">
      <dgm:prSet/>
      <dgm:spPr/>
      <dgm:t>
        <a:bodyPr/>
        <a:lstStyle/>
        <a:p>
          <a:endParaRPr lang="en-AU"/>
        </a:p>
      </dgm:t>
    </dgm:pt>
    <dgm:pt modelId="{4B17C898-E38E-46A8-BCFF-EF268A8F1E52}">
      <dgm:prSet custT="1"/>
      <dgm:spPr>
        <a:xfrm>
          <a:off x="4729615"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Calibri"/>
              <a:ea typeface="+mn-ea"/>
              <a:cs typeface="+mn-cs"/>
            </a:rPr>
            <a:t>Technical/ Adminstration Officer</a:t>
          </a:r>
        </a:p>
      </dgm:t>
    </dgm:pt>
    <dgm:pt modelId="{33766ECE-C0DB-49DE-96DD-73941F5FDBBB}" type="parTrans" cxnId="{F631B7CF-1778-4BA8-A5D1-AD6C4713D0A0}">
      <dgm:prSet/>
      <dgm:spPr>
        <a:xfrm>
          <a:off x="2847067" y="759574"/>
          <a:ext cx="2367927" cy="362661"/>
        </a:xfrm>
        <a:custGeom>
          <a:avLst/>
          <a:gdLst/>
          <a:ahLst/>
          <a:cxnLst/>
          <a:rect l="0" t="0" r="0" b="0"/>
          <a:pathLst>
            <a:path>
              <a:moveTo>
                <a:pt x="0" y="0"/>
              </a:moveTo>
              <a:lnTo>
                <a:pt x="0" y="260731"/>
              </a:lnTo>
              <a:lnTo>
                <a:pt x="2367927" y="260731"/>
              </a:lnTo>
              <a:lnTo>
                <a:pt x="2367927" y="3626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DF07188F-701B-4ABA-9108-4EF7DDE7419B}" type="sibTrans" cxnId="{F631B7CF-1778-4BA8-A5D1-AD6C4713D0A0}">
      <dgm:prSet/>
      <dgm:spPr/>
      <dgm:t>
        <a:bodyPr/>
        <a:lstStyle/>
        <a:p>
          <a:endParaRPr lang="en-AU"/>
        </a:p>
      </dgm:t>
    </dgm:pt>
    <dgm:pt modelId="{51F9EE0F-41CE-4CF9-A9E9-5AF915C7AC17}">
      <dgm:prSet/>
      <dgm:spPr>
        <a:xfrm>
          <a:off x="1448444" y="3960496"/>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Trainee Drafting Officer</a:t>
          </a:r>
        </a:p>
      </dgm:t>
    </dgm:pt>
    <dgm:pt modelId="{6F583400-5B63-4622-A3DA-B7FB0FD9AE5D}" type="parTrans" cxnId="{C8A96067-9713-4A16-882A-8FE11C36F4B9}">
      <dgm:prSet/>
      <dgm:spPr>
        <a:xfrm>
          <a:off x="1302830" y="1607616"/>
          <a:ext cx="145614" cy="2595570"/>
        </a:xfrm>
        <a:custGeom>
          <a:avLst/>
          <a:gdLst/>
          <a:ahLst/>
          <a:cxnLst/>
          <a:rect l="0" t="0" r="0" b="0"/>
          <a:pathLst>
            <a:path>
              <a:moveTo>
                <a:pt x="0" y="0"/>
              </a:moveTo>
              <a:lnTo>
                <a:pt x="0" y="2595570"/>
              </a:lnTo>
              <a:lnTo>
                <a:pt x="145614" y="259557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A6E28888-F669-4C74-9353-1798CB92579A}" type="sibTrans" cxnId="{C8A96067-9713-4A16-882A-8FE11C36F4B9}">
      <dgm:prSet/>
      <dgm:spPr/>
      <dgm:t>
        <a:bodyPr/>
        <a:lstStyle/>
        <a:p>
          <a:endParaRPr lang="en-AU"/>
        </a:p>
      </dgm:t>
    </dgm:pt>
    <dgm:pt modelId="{CCB6874D-E523-4D29-95CF-BE3B42E522FF}" type="pres">
      <dgm:prSet presAssocID="{98056E39-0FEE-4528-9F97-1097EEA9613C}" presName="hierChild1" presStyleCnt="0">
        <dgm:presLayoutVars>
          <dgm:orgChart val="1"/>
          <dgm:chPref val="1"/>
          <dgm:dir val="rev"/>
          <dgm:animOne val="branch"/>
          <dgm:animLvl val="lvl"/>
          <dgm:resizeHandles/>
        </dgm:presLayoutVars>
      </dgm:prSet>
      <dgm:spPr/>
      <dgm:t>
        <a:bodyPr/>
        <a:lstStyle/>
        <a:p>
          <a:endParaRPr lang="en-AU"/>
        </a:p>
      </dgm:t>
    </dgm:pt>
    <dgm:pt modelId="{CF62692E-B601-41DB-A989-377A118D8BB7}" type="pres">
      <dgm:prSet presAssocID="{856C359B-725F-47F2-A8A1-E3B2094EEB64}" presName="hierRoot1" presStyleCnt="0">
        <dgm:presLayoutVars>
          <dgm:hierBranch val="init"/>
        </dgm:presLayoutVars>
      </dgm:prSet>
      <dgm:spPr/>
    </dgm:pt>
    <dgm:pt modelId="{1919AA92-AB73-4B91-882D-3991B7EB2BD9}" type="pres">
      <dgm:prSet presAssocID="{856C359B-725F-47F2-A8A1-E3B2094EEB64}" presName="rootComposite1" presStyleCnt="0"/>
      <dgm:spPr/>
    </dgm:pt>
    <dgm:pt modelId="{601D5266-003D-4FC4-BF2B-43BCA00FA6E6}" type="pres">
      <dgm:prSet presAssocID="{856C359B-725F-47F2-A8A1-E3B2094EEB64}" presName="rootText1" presStyleLbl="node0" presStyleIdx="0" presStyleCnt="1" custScaleX="224532" custScaleY="81583" custLinFactNeighborX="-1926" custLinFactNeighborY="-34382">
        <dgm:presLayoutVars>
          <dgm:chPref val="3"/>
        </dgm:presLayoutVars>
      </dgm:prSet>
      <dgm:spPr>
        <a:prstGeom prst="rect">
          <a:avLst/>
        </a:prstGeom>
      </dgm:spPr>
      <dgm:t>
        <a:bodyPr/>
        <a:lstStyle/>
        <a:p>
          <a:endParaRPr lang="en-AU"/>
        </a:p>
      </dgm:t>
    </dgm:pt>
    <dgm:pt modelId="{83171CC1-4DA3-4C77-AF22-79F54B3859BB}" type="pres">
      <dgm:prSet presAssocID="{856C359B-725F-47F2-A8A1-E3B2094EEB64}" presName="rootConnector1" presStyleLbl="node1" presStyleIdx="0" presStyleCnt="0"/>
      <dgm:spPr/>
      <dgm:t>
        <a:bodyPr/>
        <a:lstStyle/>
        <a:p>
          <a:endParaRPr lang="en-AU"/>
        </a:p>
      </dgm:t>
    </dgm:pt>
    <dgm:pt modelId="{D058B348-0014-421E-9C91-F2548851F63D}" type="pres">
      <dgm:prSet presAssocID="{856C359B-725F-47F2-A8A1-E3B2094EEB64}" presName="hierChild2" presStyleCnt="0"/>
      <dgm:spPr/>
    </dgm:pt>
    <dgm:pt modelId="{29C44B97-B5A4-46F4-8F53-25D94AC52944}" type="pres">
      <dgm:prSet presAssocID="{E689876F-8AD6-4833-BF7B-4C3D311236F0}" presName="Name37" presStyleLbl="parChTrans1D2" presStyleIdx="0" presStyleCnt="1"/>
      <dgm:spPr/>
      <dgm:t>
        <a:bodyPr/>
        <a:lstStyle/>
        <a:p>
          <a:endParaRPr lang="en-AU"/>
        </a:p>
      </dgm:t>
    </dgm:pt>
    <dgm:pt modelId="{75A060E4-A8FA-4C91-BE9E-856A256F26C5}" type="pres">
      <dgm:prSet presAssocID="{F070A9EE-7B08-46EF-B673-36AED5FCC02A}" presName="hierRoot2" presStyleCnt="0">
        <dgm:presLayoutVars>
          <dgm:hierBranch val="init"/>
        </dgm:presLayoutVars>
      </dgm:prSet>
      <dgm:spPr/>
    </dgm:pt>
    <dgm:pt modelId="{F8827E83-94F1-4D58-8A91-07F456181145}" type="pres">
      <dgm:prSet presAssocID="{F070A9EE-7B08-46EF-B673-36AED5FCC02A}" presName="rootComposite" presStyleCnt="0"/>
      <dgm:spPr/>
    </dgm:pt>
    <dgm:pt modelId="{E3A5880D-5222-48A4-8CFD-2B0FD0932B3E}" type="pres">
      <dgm:prSet presAssocID="{F070A9EE-7B08-46EF-B673-36AED5FCC02A}" presName="rootText" presStyleLbl="node2" presStyleIdx="0" presStyleCnt="1" custScaleX="233832" custScaleY="65282" custLinFactNeighborX="-1925" custLinFactNeighborY="-32717">
        <dgm:presLayoutVars>
          <dgm:chPref val="3"/>
        </dgm:presLayoutVars>
      </dgm:prSet>
      <dgm:spPr/>
      <dgm:t>
        <a:bodyPr/>
        <a:lstStyle/>
        <a:p>
          <a:endParaRPr lang="en-AU"/>
        </a:p>
      </dgm:t>
    </dgm:pt>
    <dgm:pt modelId="{F633B618-B0F2-4A40-AFF3-02F4FA43955D}" type="pres">
      <dgm:prSet presAssocID="{F070A9EE-7B08-46EF-B673-36AED5FCC02A}" presName="rootConnector" presStyleLbl="node2" presStyleIdx="0" presStyleCnt="1"/>
      <dgm:spPr/>
      <dgm:t>
        <a:bodyPr/>
        <a:lstStyle/>
        <a:p>
          <a:endParaRPr lang="en-AU"/>
        </a:p>
      </dgm:t>
    </dgm:pt>
    <dgm:pt modelId="{1F093BB2-4A76-43EE-B91C-963D7EFE3DD0}" type="pres">
      <dgm:prSet presAssocID="{F070A9EE-7B08-46EF-B673-36AED5FCC02A}" presName="hierChild4" presStyleCnt="0"/>
      <dgm:spPr/>
    </dgm:pt>
    <dgm:pt modelId="{F0993A0B-8985-41E9-9101-FE2C40FA142F}" type="pres">
      <dgm:prSet presAssocID="{33766ECE-C0DB-49DE-96DD-73941F5FDBBB}" presName="Name37" presStyleLbl="parChTrans1D3" presStyleIdx="0" presStyleCnt="5"/>
      <dgm:spPr/>
      <dgm:t>
        <a:bodyPr/>
        <a:lstStyle/>
        <a:p>
          <a:endParaRPr lang="en-AU"/>
        </a:p>
      </dgm:t>
    </dgm:pt>
    <dgm:pt modelId="{4417C506-3D01-4BDC-90A9-3A5205B6CDA7}" type="pres">
      <dgm:prSet presAssocID="{4B17C898-E38E-46A8-BCFF-EF268A8F1E52}" presName="hierRoot2" presStyleCnt="0">
        <dgm:presLayoutVars>
          <dgm:hierBranch val="init"/>
        </dgm:presLayoutVars>
      </dgm:prSet>
      <dgm:spPr/>
    </dgm:pt>
    <dgm:pt modelId="{BDD89F94-4405-4DBB-AB9E-0BEE85A03273}" type="pres">
      <dgm:prSet presAssocID="{4B17C898-E38E-46A8-BCFF-EF268A8F1E52}" presName="rootComposite" presStyleCnt="0"/>
      <dgm:spPr/>
    </dgm:pt>
    <dgm:pt modelId="{1087FDFF-885C-47AC-B77E-CB61EED0318F}" type="pres">
      <dgm:prSet presAssocID="{4B17C898-E38E-46A8-BCFF-EF268A8F1E52}" presName="rootText" presStyleLbl="node3" presStyleIdx="0" presStyleCnt="5">
        <dgm:presLayoutVars>
          <dgm:chPref val="3"/>
        </dgm:presLayoutVars>
      </dgm:prSet>
      <dgm:spPr/>
      <dgm:t>
        <a:bodyPr/>
        <a:lstStyle/>
        <a:p>
          <a:endParaRPr lang="en-AU"/>
        </a:p>
      </dgm:t>
    </dgm:pt>
    <dgm:pt modelId="{2204899C-3708-4B28-B04E-BB2B9FBCF4E2}" type="pres">
      <dgm:prSet presAssocID="{4B17C898-E38E-46A8-BCFF-EF268A8F1E52}" presName="rootConnector" presStyleLbl="node3" presStyleIdx="0" presStyleCnt="5"/>
      <dgm:spPr/>
      <dgm:t>
        <a:bodyPr/>
        <a:lstStyle/>
        <a:p>
          <a:endParaRPr lang="en-AU"/>
        </a:p>
      </dgm:t>
    </dgm:pt>
    <dgm:pt modelId="{AE1DB143-3311-4390-8993-20B34239479F}" type="pres">
      <dgm:prSet presAssocID="{4B17C898-E38E-46A8-BCFF-EF268A8F1E52}" presName="hierChild4" presStyleCnt="0"/>
      <dgm:spPr/>
    </dgm:pt>
    <dgm:pt modelId="{2D47E074-1A52-48A0-9C3E-77B19B838106}" type="pres">
      <dgm:prSet presAssocID="{4B17C898-E38E-46A8-BCFF-EF268A8F1E52}" presName="hierChild5" presStyleCnt="0"/>
      <dgm:spPr/>
    </dgm:pt>
    <dgm:pt modelId="{5D2ACC54-D3B1-430A-B0A2-7130653284FC}" type="pres">
      <dgm:prSet presAssocID="{795ADF41-18CB-4A11-A511-162E648A6BF2}" presName="Name37" presStyleLbl="parChTrans1D3" presStyleIdx="1" presStyleCnt="5"/>
      <dgm:spPr/>
      <dgm:t>
        <a:bodyPr/>
        <a:lstStyle/>
        <a:p>
          <a:endParaRPr lang="en-AU"/>
        </a:p>
      </dgm:t>
    </dgm:pt>
    <dgm:pt modelId="{15B8B1A0-F1DE-4970-8E3F-818FFFAB8588}" type="pres">
      <dgm:prSet presAssocID="{10873001-B222-4337-B108-DAA66FB6F222}" presName="hierRoot2" presStyleCnt="0">
        <dgm:presLayoutVars>
          <dgm:hierBranch val="init"/>
        </dgm:presLayoutVars>
      </dgm:prSet>
      <dgm:spPr/>
    </dgm:pt>
    <dgm:pt modelId="{8564C260-24D7-4B31-B1E2-29BFFEFB5D39}" type="pres">
      <dgm:prSet presAssocID="{10873001-B222-4337-B108-DAA66FB6F222}" presName="rootComposite" presStyleCnt="0"/>
      <dgm:spPr/>
    </dgm:pt>
    <dgm:pt modelId="{3A2F32CF-4FC8-48DC-8AB2-EBD0CD9D78FC}" type="pres">
      <dgm:prSet presAssocID="{10873001-B222-4337-B108-DAA66FB6F222}" presName="rootText" presStyleLbl="node3" presStyleIdx="1" presStyleCnt="5">
        <dgm:presLayoutVars>
          <dgm:chPref val="3"/>
        </dgm:presLayoutVars>
      </dgm:prSet>
      <dgm:spPr/>
      <dgm:t>
        <a:bodyPr/>
        <a:lstStyle/>
        <a:p>
          <a:endParaRPr lang="en-AU"/>
        </a:p>
      </dgm:t>
    </dgm:pt>
    <dgm:pt modelId="{869AFD55-3D21-4FD2-96C4-C37580BAD64F}" type="pres">
      <dgm:prSet presAssocID="{10873001-B222-4337-B108-DAA66FB6F222}" presName="rootConnector" presStyleLbl="node3" presStyleIdx="1" presStyleCnt="5"/>
      <dgm:spPr/>
      <dgm:t>
        <a:bodyPr/>
        <a:lstStyle/>
        <a:p>
          <a:endParaRPr lang="en-AU"/>
        </a:p>
      </dgm:t>
    </dgm:pt>
    <dgm:pt modelId="{72C6B236-FE06-438A-8D47-3181A3401D65}" type="pres">
      <dgm:prSet presAssocID="{10873001-B222-4337-B108-DAA66FB6F222}" presName="hierChild4" presStyleCnt="0"/>
      <dgm:spPr/>
    </dgm:pt>
    <dgm:pt modelId="{F44D8779-8070-45BA-86A6-241A537EBA7F}" type="pres">
      <dgm:prSet presAssocID="{10873001-B222-4337-B108-DAA66FB6F222}" presName="hierChild5" presStyleCnt="0"/>
      <dgm:spPr/>
    </dgm:pt>
    <dgm:pt modelId="{67AE7A8F-85D8-431B-AB2C-81B574A1E275}" type="pres">
      <dgm:prSet presAssocID="{F1757920-91F6-42B7-B097-6CE5C162684D}" presName="Name37" presStyleLbl="parChTrans1D3" presStyleIdx="2" presStyleCnt="5"/>
      <dgm:spPr/>
      <dgm:t>
        <a:bodyPr/>
        <a:lstStyle/>
        <a:p>
          <a:endParaRPr lang="en-AU"/>
        </a:p>
      </dgm:t>
    </dgm:pt>
    <dgm:pt modelId="{6CA11250-8E38-4FC3-80B8-B1A92BF3198D}" type="pres">
      <dgm:prSet presAssocID="{2AF64358-4697-4107-84D8-EA4600BAA38B}" presName="hierRoot2" presStyleCnt="0">
        <dgm:presLayoutVars>
          <dgm:hierBranch val="init"/>
        </dgm:presLayoutVars>
      </dgm:prSet>
      <dgm:spPr/>
    </dgm:pt>
    <dgm:pt modelId="{746BD18C-31D9-4D66-A8EE-81B67C43AC15}" type="pres">
      <dgm:prSet presAssocID="{2AF64358-4697-4107-84D8-EA4600BAA38B}" presName="rootComposite" presStyleCnt="0"/>
      <dgm:spPr/>
    </dgm:pt>
    <dgm:pt modelId="{7A7E7F90-CE5C-4145-B5EB-B137CBA21737}" type="pres">
      <dgm:prSet presAssocID="{2AF64358-4697-4107-84D8-EA4600BAA38B}" presName="rootText" presStyleLbl="node3" presStyleIdx="2" presStyleCnt="5">
        <dgm:presLayoutVars>
          <dgm:chPref val="3"/>
        </dgm:presLayoutVars>
      </dgm:prSet>
      <dgm:spPr/>
      <dgm:t>
        <a:bodyPr/>
        <a:lstStyle/>
        <a:p>
          <a:endParaRPr lang="en-AU"/>
        </a:p>
      </dgm:t>
    </dgm:pt>
    <dgm:pt modelId="{B2B76AEA-626A-409D-AF26-4AF3968EFB13}" type="pres">
      <dgm:prSet presAssocID="{2AF64358-4697-4107-84D8-EA4600BAA38B}" presName="rootConnector" presStyleLbl="node3" presStyleIdx="2" presStyleCnt="5"/>
      <dgm:spPr/>
      <dgm:t>
        <a:bodyPr/>
        <a:lstStyle/>
        <a:p>
          <a:endParaRPr lang="en-AU"/>
        </a:p>
      </dgm:t>
    </dgm:pt>
    <dgm:pt modelId="{077C522F-728C-41FE-988B-D3D87C4D02C2}" type="pres">
      <dgm:prSet presAssocID="{2AF64358-4697-4107-84D8-EA4600BAA38B}" presName="hierChild4" presStyleCnt="0"/>
      <dgm:spPr/>
    </dgm:pt>
    <dgm:pt modelId="{EC7A6DAE-5F4B-4670-AECE-022A660E7827}" type="pres">
      <dgm:prSet presAssocID="{2AF64358-4697-4107-84D8-EA4600BAA38B}" presName="hierChild5" presStyleCnt="0"/>
      <dgm:spPr/>
    </dgm:pt>
    <dgm:pt modelId="{A387BC28-C3C1-4434-A503-7A48B3416488}" type="pres">
      <dgm:prSet presAssocID="{CCF4BFBC-26D9-4E9D-95FD-0FCC51B8AF36}" presName="Name37" presStyleLbl="parChTrans1D3" presStyleIdx="3" presStyleCnt="5"/>
      <dgm:spPr/>
      <dgm:t>
        <a:bodyPr/>
        <a:lstStyle/>
        <a:p>
          <a:endParaRPr lang="en-AU"/>
        </a:p>
      </dgm:t>
    </dgm:pt>
    <dgm:pt modelId="{957D79A5-E87A-47E3-A23C-1E9F943F6EF1}" type="pres">
      <dgm:prSet presAssocID="{5DE151E1-9106-4B79-97B5-BCC673E59A35}" presName="hierRoot2" presStyleCnt="0">
        <dgm:presLayoutVars>
          <dgm:hierBranch val="init"/>
        </dgm:presLayoutVars>
      </dgm:prSet>
      <dgm:spPr/>
    </dgm:pt>
    <dgm:pt modelId="{E01260FC-662F-45B8-A7E4-B547349574C6}" type="pres">
      <dgm:prSet presAssocID="{5DE151E1-9106-4B79-97B5-BCC673E59A35}" presName="rootComposite" presStyleCnt="0"/>
      <dgm:spPr/>
    </dgm:pt>
    <dgm:pt modelId="{3518BCD3-D760-4D35-BAA5-EC37F5D1EF1C}" type="pres">
      <dgm:prSet presAssocID="{5DE151E1-9106-4B79-97B5-BCC673E59A35}" presName="rootText" presStyleLbl="node3" presStyleIdx="3" presStyleCnt="5">
        <dgm:presLayoutVars>
          <dgm:chPref val="3"/>
        </dgm:presLayoutVars>
      </dgm:prSet>
      <dgm:spPr/>
      <dgm:t>
        <a:bodyPr/>
        <a:lstStyle/>
        <a:p>
          <a:endParaRPr lang="en-AU"/>
        </a:p>
      </dgm:t>
    </dgm:pt>
    <dgm:pt modelId="{7A3C0BF5-3F31-43B0-9372-C71ACD69D2AB}" type="pres">
      <dgm:prSet presAssocID="{5DE151E1-9106-4B79-97B5-BCC673E59A35}" presName="rootConnector" presStyleLbl="node3" presStyleIdx="3" presStyleCnt="5"/>
      <dgm:spPr/>
      <dgm:t>
        <a:bodyPr/>
        <a:lstStyle/>
        <a:p>
          <a:endParaRPr lang="en-AU"/>
        </a:p>
      </dgm:t>
    </dgm:pt>
    <dgm:pt modelId="{193E4B56-6DF7-421C-874F-86E4754581D6}" type="pres">
      <dgm:prSet presAssocID="{5DE151E1-9106-4B79-97B5-BCC673E59A35}" presName="hierChild4" presStyleCnt="0"/>
      <dgm:spPr/>
    </dgm:pt>
    <dgm:pt modelId="{A0911020-0D45-4ACE-AFEF-0CEB4146747B}" type="pres">
      <dgm:prSet presAssocID="{58FD1CBB-7A0C-4090-A90D-05C244453D02}" presName="Name37" presStyleLbl="parChTrans1D4" presStyleIdx="0" presStyleCnt="6"/>
      <dgm:spPr/>
      <dgm:t>
        <a:bodyPr/>
        <a:lstStyle/>
        <a:p>
          <a:endParaRPr lang="en-AU"/>
        </a:p>
      </dgm:t>
    </dgm:pt>
    <dgm:pt modelId="{F4A21ABF-B4D0-4EDD-A52C-7EA333DECD8E}" type="pres">
      <dgm:prSet presAssocID="{23EC1429-D42D-4F96-8024-CD836074A4C9}" presName="hierRoot2" presStyleCnt="0">
        <dgm:presLayoutVars>
          <dgm:hierBranch val="init"/>
        </dgm:presLayoutVars>
      </dgm:prSet>
      <dgm:spPr/>
    </dgm:pt>
    <dgm:pt modelId="{A623EED9-7AAE-4100-8908-998B7D59B571}" type="pres">
      <dgm:prSet presAssocID="{23EC1429-D42D-4F96-8024-CD836074A4C9}" presName="rootComposite" presStyleCnt="0"/>
      <dgm:spPr/>
    </dgm:pt>
    <dgm:pt modelId="{9DE714F3-C307-4FF9-807A-0AD8A7E354E3}" type="pres">
      <dgm:prSet presAssocID="{23EC1429-D42D-4F96-8024-CD836074A4C9}" presName="rootText" presStyleLbl="node4" presStyleIdx="0" presStyleCnt="6" custLinFactNeighborX="2190">
        <dgm:presLayoutVars>
          <dgm:chPref val="3"/>
        </dgm:presLayoutVars>
      </dgm:prSet>
      <dgm:spPr/>
      <dgm:t>
        <a:bodyPr/>
        <a:lstStyle/>
        <a:p>
          <a:endParaRPr lang="en-AU"/>
        </a:p>
      </dgm:t>
    </dgm:pt>
    <dgm:pt modelId="{85CDE375-06F9-4B56-AC73-DCAA3204DD8D}" type="pres">
      <dgm:prSet presAssocID="{23EC1429-D42D-4F96-8024-CD836074A4C9}" presName="rootConnector" presStyleLbl="node4" presStyleIdx="0" presStyleCnt="6"/>
      <dgm:spPr/>
      <dgm:t>
        <a:bodyPr/>
        <a:lstStyle/>
        <a:p>
          <a:endParaRPr lang="en-AU"/>
        </a:p>
      </dgm:t>
    </dgm:pt>
    <dgm:pt modelId="{41F748F3-049E-4E7B-8F4F-84D9A7B09F36}" type="pres">
      <dgm:prSet presAssocID="{23EC1429-D42D-4F96-8024-CD836074A4C9}" presName="hierChild4" presStyleCnt="0"/>
      <dgm:spPr/>
    </dgm:pt>
    <dgm:pt modelId="{99B9C744-CECE-4610-B5BE-03BC47927317}" type="pres">
      <dgm:prSet presAssocID="{23EC1429-D42D-4F96-8024-CD836074A4C9}" presName="hierChild5" presStyleCnt="0"/>
      <dgm:spPr/>
    </dgm:pt>
    <dgm:pt modelId="{341A4FB0-07B4-444A-B0C5-B33D1B12945A}" type="pres">
      <dgm:prSet presAssocID="{1D917C1C-B1E2-48FA-9114-B1D84A81CE55}" presName="Name37" presStyleLbl="parChTrans1D4" presStyleIdx="1" presStyleCnt="6"/>
      <dgm:spPr/>
      <dgm:t>
        <a:bodyPr/>
        <a:lstStyle/>
        <a:p>
          <a:endParaRPr lang="en-AU"/>
        </a:p>
      </dgm:t>
    </dgm:pt>
    <dgm:pt modelId="{F3E5D5A2-5FA6-4BC7-982A-D081DEDBE06A}" type="pres">
      <dgm:prSet presAssocID="{2B28D534-EBEB-4903-B807-B355744A69FB}" presName="hierRoot2" presStyleCnt="0">
        <dgm:presLayoutVars>
          <dgm:hierBranch val="init"/>
        </dgm:presLayoutVars>
      </dgm:prSet>
      <dgm:spPr/>
    </dgm:pt>
    <dgm:pt modelId="{7D2F6623-777C-4053-89D6-145F58CB40EF}" type="pres">
      <dgm:prSet presAssocID="{2B28D534-EBEB-4903-B807-B355744A69FB}" presName="rootComposite" presStyleCnt="0"/>
      <dgm:spPr/>
    </dgm:pt>
    <dgm:pt modelId="{A6BCAE04-959B-4C14-BA46-9CC7A3D1DE7E}" type="pres">
      <dgm:prSet presAssocID="{2B28D534-EBEB-4903-B807-B355744A69FB}" presName="rootText" presStyleLbl="node4" presStyleIdx="1" presStyleCnt="6">
        <dgm:presLayoutVars>
          <dgm:chPref val="3"/>
        </dgm:presLayoutVars>
      </dgm:prSet>
      <dgm:spPr/>
      <dgm:t>
        <a:bodyPr/>
        <a:lstStyle/>
        <a:p>
          <a:endParaRPr lang="en-AU"/>
        </a:p>
      </dgm:t>
    </dgm:pt>
    <dgm:pt modelId="{4C7E358D-7F5D-416F-A3C7-AF318791CB12}" type="pres">
      <dgm:prSet presAssocID="{2B28D534-EBEB-4903-B807-B355744A69FB}" presName="rootConnector" presStyleLbl="node4" presStyleIdx="1" presStyleCnt="6"/>
      <dgm:spPr/>
      <dgm:t>
        <a:bodyPr/>
        <a:lstStyle/>
        <a:p>
          <a:endParaRPr lang="en-AU"/>
        </a:p>
      </dgm:t>
    </dgm:pt>
    <dgm:pt modelId="{C2A98544-83A3-4DEE-8205-1BF86B948064}" type="pres">
      <dgm:prSet presAssocID="{2B28D534-EBEB-4903-B807-B355744A69FB}" presName="hierChild4" presStyleCnt="0"/>
      <dgm:spPr/>
    </dgm:pt>
    <dgm:pt modelId="{1A58B97F-F9BF-4779-89B5-2B97AFD7CA15}" type="pres">
      <dgm:prSet presAssocID="{2B28D534-EBEB-4903-B807-B355744A69FB}" presName="hierChild5" presStyleCnt="0"/>
      <dgm:spPr/>
    </dgm:pt>
    <dgm:pt modelId="{8FC81BB9-0051-4F44-95C8-ADD83FE59908}" type="pres">
      <dgm:prSet presAssocID="{CB10AEC3-CB2A-44A4-8C26-F29677988E5F}" presName="Name37" presStyleLbl="parChTrans1D4" presStyleIdx="2" presStyleCnt="6"/>
      <dgm:spPr/>
      <dgm:t>
        <a:bodyPr/>
        <a:lstStyle/>
        <a:p>
          <a:endParaRPr lang="en-AU"/>
        </a:p>
      </dgm:t>
    </dgm:pt>
    <dgm:pt modelId="{961C7343-5288-400B-A89A-211B352A91BF}" type="pres">
      <dgm:prSet presAssocID="{67697173-DD43-43F9-B0E5-5E368C0C184D}" presName="hierRoot2" presStyleCnt="0">
        <dgm:presLayoutVars>
          <dgm:hierBranch val="init"/>
        </dgm:presLayoutVars>
      </dgm:prSet>
      <dgm:spPr/>
    </dgm:pt>
    <dgm:pt modelId="{CE49E9C1-252A-4C80-8FC2-ED14E542E682}" type="pres">
      <dgm:prSet presAssocID="{67697173-DD43-43F9-B0E5-5E368C0C184D}" presName="rootComposite" presStyleCnt="0"/>
      <dgm:spPr/>
    </dgm:pt>
    <dgm:pt modelId="{6C521BE2-FBE9-4170-94BC-794117598E59}" type="pres">
      <dgm:prSet presAssocID="{67697173-DD43-43F9-B0E5-5E368C0C184D}" presName="rootText" presStyleLbl="node4" presStyleIdx="2" presStyleCnt="6" custScaleX="104896" custScaleY="116750">
        <dgm:presLayoutVars>
          <dgm:chPref val="3"/>
        </dgm:presLayoutVars>
      </dgm:prSet>
      <dgm:spPr/>
      <dgm:t>
        <a:bodyPr/>
        <a:lstStyle/>
        <a:p>
          <a:endParaRPr lang="en-AU"/>
        </a:p>
      </dgm:t>
    </dgm:pt>
    <dgm:pt modelId="{2D0C848C-502B-4637-8EB2-3D574E4867BB}" type="pres">
      <dgm:prSet presAssocID="{67697173-DD43-43F9-B0E5-5E368C0C184D}" presName="rootConnector" presStyleLbl="node4" presStyleIdx="2" presStyleCnt="6"/>
      <dgm:spPr/>
      <dgm:t>
        <a:bodyPr/>
        <a:lstStyle/>
        <a:p>
          <a:endParaRPr lang="en-AU"/>
        </a:p>
      </dgm:t>
    </dgm:pt>
    <dgm:pt modelId="{D3E3E540-79C6-4D96-BAF2-B5549C57A2AD}" type="pres">
      <dgm:prSet presAssocID="{67697173-DD43-43F9-B0E5-5E368C0C184D}" presName="hierChild4" presStyleCnt="0"/>
      <dgm:spPr/>
    </dgm:pt>
    <dgm:pt modelId="{A9F28BEC-F460-4DE0-B3AD-7DD51C80C543}" type="pres">
      <dgm:prSet presAssocID="{67697173-DD43-43F9-B0E5-5E368C0C184D}" presName="hierChild5" presStyleCnt="0"/>
      <dgm:spPr/>
    </dgm:pt>
    <dgm:pt modelId="{B118BDD6-C702-49BA-8565-D97569758D87}" type="pres">
      <dgm:prSet presAssocID="{6F583400-5B63-4622-A3DA-B7FB0FD9AE5D}" presName="Name37" presStyleLbl="parChTrans1D4" presStyleIdx="3" presStyleCnt="6"/>
      <dgm:spPr/>
      <dgm:t>
        <a:bodyPr/>
        <a:lstStyle/>
        <a:p>
          <a:endParaRPr lang="en-AU"/>
        </a:p>
      </dgm:t>
    </dgm:pt>
    <dgm:pt modelId="{097FC61A-98EA-4AF9-8A20-478560417CC8}" type="pres">
      <dgm:prSet presAssocID="{51F9EE0F-41CE-4CF9-A9E9-5AF915C7AC17}" presName="hierRoot2" presStyleCnt="0">
        <dgm:presLayoutVars>
          <dgm:hierBranch val="init"/>
        </dgm:presLayoutVars>
      </dgm:prSet>
      <dgm:spPr/>
    </dgm:pt>
    <dgm:pt modelId="{2D71C1B3-68CD-4970-971E-161E6FFC3B81}" type="pres">
      <dgm:prSet presAssocID="{51F9EE0F-41CE-4CF9-A9E9-5AF915C7AC17}" presName="rootComposite" presStyleCnt="0"/>
      <dgm:spPr/>
    </dgm:pt>
    <dgm:pt modelId="{6FDF48DA-D770-4B15-A735-A0E4EBF91744}" type="pres">
      <dgm:prSet presAssocID="{51F9EE0F-41CE-4CF9-A9E9-5AF915C7AC17}" presName="rootText" presStyleLbl="node4" presStyleIdx="3" presStyleCnt="6">
        <dgm:presLayoutVars>
          <dgm:chPref val="3"/>
        </dgm:presLayoutVars>
      </dgm:prSet>
      <dgm:spPr/>
      <dgm:t>
        <a:bodyPr/>
        <a:lstStyle/>
        <a:p>
          <a:endParaRPr lang="en-AU"/>
        </a:p>
      </dgm:t>
    </dgm:pt>
    <dgm:pt modelId="{7CB05D9E-AE24-4A66-A459-6CD0E9E72869}" type="pres">
      <dgm:prSet presAssocID="{51F9EE0F-41CE-4CF9-A9E9-5AF915C7AC17}" presName="rootConnector" presStyleLbl="node4" presStyleIdx="3" presStyleCnt="6"/>
      <dgm:spPr/>
      <dgm:t>
        <a:bodyPr/>
        <a:lstStyle/>
        <a:p>
          <a:endParaRPr lang="en-AU"/>
        </a:p>
      </dgm:t>
    </dgm:pt>
    <dgm:pt modelId="{F4293D84-4C4E-4209-BA3D-F6ED9D0D1D6C}" type="pres">
      <dgm:prSet presAssocID="{51F9EE0F-41CE-4CF9-A9E9-5AF915C7AC17}" presName="hierChild4" presStyleCnt="0"/>
      <dgm:spPr/>
    </dgm:pt>
    <dgm:pt modelId="{0733D34E-4C0E-4210-A22F-6E4C9C6989BB}" type="pres">
      <dgm:prSet presAssocID="{51F9EE0F-41CE-4CF9-A9E9-5AF915C7AC17}" presName="hierChild5" presStyleCnt="0"/>
      <dgm:spPr/>
    </dgm:pt>
    <dgm:pt modelId="{2D2F28E2-F5D4-418C-B822-2E5FAC60EC3F}" type="pres">
      <dgm:prSet presAssocID="{5DE151E1-9106-4B79-97B5-BCC673E59A35}" presName="hierChild5" presStyleCnt="0"/>
      <dgm:spPr/>
    </dgm:pt>
    <dgm:pt modelId="{A768A7BB-B0B4-436F-93D8-7902876BE32E}" type="pres">
      <dgm:prSet presAssocID="{730A0DE0-A5C8-4DD5-91C0-BE4359ED72C5}" presName="Name37" presStyleLbl="parChTrans1D3" presStyleIdx="4" presStyleCnt="5"/>
      <dgm:spPr/>
      <dgm:t>
        <a:bodyPr/>
        <a:lstStyle/>
        <a:p>
          <a:endParaRPr lang="en-AU"/>
        </a:p>
      </dgm:t>
    </dgm:pt>
    <dgm:pt modelId="{39B07BCD-9C60-45C6-9767-5A8DE757F0B9}" type="pres">
      <dgm:prSet presAssocID="{7348B37A-9683-431C-BF5F-79BC79E855E7}" presName="hierRoot2" presStyleCnt="0">
        <dgm:presLayoutVars>
          <dgm:hierBranch val="init"/>
        </dgm:presLayoutVars>
      </dgm:prSet>
      <dgm:spPr/>
    </dgm:pt>
    <dgm:pt modelId="{6DB34147-AC35-48E0-8B3B-75CF63FAB9A3}" type="pres">
      <dgm:prSet presAssocID="{7348B37A-9683-431C-BF5F-79BC79E855E7}" presName="rootComposite" presStyleCnt="0"/>
      <dgm:spPr/>
    </dgm:pt>
    <dgm:pt modelId="{B6CF9AB6-B293-41AA-9664-B22A94DC1FF8}" type="pres">
      <dgm:prSet presAssocID="{7348B37A-9683-431C-BF5F-79BC79E855E7}" presName="rootText" presStyleLbl="node3" presStyleIdx="4" presStyleCnt="5">
        <dgm:presLayoutVars>
          <dgm:chPref val="3"/>
        </dgm:presLayoutVars>
      </dgm:prSet>
      <dgm:spPr/>
      <dgm:t>
        <a:bodyPr/>
        <a:lstStyle/>
        <a:p>
          <a:endParaRPr lang="en-AU"/>
        </a:p>
      </dgm:t>
    </dgm:pt>
    <dgm:pt modelId="{604B9E31-5253-44F5-9E44-65C03E51947B}" type="pres">
      <dgm:prSet presAssocID="{7348B37A-9683-431C-BF5F-79BC79E855E7}" presName="rootConnector" presStyleLbl="node3" presStyleIdx="4" presStyleCnt="5"/>
      <dgm:spPr/>
      <dgm:t>
        <a:bodyPr/>
        <a:lstStyle/>
        <a:p>
          <a:endParaRPr lang="en-AU"/>
        </a:p>
      </dgm:t>
    </dgm:pt>
    <dgm:pt modelId="{73737671-F239-466C-8F52-D4848AA948E0}" type="pres">
      <dgm:prSet presAssocID="{7348B37A-9683-431C-BF5F-79BC79E855E7}" presName="hierChild4" presStyleCnt="0"/>
      <dgm:spPr/>
    </dgm:pt>
    <dgm:pt modelId="{FDC2E469-E92C-4780-A491-4F25244CE566}" type="pres">
      <dgm:prSet presAssocID="{D5CF913F-92CA-4AED-B929-81FB767BD823}" presName="Name37" presStyleLbl="parChTrans1D4" presStyleIdx="4" presStyleCnt="6"/>
      <dgm:spPr/>
      <dgm:t>
        <a:bodyPr/>
        <a:lstStyle/>
        <a:p>
          <a:endParaRPr lang="en-AU"/>
        </a:p>
      </dgm:t>
    </dgm:pt>
    <dgm:pt modelId="{DD3827BA-D695-46B9-8599-2AADD0D9392D}" type="pres">
      <dgm:prSet presAssocID="{BBC80FDE-2907-443F-AED3-4F5876B40595}" presName="hierRoot2" presStyleCnt="0">
        <dgm:presLayoutVars>
          <dgm:hierBranch val="init"/>
        </dgm:presLayoutVars>
      </dgm:prSet>
      <dgm:spPr/>
    </dgm:pt>
    <dgm:pt modelId="{B05175DA-89A7-46BD-9C77-10BACD1F34F1}" type="pres">
      <dgm:prSet presAssocID="{BBC80FDE-2907-443F-AED3-4F5876B40595}" presName="rootComposite" presStyleCnt="0"/>
      <dgm:spPr/>
    </dgm:pt>
    <dgm:pt modelId="{E96EAD89-0A73-42D9-B676-BD318BA83380}" type="pres">
      <dgm:prSet presAssocID="{BBC80FDE-2907-443F-AED3-4F5876B40595}" presName="rootText" presStyleLbl="node4" presStyleIdx="4" presStyleCnt="6">
        <dgm:presLayoutVars>
          <dgm:chPref val="3"/>
        </dgm:presLayoutVars>
      </dgm:prSet>
      <dgm:spPr/>
      <dgm:t>
        <a:bodyPr/>
        <a:lstStyle/>
        <a:p>
          <a:endParaRPr lang="en-AU"/>
        </a:p>
      </dgm:t>
    </dgm:pt>
    <dgm:pt modelId="{CBF0EABB-1CE6-4A31-BBFE-0BC82F803431}" type="pres">
      <dgm:prSet presAssocID="{BBC80FDE-2907-443F-AED3-4F5876B40595}" presName="rootConnector" presStyleLbl="node4" presStyleIdx="4" presStyleCnt="6"/>
      <dgm:spPr/>
      <dgm:t>
        <a:bodyPr/>
        <a:lstStyle/>
        <a:p>
          <a:endParaRPr lang="en-AU"/>
        </a:p>
      </dgm:t>
    </dgm:pt>
    <dgm:pt modelId="{8E520C5A-4B7A-46D8-A25E-BFFB5D683B36}" type="pres">
      <dgm:prSet presAssocID="{BBC80FDE-2907-443F-AED3-4F5876B40595}" presName="hierChild4" presStyleCnt="0"/>
      <dgm:spPr/>
    </dgm:pt>
    <dgm:pt modelId="{C4C3C9C0-B356-43CE-A967-5C46C633D266}" type="pres">
      <dgm:prSet presAssocID="{BBC80FDE-2907-443F-AED3-4F5876B40595}" presName="hierChild5" presStyleCnt="0"/>
      <dgm:spPr/>
    </dgm:pt>
    <dgm:pt modelId="{9E3ADAF5-6FD9-43B8-A4EF-845150F1CE5D}" type="pres">
      <dgm:prSet presAssocID="{D7E79D4B-59F6-408C-9265-C1B53EE11D5C}" presName="Name37" presStyleLbl="parChTrans1D4" presStyleIdx="5" presStyleCnt="6"/>
      <dgm:spPr/>
      <dgm:t>
        <a:bodyPr/>
        <a:lstStyle/>
        <a:p>
          <a:endParaRPr lang="en-AU"/>
        </a:p>
      </dgm:t>
    </dgm:pt>
    <dgm:pt modelId="{36AF7529-0319-4F5F-9B42-099D0B7C8E67}" type="pres">
      <dgm:prSet presAssocID="{0DF529C0-1405-41F5-8CA9-C2D02C9F7EAF}" presName="hierRoot2" presStyleCnt="0">
        <dgm:presLayoutVars>
          <dgm:hierBranch val="init"/>
        </dgm:presLayoutVars>
      </dgm:prSet>
      <dgm:spPr/>
    </dgm:pt>
    <dgm:pt modelId="{E3D0C2D2-D4A4-43CF-AFFE-1310C26EAA53}" type="pres">
      <dgm:prSet presAssocID="{0DF529C0-1405-41F5-8CA9-C2D02C9F7EAF}" presName="rootComposite" presStyleCnt="0"/>
      <dgm:spPr/>
    </dgm:pt>
    <dgm:pt modelId="{955C0FD2-26D1-4957-92A5-DB4B52A00F4A}" type="pres">
      <dgm:prSet presAssocID="{0DF529C0-1405-41F5-8CA9-C2D02C9F7EAF}" presName="rootText" presStyleLbl="node4" presStyleIdx="5" presStyleCnt="6">
        <dgm:presLayoutVars>
          <dgm:chPref val="3"/>
        </dgm:presLayoutVars>
      </dgm:prSet>
      <dgm:spPr/>
      <dgm:t>
        <a:bodyPr/>
        <a:lstStyle/>
        <a:p>
          <a:endParaRPr lang="en-AU"/>
        </a:p>
      </dgm:t>
    </dgm:pt>
    <dgm:pt modelId="{0D9A98A9-A33A-4919-AC16-32E5A2069724}" type="pres">
      <dgm:prSet presAssocID="{0DF529C0-1405-41F5-8CA9-C2D02C9F7EAF}" presName="rootConnector" presStyleLbl="node4" presStyleIdx="5" presStyleCnt="6"/>
      <dgm:spPr/>
      <dgm:t>
        <a:bodyPr/>
        <a:lstStyle/>
        <a:p>
          <a:endParaRPr lang="en-AU"/>
        </a:p>
      </dgm:t>
    </dgm:pt>
    <dgm:pt modelId="{23D233FB-FBA9-4CEB-B889-43D1203EA67C}" type="pres">
      <dgm:prSet presAssocID="{0DF529C0-1405-41F5-8CA9-C2D02C9F7EAF}" presName="hierChild4" presStyleCnt="0"/>
      <dgm:spPr/>
    </dgm:pt>
    <dgm:pt modelId="{92AC5083-190B-4A68-B2D3-5C1902AB6FE8}" type="pres">
      <dgm:prSet presAssocID="{0DF529C0-1405-41F5-8CA9-C2D02C9F7EAF}" presName="hierChild5" presStyleCnt="0"/>
      <dgm:spPr/>
    </dgm:pt>
    <dgm:pt modelId="{6905C87B-72FE-4141-8E3B-4482826A86BF}" type="pres">
      <dgm:prSet presAssocID="{7348B37A-9683-431C-BF5F-79BC79E855E7}" presName="hierChild5" presStyleCnt="0"/>
      <dgm:spPr/>
    </dgm:pt>
    <dgm:pt modelId="{654EDC2D-0DDF-42E0-B972-9C2F0F82456E}" type="pres">
      <dgm:prSet presAssocID="{F070A9EE-7B08-46EF-B673-36AED5FCC02A}" presName="hierChild5" presStyleCnt="0"/>
      <dgm:spPr/>
    </dgm:pt>
    <dgm:pt modelId="{BCC746CE-72F9-404D-A057-518F0699E2AA}" type="pres">
      <dgm:prSet presAssocID="{856C359B-725F-47F2-A8A1-E3B2094EEB64}" presName="hierChild3" presStyleCnt="0"/>
      <dgm:spPr/>
    </dgm:pt>
  </dgm:ptLst>
  <dgm:cxnLst>
    <dgm:cxn modelId="{A2A6CAAD-6E00-4D7F-8DA7-30249ACB8E8F}" type="presOf" srcId="{33766ECE-C0DB-49DE-96DD-73941F5FDBBB}" destId="{F0993A0B-8985-41E9-9101-FE2C40FA142F}" srcOrd="0" destOrd="0" presId="urn:microsoft.com/office/officeart/2005/8/layout/orgChart1"/>
    <dgm:cxn modelId="{61371B8F-840D-4B96-9047-E24EA511471F}" type="presOf" srcId="{5DE151E1-9106-4B79-97B5-BCC673E59A35}" destId="{7A3C0BF5-3F31-43B0-9372-C71ACD69D2AB}" srcOrd="1" destOrd="0" presId="urn:microsoft.com/office/officeart/2005/8/layout/orgChart1"/>
    <dgm:cxn modelId="{3958E4BD-85F0-48EA-8F95-E38CCA94F2B3}" srcId="{5DE151E1-9106-4B79-97B5-BCC673E59A35}" destId="{67697173-DD43-43F9-B0E5-5E368C0C184D}" srcOrd="2" destOrd="0" parTransId="{CB10AEC3-CB2A-44A4-8C26-F29677988E5F}" sibTransId="{FC82E1CB-5F4C-4511-96D3-0ECAFCD24DF4}"/>
    <dgm:cxn modelId="{1FF831D6-BF03-4B48-BC4E-D0DB1D5FAD00}" type="presOf" srcId="{6F583400-5B63-4622-A3DA-B7FB0FD9AE5D}" destId="{B118BDD6-C702-49BA-8565-D97569758D87}" srcOrd="0" destOrd="0" presId="urn:microsoft.com/office/officeart/2005/8/layout/orgChart1"/>
    <dgm:cxn modelId="{0C132CCE-64DF-4A3C-9551-CF0E3A2BAE5A}" type="presOf" srcId="{5DE151E1-9106-4B79-97B5-BCC673E59A35}" destId="{3518BCD3-D760-4D35-BAA5-EC37F5D1EF1C}" srcOrd="0" destOrd="0" presId="urn:microsoft.com/office/officeart/2005/8/layout/orgChart1"/>
    <dgm:cxn modelId="{59909EC9-5003-4150-9EEC-C7489A8E050C}" type="presOf" srcId="{10873001-B222-4337-B108-DAA66FB6F222}" destId="{3A2F32CF-4FC8-48DC-8AB2-EBD0CD9D78FC}" srcOrd="0" destOrd="0" presId="urn:microsoft.com/office/officeart/2005/8/layout/orgChart1"/>
    <dgm:cxn modelId="{0E11F303-9613-4E46-9E4C-9A0DA48E78B6}" type="presOf" srcId="{2B28D534-EBEB-4903-B807-B355744A69FB}" destId="{4C7E358D-7F5D-416F-A3C7-AF318791CB12}" srcOrd="1" destOrd="0" presId="urn:microsoft.com/office/officeart/2005/8/layout/orgChart1"/>
    <dgm:cxn modelId="{102F4CCE-AF53-49E0-8499-2876915530D8}" type="presOf" srcId="{2B28D534-EBEB-4903-B807-B355744A69FB}" destId="{A6BCAE04-959B-4C14-BA46-9CC7A3D1DE7E}" srcOrd="0" destOrd="0" presId="urn:microsoft.com/office/officeart/2005/8/layout/orgChart1"/>
    <dgm:cxn modelId="{05107332-7EE3-419A-9A5E-A0AE1158A86C}" type="presOf" srcId="{BBC80FDE-2907-443F-AED3-4F5876B40595}" destId="{CBF0EABB-1CE6-4A31-BBFE-0BC82F803431}" srcOrd="1" destOrd="0" presId="urn:microsoft.com/office/officeart/2005/8/layout/orgChart1"/>
    <dgm:cxn modelId="{F9DCEB0C-5101-4FFB-8A92-D0A5BE20C20F}" type="presOf" srcId="{CCF4BFBC-26D9-4E9D-95FD-0FCC51B8AF36}" destId="{A387BC28-C3C1-4434-A503-7A48B3416488}" srcOrd="0" destOrd="0" presId="urn:microsoft.com/office/officeart/2005/8/layout/orgChart1"/>
    <dgm:cxn modelId="{D30224CA-FF40-4375-B885-A93950B3C5FD}" srcId="{F070A9EE-7B08-46EF-B673-36AED5FCC02A}" destId="{2AF64358-4697-4107-84D8-EA4600BAA38B}" srcOrd="2" destOrd="0" parTransId="{F1757920-91F6-42B7-B097-6CE5C162684D}" sibTransId="{2EF6DD4C-20C7-4E22-AD86-C8C270F5406D}"/>
    <dgm:cxn modelId="{9CCDF0AE-8541-4F58-BEB8-87AFF9E9C475}" type="presOf" srcId="{4B17C898-E38E-46A8-BCFF-EF268A8F1E52}" destId="{1087FDFF-885C-47AC-B77E-CB61EED0318F}" srcOrd="0" destOrd="0" presId="urn:microsoft.com/office/officeart/2005/8/layout/orgChart1"/>
    <dgm:cxn modelId="{73D85DF3-316B-4D6F-B6DE-1F6E010F4F6B}" type="presOf" srcId="{856C359B-725F-47F2-A8A1-E3B2094EEB64}" destId="{83171CC1-4DA3-4C77-AF22-79F54B3859BB}" srcOrd="1" destOrd="0" presId="urn:microsoft.com/office/officeart/2005/8/layout/orgChart1"/>
    <dgm:cxn modelId="{FD3AA33E-1982-4CD1-A5B7-BA769F511EB9}" type="presOf" srcId="{67697173-DD43-43F9-B0E5-5E368C0C184D}" destId="{6C521BE2-FBE9-4170-94BC-794117598E59}" srcOrd="0" destOrd="0" presId="urn:microsoft.com/office/officeart/2005/8/layout/orgChart1"/>
    <dgm:cxn modelId="{0695CE29-3754-4251-AA74-C6A40B059768}" type="presOf" srcId="{CB10AEC3-CB2A-44A4-8C26-F29677988E5F}" destId="{8FC81BB9-0051-4F44-95C8-ADD83FE59908}" srcOrd="0" destOrd="0" presId="urn:microsoft.com/office/officeart/2005/8/layout/orgChart1"/>
    <dgm:cxn modelId="{32841F5B-630B-4292-9C81-A3081B3D2399}" type="presOf" srcId="{F1757920-91F6-42B7-B097-6CE5C162684D}" destId="{67AE7A8F-85D8-431B-AB2C-81B574A1E275}" srcOrd="0" destOrd="0" presId="urn:microsoft.com/office/officeart/2005/8/layout/orgChart1"/>
    <dgm:cxn modelId="{8013A65C-49C8-4CB9-B642-FAB42CCAE16D}" type="presOf" srcId="{795ADF41-18CB-4A11-A511-162E648A6BF2}" destId="{5D2ACC54-D3B1-430A-B0A2-7130653284FC}" srcOrd="0" destOrd="0" presId="urn:microsoft.com/office/officeart/2005/8/layout/orgChart1"/>
    <dgm:cxn modelId="{286FD3CA-14DD-49BC-A91D-2DEF28A7131C}" type="presOf" srcId="{D7E79D4B-59F6-408C-9265-C1B53EE11D5C}" destId="{9E3ADAF5-6FD9-43B8-A4EF-845150F1CE5D}" srcOrd="0" destOrd="0" presId="urn:microsoft.com/office/officeart/2005/8/layout/orgChart1"/>
    <dgm:cxn modelId="{3400C372-82A5-4268-88D2-E69E138B0BA8}" type="presOf" srcId="{856C359B-725F-47F2-A8A1-E3B2094EEB64}" destId="{601D5266-003D-4FC4-BF2B-43BCA00FA6E6}" srcOrd="0" destOrd="0" presId="urn:microsoft.com/office/officeart/2005/8/layout/orgChart1"/>
    <dgm:cxn modelId="{2E3B6EC7-E83F-4BD0-9D0B-4E06E729A3F4}" type="presOf" srcId="{1D917C1C-B1E2-48FA-9114-B1D84A81CE55}" destId="{341A4FB0-07B4-444A-B0C5-B33D1B12945A}" srcOrd="0" destOrd="0" presId="urn:microsoft.com/office/officeart/2005/8/layout/orgChart1"/>
    <dgm:cxn modelId="{AD4D6260-57B0-4803-AB7F-D9EC50A4B9D9}" srcId="{5DE151E1-9106-4B79-97B5-BCC673E59A35}" destId="{23EC1429-D42D-4F96-8024-CD836074A4C9}" srcOrd="0" destOrd="0" parTransId="{58FD1CBB-7A0C-4090-A90D-05C244453D02}" sibTransId="{6A092193-C2BE-4729-872E-56E33E6E50B8}"/>
    <dgm:cxn modelId="{AF352FD6-BEF9-47FE-934E-8C6316077DF5}" type="presOf" srcId="{2AF64358-4697-4107-84D8-EA4600BAA38B}" destId="{B2B76AEA-626A-409D-AF26-4AF3968EFB13}" srcOrd="1" destOrd="0" presId="urn:microsoft.com/office/officeart/2005/8/layout/orgChart1"/>
    <dgm:cxn modelId="{1596448F-B458-4F1F-A387-CAB793C4E100}" type="presOf" srcId="{51F9EE0F-41CE-4CF9-A9E9-5AF915C7AC17}" destId="{7CB05D9E-AE24-4A66-A459-6CD0E9E72869}" srcOrd="1" destOrd="0" presId="urn:microsoft.com/office/officeart/2005/8/layout/orgChart1"/>
    <dgm:cxn modelId="{2DB6E4E8-0A57-4A15-A42A-DFDE22E8BD5A}" type="presOf" srcId="{58FD1CBB-7A0C-4090-A90D-05C244453D02}" destId="{A0911020-0D45-4ACE-AFEF-0CEB4146747B}" srcOrd="0" destOrd="0" presId="urn:microsoft.com/office/officeart/2005/8/layout/orgChart1"/>
    <dgm:cxn modelId="{4810CB3D-726D-466B-B61F-22880D49CAFE}" type="presOf" srcId="{F070A9EE-7B08-46EF-B673-36AED5FCC02A}" destId="{F633B618-B0F2-4A40-AFF3-02F4FA43955D}" srcOrd="1" destOrd="0" presId="urn:microsoft.com/office/officeart/2005/8/layout/orgChart1"/>
    <dgm:cxn modelId="{BF440E2A-1F3B-48AA-BB1D-9EF7A5CDF0BA}" srcId="{856C359B-725F-47F2-A8A1-E3B2094EEB64}" destId="{F070A9EE-7B08-46EF-B673-36AED5FCC02A}" srcOrd="0" destOrd="0" parTransId="{E689876F-8AD6-4833-BF7B-4C3D311236F0}" sibTransId="{599A4EEE-0C5B-491A-9F58-4326283C7F88}"/>
    <dgm:cxn modelId="{C8A96067-9713-4A16-882A-8FE11C36F4B9}" srcId="{5DE151E1-9106-4B79-97B5-BCC673E59A35}" destId="{51F9EE0F-41CE-4CF9-A9E9-5AF915C7AC17}" srcOrd="3" destOrd="0" parTransId="{6F583400-5B63-4622-A3DA-B7FB0FD9AE5D}" sibTransId="{A6E28888-F669-4C74-9353-1798CB92579A}"/>
    <dgm:cxn modelId="{84425C5E-26BC-4397-9443-D78A210A9777}" srcId="{98056E39-0FEE-4528-9F97-1097EEA9613C}" destId="{856C359B-725F-47F2-A8A1-E3B2094EEB64}" srcOrd="0" destOrd="0" parTransId="{9D58D4E2-2073-4BCA-BD34-870FACC6400B}" sibTransId="{F25C76D5-0CDA-4ABD-A0E6-B9CE71AAAB32}"/>
    <dgm:cxn modelId="{D2FE09A5-CB84-447B-B837-C81E884B7E85}" srcId="{F070A9EE-7B08-46EF-B673-36AED5FCC02A}" destId="{7348B37A-9683-431C-BF5F-79BC79E855E7}" srcOrd="4" destOrd="0" parTransId="{730A0DE0-A5C8-4DD5-91C0-BE4359ED72C5}" sibTransId="{B447DA37-328E-4C83-8C40-1A951D5F2498}"/>
    <dgm:cxn modelId="{D6AED747-BEC4-443E-A3BA-B332F236D5BE}" srcId="{5DE151E1-9106-4B79-97B5-BCC673E59A35}" destId="{2B28D534-EBEB-4903-B807-B355744A69FB}" srcOrd="1" destOrd="0" parTransId="{1D917C1C-B1E2-48FA-9114-B1D84A81CE55}" sibTransId="{B9DCBCE4-872E-4C9B-9AEB-AAB160E9CF9F}"/>
    <dgm:cxn modelId="{7B98DDAB-3E17-47C5-822B-8536DD6A1632}" type="presOf" srcId="{4B17C898-E38E-46A8-BCFF-EF268A8F1E52}" destId="{2204899C-3708-4B28-B04E-BB2B9FBCF4E2}" srcOrd="1" destOrd="0" presId="urn:microsoft.com/office/officeart/2005/8/layout/orgChart1"/>
    <dgm:cxn modelId="{089DA7C7-854F-425D-81BC-7CE6962F78E4}" type="presOf" srcId="{730A0DE0-A5C8-4DD5-91C0-BE4359ED72C5}" destId="{A768A7BB-B0B4-436F-93D8-7902876BE32E}" srcOrd="0" destOrd="0" presId="urn:microsoft.com/office/officeart/2005/8/layout/orgChart1"/>
    <dgm:cxn modelId="{4C905DD8-70CA-4F8B-B9BD-24D9600B598E}" type="presOf" srcId="{10873001-B222-4337-B108-DAA66FB6F222}" destId="{869AFD55-3D21-4FD2-96C4-C37580BAD64F}" srcOrd="1" destOrd="0" presId="urn:microsoft.com/office/officeart/2005/8/layout/orgChart1"/>
    <dgm:cxn modelId="{038FE250-E92B-488F-BC29-92AABAA1DE38}" type="presOf" srcId="{23EC1429-D42D-4F96-8024-CD836074A4C9}" destId="{9DE714F3-C307-4FF9-807A-0AD8A7E354E3}" srcOrd="0" destOrd="0" presId="urn:microsoft.com/office/officeart/2005/8/layout/orgChart1"/>
    <dgm:cxn modelId="{D15D69E6-C03F-486C-9B69-6F594E7698A0}" type="presOf" srcId="{0DF529C0-1405-41F5-8CA9-C2D02C9F7EAF}" destId="{0D9A98A9-A33A-4919-AC16-32E5A2069724}" srcOrd="1" destOrd="0" presId="urn:microsoft.com/office/officeart/2005/8/layout/orgChart1"/>
    <dgm:cxn modelId="{B4CDE447-07DD-4006-B5C4-E180A96C65A3}" type="presOf" srcId="{7348B37A-9683-431C-BF5F-79BC79E855E7}" destId="{604B9E31-5253-44F5-9E44-65C03E51947B}" srcOrd="1" destOrd="0" presId="urn:microsoft.com/office/officeart/2005/8/layout/orgChart1"/>
    <dgm:cxn modelId="{E97EEAFE-EDD1-4011-B9EE-F8649A151CB7}" srcId="{7348B37A-9683-431C-BF5F-79BC79E855E7}" destId="{0DF529C0-1405-41F5-8CA9-C2D02C9F7EAF}" srcOrd="1" destOrd="0" parTransId="{D7E79D4B-59F6-408C-9265-C1B53EE11D5C}" sibTransId="{5590BFE2-E0FE-4BB8-B9F7-0A863A6FAC85}"/>
    <dgm:cxn modelId="{3129C84A-6C5C-4999-9789-DE1F5C51AC38}" srcId="{F070A9EE-7B08-46EF-B673-36AED5FCC02A}" destId="{10873001-B222-4337-B108-DAA66FB6F222}" srcOrd="1" destOrd="0" parTransId="{795ADF41-18CB-4A11-A511-162E648A6BF2}" sibTransId="{6E80364B-C075-41CA-BD53-CD3BE19D2847}"/>
    <dgm:cxn modelId="{DAE0DE97-9521-4AB9-A8AF-E8407CA9ECFD}" type="presOf" srcId="{23EC1429-D42D-4F96-8024-CD836074A4C9}" destId="{85CDE375-06F9-4B56-AC73-DCAA3204DD8D}" srcOrd="1" destOrd="0" presId="urn:microsoft.com/office/officeart/2005/8/layout/orgChart1"/>
    <dgm:cxn modelId="{3795EF3D-3E23-485E-B395-1C32564EBE93}" type="presOf" srcId="{67697173-DD43-43F9-B0E5-5E368C0C184D}" destId="{2D0C848C-502B-4637-8EB2-3D574E4867BB}" srcOrd="1" destOrd="0" presId="urn:microsoft.com/office/officeart/2005/8/layout/orgChart1"/>
    <dgm:cxn modelId="{39D847A0-822A-4548-873C-D0DB87FF6091}" type="presOf" srcId="{D5CF913F-92CA-4AED-B929-81FB767BD823}" destId="{FDC2E469-E92C-4780-A491-4F25244CE566}" srcOrd="0" destOrd="0" presId="urn:microsoft.com/office/officeart/2005/8/layout/orgChart1"/>
    <dgm:cxn modelId="{8BCFD6E1-488A-452A-9E6A-D83F080CF9F0}" type="presOf" srcId="{7348B37A-9683-431C-BF5F-79BC79E855E7}" destId="{B6CF9AB6-B293-41AA-9664-B22A94DC1FF8}" srcOrd="0" destOrd="0" presId="urn:microsoft.com/office/officeart/2005/8/layout/orgChart1"/>
    <dgm:cxn modelId="{D6A78179-B96F-4225-B75D-4D39F0092D1A}" type="presOf" srcId="{51F9EE0F-41CE-4CF9-A9E9-5AF915C7AC17}" destId="{6FDF48DA-D770-4B15-A735-A0E4EBF91744}" srcOrd="0" destOrd="0" presId="urn:microsoft.com/office/officeart/2005/8/layout/orgChart1"/>
    <dgm:cxn modelId="{74E7D1F7-E602-4CB5-A3A6-440B35A90196}" type="presOf" srcId="{2AF64358-4697-4107-84D8-EA4600BAA38B}" destId="{7A7E7F90-CE5C-4145-B5EB-B137CBA21737}" srcOrd="0" destOrd="0" presId="urn:microsoft.com/office/officeart/2005/8/layout/orgChart1"/>
    <dgm:cxn modelId="{18D4FC7E-8933-4BCE-B044-9E420A2A1A3C}" type="presOf" srcId="{F070A9EE-7B08-46EF-B673-36AED5FCC02A}" destId="{E3A5880D-5222-48A4-8CFD-2B0FD0932B3E}" srcOrd="0" destOrd="0" presId="urn:microsoft.com/office/officeart/2005/8/layout/orgChart1"/>
    <dgm:cxn modelId="{F631B7CF-1778-4BA8-A5D1-AD6C4713D0A0}" srcId="{F070A9EE-7B08-46EF-B673-36AED5FCC02A}" destId="{4B17C898-E38E-46A8-BCFF-EF268A8F1E52}" srcOrd="0" destOrd="0" parTransId="{33766ECE-C0DB-49DE-96DD-73941F5FDBBB}" sibTransId="{DF07188F-701B-4ABA-9108-4EF7DDE7419B}"/>
    <dgm:cxn modelId="{B2D08005-AFBA-4731-9ECF-F47B6D2DA8D3}" type="presOf" srcId="{BBC80FDE-2907-443F-AED3-4F5876B40595}" destId="{E96EAD89-0A73-42D9-B676-BD318BA83380}" srcOrd="0" destOrd="0" presId="urn:microsoft.com/office/officeart/2005/8/layout/orgChart1"/>
    <dgm:cxn modelId="{99984EA4-33E3-45EA-82C2-FB15F99300C7}" srcId="{F070A9EE-7B08-46EF-B673-36AED5FCC02A}" destId="{5DE151E1-9106-4B79-97B5-BCC673E59A35}" srcOrd="3" destOrd="0" parTransId="{CCF4BFBC-26D9-4E9D-95FD-0FCC51B8AF36}" sibTransId="{3940C03B-668B-4C49-8372-87FF9E5D9FE4}"/>
    <dgm:cxn modelId="{465FB492-5FFE-4BA4-A952-073E07F5226D}" type="presOf" srcId="{E689876F-8AD6-4833-BF7B-4C3D311236F0}" destId="{29C44B97-B5A4-46F4-8F53-25D94AC52944}" srcOrd="0" destOrd="0" presId="urn:microsoft.com/office/officeart/2005/8/layout/orgChart1"/>
    <dgm:cxn modelId="{28FFF002-8A16-4434-969D-45E192C28DAA}" type="presOf" srcId="{98056E39-0FEE-4528-9F97-1097EEA9613C}" destId="{CCB6874D-E523-4D29-95CF-BE3B42E522FF}" srcOrd="0" destOrd="0" presId="urn:microsoft.com/office/officeart/2005/8/layout/orgChart1"/>
    <dgm:cxn modelId="{96D2D79E-2C4F-4FDA-AA3A-6B560BB69A66}" type="presOf" srcId="{0DF529C0-1405-41F5-8CA9-C2D02C9F7EAF}" destId="{955C0FD2-26D1-4957-92A5-DB4B52A00F4A}" srcOrd="0" destOrd="0" presId="urn:microsoft.com/office/officeart/2005/8/layout/orgChart1"/>
    <dgm:cxn modelId="{2F866AAB-B34D-4A6D-9AC2-AEB0E4392092}" srcId="{7348B37A-9683-431C-BF5F-79BC79E855E7}" destId="{BBC80FDE-2907-443F-AED3-4F5876B40595}" srcOrd="0" destOrd="0" parTransId="{D5CF913F-92CA-4AED-B929-81FB767BD823}" sibTransId="{22D707E5-F62E-4B25-B7EE-0904D9875C7D}"/>
    <dgm:cxn modelId="{5D725AE6-3763-4AB5-99D8-35CB0BA3D291}" type="presParOf" srcId="{CCB6874D-E523-4D29-95CF-BE3B42E522FF}" destId="{CF62692E-B601-41DB-A989-377A118D8BB7}" srcOrd="0" destOrd="0" presId="urn:microsoft.com/office/officeart/2005/8/layout/orgChart1"/>
    <dgm:cxn modelId="{7A1C764A-83B2-4537-ACAC-C5FD83F0810D}" type="presParOf" srcId="{CF62692E-B601-41DB-A989-377A118D8BB7}" destId="{1919AA92-AB73-4B91-882D-3991B7EB2BD9}" srcOrd="0" destOrd="0" presId="urn:microsoft.com/office/officeart/2005/8/layout/orgChart1"/>
    <dgm:cxn modelId="{2BA6549A-9571-4AF1-805B-A07ABA392C69}" type="presParOf" srcId="{1919AA92-AB73-4B91-882D-3991B7EB2BD9}" destId="{601D5266-003D-4FC4-BF2B-43BCA00FA6E6}" srcOrd="0" destOrd="0" presId="urn:microsoft.com/office/officeart/2005/8/layout/orgChart1"/>
    <dgm:cxn modelId="{F3E4FC15-94BC-41A9-955E-01E0CE7E8C4E}" type="presParOf" srcId="{1919AA92-AB73-4B91-882D-3991B7EB2BD9}" destId="{83171CC1-4DA3-4C77-AF22-79F54B3859BB}" srcOrd="1" destOrd="0" presId="urn:microsoft.com/office/officeart/2005/8/layout/orgChart1"/>
    <dgm:cxn modelId="{E38B190C-0C4E-4BE5-B0DD-443A7B6EEDD5}" type="presParOf" srcId="{CF62692E-B601-41DB-A989-377A118D8BB7}" destId="{D058B348-0014-421E-9C91-F2548851F63D}" srcOrd="1" destOrd="0" presId="urn:microsoft.com/office/officeart/2005/8/layout/orgChart1"/>
    <dgm:cxn modelId="{5E6E1F2C-7B31-48FB-ACE0-1BAB05F453F1}" type="presParOf" srcId="{D058B348-0014-421E-9C91-F2548851F63D}" destId="{29C44B97-B5A4-46F4-8F53-25D94AC52944}" srcOrd="0" destOrd="0" presId="urn:microsoft.com/office/officeart/2005/8/layout/orgChart1"/>
    <dgm:cxn modelId="{0ED84B7A-C439-4F71-A426-263AAEFD5253}" type="presParOf" srcId="{D058B348-0014-421E-9C91-F2548851F63D}" destId="{75A060E4-A8FA-4C91-BE9E-856A256F26C5}" srcOrd="1" destOrd="0" presId="urn:microsoft.com/office/officeart/2005/8/layout/orgChart1"/>
    <dgm:cxn modelId="{D1771237-D972-45E8-BBB4-3FFD5E8FCFE6}" type="presParOf" srcId="{75A060E4-A8FA-4C91-BE9E-856A256F26C5}" destId="{F8827E83-94F1-4D58-8A91-07F456181145}" srcOrd="0" destOrd="0" presId="urn:microsoft.com/office/officeart/2005/8/layout/orgChart1"/>
    <dgm:cxn modelId="{EE4BC8B5-9D22-4457-B8A4-C575F606FAF0}" type="presParOf" srcId="{F8827E83-94F1-4D58-8A91-07F456181145}" destId="{E3A5880D-5222-48A4-8CFD-2B0FD0932B3E}" srcOrd="0" destOrd="0" presId="urn:microsoft.com/office/officeart/2005/8/layout/orgChart1"/>
    <dgm:cxn modelId="{28D761FA-37E1-4B58-924D-3022B3A35796}" type="presParOf" srcId="{F8827E83-94F1-4D58-8A91-07F456181145}" destId="{F633B618-B0F2-4A40-AFF3-02F4FA43955D}" srcOrd="1" destOrd="0" presId="urn:microsoft.com/office/officeart/2005/8/layout/orgChart1"/>
    <dgm:cxn modelId="{01DE5324-41E3-4B13-963B-C891FADC2F56}" type="presParOf" srcId="{75A060E4-A8FA-4C91-BE9E-856A256F26C5}" destId="{1F093BB2-4A76-43EE-B91C-963D7EFE3DD0}" srcOrd="1" destOrd="0" presId="urn:microsoft.com/office/officeart/2005/8/layout/orgChart1"/>
    <dgm:cxn modelId="{83E2B685-C37C-4F27-9D81-CD1876430291}" type="presParOf" srcId="{1F093BB2-4A76-43EE-B91C-963D7EFE3DD0}" destId="{F0993A0B-8985-41E9-9101-FE2C40FA142F}" srcOrd="0" destOrd="0" presId="urn:microsoft.com/office/officeart/2005/8/layout/orgChart1"/>
    <dgm:cxn modelId="{EF60B0EA-8EE7-4147-9D69-67D3A91E72CF}" type="presParOf" srcId="{1F093BB2-4A76-43EE-B91C-963D7EFE3DD0}" destId="{4417C506-3D01-4BDC-90A9-3A5205B6CDA7}" srcOrd="1" destOrd="0" presId="urn:microsoft.com/office/officeart/2005/8/layout/orgChart1"/>
    <dgm:cxn modelId="{0070F223-F1C3-4390-A04E-58F6B0E0D945}" type="presParOf" srcId="{4417C506-3D01-4BDC-90A9-3A5205B6CDA7}" destId="{BDD89F94-4405-4DBB-AB9E-0BEE85A03273}" srcOrd="0" destOrd="0" presId="urn:microsoft.com/office/officeart/2005/8/layout/orgChart1"/>
    <dgm:cxn modelId="{700192F2-ADD7-46E2-907D-7A3087894443}" type="presParOf" srcId="{BDD89F94-4405-4DBB-AB9E-0BEE85A03273}" destId="{1087FDFF-885C-47AC-B77E-CB61EED0318F}" srcOrd="0" destOrd="0" presId="urn:microsoft.com/office/officeart/2005/8/layout/orgChart1"/>
    <dgm:cxn modelId="{757A6430-187C-406E-A380-E49D9D5500F0}" type="presParOf" srcId="{BDD89F94-4405-4DBB-AB9E-0BEE85A03273}" destId="{2204899C-3708-4B28-B04E-BB2B9FBCF4E2}" srcOrd="1" destOrd="0" presId="urn:microsoft.com/office/officeart/2005/8/layout/orgChart1"/>
    <dgm:cxn modelId="{2936808D-0BC8-4289-B210-F2720A04ADB1}" type="presParOf" srcId="{4417C506-3D01-4BDC-90A9-3A5205B6CDA7}" destId="{AE1DB143-3311-4390-8993-20B34239479F}" srcOrd="1" destOrd="0" presId="urn:microsoft.com/office/officeart/2005/8/layout/orgChart1"/>
    <dgm:cxn modelId="{E6FBD385-0FCB-4BBA-86EB-0507343FDC4B}" type="presParOf" srcId="{4417C506-3D01-4BDC-90A9-3A5205B6CDA7}" destId="{2D47E074-1A52-48A0-9C3E-77B19B838106}" srcOrd="2" destOrd="0" presId="urn:microsoft.com/office/officeart/2005/8/layout/orgChart1"/>
    <dgm:cxn modelId="{96FF3F38-1E49-4C3F-8129-83E42291D246}" type="presParOf" srcId="{1F093BB2-4A76-43EE-B91C-963D7EFE3DD0}" destId="{5D2ACC54-D3B1-430A-B0A2-7130653284FC}" srcOrd="2" destOrd="0" presId="urn:microsoft.com/office/officeart/2005/8/layout/orgChart1"/>
    <dgm:cxn modelId="{CD397BD0-8BC9-4241-8E80-93F3E2A43271}" type="presParOf" srcId="{1F093BB2-4A76-43EE-B91C-963D7EFE3DD0}" destId="{15B8B1A0-F1DE-4970-8E3F-818FFFAB8588}" srcOrd="3" destOrd="0" presId="urn:microsoft.com/office/officeart/2005/8/layout/orgChart1"/>
    <dgm:cxn modelId="{090C1D67-A9EF-4DCE-A3FE-26C76FFFD6FA}" type="presParOf" srcId="{15B8B1A0-F1DE-4970-8E3F-818FFFAB8588}" destId="{8564C260-24D7-4B31-B1E2-29BFFEFB5D39}" srcOrd="0" destOrd="0" presId="urn:microsoft.com/office/officeart/2005/8/layout/orgChart1"/>
    <dgm:cxn modelId="{13B8CC6A-C0FE-41BB-A745-9B681808299C}" type="presParOf" srcId="{8564C260-24D7-4B31-B1E2-29BFFEFB5D39}" destId="{3A2F32CF-4FC8-48DC-8AB2-EBD0CD9D78FC}" srcOrd="0" destOrd="0" presId="urn:microsoft.com/office/officeart/2005/8/layout/orgChart1"/>
    <dgm:cxn modelId="{888F1EF3-228B-4FD0-A187-A75B1A240D9D}" type="presParOf" srcId="{8564C260-24D7-4B31-B1E2-29BFFEFB5D39}" destId="{869AFD55-3D21-4FD2-96C4-C37580BAD64F}" srcOrd="1" destOrd="0" presId="urn:microsoft.com/office/officeart/2005/8/layout/orgChart1"/>
    <dgm:cxn modelId="{BFF983BC-DF9F-4089-815C-AF6F5B91E636}" type="presParOf" srcId="{15B8B1A0-F1DE-4970-8E3F-818FFFAB8588}" destId="{72C6B236-FE06-438A-8D47-3181A3401D65}" srcOrd="1" destOrd="0" presId="urn:microsoft.com/office/officeart/2005/8/layout/orgChart1"/>
    <dgm:cxn modelId="{4BF8CA30-6EAC-4FC3-A22F-7683B5FE9867}" type="presParOf" srcId="{15B8B1A0-F1DE-4970-8E3F-818FFFAB8588}" destId="{F44D8779-8070-45BA-86A6-241A537EBA7F}" srcOrd="2" destOrd="0" presId="urn:microsoft.com/office/officeart/2005/8/layout/orgChart1"/>
    <dgm:cxn modelId="{E8B74EC3-110B-46CD-889F-D09BDE5C6B03}" type="presParOf" srcId="{1F093BB2-4A76-43EE-B91C-963D7EFE3DD0}" destId="{67AE7A8F-85D8-431B-AB2C-81B574A1E275}" srcOrd="4" destOrd="0" presId="urn:microsoft.com/office/officeart/2005/8/layout/orgChart1"/>
    <dgm:cxn modelId="{C872ACE1-A8F9-4AA9-8CA4-F6002021874B}" type="presParOf" srcId="{1F093BB2-4A76-43EE-B91C-963D7EFE3DD0}" destId="{6CA11250-8E38-4FC3-80B8-B1A92BF3198D}" srcOrd="5" destOrd="0" presId="urn:microsoft.com/office/officeart/2005/8/layout/orgChart1"/>
    <dgm:cxn modelId="{9E45473C-2752-4F9F-BCD3-FCC91E57DAF6}" type="presParOf" srcId="{6CA11250-8E38-4FC3-80B8-B1A92BF3198D}" destId="{746BD18C-31D9-4D66-A8EE-81B67C43AC15}" srcOrd="0" destOrd="0" presId="urn:microsoft.com/office/officeart/2005/8/layout/orgChart1"/>
    <dgm:cxn modelId="{EBFB164C-0E38-43CE-ACF4-1BCE9DF08790}" type="presParOf" srcId="{746BD18C-31D9-4D66-A8EE-81B67C43AC15}" destId="{7A7E7F90-CE5C-4145-B5EB-B137CBA21737}" srcOrd="0" destOrd="0" presId="urn:microsoft.com/office/officeart/2005/8/layout/orgChart1"/>
    <dgm:cxn modelId="{B70A8B4D-28CD-4FF7-9F61-38AF44306B06}" type="presParOf" srcId="{746BD18C-31D9-4D66-A8EE-81B67C43AC15}" destId="{B2B76AEA-626A-409D-AF26-4AF3968EFB13}" srcOrd="1" destOrd="0" presId="urn:microsoft.com/office/officeart/2005/8/layout/orgChart1"/>
    <dgm:cxn modelId="{C1BB3C6F-1523-47A3-918C-5A91E222A9A3}" type="presParOf" srcId="{6CA11250-8E38-4FC3-80B8-B1A92BF3198D}" destId="{077C522F-728C-41FE-988B-D3D87C4D02C2}" srcOrd="1" destOrd="0" presId="urn:microsoft.com/office/officeart/2005/8/layout/orgChart1"/>
    <dgm:cxn modelId="{F8617218-80C6-40E8-A6B4-BFB7AA0354B5}" type="presParOf" srcId="{6CA11250-8E38-4FC3-80B8-B1A92BF3198D}" destId="{EC7A6DAE-5F4B-4670-AECE-022A660E7827}" srcOrd="2" destOrd="0" presId="urn:microsoft.com/office/officeart/2005/8/layout/orgChart1"/>
    <dgm:cxn modelId="{6764D820-79F0-4ED5-B90C-3E49268808A9}" type="presParOf" srcId="{1F093BB2-4A76-43EE-B91C-963D7EFE3DD0}" destId="{A387BC28-C3C1-4434-A503-7A48B3416488}" srcOrd="6" destOrd="0" presId="urn:microsoft.com/office/officeart/2005/8/layout/orgChart1"/>
    <dgm:cxn modelId="{70EC895C-163A-44B8-B9EC-76E874A09317}" type="presParOf" srcId="{1F093BB2-4A76-43EE-B91C-963D7EFE3DD0}" destId="{957D79A5-E87A-47E3-A23C-1E9F943F6EF1}" srcOrd="7" destOrd="0" presId="urn:microsoft.com/office/officeart/2005/8/layout/orgChart1"/>
    <dgm:cxn modelId="{C13D47D9-7988-472D-B6CF-921E2D5D756B}" type="presParOf" srcId="{957D79A5-E87A-47E3-A23C-1E9F943F6EF1}" destId="{E01260FC-662F-45B8-A7E4-B547349574C6}" srcOrd="0" destOrd="0" presId="urn:microsoft.com/office/officeart/2005/8/layout/orgChart1"/>
    <dgm:cxn modelId="{7870EADF-4F83-4B0E-91A3-9364567DA187}" type="presParOf" srcId="{E01260FC-662F-45B8-A7E4-B547349574C6}" destId="{3518BCD3-D760-4D35-BAA5-EC37F5D1EF1C}" srcOrd="0" destOrd="0" presId="urn:microsoft.com/office/officeart/2005/8/layout/orgChart1"/>
    <dgm:cxn modelId="{4FB2B5B1-5330-4262-ADAE-657B0CFB4F3A}" type="presParOf" srcId="{E01260FC-662F-45B8-A7E4-B547349574C6}" destId="{7A3C0BF5-3F31-43B0-9372-C71ACD69D2AB}" srcOrd="1" destOrd="0" presId="urn:microsoft.com/office/officeart/2005/8/layout/orgChart1"/>
    <dgm:cxn modelId="{9D1EF7B9-4081-4994-8D19-9684BC65E446}" type="presParOf" srcId="{957D79A5-E87A-47E3-A23C-1E9F943F6EF1}" destId="{193E4B56-6DF7-421C-874F-86E4754581D6}" srcOrd="1" destOrd="0" presId="urn:microsoft.com/office/officeart/2005/8/layout/orgChart1"/>
    <dgm:cxn modelId="{E559BF42-3997-40F5-ABE2-055C9C94BF5D}" type="presParOf" srcId="{193E4B56-6DF7-421C-874F-86E4754581D6}" destId="{A0911020-0D45-4ACE-AFEF-0CEB4146747B}" srcOrd="0" destOrd="0" presId="urn:microsoft.com/office/officeart/2005/8/layout/orgChart1"/>
    <dgm:cxn modelId="{6489848C-A85E-466E-9D4B-71321B0BD5F7}" type="presParOf" srcId="{193E4B56-6DF7-421C-874F-86E4754581D6}" destId="{F4A21ABF-B4D0-4EDD-A52C-7EA333DECD8E}" srcOrd="1" destOrd="0" presId="urn:microsoft.com/office/officeart/2005/8/layout/orgChart1"/>
    <dgm:cxn modelId="{924AF3EB-323C-4B4B-B29A-E7ADA70B1DE0}" type="presParOf" srcId="{F4A21ABF-B4D0-4EDD-A52C-7EA333DECD8E}" destId="{A623EED9-7AAE-4100-8908-998B7D59B571}" srcOrd="0" destOrd="0" presId="urn:microsoft.com/office/officeart/2005/8/layout/orgChart1"/>
    <dgm:cxn modelId="{21ECC9BB-D0CF-4CC0-B2BC-8922063D9A8E}" type="presParOf" srcId="{A623EED9-7AAE-4100-8908-998B7D59B571}" destId="{9DE714F3-C307-4FF9-807A-0AD8A7E354E3}" srcOrd="0" destOrd="0" presId="urn:microsoft.com/office/officeart/2005/8/layout/orgChart1"/>
    <dgm:cxn modelId="{E6957672-8225-4EFF-904E-2335ADFCC137}" type="presParOf" srcId="{A623EED9-7AAE-4100-8908-998B7D59B571}" destId="{85CDE375-06F9-4B56-AC73-DCAA3204DD8D}" srcOrd="1" destOrd="0" presId="urn:microsoft.com/office/officeart/2005/8/layout/orgChart1"/>
    <dgm:cxn modelId="{4A9C5D0F-EC23-427E-90BE-8833681A9C5B}" type="presParOf" srcId="{F4A21ABF-B4D0-4EDD-A52C-7EA333DECD8E}" destId="{41F748F3-049E-4E7B-8F4F-84D9A7B09F36}" srcOrd="1" destOrd="0" presId="urn:microsoft.com/office/officeart/2005/8/layout/orgChart1"/>
    <dgm:cxn modelId="{CB80A412-A181-4699-A52F-C9C95B9D6677}" type="presParOf" srcId="{F4A21ABF-B4D0-4EDD-A52C-7EA333DECD8E}" destId="{99B9C744-CECE-4610-B5BE-03BC47927317}" srcOrd="2" destOrd="0" presId="urn:microsoft.com/office/officeart/2005/8/layout/orgChart1"/>
    <dgm:cxn modelId="{CDA66EA6-329B-4440-9AF7-C70C3A3DC932}" type="presParOf" srcId="{193E4B56-6DF7-421C-874F-86E4754581D6}" destId="{341A4FB0-07B4-444A-B0C5-B33D1B12945A}" srcOrd="2" destOrd="0" presId="urn:microsoft.com/office/officeart/2005/8/layout/orgChart1"/>
    <dgm:cxn modelId="{62705EED-75CD-4B23-84CF-903DCA27E796}" type="presParOf" srcId="{193E4B56-6DF7-421C-874F-86E4754581D6}" destId="{F3E5D5A2-5FA6-4BC7-982A-D081DEDBE06A}" srcOrd="3" destOrd="0" presId="urn:microsoft.com/office/officeart/2005/8/layout/orgChart1"/>
    <dgm:cxn modelId="{B908A589-0263-4E8D-B23B-4D91EAF58B0F}" type="presParOf" srcId="{F3E5D5A2-5FA6-4BC7-982A-D081DEDBE06A}" destId="{7D2F6623-777C-4053-89D6-145F58CB40EF}" srcOrd="0" destOrd="0" presId="urn:microsoft.com/office/officeart/2005/8/layout/orgChart1"/>
    <dgm:cxn modelId="{678B550A-0C4E-4C89-B348-C003BCE4B95F}" type="presParOf" srcId="{7D2F6623-777C-4053-89D6-145F58CB40EF}" destId="{A6BCAE04-959B-4C14-BA46-9CC7A3D1DE7E}" srcOrd="0" destOrd="0" presId="urn:microsoft.com/office/officeart/2005/8/layout/orgChart1"/>
    <dgm:cxn modelId="{EC6A48A7-086D-4A92-A4C8-C5013B45AA1F}" type="presParOf" srcId="{7D2F6623-777C-4053-89D6-145F58CB40EF}" destId="{4C7E358D-7F5D-416F-A3C7-AF318791CB12}" srcOrd="1" destOrd="0" presId="urn:microsoft.com/office/officeart/2005/8/layout/orgChart1"/>
    <dgm:cxn modelId="{98108E20-68C1-4C05-B15F-52C522C9033B}" type="presParOf" srcId="{F3E5D5A2-5FA6-4BC7-982A-D081DEDBE06A}" destId="{C2A98544-83A3-4DEE-8205-1BF86B948064}" srcOrd="1" destOrd="0" presId="urn:microsoft.com/office/officeart/2005/8/layout/orgChart1"/>
    <dgm:cxn modelId="{F147618F-88E1-42C9-8375-F15BE71BF444}" type="presParOf" srcId="{F3E5D5A2-5FA6-4BC7-982A-D081DEDBE06A}" destId="{1A58B97F-F9BF-4779-89B5-2B97AFD7CA15}" srcOrd="2" destOrd="0" presId="urn:microsoft.com/office/officeart/2005/8/layout/orgChart1"/>
    <dgm:cxn modelId="{D3C0AB6C-4AAD-4A0A-A664-FB76C7A01BEE}" type="presParOf" srcId="{193E4B56-6DF7-421C-874F-86E4754581D6}" destId="{8FC81BB9-0051-4F44-95C8-ADD83FE59908}" srcOrd="4" destOrd="0" presId="urn:microsoft.com/office/officeart/2005/8/layout/orgChart1"/>
    <dgm:cxn modelId="{39AC8621-B138-44D6-A6B2-869199622F1F}" type="presParOf" srcId="{193E4B56-6DF7-421C-874F-86E4754581D6}" destId="{961C7343-5288-400B-A89A-211B352A91BF}" srcOrd="5" destOrd="0" presId="urn:microsoft.com/office/officeart/2005/8/layout/orgChart1"/>
    <dgm:cxn modelId="{024F8384-B4EF-4752-826A-3B46EF7D8C84}" type="presParOf" srcId="{961C7343-5288-400B-A89A-211B352A91BF}" destId="{CE49E9C1-252A-4C80-8FC2-ED14E542E682}" srcOrd="0" destOrd="0" presId="urn:microsoft.com/office/officeart/2005/8/layout/orgChart1"/>
    <dgm:cxn modelId="{7E3A2476-9670-40DF-ACED-E7E546FD136E}" type="presParOf" srcId="{CE49E9C1-252A-4C80-8FC2-ED14E542E682}" destId="{6C521BE2-FBE9-4170-94BC-794117598E59}" srcOrd="0" destOrd="0" presId="urn:microsoft.com/office/officeart/2005/8/layout/orgChart1"/>
    <dgm:cxn modelId="{B20C5E40-8F4C-4DD3-9D43-9CA282F44A33}" type="presParOf" srcId="{CE49E9C1-252A-4C80-8FC2-ED14E542E682}" destId="{2D0C848C-502B-4637-8EB2-3D574E4867BB}" srcOrd="1" destOrd="0" presId="urn:microsoft.com/office/officeart/2005/8/layout/orgChart1"/>
    <dgm:cxn modelId="{D674EC22-D4EC-4B52-A7E3-3F490C285B84}" type="presParOf" srcId="{961C7343-5288-400B-A89A-211B352A91BF}" destId="{D3E3E540-79C6-4D96-BAF2-B5549C57A2AD}" srcOrd="1" destOrd="0" presId="urn:microsoft.com/office/officeart/2005/8/layout/orgChart1"/>
    <dgm:cxn modelId="{6B2AAE84-DEB7-426A-986D-12C9CFCF55BD}" type="presParOf" srcId="{961C7343-5288-400B-A89A-211B352A91BF}" destId="{A9F28BEC-F460-4DE0-B3AD-7DD51C80C543}" srcOrd="2" destOrd="0" presId="urn:microsoft.com/office/officeart/2005/8/layout/orgChart1"/>
    <dgm:cxn modelId="{5881E4B7-2CF3-45CC-A39B-F741D7878C8B}" type="presParOf" srcId="{193E4B56-6DF7-421C-874F-86E4754581D6}" destId="{B118BDD6-C702-49BA-8565-D97569758D87}" srcOrd="6" destOrd="0" presId="urn:microsoft.com/office/officeart/2005/8/layout/orgChart1"/>
    <dgm:cxn modelId="{F42551E3-EFA8-48F5-B2F1-62AB4BE2F364}" type="presParOf" srcId="{193E4B56-6DF7-421C-874F-86E4754581D6}" destId="{097FC61A-98EA-4AF9-8A20-478560417CC8}" srcOrd="7" destOrd="0" presId="urn:microsoft.com/office/officeart/2005/8/layout/orgChart1"/>
    <dgm:cxn modelId="{16CD8E70-8E6C-4BF4-A4CF-3E31E0A8AB8C}" type="presParOf" srcId="{097FC61A-98EA-4AF9-8A20-478560417CC8}" destId="{2D71C1B3-68CD-4970-971E-161E6FFC3B81}" srcOrd="0" destOrd="0" presId="urn:microsoft.com/office/officeart/2005/8/layout/orgChart1"/>
    <dgm:cxn modelId="{1320EB11-5DEC-4429-B259-CCC0A3B24611}" type="presParOf" srcId="{2D71C1B3-68CD-4970-971E-161E6FFC3B81}" destId="{6FDF48DA-D770-4B15-A735-A0E4EBF91744}" srcOrd="0" destOrd="0" presId="urn:microsoft.com/office/officeart/2005/8/layout/orgChart1"/>
    <dgm:cxn modelId="{724531A7-73C6-4256-B79B-158929156CAA}" type="presParOf" srcId="{2D71C1B3-68CD-4970-971E-161E6FFC3B81}" destId="{7CB05D9E-AE24-4A66-A459-6CD0E9E72869}" srcOrd="1" destOrd="0" presId="urn:microsoft.com/office/officeart/2005/8/layout/orgChart1"/>
    <dgm:cxn modelId="{75D94423-5B28-41CF-AF1A-D83584C41AC2}" type="presParOf" srcId="{097FC61A-98EA-4AF9-8A20-478560417CC8}" destId="{F4293D84-4C4E-4209-BA3D-F6ED9D0D1D6C}" srcOrd="1" destOrd="0" presId="urn:microsoft.com/office/officeart/2005/8/layout/orgChart1"/>
    <dgm:cxn modelId="{2BA8D3CE-645E-4F0D-A459-C330179EC359}" type="presParOf" srcId="{097FC61A-98EA-4AF9-8A20-478560417CC8}" destId="{0733D34E-4C0E-4210-A22F-6E4C9C6989BB}" srcOrd="2" destOrd="0" presId="urn:microsoft.com/office/officeart/2005/8/layout/orgChart1"/>
    <dgm:cxn modelId="{37DB824B-031A-4564-9008-FA65CAF85273}" type="presParOf" srcId="{957D79A5-E87A-47E3-A23C-1E9F943F6EF1}" destId="{2D2F28E2-F5D4-418C-B822-2E5FAC60EC3F}" srcOrd="2" destOrd="0" presId="urn:microsoft.com/office/officeart/2005/8/layout/orgChart1"/>
    <dgm:cxn modelId="{E00BF7F0-460F-41FD-90A7-A5F4D80813DE}" type="presParOf" srcId="{1F093BB2-4A76-43EE-B91C-963D7EFE3DD0}" destId="{A768A7BB-B0B4-436F-93D8-7902876BE32E}" srcOrd="8" destOrd="0" presId="urn:microsoft.com/office/officeart/2005/8/layout/orgChart1"/>
    <dgm:cxn modelId="{A5935187-E031-406E-8BF3-E28A31C98A2B}" type="presParOf" srcId="{1F093BB2-4A76-43EE-B91C-963D7EFE3DD0}" destId="{39B07BCD-9C60-45C6-9767-5A8DE757F0B9}" srcOrd="9" destOrd="0" presId="urn:microsoft.com/office/officeart/2005/8/layout/orgChart1"/>
    <dgm:cxn modelId="{668829AC-8C87-445D-9561-89B46CA97A94}" type="presParOf" srcId="{39B07BCD-9C60-45C6-9767-5A8DE757F0B9}" destId="{6DB34147-AC35-48E0-8B3B-75CF63FAB9A3}" srcOrd="0" destOrd="0" presId="urn:microsoft.com/office/officeart/2005/8/layout/orgChart1"/>
    <dgm:cxn modelId="{8D928989-D518-4EFA-9B16-560651B3AC9F}" type="presParOf" srcId="{6DB34147-AC35-48E0-8B3B-75CF63FAB9A3}" destId="{B6CF9AB6-B293-41AA-9664-B22A94DC1FF8}" srcOrd="0" destOrd="0" presId="urn:microsoft.com/office/officeart/2005/8/layout/orgChart1"/>
    <dgm:cxn modelId="{23CABC7D-3709-42AA-91FE-51EEB075B21E}" type="presParOf" srcId="{6DB34147-AC35-48E0-8B3B-75CF63FAB9A3}" destId="{604B9E31-5253-44F5-9E44-65C03E51947B}" srcOrd="1" destOrd="0" presId="urn:microsoft.com/office/officeart/2005/8/layout/orgChart1"/>
    <dgm:cxn modelId="{226598A4-7254-41DF-BBE8-7FDCB85A4051}" type="presParOf" srcId="{39B07BCD-9C60-45C6-9767-5A8DE757F0B9}" destId="{73737671-F239-466C-8F52-D4848AA948E0}" srcOrd="1" destOrd="0" presId="urn:microsoft.com/office/officeart/2005/8/layout/orgChart1"/>
    <dgm:cxn modelId="{70CD9697-98E6-4E02-811E-4BF135BAAF80}" type="presParOf" srcId="{73737671-F239-466C-8F52-D4848AA948E0}" destId="{FDC2E469-E92C-4780-A491-4F25244CE566}" srcOrd="0" destOrd="0" presId="urn:microsoft.com/office/officeart/2005/8/layout/orgChart1"/>
    <dgm:cxn modelId="{5E34D195-4F83-48EB-B705-C0661A8CC9A9}" type="presParOf" srcId="{73737671-F239-466C-8F52-D4848AA948E0}" destId="{DD3827BA-D695-46B9-8599-2AADD0D9392D}" srcOrd="1" destOrd="0" presId="urn:microsoft.com/office/officeart/2005/8/layout/orgChart1"/>
    <dgm:cxn modelId="{DEF1AF50-0C14-4868-AE75-6D39B677BFEB}" type="presParOf" srcId="{DD3827BA-D695-46B9-8599-2AADD0D9392D}" destId="{B05175DA-89A7-46BD-9C77-10BACD1F34F1}" srcOrd="0" destOrd="0" presId="urn:microsoft.com/office/officeart/2005/8/layout/orgChart1"/>
    <dgm:cxn modelId="{6A902DE3-D846-4CB7-93C5-156FF57CC57A}" type="presParOf" srcId="{B05175DA-89A7-46BD-9C77-10BACD1F34F1}" destId="{E96EAD89-0A73-42D9-B676-BD318BA83380}" srcOrd="0" destOrd="0" presId="urn:microsoft.com/office/officeart/2005/8/layout/orgChart1"/>
    <dgm:cxn modelId="{4F1AECA7-EA47-4B81-A6C6-72A3E22D658E}" type="presParOf" srcId="{B05175DA-89A7-46BD-9C77-10BACD1F34F1}" destId="{CBF0EABB-1CE6-4A31-BBFE-0BC82F803431}" srcOrd="1" destOrd="0" presId="urn:microsoft.com/office/officeart/2005/8/layout/orgChart1"/>
    <dgm:cxn modelId="{C00AE1CD-1607-47BA-BF43-D15A752BA8AD}" type="presParOf" srcId="{DD3827BA-D695-46B9-8599-2AADD0D9392D}" destId="{8E520C5A-4B7A-46D8-A25E-BFFB5D683B36}" srcOrd="1" destOrd="0" presId="urn:microsoft.com/office/officeart/2005/8/layout/orgChart1"/>
    <dgm:cxn modelId="{56A05E4F-B144-44F9-8A93-2FCDB74551E1}" type="presParOf" srcId="{DD3827BA-D695-46B9-8599-2AADD0D9392D}" destId="{C4C3C9C0-B356-43CE-A967-5C46C633D266}" srcOrd="2" destOrd="0" presId="urn:microsoft.com/office/officeart/2005/8/layout/orgChart1"/>
    <dgm:cxn modelId="{7ECB79C9-C57F-4BE3-B48D-EA1153B41473}" type="presParOf" srcId="{73737671-F239-466C-8F52-D4848AA948E0}" destId="{9E3ADAF5-6FD9-43B8-A4EF-845150F1CE5D}" srcOrd="2" destOrd="0" presId="urn:microsoft.com/office/officeart/2005/8/layout/orgChart1"/>
    <dgm:cxn modelId="{9FC0D86C-BFDE-4866-A844-1EE68527F18D}" type="presParOf" srcId="{73737671-F239-466C-8F52-D4848AA948E0}" destId="{36AF7529-0319-4F5F-9B42-099D0B7C8E67}" srcOrd="3" destOrd="0" presId="urn:microsoft.com/office/officeart/2005/8/layout/orgChart1"/>
    <dgm:cxn modelId="{144A1E57-9A35-4744-9F09-C6B5A723E734}" type="presParOf" srcId="{36AF7529-0319-4F5F-9B42-099D0B7C8E67}" destId="{E3D0C2D2-D4A4-43CF-AFFE-1310C26EAA53}" srcOrd="0" destOrd="0" presId="urn:microsoft.com/office/officeart/2005/8/layout/orgChart1"/>
    <dgm:cxn modelId="{0AB722C1-D40D-412B-9B2B-2A8555AA10E0}" type="presParOf" srcId="{E3D0C2D2-D4A4-43CF-AFFE-1310C26EAA53}" destId="{955C0FD2-26D1-4957-92A5-DB4B52A00F4A}" srcOrd="0" destOrd="0" presId="urn:microsoft.com/office/officeart/2005/8/layout/orgChart1"/>
    <dgm:cxn modelId="{B8FD285D-98EA-443B-A2D5-D48B8C1434DF}" type="presParOf" srcId="{E3D0C2D2-D4A4-43CF-AFFE-1310C26EAA53}" destId="{0D9A98A9-A33A-4919-AC16-32E5A2069724}" srcOrd="1" destOrd="0" presId="urn:microsoft.com/office/officeart/2005/8/layout/orgChart1"/>
    <dgm:cxn modelId="{BAB267C8-1089-4145-B83D-60ECC681BBE6}" type="presParOf" srcId="{36AF7529-0319-4F5F-9B42-099D0B7C8E67}" destId="{23D233FB-FBA9-4CEB-B889-43D1203EA67C}" srcOrd="1" destOrd="0" presId="urn:microsoft.com/office/officeart/2005/8/layout/orgChart1"/>
    <dgm:cxn modelId="{52E54D51-E3EF-4937-BE86-9E4AA6900362}" type="presParOf" srcId="{36AF7529-0319-4F5F-9B42-099D0B7C8E67}" destId="{92AC5083-190B-4A68-B2D3-5C1902AB6FE8}" srcOrd="2" destOrd="0" presId="urn:microsoft.com/office/officeart/2005/8/layout/orgChart1"/>
    <dgm:cxn modelId="{C8E89B7A-2F71-43DE-A885-DE280D629184}" type="presParOf" srcId="{39B07BCD-9C60-45C6-9767-5A8DE757F0B9}" destId="{6905C87B-72FE-4141-8E3B-4482826A86BF}" srcOrd="2" destOrd="0" presId="urn:microsoft.com/office/officeart/2005/8/layout/orgChart1"/>
    <dgm:cxn modelId="{21483A9D-0234-4109-95EE-FE5B6B3312C6}" type="presParOf" srcId="{75A060E4-A8FA-4C91-BE9E-856A256F26C5}" destId="{654EDC2D-0DDF-42E0-B972-9C2F0F82456E}" srcOrd="2" destOrd="0" presId="urn:microsoft.com/office/officeart/2005/8/layout/orgChart1"/>
    <dgm:cxn modelId="{6968FEA1-287E-4149-9FAF-22080A0C051A}" type="presParOf" srcId="{CF62692E-B601-41DB-A989-377A118D8BB7}" destId="{BCC746CE-72F9-404D-A057-518F0699E2A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ADAF5-6FD9-43B8-A4EF-845150F1CE5D}">
      <dsp:nvSpPr>
        <dsp:cNvPr id="0" name=""/>
        <dsp:cNvSpPr/>
      </dsp:nvSpPr>
      <dsp:spPr>
        <a:xfrm>
          <a:off x="128210" y="1607616"/>
          <a:ext cx="145614" cy="1135789"/>
        </a:xfrm>
        <a:custGeom>
          <a:avLst/>
          <a:gdLst/>
          <a:ahLst/>
          <a:cxnLst/>
          <a:rect l="0" t="0" r="0" b="0"/>
          <a:pathLst>
            <a:path>
              <a:moveTo>
                <a:pt x="0" y="0"/>
              </a:moveTo>
              <a:lnTo>
                <a:pt x="0" y="1135789"/>
              </a:lnTo>
              <a:lnTo>
                <a:pt x="145614" y="11357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C2E469-E92C-4780-A491-4F25244CE566}">
      <dsp:nvSpPr>
        <dsp:cNvPr id="0" name=""/>
        <dsp:cNvSpPr/>
      </dsp:nvSpPr>
      <dsp:spPr>
        <a:xfrm>
          <a:off x="128210" y="1607616"/>
          <a:ext cx="145614" cy="446549"/>
        </a:xfrm>
        <a:custGeom>
          <a:avLst/>
          <a:gdLst/>
          <a:ahLst/>
          <a:cxnLst/>
          <a:rect l="0" t="0" r="0" b="0"/>
          <a:pathLst>
            <a:path>
              <a:moveTo>
                <a:pt x="0" y="0"/>
              </a:moveTo>
              <a:lnTo>
                <a:pt x="0" y="446549"/>
              </a:lnTo>
              <a:lnTo>
                <a:pt x="145614" y="446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68A7BB-B0B4-436F-93D8-7902876BE32E}">
      <dsp:nvSpPr>
        <dsp:cNvPr id="0" name=""/>
        <dsp:cNvSpPr/>
      </dsp:nvSpPr>
      <dsp:spPr>
        <a:xfrm>
          <a:off x="516514" y="759574"/>
          <a:ext cx="2330553" cy="362661"/>
        </a:xfrm>
        <a:custGeom>
          <a:avLst/>
          <a:gdLst/>
          <a:ahLst/>
          <a:cxnLst/>
          <a:rect l="0" t="0" r="0" b="0"/>
          <a:pathLst>
            <a:path>
              <a:moveTo>
                <a:pt x="2330553" y="0"/>
              </a:moveTo>
              <a:lnTo>
                <a:pt x="2330553" y="260731"/>
              </a:lnTo>
              <a:lnTo>
                <a:pt x="0" y="260731"/>
              </a:lnTo>
              <a:lnTo>
                <a:pt x="0" y="3626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18BDD6-C702-49BA-8565-D97569758D87}">
      <dsp:nvSpPr>
        <dsp:cNvPr id="0" name=""/>
        <dsp:cNvSpPr/>
      </dsp:nvSpPr>
      <dsp:spPr>
        <a:xfrm>
          <a:off x="1302830" y="1607616"/>
          <a:ext cx="145614" cy="2595570"/>
        </a:xfrm>
        <a:custGeom>
          <a:avLst/>
          <a:gdLst/>
          <a:ahLst/>
          <a:cxnLst/>
          <a:rect l="0" t="0" r="0" b="0"/>
          <a:pathLst>
            <a:path>
              <a:moveTo>
                <a:pt x="0" y="0"/>
              </a:moveTo>
              <a:lnTo>
                <a:pt x="0" y="2595570"/>
              </a:lnTo>
              <a:lnTo>
                <a:pt x="145614" y="25955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C81BB9-0051-4F44-95C8-ADD83FE59908}">
      <dsp:nvSpPr>
        <dsp:cNvPr id="0" name=""/>
        <dsp:cNvSpPr/>
      </dsp:nvSpPr>
      <dsp:spPr>
        <a:xfrm>
          <a:off x="1302830" y="1607616"/>
          <a:ext cx="145614" cy="1865680"/>
        </a:xfrm>
        <a:custGeom>
          <a:avLst/>
          <a:gdLst/>
          <a:ahLst/>
          <a:cxnLst/>
          <a:rect l="0" t="0" r="0" b="0"/>
          <a:pathLst>
            <a:path>
              <a:moveTo>
                <a:pt x="0" y="0"/>
              </a:moveTo>
              <a:lnTo>
                <a:pt x="0" y="1865680"/>
              </a:lnTo>
              <a:lnTo>
                <a:pt x="145614" y="18656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1A4FB0-07B4-444A-B0C5-B33D1B12945A}">
      <dsp:nvSpPr>
        <dsp:cNvPr id="0" name=""/>
        <dsp:cNvSpPr/>
      </dsp:nvSpPr>
      <dsp:spPr>
        <a:xfrm>
          <a:off x="1302830" y="1607616"/>
          <a:ext cx="145614" cy="1135789"/>
        </a:xfrm>
        <a:custGeom>
          <a:avLst/>
          <a:gdLst/>
          <a:ahLst/>
          <a:cxnLst/>
          <a:rect l="0" t="0" r="0" b="0"/>
          <a:pathLst>
            <a:path>
              <a:moveTo>
                <a:pt x="0" y="0"/>
              </a:moveTo>
              <a:lnTo>
                <a:pt x="0" y="1135789"/>
              </a:lnTo>
              <a:lnTo>
                <a:pt x="145614" y="11357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911020-0D45-4ACE-AFEF-0CEB4146747B}">
      <dsp:nvSpPr>
        <dsp:cNvPr id="0" name=""/>
        <dsp:cNvSpPr/>
      </dsp:nvSpPr>
      <dsp:spPr>
        <a:xfrm>
          <a:off x="1302830" y="1607616"/>
          <a:ext cx="166873" cy="446549"/>
        </a:xfrm>
        <a:custGeom>
          <a:avLst/>
          <a:gdLst/>
          <a:ahLst/>
          <a:cxnLst/>
          <a:rect l="0" t="0" r="0" b="0"/>
          <a:pathLst>
            <a:path>
              <a:moveTo>
                <a:pt x="0" y="0"/>
              </a:moveTo>
              <a:lnTo>
                <a:pt x="0" y="446549"/>
              </a:lnTo>
              <a:lnTo>
                <a:pt x="166873" y="446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87BC28-C3C1-4434-A503-7A48B3416488}">
      <dsp:nvSpPr>
        <dsp:cNvPr id="0" name=""/>
        <dsp:cNvSpPr/>
      </dsp:nvSpPr>
      <dsp:spPr>
        <a:xfrm>
          <a:off x="1691134" y="759574"/>
          <a:ext cx="1155933" cy="362661"/>
        </a:xfrm>
        <a:custGeom>
          <a:avLst/>
          <a:gdLst/>
          <a:ahLst/>
          <a:cxnLst/>
          <a:rect l="0" t="0" r="0" b="0"/>
          <a:pathLst>
            <a:path>
              <a:moveTo>
                <a:pt x="1155933" y="0"/>
              </a:moveTo>
              <a:lnTo>
                <a:pt x="1155933" y="260731"/>
              </a:lnTo>
              <a:lnTo>
                <a:pt x="0" y="260731"/>
              </a:lnTo>
              <a:lnTo>
                <a:pt x="0" y="3626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AE7A8F-85D8-431B-AB2C-81B574A1E275}">
      <dsp:nvSpPr>
        <dsp:cNvPr id="0" name=""/>
        <dsp:cNvSpPr/>
      </dsp:nvSpPr>
      <dsp:spPr>
        <a:xfrm>
          <a:off x="2801347" y="759574"/>
          <a:ext cx="91440" cy="362661"/>
        </a:xfrm>
        <a:custGeom>
          <a:avLst/>
          <a:gdLst/>
          <a:ahLst/>
          <a:cxnLst/>
          <a:rect l="0" t="0" r="0" b="0"/>
          <a:pathLst>
            <a:path>
              <a:moveTo>
                <a:pt x="45720" y="0"/>
              </a:moveTo>
              <a:lnTo>
                <a:pt x="45720" y="260731"/>
              </a:lnTo>
              <a:lnTo>
                <a:pt x="64407" y="260731"/>
              </a:lnTo>
              <a:lnTo>
                <a:pt x="64407" y="3626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2ACC54-D3B1-430A-B0A2-7130653284FC}">
      <dsp:nvSpPr>
        <dsp:cNvPr id="0" name=""/>
        <dsp:cNvSpPr/>
      </dsp:nvSpPr>
      <dsp:spPr>
        <a:xfrm>
          <a:off x="2847067" y="759574"/>
          <a:ext cx="1193307" cy="362661"/>
        </a:xfrm>
        <a:custGeom>
          <a:avLst/>
          <a:gdLst/>
          <a:ahLst/>
          <a:cxnLst/>
          <a:rect l="0" t="0" r="0" b="0"/>
          <a:pathLst>
            <a:path>
              <a:moveTo>
                <a:pt x="0" y="0"/>
              </a:moveTo>
              <a:lnTo>
                <a:pt x="0" y="260731"/>
              </a:lnTo>
              <a:lnTo>
                <a:pt x="1193307" y="260731"/>
              </a:lnTo>
              <a:lnTo>
                <a:pt x="1193307" y="3626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0993A0B-8985-41E9-9101-FE2C40FA142F}">
      <dsp:nvSpPr>
        <dsp:cNvPr id="0" name=""/>
        <dsp:cNvSpPr/>
      </dsp:nvSpPr>
      <dsp:spPr>
        <a:xfrm>
          <a:off x="2847067" y="759574"/>
          <a:ext cx="2367927" cy="362661"/>
        </a:xfrm>
        <a:custGeom>
          <a:avLst/>
          <a:gdLst/>
          <a:ahLst/>
          <a:cxnLst/>
          <a:rect l="0" t="0" r="0" b="0"/>
          <a:pathLst>
            <a:path>
              <a:moveTo>
                <a:pt x="0" y="0"/>
              </a:moveTo>
              <a:lnTo>
                <a:pt x="0" y="260731"/>
              </a:lnTo>
              <a:lnTo>
                <a:pt x="2367927" y="260731"/>
              </a:lnTo>
              <a:lnTo>
                <a:pt x="2367927" y="3626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C44B97-B5A4-46F4-8F53-25D94AC52944}">
      <dsp:nvSpPr>
        <dsp:cNvPr id="0" name=""/>
        <dsp:cNvSpPr/>
      </dsp:nvSpPr>
      <dsp:spPr>
        <a:xfrm>
          <a:off x="2801338" y="350267"/>
          <a:ext cx="91440" cy="91440"/>
        </a:xfrm>
        <a:custGeom>
          <a:avLst/>
          <a:gdLst/>
          <a:ahLst/>
          <a:cxnLst/>
          <a:rect l="0" t="0" r="0" b="0"/>
          <a:pathLst>
            <a:path>
              <a:moveTo>
                <a:pt x="45720" y="45720"/>
              </a:moveTo>
              <a:lnTo>
                <a:pt x="45729" y="45720"/>
              </a:lnTo>
              <a:lnTo>
                <a:pt x="45729" y="924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1D5266-003D-4FC4-BF2B-43BCA00FA6E6}">
      <dsp:nvSpPr>
        <dsp:cNvPr id="0" name=""/>
        <dsp:cNvSpPr/>
      </dsp:nvSpPr>
      <dsp:spPr>
        <a:xfrm>
          <a:off x="1757224" y="0"/>
          <a:ext cx="2179667" cy="3959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Director Technical Services</a:t>
          </a:r>
        </a:p>
      </dsp:txBody>
      <dsp:txXfrm>
        <a:off x="1757224" y="0"/>
        <a:ext cx="2179667" cy="395987"/>
      </dsp:txXfrm>
    </dsp:sp>
    <dsp:sp modelId="{E3A5880D-5222-48A4-8CFD-2B0FD0932B3E}">
      <dsp:nvSpPr>
        <dsp:cNvPr id="0" name=""/>
        <dsp:cNvSpPr/>
      </dsp:nvSpPr>
      <dsp:spPr>
        <a:xfrm>
          <a:off x="1712093" y="442708"/>
          <a:ext cx="2269948" cy="3168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Manager Engineering Services</a:t>
          </a:r>
        </a:p>
      </dsp:txBody>
      <dsp:txXfrm>
        <a:off x="1712093" y="442708"/>
        <a:ext cx="2269948" cy="316865"/>
      </dsp:txXfrm>
    </dsp:sp>
    <dsp:sp modelId="{1087FDFF-885C-47AC-B77E-CB61EED0318F}">
      <dsp:nvSpPr>
        <dsp:cNvPr id="0" name=""/>
        <dsp:cNvSpPr/>
      </dsp:nvSpPr>
      <dsp:spPr>
        <a:xfrm>
          <a:off x="4729615"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Technical/ Adminstration Officer</a:t>
          </a:r>
        </a:p>
      </dsp:txBody>
      <dsp:txXfrm>
        <a:off x="4729615" y="1122235"/>
        <a:ext cx="970760" cy="485380"/>
      </dsp:txXfrm>
    </dsp:sp>
    <dsp:sp modelId="{3A2F32CF-4FC8-48DC-8AB2-EBD0CD9D78FC}">
      <dsp:nvSpPr>
        <dsp:cNvPr id="0" name=""/>
        <dsp:cNvSpPr/>
      </dsp:nvSpPr>
      <dsp:spPr>
        <a:xfrm>
          <a:off x="355499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Project and Research Officer</a:t>
          </a:r>
        </a:p>
      </dsp:txBody>
      <dsp:txXfrm>
        <a:off x="3554994" y="1122235"/>
        <a:ext cx="970760" cy="485380"/>
      </dsp:txXfrm>
    </dsp:sp>
    <dsp:sp modelId="{7A7E7F90-CE5C-4145-B5EB-B137CBA21737}">
      <dsp:nvSpPr>
        <dsp:cNvPr id="0" name=""/>
        <dsp:cNvSpPr/>
      </dsp:nvSpPr>
      <dsp:spPr>
        <a:xfrm>
          <a:off x="238037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Assets/ Infrastructure Systems Engineer</a:t>
          </a:r>
        </a:p>
      </dsp:txBody>
      <dsp:txXfrm>
        <a:off x="2380374" y="1122235"/>
        <a:ext cx="970760" cy="485380"/>
      </dsp:txXfrm>
    </dsp:sp>
    <dsp:sp modelId="{3518BCD3-D760-4D35-BAA5-EC37F5D1EF1C}">
      <dsp:nvSpPr>
        <dsp:cNvPr id="0" name=""/>
        <dsp:cNvSpPr/>
      </dsp:nvSpPr>
      <dsp:spPr>
        <a:xfrm>
          <a:off x="120575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Strategic Design and Planning Engineer</a:t>
          </a:r>
        </a:p>
      </dsp:txBody>
      <dsp:txXfrm>
        <a:off x="1205754" y="1122235"/>
        <a:ext cx="970760" cy="485380"/>
      </dsp:txXfrm>
    </dsp:sp>
    <dsp:sp modelId="{9DE714F3-C307-4FF9-807A-0AD8A7E354E3}">
      <dsp:nvSpPr>
        <dsp:cNvPr id="0" name=""/>
        <dsp:cNvSpPr/>
      </dsp:nvSpPr>
      <dsp:spPr>
        <a:xfrm>
          <a:off x="1469704" y="181147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Design Engineer (Water and Sewer)</a:t>
          </a:r>
        </a:p>
      </dsp:txBody>
      <dsp:txXfrm>
        <a:off x="1469704" y="1811475"/>
        <a:ext cx="970760" cy="485380"/>
      </dsp:txXfrm>
    </dsp:sp>
    <dsp:sp modelId="{A6BCAE04-959B-4C14-BA46-9CC7A3D1DE7E}">
      <dsp:nvSpPr>
        <dsp:cNvPr id="0" name=""/>
        <dsp:cNvSpPr/>
      </dsp:nvSpPr>
      <dsp:spPr>
        <a:xfrm>
          <a:off x="1448444" y="250071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Engineer</a:t>
          </a:r>
        </a:p>
      </dsp:txBody>
      <dsp:txXfrm>
        <a:off x="1448444" y="2500715"/>
        <a:ext cx="970760" cy="485380"/>
      </dsp:txXfrm>
    </dsp:sp>
    <dsp:sp modelId="{6C521BE2-FBE9-4170-94BC-794117598E59}">
      <dsp:nvSpPr>
        <dsp:cNvPr id="0" name=""/>
        <dsp:cNvSpPr/>
      </dsp:nvSpPr>
      <dsp:spPr>
        <a:xfrm>
          <a:off x="1448444" y="3189955"/>
          <a:ext cx="1018288" cy="5666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Design Technician x 2</a:t>
          </a:r>
        </a:p>
      </dsp:txBody>
      <dsp:txXfrm>
        <a:off x="1448444" y="3189955"/>
        <a:ext cx="1018288" cy="566681"/>
      </dsp:txXfrm>
    </dsp:sp>
    <dsp:sp modelId="{6FDF48DA-D770-4B15-A735-A0E4EBF91744}">
      <dsp:nvSpPr>
        <dsp:cNvPr id="0" name=""/>
        <dsp:cNvSpPr/>
      </dsp:nvSpPr>
      <dsp:spPr>
        <a:xfrm>
          <a:off x="1448444" y="3960496"/>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Trainee Drafting Officer</a:t>
          </a:r>
        </a:p>
      </dsp:txBody>
      <dsp:txXfrm>
        <a:off x="1448444" y="3960496"/>
        <a:ext cx="970760" cy="485380"/>
      </dsp:txXfrm>
    </dsp:sp>
    <dsp:sp modelId="{B6CF9AB6-B293-41AA-9664-B22A94DC1FF8}">
      <dsp:nvSpPr>
        <dsp:cNvPr id="0" name=""/>
        <dsp:cNvSpPr/>
      </dsp:nvSpPr>
      <dsp:spPr>
        <a:xfrm>
          <a:off x="31134" y="112223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Development Engineer</a:t>
          </a:r>
        </a:p>
      </dsp:txBody>
      <dsp:txXfrm>
        <a:off x="31134" y="1122235"/>
        <a:ext cx="970760" cy="485380"/>
      </dsp:txXfrm>
    </dsp:sp>
    <dsp:sp modelId="{E96EAD89-0A73-42D9-B676-BD318BA83380}">
      <dsp:nvSpPr>
        <dsp:cNvPr id="0" name=""/>
        <dsp:cNvSpPr/>
      </dsp:nvSpPr>
      <dsp:spPr>
        <a:xfrm>
          <a:off x="273824" y="181147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Assistant Development Engineer</a:t>
          </a:r>
        </a:p>
      </dsp:txBody>
      <dsp:txXfrm>
        <a:off x="273824" y="1811475"/>
        <a:ext cx="970760" cy="485380"/>
      </dsp:txXfrm>
    </dsp:sp>
    <dsp:sp modelId="{955C0FD2-26D1-4957-92A5-DB4B52A00F4A}">
      <dsp:nvSpPr>
        <dsp:cNvPr id="0" name=""/>
        <dsp:cNvSpPr/>
      </dsp:nvSpPr>
      <dsp:spPr>
        <a:xfrm>
          <a:off x="273824" y="2500715"/>
          <a:ext cx="970760" cy="4853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a:ea typeface="+mn-ea"/>
              <a:cs typeface="+mn-cs"/>
            </a:rPr>
            <a:t>Quality Control Technician</a:t>
          </a:r>
        </a:p>
      </dsp:txBody>
      <dsp:txXfrm>
        <a:off x="273824" y="2500715"/>
        <a:ext cx="970760" cy="4853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303A-213F-4956-B147-65748AF1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643A5995</Template>
  <TotalTime>268</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Michael Ridge</cp:lastModifiedBy>
  <cp:revision>30</cp:revision>
  <cp:lastPrinted>2015-12-04T04:26:00Z</cp:lastPrinted>
  <dcterms:created xsi:type="dcterms:W3CDTF">2015-03-19T02:17:00Z</dcterms:created>
  <dcterms:modified xsi:type="dcterms:W3CDTF">2018-01-31T23:59:00Z</dcterms:modified>
</cp:coreProperties>
</file>