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1973" w14:textId="77777777" w:rsidR="00BF04D2" w:rsidRPr="00972293" w:rsidRDefault="00256E48" w:rsidP="000921A7">
      <w:pPr>
        <w:tabs>
          <w:tab w:val="left" w:pos="6804"/>
        </w:tabs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972293">
        <w:rPr>
          <w:rFonts w:ascii="Arial" w:hAnsi="Arial" w:cs="Arial"/>
          <w:b/>
          <w:sz w:val="32"/>
          <w:szCs w:val="32"/>
        </w:rPr>
        <w:t>Position Description</w:t>
      </w:r>
    </w:p>
    <w:p w14:paraId="1BA160AF" w14:textId="77777777" w:rsidR="00BF04D2" w:rsidRDefault="00BF04D2" w:rsidP="00BF04D2">
      <w:pPr>
        <w:tabs>
          <w:tab w:val="left" w:pos="6804"/>
        </w:tabs>
        <w:ind w:right="-568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BF04D2" w:rsidRPr="00FE6CD0" w14:paraId="230C31CD" w14:textId="77777777" w:rsidTr="00082C5C">
        <w:tc>
          <w:tcPr>
            <w:tcW w:w="3652" w:type="dxa"/>
          </w:tcPr>
          <w:p w14:paraId="1906E69A" w14:textId="77777777" w:rsidR="00BF04D2" w:rsidRPr="00FE6CD0" w:rsidRDefault="005213C4" w:rsidP="005213C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 w:rsidRPr="00FE6CD0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itle</w:t>
            </w:r>
            <w:r w:rsidR="00BF04D2" w:rsidRPr="00FE6C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38C9714C" w14:textId="0C549CAE" w:rsidR="00BF04D2" w:rsidRPr="00A716E7" w:rsidRDefault="005D5FD9" w:rsidP="00BF04D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2C7D43">
              <w:rPr>
                <w:rFonts w:ascii="Arial" w:hAnsi="Arial" w:cs="Arial"/>
                <w:bCs/>
              </w:rPr>
              <w:t>Case Worker</w:t>
            </w:r>
            <w:r w:rsidR="00487B8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487B8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Counsellor</w:t>
            </w:r>
          </w:p>
        </w:tc>
      </w:tr>
      <w:tr w:rsidR="00BF04D2" w:rsidRPr="00FE6CD0" w14:paraId="234A7523" w14:textId="77777777" w:rsidTr="00082C5C">
        <w:tc>
          <w:tcPr>
            <w:tcW w:w="3652" w:type="dxa"/>
          </w:tcPr>
          <w:p w14:paraId="25DF3A00" w14:textId="77777777" w:rsidR="00BF04D2" w:rsidRPr="00AA5FFB" w:rsidRDefault="00836661" w:rsidP="005213C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 w:rsidRPr="00AA5FFB">
              <w:rPr>
                <w:rFonts w:ascii="Arial" w:hAnsi="Arial" w:cs="Arial"/>
                <w:b/>
              </w:rPr>
              <w:t>P</w:t>
            </w:r>
            <w:r w:rsidR="005213C4" w:rsidRPr="00AA5FFB">
              <w:rPr>
                <w:rFonts w:ascii="Arial" w:hAnsi="Arial" w:cs="Arial"/>
                <w:b/>
              </w:rPr>
              <w:t>osition</w:t>
            </w:r>
            <w:r w:rsidRPr="00AA5FFB">
              <w:rPr>
                <w:rFonts w:ascii="Arial" w:hAnsi="Arial" w:cs="Arial"/>
                <w:b/>
              </w:rPr>
              <w:t xml:space="preserve"> N</w:t>
            </w:r>
            <w:r w:rsidR="005213C4" w:rsidRPr="00AA5FFB">
              <w:rPr>
                <w:rFonts w:ascii="Arial" w:hAnsi="Arial" w:cs="Arial"/>
                <w:b/>
              </w:rPr>
              <w:t>umber</w:t>
            </w:r>
            <w:r w:rsidR="00BF04D2" w:rsidRPr="00AA5F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7FC0D223" w14:textId="7A09234A" w:rsidR="00BF04D2" w:rsidRPr="00487B8E" w:rsidRDefault="001D0972" w:rsidP="00BF04D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color w:val="A6A6A6" w:themeColor="background1" w:themeShade="A6"/>
              </w:rPr>
            </w:pPr>
            <w:r w:rsidRPr="001D0972">
              <w:rPr>
                <w:rFonts w:ascii="Arial" w:hAnsi="Arial" w:cs="Arial"/>
              </w:rPr>
              <w:t>201</w:t>
            </w:r>
            <w:r w:rsidR="00D82F5A">
              <w:rPr>
                <w:rFonts w:ascii="Arial" w:hAnsi="Arial" w:cs="Arial"/>
              </w:rPr>
              <w:t>16</w:t>
            </w:r>
          </w:p>
        </w:tc>
      </w:tr>
      <w:tr w:rsidR="00256E48" w:rsidRPr="00FE6CD0" w14:paraId="26DE348D" w14:textId="77777777" w:rsidTr="00082C5C">
        <w:tc>
          <w:tcPr>
            <w:tcW w:w="3652" w:type="dxa"/>
          </w:tcPr>
          <w:p w14:paraId="7A7C9342" w14:textId="77777777" w:rsidR="00256E48" w:rsidRDefault="00256E48" w:rsidP="005213C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213C4">
              <w:rPr>
                <w:rFonts w:ascii="Arial" w:hAnsi="Arial" w:cs="Arial"/>
                <w:b/>
              </w:rPr>
              <w:t>greement</w:t>
            </w:r>
            <w:r>
              <w:rPr>
                <w:rFonts w:ascii="Arial" w:hAnsi="Arial" w:cs="Arial"/>
                <w:b/>
              </w:rPr>
              <w:t xml:space="preserve"> C</w:t>
            </w:r>
            <w:r w:rsidR="005213C4">
              <w:rPr>
                <w:rFonts w:ascii="Arial" w:hAnsi="Arial" w:cs="Arial"/>
                <w:b/>
              </w:rPr>
              <w:t>overage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182A3920" w14:textId="347465C6" w:rsidR="00256E48" w:rsidRPr="005D5FD9" w:rsidRDefault="005D5FD9" w:rsidP="00E723E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color w:val="A6A6A6" w:themeColor="background1" w:themeShade="A6"/>
              </w:rPr>
            </w:pPr>
            <w:r w:rsidRPr="005D5FD9">
              <w:rPr>
                <w:rFonts w:ascii="Arial" w:hAnsi="Arial" w:cs="Arial"/>
              </w:rPr>
              <w:t>RASA Enterprise Agreement 201</w:t>
            </w:r>
            <w:r w:rsidR="00D82F5A">
              <w:rPr>
                <w:rFonts w:ascii="Arial" w:hAnsi="Arial" w:cs="Arial"/>
              </w:rPr>
              <w:t>9</w:t>
            </w:r>
          </w:p>
        </w:tc>
      </w:tr>
      <w:tr w:rsidR="00BF04D2" w:rsidRPr="00FE6CD0" w14:paraId="6E707152" w14:textId="77777777" w:rsidTr="00082C5C">
        <w:tc>
          <w:tcPr>
            <w:tcW w:w="3652" w:type="dxa"/>
          </w:tcPr>
          <w:p w14:paraId="3592DA58" w14:textId="77777777" w:rsidR="00BF04D2" w:rsidRDefault="005213C4" w:rsidP="005213C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Classification </w:t>
            </w:r>
            <w:r w:rsidR="00BF04D2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evel</w:t>
            </w:r>
            <w:r w:rsidR="00BF04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5DCF22A1" w14:textId="0707918E" w:rsidR="00BF04D2" w:rsidRPr="005D5FD9" w:rsidRDefault="005D5FD9" w:rsidP="0081612F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</w:rPr>
            </w:pPr>
            <w:r w:rsidRPr="005D5FD9">
              <w:rPr>
                <w:rFonts w:ascii="Arial" w:hAnsi="Arial" w:cs="Arial"/>
              </w:rPr>
              <w:t xml:space="preserve">Grade </w:t>
            </w:r>
            <w:r w:rsidR="00487B8E">
              <w:rPr>
                <w:rFonts w:ascii="Arial" w:hAnsi="Arial" w:cs="Arial"/>
              </w:rPr>
              <w:t>4</w:t>
            </w:r>
          </w:p>
        </w:tc>
      </w:tr>
      <w:tr w:rsidR="00BF04D2" w:rsidRPr="00FE6CD0" w14:paraId="2DDC9F95" w14:textId="77777777" w:rsidTr="00082C5C">
        <w:tc>
          <w:tcPr>
            <w:tcW w:w="3652" w:type="dxa"/>
          </w:tcPr>
          <w:p w14:paraId="6AB85A23" w14:textId="77777777" w:rsidR="00BF04D2" w:rsidRPr="00FE6CD0" w:rsidRDefault="000921A7" w:rsidP="00BF04D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="00BF04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3D66DA97" w14:textId="5861D60F" w:rsidR="00BF04D2" w:rsidRPr="005D5FD9" w:rsidRDefault="005D5FD9" w:rsidP="00BF04D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</w:rPr>
            </w:pPr>
            <w:r w:rsidRPr="005D5FD9">
              <w:rPr>
                <w:rFonts w:ascii="Arial" w:hAnsi="Arial" w:cs="Arial"/>
              </w:rPr>
              <w:t xml:space="preserve">Post Care </w:t>
            </w:r>
            <w:r w:rsidR="00662A69">
              <w:rPr>
                <w:rFonts w:ascii="Arial" w:hAnsi="Arial" w:cs="Arial"/>
              </w:rPr>
              <w:t xml:space="preserve">Support </w:t>
            </w:r>
            <w:r w:rsidRPr="005D5FD9">
              <w:rPr>
                <w:rFonts w:ascii="Arial" w:hAnsi="Arial" w:cs="Arial"/>
              </w:rPr>
              <w:t>Services, Elm Place</w:t>
            </w:r>
          </w:p>
        </w:tc>
      </w:tr>
      <w:tr w:rsidR="00BF04D2" w:rsidRPr="00FE6CD0" w14:paraId="0FF2D799" w14:textId="77777777" w:rsidTr="00082C5C">
        <w:tc>
          <w:tcPr>
            <w:tcW w:w="3652" w:type="dxa"/>
          </w:tcPr>
          <w:p w14:paraId="03E2F0F9" w14:textId="77777777" w:rsidR="00BF04D2" w:rsidRPr="00FE6CD0" w:rsidRDefault="00BF04D2" w:rsidP="005213C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 w:rsidRPr="00FE6CD0">
              <w:rPr>
                <w:rFonts w:ascii="Arial" w:hAnsi="Arial" w:cs="Arial"/>
                <w:b/>
              </w:rPr>
              <w:t>R</w:t>
            </w:r>
            <w:r w:rsidR="005213C4">
              <w:rPr>
                <w:rFonts w:ascii="Arial" w:hAnsi="Arial" w:cs="Arial"/>
                <w:b/>
              </w:rPr>
              <w:t>eports</w:t>
            </w:r>
            <w:r w:rsidRPr="00FE6CD0">
              <w:rPr>
                <w:rFonts w:ascii="Arial" w:hAnsi="Arial" w:cs="Arial"/>
                <w:b/>
              </w:rPr>
              <w:t xml:space="preserve"> T</w:t>
            </w:r>
            <w:r w:rsidR="005213C4">
              <w:rPr>
                <w:rFonts w:ascii="Arial" w:hAnsi="Arial" w:cs="Arial"/>
                <w:b/>
              </w:rPr>
              <w:t>o</w:t>
            </w:r>
            <w:r w:rsidRPr="00FE6C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</w:tcPr>
          <w:p w14:paraId="34432BC4" w14:textId="37742095" w:rsidR="00BF04D2" w:rsidRPr="005D5FD9" w:rsidRDefault="001D0972" w:rsidP="00801DB1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Leader, Post Care </w:t>
            </w:r>
            <w:r w:rsidR="00662A69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>Services</w:t>
            </w:r>
          </w:p>
        </w:tc>
      </w:tr>
      <w:tr w:rsidR="00A716E7" w:rsidRPr="00FE6CD0" w14:paraId="5FFB2AAC" w14:textId="77777777" w:rsidTr="00082C5C">
        <w:tc>
          <w:tcPr>
            <w:tcW w:w="3652" w:type="dxa"/>
          </w:tcPr>
          <w:p w14:paraId="7245B071" w14:textId="77777777" w:rsidR="00A716E7" w:rsidRPr="00FE6CD0" w:rsidRDefault="00A716E7" w:rsidP="005213C4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Location:</w:t>
            </w:r>
          </w:p>
        </w:tc>
        <w:tc>
          <w:tcPr>
            <w:tcW w:w="6804" w:type="dxa"/>
          </w:tcPr>
          <w:p w14:paraId="768ED12A" w14:textId="203091D2" w:rsidR="00A716E7" w:rsidRPr="005D5FD9" w:rsidRDefault="00033574" w:rsidP="00BF04D2">
            <w:pPr>
              <w:tabs>
                <w:tab w:val="left" w:pos="6804"/>
              </w:tabs>
              <w:spacing w:before="80" w:after="8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Salisbury </w:t>
            </w:r>
          </w:p>
        </w:tc>
      </w:tr>
    </w:tbl>
    <w:p w14:paraId="41A0F069" w14:textId="77777777" w:rsidR="00BF04D2" w:rsidRDefault="00BF04D2" w:rsidP="00BF04D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633C383" w14:textId="77777777" w:rsidR="00BF04D2" w:rsidRDefault="00BF04D2" w:rsidP="00BF04D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1AE04A7D" w14:textId="77777777" w:rsidR="002D7AE4" w:rsidRPr="007365B8" w:rsidRDefault="0072354D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Primary Objective</w:t>
      </w:r>
    </w:p>
    <w:p w14:paraId="29966558" w14:textId="77777777" w:rsidR="00D72195" w:rsidRPr="007365B8" w:rsidRDefault="00D72195">
      <w:pPr>
        <w:rPr>
          <w:rFonts w:ascii="Arial" w:hAnsi="Arial" w:cs="Arial"/>
          <w:sz w:val="22"/>
          <w:szCs w:val="22"/>
        </w:rPr>
      </w:pPr>
    </w:p>
    <w:p w14:paraId="09BAA2D6" w14:textId="11883155" w:rsidR="0072354D" w:rsidRPr="0093078F" w:rsidRDefault="00B75C60" w:rsidP="00B75C60">
      <w:pPr>
        <w:rPr>
          <w:rFonts w:ascii="Arial" w:hAnsi="Arial" w:cs="Arial"/>
          <w:sz w:val="22"/>
          <w:szCs w:val="22"/>
        </w:rPr>
      </w:pPr>
      <w:r w:rsidRPr="00B75C60">
        <w:rPr>
          <w:rFonts w:ascii="Arial" w:hAnsi="Arial" w:cs="Arial"/>
          <w:sz w:val="22"/>
          <w:szCs w:val="22"/>
          <w:bdr w:val="none" w:sz="0" w:space="0" w:color="auto" w:frame="1"/>
        </w:rPr>
        <w:t>The Case Worker / Counsellor responds to the needs of young people and adults who have lived in care (out-of-</w:t>
      </w:r>
      <w:proofErr w:type="gramStart"/>
      <w:r w:rsidRPr="00B75C60">
        <w:rPr>
          <w:rFonts w:ascii="Arial" w:hAnsi="Arial" w:cs="Arial"/>
          <w:sz w:val="22"/>
          <w:szCs w:val="22"/>
          <w:bdr w:val="none" w:sz="0" w:space="0" w:color="auto" w:frame="1"/>
        </w:rPr>
        <w:t>home-care</w:t>
      </w:r>
      <w:proofErr w:type="gramEnd"/>
      <w:r w:rsidRPr="00B75C60">
        <w:rPr>
          <w:rFonts w:ascii="Arial" w:hAnsi="Arial" w:cs="Arial"/>
          <w:sz w:val="22"/>
          <w:szCs w:val="22"/>
          <w:bdr w:val="none" w:sz="0" w:space="0" w:color="auto" w:frame="1"/>
        </w:rPr>
        <w:t>) in South Australia for a period of 6 months or more</w:t>
      </w:r>
      <w:r w:rsidR="005D5FD9" w:rsidRPr="00B75C60">
        <w:rPr>
          <w:rFonts w:ascii="Arial" w:hAnsi="Arial" w:cs="Arial"/>
          <w:sz w:val="22"/>
          <w:szCs w:val="22"/>
        </w:rPr>
        <w:t xml:space="preserve">. The </w:t>
      </w:r>
      <w:r w:rsidR="00D72195" w:rsidRPr="00B75C60">
        <w:rPr>
          <w:rFonts w:ascii="Arial" w:hAnsi="Arial" w:cs="Arial"/>
          <w:sz w:val="22"/>
          <w:szCs w:val="22"/>
        </w:rPr>
        <w:t xml:space="preserve">Case </w:t>
      </w:r>
      <w:r w:rsidR="00D72195" w:rsidRPr="00AE020A">
        <w:rPr>
          <w:rFonts w:ascii="Arial" w:hAnsi="Arial" w:cs="Arial"/>
          <w:sz w:val="22"/>
          <w:szCs w:val="22"/>
        </w:rPr>
        <w:t>Worker</w:t>
      </w:r>
      <w:r w:rsidR="00950B0B">
        <w:rPr>
          <w:rFonts w:ascii="Arial" w:hAnsi="Arial" w:cs="Arial"/>
          <w:sz w:val="22"/>
          <w:szCs w:val="22"/>
        </w:rPr>
        <w:t xml:space="preserve"> </w:t>
      </w:r>
      <w:r w:rsidR="00D72195" w:rsidRPr="00AE020A">
        <w:rPr>
          <w:rFonts w:ascii="Arial" w:hAnsi="Arial" w:cs="Arial"/>
          <w:sz w:val="22"/>
          <w:szCs w:val="22"/>
        </w:rPr>
        <w:t>/</w:t>
      </w:r>
      <w:r w:rsidR="00950B0B">
        <w:rPr>
          <w:rFonts w:ascii="Arial" w:hAnsi="Arial" w:cs="Arial"/>
          <w:sz w:val="22"/>
          <w:szCs w:val="22"/>
        </w:rPr>
        <w:t xml:space="preserve"> </w:t>
      </w:r>
      <w:r w:rsidR="00D72195" w:rsidRPr="00AE020A">
        <w:rPr>
          <w:rFonts w:ascii="Arial" w:hAnsi="Arial" w:cs="Arial"/>
          <w:sz w:val="22"/>
          <w:szCs w:val="22"/>
        </w:rPr>
        <w:t>Counsellor</w:t>
      </w:r>
      <w:r w:rsidR="00D72195" w:rsidRPr="0093078F">
        <w:rPr>
          <w:rFonts w:ascii="Arial" w:hAnsi="Arial" w:cs="Arial"/>
          <w:sz w:val="22"/>
          <w:szCs w:val="22"/>
        </w:rPr>
        <w:t xml:space="preserve"> </w:t>
      </w:r>
      <w:r w:rsidR="00D72195">
        <w:rPr>
          <w:rFonts w:ascii="Arial" w:hAnsi="Arial" w:cs="Arial"/>
          <w:sz w:val="22"/>
          <w:szCs w:val="22"/>
        </w:rPr>
        <w:t xml:space="preserve">delivers </w:t>
      </w:r>
      <w:r w:rsidR="001D528B">
        <w:rPr>
          <w:rFonts w:ascii="Arial" w:hAnsi="Arial" w:cs="Arial"/>
          <w:sz w:val="22"/>
          <w:szCs w:val="22"/>
        </w:rPr>
        <w:t>case management</w:t>
      </w:r>
      <w:r w:rsidR="0025551E">
        <w:rPr>
          <w:rFonts w:ascii="Arial" w:hAnsi="Arial" w:cs="Arial"/>
          <w:sz w:val="22"/>
          <w:szCs w:val="22"/>
        </w:rPr>
        <w:t>, counselling</w:t>
      </w:r>
      <w:r w:rsidR="001D528B">
        <w:rPr>
          <w:rFonts w:ascii="Arial" w:hAnsi="Arial" w:cs="Arial"/>
          <w:sz w:val="22"/>
          <w:szCs w:val="22"/>
        </w:rPr>
        <w:t xml:space="preserve"> and financial wellbeing support </w:t>
      </w:r>
      <w:r w:rsidR="00D72195">
        <w:rPr>
          <w:rFonts w:ascii="Arial" w:hAnsi="Arial" w:cs="Arial"/>
          <w:sz w:val="22"/>
          <w:szCs w:val="22"/>
        </w:rPr>
        <w:t xml:space="preserve">through </w:t>
      </w:r>
      <w:r w:rsidR="005D5FD9" w:rsidRPr="0093078F">
        <w:rPr>
          <w:rFonts w:ascii="Arial" w:hAnsi="Arial" w:cs="Arial"/>
          <w:sz w:val="22"/>
          <w:szCs w:val="22"/>
        </w:rPr>
        <w:t xml:space="preserve">referrals, </w:t>
      </w:r>
      <w:r w:rsidR="00384F51">
        <w:rPr>
          <w:rFonts w:ascii="Arial" w:hAnsi="Arial" w:cs="Arial"/>
          <w:sz w:val="22"/>
          <w:szCs w:val="22"/>
        </w:rPr>
        <w:t xml:space="preserve">information/education, </w:t>
      </w:r>
      <w:r w:rsidR="005D5FD9" w:rsidRPr="0093078F">
        <w:rPr>
          <w:rFonts w:ascii="Arial" w:hAnsi="Arial" w:cs="Arial"/>
          <w:sz w:val="22"/>
          <w:szCs w:val="22"/>
        </w:rPr>
        <w:t xml:space="preserve">advocacy, </w:t>
      </w:r>
      <w:r w:rsidR="00384F51">
        <w:rPr>
          <w:rFonts w:ascii="Arial" w:hAnsi="Arial" w:cs="Arial"/>
          <w:sz w:val="22"/>
          <w:szCs w:val="22"/>
        </w:rPr>
        <w:t xml:space="preserve">and </w:t>
      </w:r>
      <w:r w:rsidR="005D5FD9" w:rsidRPr="0093078F">
        <w:rPr>
          <w:rFonts w:ascii="Arial" w:hAnsi="Arial" w:cs="Arial"/>
          <w:sz w:val="22"/>
          <w:szCs w:val="22"/>
        </w:rPr>
        <w:t xml:space="preserve">support </w:t>
      </w:r>
      <w:r w:rsidR="007F3385" w:rsidRPr="0093078F">
        <w:rPr>
          <w:rFonts w:ascii="Arial" w:hAnsi="Arial" w:cs="Arial"/>
          <w:sz w:val="22"/>
          <w:szCs w:val="22"/>
        </w:rPr>
        <w:t>within</w:t>
      </w:r>
      <w:r w:rsidR="005D5FD9" w:rsidRPr="0093078F">
        <w:rPr>
          <w:rFonts w:ascii="Arial" w:hAnsi="Arial" w:cs="Arial"/>
          <w:sz w:val="22"/>
          <w:szCs w:val="22"/>
        </w:rPr>
        <w:t xml:space="preserve"> a collaborative case management framework.</w:t>
      </w:r>
      <w:r w:rsidR="007F3385" w:rsidRPr="0093078F">
        <w:rPr>
          <w:rFonts w:ascii="Arial" w:hAnsi="Arial" w:cs="Arial"/>
          <w:sz w:val="22"/>
          <w:szCs w:val="22"/>
        </w:rPr>
        <w:t xml:space="preserve"> </w:t>
      </w:r>
      <w:r w:rsidR="00D72195">
        <w:rPr>
          <w:rFonts w:ascii="Arial" w:hAnsi="Arial" w:cs="Arial"/>
          <w:sz w:val="22"/>
          <w:szCs w:val="22"/>
        </w:rPr>
        <w:t xml:space="preserve">The position also works collaboratively with other </w:t>
      </w:r>
      <w:r w:rsidR="002B5A2F">
        <w:rPr>
          <w:rFonts w:ascii="Arial" w:hAnsi="Arial" w:cs="Arial"/>
          <w:sz w:val="22"/>
          <w:szCs w:val="22"/>
        </w:rPr>
        <w:t>Trauma</w:t>
      </w:r>
      <w:r w:rsidR="007F3385" w:rsidRPr="0093078F">
        <w:rPr>
          <w:rFonts w:ascii="Arial" w:hAnsi="Arial" w:cs="Arial"/>
          <w:sz w:val="22"/>
          <w:szCs w:val="22"/>
        </w:rPr>
        <w:t xml:space="preserve"> </w:t>
      </w:r>
      <w:r w:rsidR="00D72195">
        <w:rPr>
          <w:rFonts w:ascii="Arial" w:hAnsi="Arial" w:cs="Arial"/>
          <w:sz w:val="22"/>
          <w:szCs w:val="22"/>
        </w:rPr>
        <w:t xml:space="preserve">services such as </w:t>
      </w:r>
      <w:r w:rsidR="007F3385" w:rsidRPr="0093078F">
        <w:rPr>
          <w:rFonts w:ascii="Arial" w:hAnsi="Arial" w:cs="Arial"/>
          <w:sz w:val="22"/>
          <w:szCs w:val="22"/>
        </w:rPr>
        <w:t xml:space="preserve">Find &amp; Connect and the </w:t>
      </w:r>
      <w:r w:rsidR="004538C5">
        <w:rPr>
          <w:rFonts w:ascii="Arial" w:hAnsi="Arial" w:cs="Arial"/>
          <w:sz w:val="22"/>
          <w:szCs w:val="22"/>
        </w:rPr>
        <w:t>Redress</w:t>
      </w:r>
      <w:r w:rsidR="007F3385" w:rsidRPr="0093078F">
        <w:rPr>
          <w:rFonts w:ascii="Arial" w:hAnsi="Arial" w:cs="Arial"/>
          <w:sz w:val="22"/>
          <w:szCs w:val="22"/>
        </w:rPr>
        <w:t xml:space="preserve"> Support Service</w:t>
      </w:r>
      <w:r w:rsidR="002B5A2F">
        <w:rPr>
          <w:rFonts w:ascii="Arial" w:hAnsi="Arial" w:cs="Arial"/>
          <w:sz w:val="22"/>
          <w:szCs w:val="22"/>
        </w:rPr>
        <w:t>s</w:t>
      </w:r>
      <w:r w:rsidR="007F3385" w:rsidRPr="0093078F">
        <w:rPr>
          <w:rFonts w:ascii="Arial" w:hAnsi="Arial" w:cs="Arial"/>
          <w:sz w:val="22"/>
          <w:szCs w:val="22"/>
        </w:rPr>
        <w:t>.</w:t>
      </w:r>
    </w:p>
    <w:p w14:paraId="342DE6B8" w14:textId="77777777" w:rsidR="00C42335" w:rsidRPr="004856CC" w:rsidRDefault="00C42335" w:rsidP="00082C5C">
      <w:pPr>
        <w:rPr>
          <w:rFonts w:ascii="Arial" w:hAnsi="Arial" w:cs="Arial"/>
          <w:sz w:val="22"/>
          <w:szCs w:val="22"/>
        </w:rPr>
      </w:pPr>
    </w:p>
    <w:p w14:paraId="68C8AF63" w14:textId="77777777" w:rsidR="002D7AE4" w:rsidRPr="004856CC" w:rsidRDefault="0072354D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R</w:t>
      </w:r>
      <w:r w:rsidR="002D7AE4" w:rsidRPr="004856CC">
        <w:rPr>
          <w:rFonts w:ascii="Arial" w:hAnsi="Arial" w:cs="Arial"/>
          <w:b/>
          <w:sz w:val="22"/>
          <w:szCs w:val="22"/>
        </w:rPr>
        <w:t>esponsibilities</w:t>
      </w:r>
    </w:p>
    <w:p w14:paraId="75FD58C1" w14:textId="77777777" w:rsidR="00473E6F" w:rsidRDefault="00473E6F" w:rsidP="000921A7">
      <w:pPr>
        <w:rPr>
          <w:rFonts w:ascii="Arial" w:hAnsi="Arial" w:cs="Arial"/>
          <w:sz w:val="22"/>
          <w:szCs w:val="22"/>
        </w:rPr>
      </w:pPr>
    </w:p>
    <w:p w14:paraId="1342E49E" w14:textId="726F2952" w:rsidR="00D72195" w:rsidRDefault="00D7219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L</w:t>
      </w:r>
      <w:r w:rsidRPr="00AE020A">
        <w:rPr>
          <w:rFonts w:ascii="Arial" w:hAnsi="Arial" w:cs="Arial"/>
          <w:iCs/>
          <w:sz w:val="22"/>
          <w:szCs w:val="22"/>
          <w:lang w:val="en-AU"/>
        </w:rPr>
        <w:t xml:space="preserve">ead collaborative case management </w:t>
      </w:r>
      <w:r>
        <w:rPr>
          <w:rFonts w:ascii="Arial" w:hAnsi="Arial" w:cs="Arial"/>
          <w:iCs/>
          <w:sz w:val="22"/>
          <w:szCs w:val="22"/>
          <w:lang w:val="en-AU"/>
        </w:rPr>
        <w:t>of client matters to achieve client objectives.</w:t>
      </w:r>
    </w:p>
    <w:p w14:paraId="084948A9" w14:textId="5E10A1F6" w:rsidR="007F3385" w:rsidRPr="00AA5FFB" w:rsidRDefault="007F338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 w:rsidRPr="00AA5FFB">
        <w:rPr>
          <w:rFonts w:ascii="Arial" w:hAnsi="Arial" w:cs="Arial"/>
          <w:iCs/>
          <w:sz w:val="22"/>
          <w:szCs w:val="22"/>
          <w:lang w:val="en-AU"/>
        </w:rPr>
        <w:t xml:space="preserve">Provide a first response </w:t>
      </w:r>
      <w:r w:rsidR="00B009DC">
        <w:rPr>
          <w:rFonts w:ascii="Arial" w:hAnsi="Arial" w:cs="Arial"/>
          <w:iCs/>
          <w:sz w:val="22"/>
          <w:szCs w:val="22"/>
          <w:lang w:val="en-AU"/>
        </w:rPr>
        <w:t>and client intake for</w:t>
      </w:r>
      <w:r w:rsidRPr="00AA5FFB">
        <w:rPr>
          <w:rFonts w:ascii="Arial" w:hAnsi="Arial" w:cs="Arial"/>
          <w:iCs/>
          <w:sz w:val="22"/>
          <w:szCs w:val="22"/>
          <w:lang w:val="en-AU"/>
        </w:rPr>
        <w:t xml:space="preserve"> clients calling 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RASA.  </w:t>
      </w:r>
    </w:p>
    <w:p w14:paraId="7E7524E7" w14:textId="5F76D279" w:rsidR="007F3385" w:rsidRPr="00AA5FFB" w:rsidRDefault="004538C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 w:rsidRPr="3B6460CC">
        <w:rPr>
          <w:rFonts w:ascii="Arial" w:hAnsi="Arial" w:cs="Arial"/>
          <w:sz w:val="22"/>
          <w:szCs w:val="22"/>
        </w:rPr>
        <w:t xml:space="preserve">Undertake </w:t>
      </w:r>
      <w:r>
        <w:rPr>
          <w:rFonts w:ascii="Arial" w:hAnsi="Arial" w:cs="Arial"/>
          <w:sz w:val="22"/>
          <w:szCs w:val="22"/>
        </w:rPr>
        <w:t>universal</w:t>
      </w:r>
      <w:r w:rsidRPr="3B646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holistic </w:t>
      </w:r>
      <w:r w:rsidRPr="3B6460CC">
        <w:rPr>
          <w:rFonts w:ascii="Arial" w:hAnsi="Arial" w:cs="Arial"/>
          <w:sz w:val="22"/>
          <w:szCs w:val="22"/>
        </w:rPr>
        <w:t xml:space="preserve">screening and risk assessment </w:t>
      </w:r>
      <w:proofErr w:type="spellStart"/>
      <w:r>
        <w:rPr>
          <w:rFonts w:ascii="Arial" w:hAnsi="Arial" w:cs="Arial"/>
          <w:sz w:val="22"/>
          <w:szCs w:val="22"/>
        </w:rPr>
        <w:t>utilising</w:t>
      </w:r>
      <w:proofErr w:type="spellEnd"/>
      <w:r>
        <w:rPr>
          <w:rFonts w:ascii="Arial" w:hAnsi="Arial" w:cs="Arial"/>
          <w:sz w:val="22"/>
          <w:szCs w:val="22"/>
        </w:rPr>
        <w:t xml:space="preserve"> the Detection of Overall Risk Screen (DOORS) tool</w:t>
      </w:r>
      <w:r w:rsidR="00B009DC">
        <w:rPr>
          <w:rFonts w:ascii="Arial" w:hAnsi="Arial" w:cs="Arial"/>
          <w:iCs/>
          <w:sz w:val="22"/>
          <w:szCs w:val="22"/>
          <w:lang w:val="en-AU"/>
        </w:rPr>
        <w:t>.</w:t>
      </w:r>
    </w:p>
    <w:p w14:paraId="6F15A3E2" w14:textId="60E11DC3" w:rsidR="007F3385" w:rsidRDefault="00B009DC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Use agreed case plan templates to d</w:t>
      </w:r>
      <w:r w:rsidR="00BB2A95" w:rsidRPr="00AA5FFB">
        <w:rPr>
          <w:rFonts w:ascii="Arial" w:hAnsi="Arial" w:cs="Arial"/>
          <w:iCs/>
          <w:sz w:val="22"/>
          <w:szCs w:val="22"/>
          <w:lang w:val="en-AU"/>
        </w:rPr>
        <w:t>evelop, implement and monitor</w:t>
      </w:r>
      <w:r w:rsidR="007F3385" w:rsidRPr="00AA5FFB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>
        <w:rPr>
          <w:rFonts w:ascii="Arial" w:hAnsi="Arial" w:cs="Arial"/>
          <w:iCs/>
          <w:sz w:val="22"/>
          <w:szCs w:val="22"/>
          <w:lang w:val="en-AU"/>
        </w:rPr>
        <w:t>individual client objectives.</w:t>
      </w:r>
    </w:p>
    <w:p w14:paraId="373FAF76" w14:textId="7BA73C46" w:rsidR="004538C5" w:rsidRPr="00AA5FFB" w:rsidRDefault="004538C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Pro</w:t>
      </w:r>
      <w:r w:rsidR="001D528B">
        <w:rPr>
          <w:rFonts w:ascii="Arial" w:hAnsi="Arial" w:cs="Arial"/>
          <w:iCs/>
          <w:sz w:val="22"/>
          <w:szCs w:val="22"/>
          <w:lang w:val="en-AU"/>
        </w:rPr>
        <w:t>vide</w:t>
      </w:r>
      <w:r>
        <w:rPr>
          <w:rFonts w:ascii="Arial" w:hAnsi="Arial" w:cs="Arial"/>
          <w:iCs/>
          <w:sz w:val="22"/>
          <w:szCs w:val="22"/>
          <w:lang w:val="en-AU"/>
        </w:rPr>
        <w:t xml:space="preserve"> financial wellbeing support</w:t>
      </w:r>
      <w:r w:rsidR="001D528B" w:rsidRPr="001D528B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="00384F51">
        <w:rPr>
          <w:rFonts w:ascii="Arial" w:hAnsi="Arial" w:cs="Arial"/>
          <w:iCs/>
          <w:sz w:val="22"/>
          <w:szCs w:val="22"/>
          <w:lang w:val="en-AU"/>
        </w:rPr>
        <w:t xml:space="preserve">that promotes independent living skills </w:t>
      </w:r>
      <w:r w:rsidR="001D528B">
        <w:rPr>
          <w:rFonts w:ascii="Arial" w:hAnsi="Arial" w:cs="Arial"/>
          <w:iCs/>
          <w:sz w:val="22"/>
          <w:szCs w:val="22"/>
          <w:lang w:val="en-AU"/>
        </w:rPr>
        <w:t>through financial literacy</w:t>
      </w:r>
      <w:r w:rsidR="00161334" w:rsidRPr="00161334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="00161334">
        <w:rPr>
          <w:rFonts w:ascii="Arial" w:hAnsi="Arial" w:cs="Arial"/>
          <w:iCs/>
          <w:sz w:val="22"/>
          <w:szCs w:val="22"/>
          <w:lang w:val="en-AU"/>
        </w:rPr>
        <w:t>education</w:t>
      </w:r>
      <w:r w:rsidR="001D528B">
        <w:rPr>
          <w:rFonts w:ascii="Arial" w:hAnsi="Arial" w:cs="Arial"/>
          <w:iCs/>
          <w:sz w:val="22"/>
          <w:szCs w:val="22"/>
          <w:lang w:val="en-AU"/>
        </w:rPr>
        <w:t xml:space="preserve">, </w:t>
      </w:r>
      <w:r w:rsidR="00384F51">
        <w:rPr>
          <w:rFonts w:ascii="Arial" w:hAnsi="Arial" w:cs="Arial"/>
          <w:iCs/>
          <w:sz w:val="22"/>
          <w:szCs w:val="22"/>
          <w:lang w:val="en-AU"/>
        </w:rPr>
        <w:t xml:space="preserve">practical </w:t>
      </w:r>
      <w:r w:rsidR="001D528B">
        <w:rPr>
          <w:rFonts w:ascii="Arial" w:hAnsi="Arial" w:cs="Arial"/>
          <w:iCs/>
          <w:sz w:val="22"/>
          <w:szCs w:val="22"/>
          <w:lang w:val="en-AU"/>
        </w:rPr>
        <w:t xml:space="preserve">budget management </w:t>
      </w:r>
      <w:r w:rsidR="00384F51">
        <w:rPr>
          <w:rFonts w:ascii="Arial" w:hAnsi="Arial" w:cs="Arial"/>
          <w:iCs/>
          <w:sz w:val="22"/>
          <w:szCs w:val="22"/>
          <w:lang w:val="en-AU"/>
        </w:rPr>
        <w:t>and referral for Financial Counselling as required.</w:t>
      </w:r>
    </w:p>
    <w:p w14:paraId="2C3CF995" w14:textId="1D48B29D" w:rsidR="007F3385" w:rsidRPr="00AA5FFB" w:rsidRDefault="007F338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proofErr w:type="gramStart"/>
      <w:r w:rsidRPr="00AA5FFB">
        <w:rPr>
          <w:rFonts w:ascii="Arial" w:hAnsi="Arial" w:cs="Arial"/>
          <w:iCs/>
          <w:sz w:val="22"/>
          <w:szCs w:val="22"/>
          <w:lang w:val="en-AU"/>
        </w:rPr>
        <w:t>Provide assistance</w:t>
      </w:r>
      <w:proofErr w:type="gramEnd"/>
      <w:r w:rsidRPr="00AA5FFB">
        <w:rPr>
          <w:rFonts w:ascii="Arial" w:hAnsi="Arial" w:cs="Arial"/>
          <w:iCs/>
          <w:sz w:val="22"/>
          <w:szCs w:val="22"/>
          <w:lang w:val="en-AU"/>
        </w:rPr>
        <w:t xml:space="preserve"> with record/family searching and reconnection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 as required.</w:t>
      </w:r>
    </w:p>
    <w:p w14:paraId="3A3F92EF" w14:textId="77777777" w:rsidR="007F3385" w:rsidRPr="00AA5FFB" w:rsidRDefault="007F338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 w:rsidRPr="00AA5FFB">
        <w:rPr>
          <w:rFonts w:ascii="Arial" w:hAnsi="Arial" w:cs="Arial"/>
          <w:iCs/>
          <w:sz w:val="22"/>
          <w:szCs w:val="22"/>
          <w:lang w:val="en-AU"/>
        </w:rPr>
        <w:t>Use the Penelope system to prepare and maintain electronic files and create and maintain hard copy client files as required.</w:t>
      </w:r>
    </w:p>
    <w:p w14:paraId="33F4B171" w14:textId="49795A4F" w:rsidR="007F3385" w:rsidRDefault="00404112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Develop and p</w:t>
      </w:r>
      <w:r w:rsidR="007F3385" w:rsidRPr="00AA5FFB">
        <w:rPr>
          <w:rFonts w:ascii="Arial" w:hAnsi="Arial" w:cs="Arial"/>
          <w:iCs/>
          <w:sz w:val="22"/>
          <w:szCs w:val="22"/>
          <w:lang w:val="en-AU"/>
        </w:rPr>
        <w:t>rovide education and information session</w:t>
      </w:r>
      <w:r w:rsidR="00B009DC">
        <w:rPr>
          <w:rFonts w:ascii="Arial" w:hAnsi="Arial" w:cs="Arial"/>
          <w:iCs/>
          <w:sz w:val="22"/>
          <w:szCs w:val="22"/>
          <w:lang w:val="en-AU"/>
        </w:rPr>
        <w:t>s</w:t>
      </w:r>
      <w:r w:rsidR="007F3385" w:rsidRPr="00AA5FFB">
        <w:rPr>
          <w:rFonts w:ascii="Arial" w:hAnsi="Arial" w:cs="Arial"/>
          <w:iCs/>
          <w:sz w:val="22"/>
          <w:szCs w:val="22"/>
          <w:lang w:val="en-AU"/>
        </w:rPr>
        <w:t xml:space="preserve"> relevant to the client group</w:t>
      </w:r>
      <w:r w:rsidR="00B009DC">
        <w:rPr>
          <w:rFonts w:ascii="Arial" w:hAnsi="Arial" w:cs="Arial"/>
          <w:iCs/>
          <w:sz w:val="22"/>
          <w:szCs w:val="22"/>
          <w:lang w:val="en-AU"/>
        </w:rPr>
        <w:t>.</w:t>
      </w:r>
    </w:p>
    <w:p w14:paraId="4F8A5E57" w14:textId="236F04E4" w:rsidR="00404112" w:rsidRPr="00AA5FFB" w:rsidRDefault="00404112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Develop and facilitate therapeutic groups</w:t>
      </w:r>
    </w:p>
    <w:p w14:paraId="4D4814FD" w14:textId="332C7BA0" w:rsidR="00B009DC" w:rsidRDefault="00950B0B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Promote P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ost </w:t>
      </w:r>
      <w:r>
        <w:rPr>
          <w:rFonts w:ascii="Arial" w:hAnsi="Arial" w:cs="Arial"/>
          <w:iCs/>
          <w:sz w:val="22"/>
          <w:szCs w:val="22"/>
          <w:lang w:val="en-AU"/>
        </w:rPr>
        <w:t>C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are </w:t>
      </w:r>
      <w:r w:rsidR="00662A69">
        <w:rPr>
          <w:rFonts w:ascii="Arial" w:hAnsi="Arial" w:cs="Arial"/>
          <w:iCs/>
          <w:sz w:val="22"/>
          <w:szCs w:val="22"/>
          <w:lang w:val="en-AU"/>
        </w:rPr>
        <w:t xml:space="preserve">Support </w:t>
      </w:r>
      <w:r w:rsidR="00B009DC">
        <w:rPr>
          <w:rFonts w:ascii="Arial" w:hAnsi="Arial" w:cs="Arial"/>
          <w:iCs/>
          <w:sz w:val="22"/>
          <w:szCs w:val="22"/>
          <w:lang w:val="en-AU"/>
        </w:rPr>
        <w:t>services to a diverse range of government and non-government organisations in relevant sectors.</w:t>
      </w:r>
    </w:p>
    <w:p w14:paraId="615A1F0D" w14:textId="0E0C733D" w:rsidR="007F3385" w:rsidRPr="00AA5FFB" w:rsidRDefault="0025740F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>Contribute to</w:t>
      </w:r>
      <w:r w:rsidR="007F3385" w:rsidRPr="00AA5FFB">
        <w:rPr>
          <w:rFonts w:ascii="Arial" w:hAnsi="Arial" w:cs="Arial"/>
          <w:iCs/>
          <w:sz w:val="22"/>
          <w:szCs w:val="22"/>
          <w:lang w:val="en-AU"/>
        </w:rPr>
        <w:t xml:space="preserve"> the ongoing development of the 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Post Care </w:t>
      </w:r>
      <w:r w:rsidR="007F3385" w:rsidRPr="00AA5FFB">
        <w:rPr>
          <w:rFonts w:ascii="Arial" w:hAnsi="Arial" w:cs="Arial"/>
          <w:iCs/>
          <w:sz w:val="22"/>
          <w:szCs w:val="22"/>
          <w:lang w:val="en-AU"/>
        </w:rPr>
        <w:t>website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 content.</w:t>
      </w:r>
    </w:p>
    <w:p w14:paraId="59661A33" w14:textId="77777777" w:rsidR="007F3385" w:rsidRPr="00AA5FFB" w:rsidRDefault="007F338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 w:rsidRPr="00AA5FFB">
        <w:rPr>
          <w:rFonts w:ascii="Arial" w:hAnsi="Arial" w:cs="Arial"/>
          <w:iCs/>
          <w:sz w:val="22"/>
          <w:szCs w:val="22"/>
          <w:lang w:val="en-AU"/>
        </w:rPr>
        <w:t xml:space="preserve">Provide 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services in an accessible manner where required such as by phone or through </w:t>
      </w:r>
      <w:r w:rsidRPr="00AA5FFB">
        <w:rPr>
          <w:rFonts w:ascii="Arial" w:hAnsi="Arial" w:cs="Arial"/>
          <w:iCs/>
          <w:sz w:val="22"/>
          <w:szCs w:val="22"/>
          <w:lang w:val="en-AU"/>
        </w:rPr>
        <w:t>outreach</w:t>
      </w:r>
      <w:r w:rsidR="00B009DC">
        <w:rPr>
          <w:rFonts w:ascii="Arial" w:hAnsi="Arial" w:cs="Arial"/>
          <w:iCs/>
          <w:sz w:val="22"/>
          <w:szCs w:val="22"/>
          <w:lang w:val="en-AU"/>
        </w:rPr>
        <w:t xml:space="preserve">. </w:t>
      </w:r>
    </w:p>
    <w:p w14:paraId="3D08069F" w14:textId="2F0AD75B" w:rsidR="00BB2A95" w:rsidRPr="00AA5FFB" w:rsidRDefault="00EC6835" w:rsidP="00662A69">
      <w:pPr>
        <w:numPr>
          <w:ilvl w:val="0"/>
          <w:numId w:val="16"/>
        </w:numPr>
        <w:ind w:left="833" w:hanging="357"/>
        <w:rPr>
          <w:rFonts w:ascii="Arial" w:hAnsi="Arial" w:cs="Arial"/>
          <w:iCs/>
          <w:sz w:val="22"/>
          <w:szCs w:val="22"/>
          <w:lang w:val="en-AU"/>
        </w:rPr>
      </w:pPr>
      <w:r>
        <w:rPr>
          <w:rFonts w:ascii="Arial" w:hAnsi="Arial" w:cs="Arial"/>
          <w:iCs/>
          <w:sz w:val="22"/>
          <w:szCs w:val="22"/>
          <w:lang w:val="en-AU"/>
        </w:rPr>
        <w:t xml:space="preserve">Contribute to the </w:t>
      </w:r>
      <w:r w:rsidR="00BB2A95" w:rsidRPr="00AA5FFB">
        <w:rPr>
          <w:rFonts w:ascii="Arial" w:hAnsi="Arial" w:cs="Arial"/>
          <w:iCs/>
          <w:sz w:val="22"/>
          <w:szCs w:val="22"/>
          <w:lang w:val="en-AU"/>
        </w:rPr>
        <w:t xml:space="preserve">planning and delivery of </w:t>
      </w:r>
      <w:r w:rsidR="0025740F">
        <w:rPr>
          <w:rFonts w:ascii="Arial" w:hAnsi="Arial" w:cs="Arial"/>
          <w:iCs/>
          <w:sz w:val="22"/>
          <w:szCs w:val="22"/>
          <w:lang w:val="en-AU"/>
        </w:rPr>
        <w:t>Post Care</w:t>
      </w:r>
      <w:r w:rsidR="00BB2A95" w:rsidRPr="00AA5FFB">
        <w:rPr>
          <w:rFonts w:ascii="Arial" w:hAnsi="Arial" w:cs="Arial"/>
          <w:iCs/>
          <w:sz w:val="22"/>
          <w:szCs w:val="22"/>
          <w:lang w:val="en-AU"/>
        </w:rPr>
        <w:t xml:space="preserve"> </w:t>
      </w:r>
      <w:r w:rsidR="00662A69">
        <w:rPr>
          <w:rFonts w:ascii="Arial" w:hAnsi="Arial" w:cs="Arial"/>
          <w:iCs/>
          <w:sz w:val="22"/>
          <w:szCs w:val="22"/>
          <w:lang w:val="en-AU"/>
        </w:rPr>
        <w:t xml:space="preserve">Support </w:t>
      </w:r>
      <w:r w:rsidR="00BB2A95" w:rsidRPr="00AA5FFB">
        <w:rPr>
          <w:rFonts w:ascii="Arial" w:hAnsi="Arial" w:cs="Arial"/>
          <w:iCs/>
          <w:sz w:val="22"/>
          <w:szCs w:val="22"/>
          <w:lang w:val="en-AU"/>
        </w:rPr>
        <w:t>services</w:t>
      </w:r>
      <w:r>
        <w:rPr>
          <w:rFonts w:ascii="Arial" w:hAnsi="Arial" w:cs="Arial"/>
          <w:iCs/>
          <w:sz w:val="22"/>
          <w:szCs w:val="22"/>
          <w:lang w:val="en-AU"/>
        </w:rPr>
        <w:t xml:space="preserve"> in conjunction with other team members.</w:t>
      </w:r>
    </w:p>
    <w:p w14:paraId="142169A9" w14:textId="54B75816" w:rsidR="005D4233" w:rsidRPr="00161334" w:rsidRDefault="0025740F" w:rsidP="00662A69">
      <w:pPr>
        <w:numPr>
          <w:ilvl w:val="0"/>
          <w:numId w:val="19"/>
        </w:numPr>
        <w:ind w:left="833" w:hanging="357"/>
        <w:rPr>
          <w:rFonts w:ascii="Arial" w:hAnsi="Arial" w:cs="Arial"/>
          <w:sz w:val="22"/>
          <w:szCs w:val="22"/>
        </w:rPr>
      </w:pPr>
      <w:r w:rsidRPr="00161334">
        <w:rPr>
          <w:rFonts w:ascii="Arial" w:hAnsi="Arial" w:cs="Arial"/>
          <w:sz w:val="22"/>
          <w:szCs w:val="22"/>
          <w:lang w:val="en-AU"/>
        </w:rPr>
        <w:t>Contribute to</w:t>
      </w:r>
      <w:r w:rsidR="001A0B96" w:rsidRPr="00161334">
        <w:rPr>
          <w:rFonts w:ascii="Arial" w:hAnsi="Arial" w:cs="Arial"/>
          <w:sz w:val="22"/>
          <w:szCs w:val="22"/>
          <w:lang w:val="en-AU"/>
        </w:rPr>
        <w:t xml:space="preserve"> the development of culturally relevant services at RASA and for bringing considerations of culture to case </w:t>
      </w:r>
      <w:r w:rsidRPr="00161334">
        <w:rPr>
          <w:rFonts w:ascii="Arial" w:hAnsi="Arial" w:cs="Arial"/>
          <w:sz w:val="22"/>
          <w:szCs w:val="22"/>
          <w:lang w:val="en-AU"/>
        </w:rPr>
        <w:t>management practice</w:t>
      </w:r>
      <w:r w:rsidR="001A0B96" w:rsidRPr="00161334">
        <w:rPr>
          <w:rFonts w:ascii="Arial" w:hAnsi="Arial" w:cs="Arial"/>
          <w:sz w:val="22"/>
          <w:szCs w:val="22"/>
          <w:lang w:val="en-AU"/>
        </w:rPr>
        <w:t>.</w:t>
      </w:r>
      <w:r w:rsidR="005D4233" w:rsidRPr="00161334">
        <w:rPr>
          <w:rFonts w:ascii="Arial" w:hAnsi="Arial" w:cs="Arial"/>
          <w:sz w:val="22"/>
          <w:szCs w:val="22"/>
        </w:rPr>
        <w:br w:type="page"/>
      </w:r>
    </w:p>
    <w:p w14:paraId="60DF3A08" w14:textId="77777777" w:rsidR="002D7AE4" w:rsidRPr="007365B8" w:rsidRDefault="002D7AE4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7365B8">
        <w:rPr>
          <w:rFonts w:ascii="Arial" w:hAnsi="Arial" w:cs="Arial"/>
          <w:b/>
          <w:sz w:val="22"/>
          <w:szCs w:val="22"/>
        </w:rPr>
        <w:lastRenderedPageBreak/>
        <w:t>Qualifications</w:t>
      </w:r>
      <w:r w:rsidR="00AD55D5">
        <w:rPr>
          <w:rFonts w:ascii="Arial" w:hAnsi="Arial" w:cs="Arial"/>
          <w:b/>
          <w:sz w:val="22"/>
          <w:szCs w:val="22"/>
        </w:rPr>
        <w:t xml:space="preserve"> and Experience</w:t>
      </w:r>
    </w:p>
    <w:p w14:paraId="28CECF4D" w14:textId="77777777" w:rsidR="007A17B6" w:rsidRPr="00A716E7" w:rsidRDefault="007A17B6">
      <w:pPr>
        <w:rPr>
          <w:rFonts w:ascii="Arial" w:hAnsi="Arial" w:cs="Arial"/>
          <w:sz w:val="22"/>
          <w:szCs w:val="22"/>
          <w:u w:val="single"/>
        </w:rPr>
      </w:pPr>
      <w:r w:rsidRPr="00A716E7">
        <w:rPr>
          <w:rFonts w:ascii="Arial" w:hAnsi="Arial" w:cs="Arial"/>
          <w:sz w:val="22"/>
          <w:szCs w:val="22"/>
          <w:u w:val="single"/>
        </w:rPr>
        <w:t>Essential</w:t>
      </w:r>
    </w:p>
    <w:p w14:paraId="20F38548" w14:textId="77777777" w:rsidR="007A17B6" w:rsidRPr="00A716E7" w:rsidRDefault="007A17B6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394CD97F" w14:textId="256780D3" w:rsidR="00EC6835" w:rsidRPr="00AA5FFB" w:rsidRDefault="000E161E" w:rsidP="008E1087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F1DD7">
        <w:rPr>
          <w:rFonts w:ascii="Arial" w:hAnsi="Arial" w:cs="Arial"/>
          <w:sz w:val="22"/>
          <w:szCs w:val="22"/>
        </w:rPr>
        <w:t>Bachelor’s Degree (AQF Level 7) in Social Work or demonstrated knowledge and competen</w:t>
      </w:r>
      <w:r w:rsidR="00802C50">
        <w:rPr>
          <w:rFonts w:ascii="Arial" w:hAnsi="Arial" w:cs="Arial"/>
          <w:sz w:val="22"/>
          <w:szCs w:val="22"/>
        </w:rPr>
        <w:t>cies appropriate to Social Work</w:t>
      </w:r>
      <w:r w:rsidRPr="00AA5FFB">
        <w:rPr>
          <w:rFonts w:ascii="Arial" w:hAnsi="Arial" w:cs="Arial"/>
          <w:sz w:val="22"/>
          <w:szCs w:val="22"/>
        </w:rPr>
        <w:t>.</w:t>
      </w:r>
    </w:p>
    <w:p w14:paraId="5440BBC5" w14:textId="5AE9564F" w:rsidR="00802C50" w:rsidRPr="0005014F" w:rsidRDefault="001A0B96" w:rsidP="00E872E6">
      <w:pPr>
        <w:pStyle w:val="ListParagraph"/>
        <w:numPr>
          <w:ilvl w:val="0"/>
          <w:numId w:val="19"/>
        </w:numPr>
      </w:pPr>
      <w:r w:rsidRPr="00802C50">
        <w:rPr>
          <w:rFonts w:ascii="Arial" w:hAnsi="Arial" w:cs="Arial"/>
          <w:sz w:val="22"/>
          <w:szCs w:val="22"/>
        </w:rPr>
        <w:t>Experience working with complex client matters.</w:t>
      </w:r>
    </w:p>
    <w:p w14:paraId="52705E37" w14:textId="6D01AB3D" w:rsidR="00EC6835" w:rsidRPr="00E96536" w:rsidRDefault="00EC6835" w:rsidP="0005014F">
      <w:pPr>
        <w:pStyle w:val="ListParagraph"/>
        <w:numPr>
          <w:ilvl w:val="0"/>
          <w:numId w:val="19"/>
        </w:numPr>
      </w:pPr>
      <w:r w:rsidRPr="00802C50">
        <w:rPr>
          <w:rFonts w:ascii="Arial" w:hAnsi="Arial" w:cs="Arial"/>
          <w:sz w:val="22"/>
          <w:szCs w:val="22"/>
        </w:rPr>
        <w:t>Experience in trauma informed practice.</w:t>
      </w:r>
    </w:p>
    <w:p w14:paraId="3BDB422A" w14:textId="77777777" w:rsidR="0033010F" w:rsidRDefault="0033010F">
      <w:pPr>
        <w:rPr>
          <w:rFonts w:ascii="Arial" w:hAnsi="Arial" w:cs="Arial"/>
          <w:sz w:val="22"/>
          <w:szCs w:val="22"/>
        </w:rPr>
      </w:pPr>
    </w:p>
    <w:p w14:paraId="65862B75" w14:textId="77777777" w:rsidR="00790835" w:rsidRPr="00A71B64" w:rsidRDefault="00790835" w:rsidP="0079083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2"/>
          <w:szCs w:val="22"/>
        </w:rPr>
      </w:pPr>
      <w:r w:rsidRPr="00A71B64">
        <w:rPr>
          <w:rFonts w:ascii="Arial" w:hAnsi="Arial" w:cs="Arial"/>
          <w:b/>
          <w:sz w:val="22"/>
          <w:szCs w:val="22"/>
        </w:rPr>
        <w:t>Skills</w:t>
      </w:r>
      <w:r>
        <w:rPr>
          <w:rFonts w:ascii="Arial" w:hAnsi="Arial" w:cs="Arial"/>
          <w:b/>
          <w:sz w:val="22"/>
          <w:szCs w:val="22"/>
        </w:rPr>
        <w:t>, Knowledge</w:t>
      </w:r>
      <w:r w:rsidRPr="00A71B64">
        <w:rPr>
          <w:rFonts w:ascii="Arial" w:hAnsi="Arial" w:cs="Arial"/>
          <w:b/>
          <w:sz w:val="22"/>
          <w:szCs w:val="22"/>
        </w:rPr>
        <w:t xml:space="preserve"> and Abilities </w:t>
      </w:r>
    </w:p>
    <w:p w14:paraId="673E1E6A" w14:textId="77777777" w:rsidR="0033010F" w:rsidRDefault="0033010F" w:rsidP="00186B84">
      <w:pPr>
        <w:rPr>
          <w:rFonts w:ascii="Arial" w:hAnsi="Arial" w:cs="Arial"/>
          <w:sz w:val="22"/>
          <w:szCs w:val="22"/>
        </w:rPr>
      </w:pPr>
    </w:p>
    <w:p w14:paraId="5521AC76" w14:textId="77777777" w:rsidR="001A0B96" w:rsidRDefault="001A0B96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of childhood trauma and the various cultural contexts that impact on it. </w:t>
      </w:r>
    </w:p>
    <w:p w14:paraId="07E2108C" w14:textId="14C2A1D5" w:rsidR="00802C50" w:rsidRDefault="001A0B96" w:rsidP="00DA177F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802C50">
        <w:rPr>
          <w:rFonts w:ascii="Arial" w:hAnsi="Arial" w:cs="Arial"/>
          <w:sz w:val="22"/>
          <w:szCs w:val="22"/>
        </w:rPr>
        <w:t>A</w:t>
      </w:r>
      <w:r w:rsidR="00BB2A95" w:rsidRPr="00802C50">
        <w:rPr>
          <w:rFonts w:ascii="Arial" w:hAnsi="Arial" w:cs="Arial"/>
          <w:sz w:val="22"/>
          <w:szCs w:val="22"/>
        </w:rPr>
        <w:t xml:space="preserve">bility </w:t>
      </w:r>
      <w:r w:rsidRPr="00802C50">
        <w:rPr>
          <w:rFonts w:ascii="Arial" w:hAnsi="Arial" w:cs="Arial"/>
          <w:sz w:val="22"/>
          <w:szCs w:val="22"/>
        </w:rPr>
        <w:t xml:space="preserve">to provide effective and responsive </w:t>
      </w:r>
      <w:r w:rsidR="00BB2A95" w:rsidRPr="00802C50">
        <w:rPr>
          <w:rFonts w:ascii="Arial" w:hAnsi="Arial" w:cs="Arial"/>
          <w:sz w:val="22"/>
          <w:szCs w:val="22"/>
        </w:rPr>
        <w:t>case management/counselling</w:t>
      </w:r>
      <w:r w:rsidR="00C42335">
        <w:rPr>
          <w:rFonts w:ascii="Arial" w:hAnsi="Arial" w:cs="Arial"/>
          <w:sz w:val="22"/>
          <w:szCs w:val="22"/>
        </w:rPr>
        <w:t>.</w:t>
      </w:r>
      <w:r w:rsidR="00BB2A95" w:rsidRPr="00802C50">
        <w:rPr>
          <w:rFonts w:ascii="Arial" w:hAnsi="Arial" w:cs="Arial"/>
          <w:sz w:val="22"/>
          <w:szCs w:val="22"/>
        </w:rPr>
        <w:t xml:space="preserve"> </w:t>
      </w:r>
    </w:p>
    <w:p w14:paraId="06A190FF" w14:textId="37C74266" w:rsidR="00BB2A95" w:rsidRDefault="001A0B96" w:rsidP="00DA177F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802C50">
        <w:rPr>
          <w:rFonts w:ascii="Arial" w:hAnsi="Arial" w:cs="Arial"/>
          <w:sz w:val="22"/>
          <w:szCs w:val="22"/>
        </w:rPr>
        <w:t>K</w:t>
      </w:r>
      <w:r w:rsidR="00BB2A95" w:rsidRPr="00802C50">
        <w:rPr>
          <w:rFonts w:ascii="Arial" w:hAnsi="Arial" w:cs="Arial"/>
          <w:sz w:val="22"/>
          <w:szCs w:val="22"/>
        </w:rPr>
        <w:t>nowledge of the effects of child abuse and neglect.</w:t>
      </w:r>
    </w:p>
    <w:p w14:paraId="724B1CD2" w14:textId="7435F2E7" w:rsidR="00E96536" w:rsidRPr="00662A69" w:rsidRDefault="00E96536" w:rsidP="00DA177F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662A69">
        <w:rPr>
          <w:rFonts w:ascii="Arial" w:hAnsi="Arial" w:cs="Arial"/>
          <w:sz w:val="22"/>
          <w:szCs w:val="22"/>
        </w:rPr>
        <w:t xml:space="preserve">Knowledge of financial </w:t>
      </w:r>
      <w:r w:rsidR="00384F51" w:rsidRPr="00662A69">
        <w:rPr>
          <w:rFonts w:ascii="Arial" w:hAnsi="Arial" w:cs="Arial"/>
          <w:sz w:val="22"/>
          <w:szCs w:val="22"/>
        </w:rPr>
        <w:t xml:space="preserve">wellbeing </w:t>
      </w:r>
      <w:r w:rsidRPr="00662A69">
        <w:rPr>
          <w:rFonts w:ascii="Arial" w:hAnsi="Arial" w:cs="Arial"/>
          <w:sz w:val="22"/>
          <w:szCs w:val="22"/>
        </w:rPr>
        <w:t>support</w:t>
      </w:r>
      <w:r w:rsidR="00384F51" w:rsidRPr="00662A69">
        <w:rPr>
          <w:rFonts w:ascii="Arial" w:hAnsi="Arial" w:cs="Arial"/>
          <w:sz w:val="22"/>
          <w:szCs w:val="22"/>
        </w:rPr>
        <w:t xml:space="preserve"> that promotes practical skills</w:t>
      </w:r>
      <w:r w:rsidR="00161334" w:rsidRPr="00662A69">
        <w:rPr>
          <w:rFonts w:ascii="Arial" w:hAnsi="Arial" w:cs="Arial"/>
          <w:sz w:val="22"/>
          <w:szCs w:val="22"/>
        </w:rPr>
        <w:t xml:space="preserve"> for independent living</w:t>
      </w:r>
      <w:r w:rsidRPr="00662A69">
        <w:rPr>
          <w:rFonts w:ascii="Arial" w:hAnsi="Arial" w:cs="Arial"/>
          <w:sz w:val="22"/>
          <w:szCs w:val="22"/>
        </w:rPr>
        <w:t xml:space="preserve">.   </w:t>
      </w:r>
    </w:p>
    <w:p w14:paraId="7F443AB5" w14:textId="04142FBD" w:rsidR="00BB2A95" w:rsidRPr="0093078F" w:rsidRDefault="00802C50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monitor and</w:t>
      </w:r>
      <w:r w:rsidR="00BB2A95" w:rsidRPr="0093078F">
        <w:rPr>
          <w:rFonts w:ascii="Arial" w:hAnsi="Arial" w:cs="Arial"/>
          <w:sz w:val="22"/>
          <w:szCs w:val="22"/>
        </w:rPr>
        <w:t xml:space="preserve"> evaluate own </w:t>
      </w:r>
      <w:r>
        <w:rPr>
          <w:rFonts w:ascii="Arial" w:hAnsi="Arial" w:cs="Arial"/>
          <w:sz w:val="22"/>
          <w:szCs w:val="22"/>
        </w:rPr>
        <w:t>work practices</w:t>
      </w:r>
      <w:r w:rsidR="00C42335">
        <w:rPr>
          <w:rFonts w:ascii="Arial" w:hAnsi="Arial" w:cs="Arial"/>
          <w:sz w:val="22"/>
          <w:szCs w:val="22"/>
        </w:rPr>
        <w:t>.</w:t>
      </w:r>
    </w:p>
    <w:p w14:paraId="778D3B2B" w14:textId="77777777" w:rsidR="00BB2A95" w:rsidRPr="0093078F" w:rsidRDefault="00BB2A95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93078F">
        <w:rPr>
          <w:rFonts w:ascii="Arial" w:hAnsi="Arial" w:cs="Arial"/>
          <w:sz w:val="22"/>
          <w:szCs w:val="22"/>
        </w:rPr>
        <w:t>Ability to work and communicate effectively with a wide range of people from different cultural backgrounds and to respond sensitively and appropriately to people in a variety of situations.</w:t>
      </w:r>
    </w:p>
    <w:p w14:paraId="0023E5C6" w14:textId="77777777" w:rsidR="00BB2A95" w:rsidRPr="0093078F" w:rsidRDefault="003F1DD7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write clear and concise </w:t>
      </w:r>
      <w:r w:rsidR="00802C50">
        <w:rPr>
          <w:rFonts w:ascii="Arial" w:hAnsi="Arial" w:cs="Arial"/>
          <w:sz w:val="22"/>
          <w:szCs w:val="22"/>
        </w:rPr>
        <w:t xml:space="preserve">case </w:t>
      </w:r>
      <w:r>
        <w:rPr>
          <w:rFonts w:ascii="Arial" w:hAnsi="Arial" w:cs="Arial"/>
          <w:sz w:val="22"/>
          <w:szCs w:val="22"/>
        </w:rPr>
        <w:t xml:space="preserve">reports, case notes, grant applications and letters of support. </w:t>
      </w:r>
    </w:p>
    <w:p w14:paraId="7C3287DC" w14:textId="77777777" w:rsidR="00BB2A95" w:rsidRPr="0093078F" w:rsidRDefault="003F1DD7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</w:t>
      </w:r>
      <w:r w:rsidR="00BB2A95" w:rsidRPr="0093078F">
        <w:rPr>
          <w:rFonts w:ascii="Arial" w:hAnsi="Arial" w:cs="Arial"/>
          <w:sz w:val="22"/>
          <w:szCs w:val="22"/>
        </w:rPr>
        <w:t>o work as a member of a team, fostering confidence and co-operation of others.</w:t>
      </w:r>
    </w:p>
    <w:p w14:paraId="39930633" w14:textId="5B063037" w:rsidR="00802C50" w:rsidRPr="0093078F" w:rsidRDefault="003F1DD7" w:rsidP="0005014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02C50">
        <w:rPr>
          <w:rFonts w:ascii="Arial" w:hAnsi="Arial" w:cs="Arial"/>
          <w:sz w:val="22"/>
          <w:szCs w:val="22"/>
        </w:rPr>
        <w:t>Ability to w</w:t>
      </w:r>
      <w:r w:rsidR="00BB2A95" w:rsidRPr="00802C50">
        <w:rPr>
          <w:rFonts w:ascii="Arial" w:hAnsi="Arial" w:cs="Arial"/>
          <w:sz w:val="22"/>
          <w:szCs w:val="22"/>
        </w:rPr>
        <w:t>ork well under pressure without sacrificing professional standards and</w:t>
      </w:r>
      <w:r w:rsidRPr="00802C50">
        <w:rPr>
          <w:rFonts w:ascii="Arial" w:hAnsi="Arial" w:cs="Arial"/>
          <w:sz w:val="22"/>
          <w:szCs w:val="22"/>
        </w:rPr>
        <w:t xml:space="preserve"> </w:t>
      </w:r>
      <w:r w:rsidR="00802C50">
        <w:rPr>
          <w:rFonts w:ascii="Arial" w:hAnsi="Arial" w:cs="Arial"/>
          <w:sz w:val="22"/>
          <w:szCs w:val="22"/>
        </w:rPr>
        <w:t xml:space="preserve">operate with initiative and motivation </w:t>
      </w:r>
      <w:r w:rsidR="00C42335">
        <w:rPr>
          <w:rFonts w:ascii="Arial" w:hAnsi="Arial" w:cs="Arial"/>
          <w:sz w:val="22"/>
          <w:szCs w:val="22"/>
        </w:rPr>
        <w:t>working under general direction.</w:t>
      </w:r>
    </w:p>
    <w:p w14:paraId="58619D61" w14:textId="77777777" w:rsidR="00BB2A95" w:rsidRPr="00802C50" w:rsidRDefault="003F1DD7" w:rsidP="00515428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802C50">
        <w:rPr>
          <w:rFonts w:ascii="Arial" w:hAnsi="Arial" w:cs="Arial"/>
          <w:sz w:val="22"/>
          <w:szCs w:val="22"/>
        </w:rPr>
        <w:t>Ability to r</w:t>
      </w:r>
      <w:r w:rsidR="00BB2A95" w:rsidRPr="00802C50">
        <w:rPr>
          <w:rFonts w:ascii="Arial" w:hAnsi="Arial" w:cs="Arial"/>
          <w:sz w:val="22"/>
          <w:szCs w:val="22"/>
        </w:rPr>
        <w:t>ecognise and handle conflict productively through successful negotiation</w:t>
      </w:r>
      <w:r w:rsidRPr="00802C50">
        <w:rPr>
          <w:rFonts w:ascii="Arial" w:hAnsi="Arial" w:cs="Arial"/>
          <w:sz w:val="22"/>
          <w:szCs w:val="22"/>
        </w:rPr>
        <w:t>.</w:t>
      </w:r>
    </w:p>
    <w:p w14:paraId="33DF7DB0" w14:textId="65D69828" w:rsidR="00BB2A95" w:rsidRPr="0093078F" w:rsidRDefault="00802C50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F1DD7">
        <w:rPr>
          <w:rFonts w:ascii="Arial" w:hAnsi="Arial" w:cs="Arial"/>
          <w:sz w:val="22"/>
          <w:szCs w:val="22"/>
        </w:rPr>
        <w:t xml:space="preserve">bility to work collaboratively with </w:t>
      </w:r>
      <w:r w:rsidR="00BB2A95" w:rsidRPr="0093078F">
        <w:rPr>
          <w:rFonts w:ascii="Arial" w:hAnsi="Arial" w:cs="Arial"/>
          <w:sz w:val="22"/>
          <w:szCs w:val="22"/>
        </w:rPr>
        <w:t>stakeholders</w:t>
      </w:r>
      <w:r>
        <w:rPr>
          <w:rFonts w:ascii="Arial" w:hAnsi="Arial" w:cs="Arial"/>
          <w:sz w:val="22"/>
          <w:szCs w:val="22"/>
        </w:rPr>
        <w:t xml:space="preserve"> and gain working knowledge of appropriate support and referral services</w:t>
      </w:r>
      <w:r w:rsidR="00BB2A95" w:rsidRPr="0093078F">
        <w:rPr>
          <w:rFonts w:ascii="Arial" w:hAnsi="Arial" w:cs="Arial"/>
          <w:sz w:val="22"/>
          <w:szCs w:val="22"/>
        </w:rPr>
        <w:t>.</w:t>
      </w:r>
    </w:p>
    <w:p w14:paraId="1FE58E8C" w14:textId="77777777" w:rsidR="003F1DD7" w:rsidRDefault="003F1DD7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advocate effectively for clients in line with agreed case management goals.</w:t>
      </w:r>
    </w:p>
    <w:p w14:paraId="449A60E2" w14:textId="749819E2" w:rsidR="00BB2A95" w:rsidRPr="0093078F" w:rsidRDefault="003F1DD7" w:rsidP="00BB2A95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demonstrate a commitment to </w:t>
      </w:r>
      <w:r w:rsidR="00BB2A95" w:rsidRPr="0093078F">
        <w:rPr>
          <w:rFonts w:ascii="Arial" w:hAnsi="Arial" w:cs="Arial"/>
          <w:sz w:val="22"/>
          <w:szCs w:val="22"/>
        </w:rPr>
        <w:t>social justice and a culturally responsible organisation for services.</w:t>
      </w:r>
    </w:p>
    <w:p w14:paraId="718397A3" w14:textId="0A25EDC3" w:rsidR="00BB2A95" w:rsidRPr="0093078F" w:rsidRDefault="003F1DD7" w:rsidP="00BB2A95">
      <w:pPr>
        <w:pStyle w:val="ListParagraph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demonstrated </w:t>
      </w:r>
      <w:r w:rsidR="00BB2A95" w:rsidRPr="0093078F">
        <w:rPr>
          <w:rFonts w:ascii="Arial" w:hAnsi="Arial" w:cs="Arial"/>
          <w:sz w:val="22"/>
          <w:szCs w:val="22"/>
        </w:rPr>
        <w:t>flexibility and creativity in problem solving.</w:t>
      </w:r>
    </w:p>
    <w:p w14:paraId="605D4ABD" w14:textId="77777777" w:rsidR="00BB2A95" w:rsidRPr="00BB2A95" w:rsidRDefault="00BB2A95" w:rsidP="00BB2A95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14:paraId="76091E88" w14:textId="77777777" w:rsidR="002D7AE4" w:rsidRPr="007365B8" w:rsidRDefault="00BF04D2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2D7AE4" w:rsidRPr="007365B8">
        <w:rPr>
          <w:rFonts w:ascii="Arial" w:hAnsi="Arial" w:cs="Arial"/>
          <w:b/>
          <w:sz w:val="22"/>
          <w:szCs w:val="22"/>
        </w:rPr>
        <w:t>equirements</w:t>
      </w:r>
    </w:p>
    <w:p w14:paraId="56E53A7F" w14:textId="77777777" w:rsidR="002D7AE4" w:rsidRPr="007365B8" w:rsidRDefault="002D7AE4">
      <w:pPr>
        <w:rPr>
          <w:rFonts w:ascii="Arial" w:hAnsi="Arial" w:cs="Arial"/>
          <w:sz w:val="22"/>
          <w:szCs w:val="22"/>
        </w:rPr>
      </w:pPr>
    </w:p>
    <w:p w14:paraId="3301F3FA" w14:textId="77777777" w:rsidR="00BF04D2" w:rsidRPr="0023398D" w:rsidRDefault="0023398D" w:rsidP="005365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398D">
        <w:rPr>
          <w:rFonts w:ascii="Arial" w:hAnsi="Arial" w:cs="Arial"/>
          <w:sz w:val="22"/>
          <w:szCs w:val="22"/>
        </w:rPr>
        <w:t>Current valid driver’s licence</w:t>
      </w:r>
      <w:r w:rsidR="008E1087">
        <w:rPr>
          <w:rFonts w:ascii="Arial" w:hAnsi="Arial" w:cs="Arial"/>
          <w:sz w:val="22"/>
          <w:szCs w:val="22"/>
        </w:rPr>
        <w:t>.</w:t>
      </w:r>
    </w:p>
    <w:p w14:paraId="6CF98F7D" w14:textId="77777777" w:rsidR="00622926" w:rsidRDefault="0023398D" w:rsidP="00BF04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 vehicle for use during working hours</w:t>
      </w:r>
      <w:r w:rsidR="008E1087">
        <w:rPr>
          <w:rFonts w:ascii="Arial" w:hAnsi="Arial" w:cs="Arial"/>
          <w:sz w:val="22"/>
          <w:szCs w:val="22"/>
        </w:rPr>
        <w:t>.</w:t>
      </w:r>
    </w:p>
    <w:p w14:paraId="3D02AE2A" w14:textId="5A812702" w:rsidR="00BF04D2" w:rsidRDefault="0023398D" w:rsidP="00BF04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satisfactory DCSI check for working with children</w:t>
      </w:r>
      <w:r w:rsidR="008E1087">
        <w:rPr>
          <w:rFonts w:ascii="Arial" w:hAnsi="Arial" w:cs="Arial"/>
          <w:sz w:val="22"/>
          <w:szCs w:val="22"/>
        </w:rPr>
        <w:t>.</w:t>
      </w:r>
    </w:p>
    <w:p w14:paraId="2AE04F8F" w14:textId="77777777" w:rsidR="00BF04D2" w:rsidRDefault="0023398D" w:rsidP="00BF04D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satisfactory National Criminal History Check</w:t>
      </w:r>
      <w:r w:rsidR="008E1087">
        <w:rPr>
          <w:rFonts w:ascii="Arial" w:hAnsi="Arial" w:cs="Arial"/>
          <w:sz w:val="22"/>
          <w:szCs w:val="22"/>
        </w:rPr>
        <w:t>.</w:t>
      </w:r>
    </w:p>
    <w:p w14:paraId="7A58F3AB" w14:textId="77777777" w:rsidR="00536570" w:rsidRDefault="00536570" w:rsidP="0053657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0A9B">
        <w:rPr>
          <w:rFonts w:ascii="Arial" w:hAnsi="Arial" w:cs="Arial"/>
          <w:sz w:val="22"/>
          <w:szCs w:val="22"/>
        </w:rPr>
        <w:t>Flexibility to work evening shift, extra hours/days to cover leave and other contingencies</w:t>
      </w:r>
      <w:r w:rsidR="008E1087">
        <w:rPr>
          <w:rFonts w:ascii="Arial" w:hAnsi="Arial" w:cs="Arial"/>
          <w:sz w:val="22"/>
          <w:szCs w:val="22"/>
        </w:rPr>
        <w:t>.</w:t>
      </w:r>
    </w:p>
    <w:p w14:paraId="4188D557" w14:textId="77777777" w:rsidR="002D7AE4" w:rsidRDefault="004E1468" w:rsidP="002618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adapt </w:t>
      </w:r>
      <w:r w:rsidR="00587328">
        <w:rPr>
          <w:rFonts w:ascii="Arial" w:hAnsi="Arial" w:cs="Arial"/>
          <w:sz w:val="22"/>
          <w:szCs w:val="22"/>
        </w:rPr>
        <w:t>and perform duties as required by</w:t>
      </w:r>
      <w:r>
        <w:rPr>
          <w:rFonts w:ascii="Arial" w:hAnsi="Arial" w:cs="Arial"/>
          <w:sz w:val="22"/>
          <w:szCs w:val="22"/>
        </w:rPr>
        <w:t xml:space="preserve"> changing program </w:t>
      </w:r>
      <w:r w:rsidR="00587328">
        <w:rPr>
          <w:rFonts w:ascii="Arial" w:hAnsi="Arial" w:cs="Arial"/>
          <w:sz w:val="22"/>
          <w:szCs w:val="22"/>
        </w:rPr>
        <w:t>needs</w:t>
      </w:r>
      <w:r w:rsidR="00FB5FD7">
        <w:rPr>
          <w:rFonts w:ascii="Arial" w:hAnsi="Arial" w:cs="Arial"/>
          <w:sz w:val="22"/>
          <w:szCs w:val="22"/>
        </w:rPr>
        <w:t>.</w:t>
      </w:r>
    </w:p>
    <w:p w14:paraId="396D4BF0" w14:textId="77777777" w:rsidR="00E65F8E" w:rsidRPr="00E65F8E" w:rsidRDefault="00E65F8E" w:rsidP="002618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65F8E">
        <w:rPr>
          <w:rFonts w:ascii="Arial" w:hAnsi="Arial" w:cs="Arial"/>
          <w:sz w:val="22"/>
          <w:szCs w:val="22"/>
        </w:rPr>
        <w:t>Some out of hours work and inter / intra-state travel will be required and will not incur additional payment.</w:t>
      </w:r>
    </w:p>
    <w:p w14:paraId="31070E28" w14:textId="77777777" w:rsidR="00A716E7" w:rsidRPr="002618B5" w:rsidRDefault="00A716E7" w:rsidP="00A716E7">
      <w:pPr>
        <w:jc w:val="both"/>
        <w:rPr>
          <w:rFonts w:ascii="Arial" w:hAnsi="Arial" w:cs="Arial"/>
          <w:sz w:val="22"/>
          <w:szCs w:val="22"/>
        </w:rPr>
      </w:pPr>
    </w:p>
    <w:p w14:paraId="76B6D172" w14:textId="77777777" w:rsidR="00EA0DF9" w:rsidRPr="007365B8" w:rsidRDefault="00EA0DF9" w:rsidP="00EA0DF9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Health and Safety</w:t>
      </w:r>
    </w:p>
    <w:p w14:paraId="5E8DF61A" w14:textId="77777777" w:rsidR="00396273" w:rsidRDefault="00396273">
      <w:pPr>
        <w:rPr>
          <w:rFonts w:ascii="Arial" w:hAnsi="Arial" w:cs="Arial"/>
          <w:sz w:val="22"/>
          <w:szCs w:val="22"/>
        </w:rPr>
      </w:pPr>
    </w:p>
    <w:p w14:paraId="07272EAC" w14:textId="77777777" w:rsidR="00EA0DF9" w:rsidRDefault="00EA0DF9" w:rsidP="00BC15B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22926">
        <w:rPr>
          <w:rFonts w:ascii="Arial" w:hAnsi="Arial" w:cs="Arial"/>
          <w:sz w:val="22"/>
          <w:szCs w:val="22"/>
        </w:rPr>
        <w:t xml:space="preserve">Demonstrate safe work practices </w:t>
      </w:r>
      <w:r w:rsidR="00BC15B9">
        <w:rPr>
          <w:rFonts w:ascii="Arial" w:hAnsi="Arial" w:cs="Arial"/>
          <w:sz w:val="22"/>
          <w:szCs w:val="22"/>
        </w:rPr>
        <w:t xml:space="preserve">for personal health and safety and the health and safety of others </w:t>
      </w:r>
      <w:r w:rsidRPr="00622926">
        <w:rPr>
          <w:rFonts w:ascii="Arial" w:hAnsi="Arial" w:cs="Arial"/>
          <w:sz w:val="22"/>
          <w:szCs w:val="22"/>
        </w:rPr>
        <w:t>in line with Work, Health and Safety requirements.</w:t>
      </w:r>
    </w:p>
    <w:p w14:paraId="05362D31" w14:textId="77777777" w:rsidR="00BC15B9" w:rsidRPr="00BC15B9" w:rsidRDefault="00BC15B9" w:rsidP="00BC15B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C15B9">
        <w:rPr>
          <w:rFonts w:ascii="Arial" w:hAnsi="Arial" w:cs="Arial"/>
          <w:sz w:val="22"/>
          <w:szCs w:val="22"/>
        </w:rPr>
        <w:t xml:space="preserve">omply with any reasonable instruction that is given by </w:t>
      </w:r>
      <w:r>
        <w:rPr>
          <w:rFonts w:ascii="Arial" w:hAnsi="Arial" w:cs="Arial"/>
          <w:sz w:val="22"/>
          <w:szCs w:val="22"/>
        </w:rPr>
        <w:t>RA</w:t>
      </w:r>
      <w:r w:rsidRPr="00BC15B9">
        <w:rPr>
          <w:rFonts w:ascii="Arial" w:hAnsi="Arial" w:cs="Arial"/>
          <w:sz w:val="22"/>
          <w:szCs w:val="22"/>
        </w:rPr>
        <w:t xml:space="preserve">SA and co-operate with any reasonable policy or procedure of </w:t>
      </w:r>
      <w:r>
        <w:rPr>
          <w:rFonts w:ascii="Arial" w:hAnsi="Arial" w:cs="Arial"/>
          <w:sz w:val="22"/>
          <w:szCs w:val="22"/>
        </w:rPr>
        <w:t>RA</w:t>
      </w:r>
      <w:r w:rsidRPr="00BC15B9">
        <w:rPr>
          <w:rFonts w:ascii="Arial" w:hAnsi="Arial" w:cs="Arial"/>
          <w:sz w:val="22"/>
          <w:szCs w:val="22"/>
        </w:rPr>
        <w:t xml:space="preserve">SA relating to health or safety in the workplace. </w:t>
      </w:r>
    </w:p>
    <w:p w14:paraId="0A7066D4" w14:textId="17749383" w:rsidR="00C42335" w:rsidRDefault="00C423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258512" w14:textId="77777777" w:rsidR="002D7AE4" w:rsidRPr="007365B8" w:rsidRDefault="002D7AE4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7365B8">
        <w:rPr>
          <w:rFonts w:ascii="Arial" w:hAnsi="Arial" w:cs="Arial"/>
          <w:b/>
          <w:sz w:val="22"/>
          <w:szCs w:val="22"/>
        </w:rPr>
        <w:lastRenderedPageBreak/>
        <w:t>Direct reports</w:t>
      </w:r>
    </w:p>
    <w:p w14:paraId="5B6EC3E7" w14:textId="77777777" w:rsidR="002D7AE4" w:rsidRPr="007365B8" w:rsidRDefault="002D7AE4">
      <w:pPr>
        <w:rPr>
          <w:rFonts w:ascii="Arial" w:hAnsi="Arial" w:cs="Arial"/>
          <w:sz w:val="22"/>
          <w:szCs w:val="22"/>
        </w:rPr>
      </w:pPr>
    </w:p>
    <w:p w14:paraId="435E4FE2" w14:textId="77777777" w:rsidR="002D7AE4" w:rsidRDefault="0023398D">
      <w:pPr>
        <w:rPr>
          <w:rFonts w:ascii="Arial" w:hAnsi="Arial" w:cs="Arial"/>
          <w:sz w:val="22"/>
          <w:szCs w:val="22"/>
        </w:rPr>
      </w:pPr>
      <w:r w:rsidRPr="00587328">
        <w:rPr>
          <w:rFonts w:ascii="Arial" w:hAnsi="Arial" w:cs="Arial"/>
          <w:sz w:val="22"/>
          <w:szCs w:val="22"/>
        </w:rPr>
        <w:t>N/A</w:t>
      </w:r>
    </w:p>
    <w:p w14:paraId="142B5836" w14:textId="77777777" w:rsidR="00396273" w:rsidRPr="007365B8" w:rsidRDefault="00396273" w:rsidP="00396273">
      <w:pPr>
        <w:rPr>
          <w:rFonts w:ascii="Arial" w:hAnsi="Arial" w:cs="Arial"/>
          <w:sz w:val="22"/>
          <w:szCs w:val="22"/>
        </w:rPr>
      </w:pPr>
    </w:p>
    <w:p w14:paraId="5DE3D18D" w14:textId="77777777" w:rsidR="00396273" w:rsidRPr="007365B8" w:rsidRDefault="00396273" w:rsidP="00396273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Values</w:t>
      </w:r>
      <w:r w:rsidR="00587328">
        <w:rPr>
          <w:rFonts w:ascii="Arial" w:hAnsi="Arial" w:cs="Arial"/>
          <w:b/>
          <w:sz w:val="22"/>
          <w:szCs w:val="22"/>
        </w:rPr>
        <w:t xml:space="preserve"> </w:t>
      </w:r>
      <w:r w:rsidR="00C90B63">
        <w:rPr>
          <w:rFonts w:ascii="Arial" w:hAnsi="Arial" w:cs="Arial"/>
          <w:b/>
          <w:sz w:val="22"/>
          <w:szCs w:val="22"/>
        </w:rPr>
        <w:t>and Behaviours</w:t>
      </w:r>
    </w:p>
    <w:p w14:paraId="07EB086F" w14:textId="77777777" w:rsidR="00396273" w:rsidRDefault="00396273" w:rsidP="00396273">
      <w:pPr>
        <w:rPr>
          <w:rFonts w:ascii="Arial" w:hAnsi="Arial" w:cs="Arial"/>
          <w:sz w:val="22"/>
          <w:szCs w:val="22"/>
        </w:rPr>
      </w:pPr>
    </w:p>
    <w:p w14:paraId="5EAF479D" w14:textId="77777777" w:rsidR="00BC15B9" w:rsidRDefault="00C90B63" w:rsidP="00950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values and behaviours expected of RASA staff are outlined in the RASA Values</w:t>
      </w:r>
      <w:r w:rsidR="00EB6FC5">
        <w:rPr>
          <w:rFonts w:ascii="Arial" w:hAnsi="Arial" w:cs="Arial"/>
          <w:sz w:val="22"/>
          <w:szCs w:val="22"/>
        </w:rPr>
        <w:t>, Ethics and Principles</w:t>
      </w:r>
      <w:r>
        <w:rPr>
          <w:rFonts w:ascii="Arial" w:hAnsi="Arial" w:cs="Arial"/>
          <w:sz w:val="22"/>
          <w:szCs w:val="22"/>
        </w:rPr>
        <w:t xml:space="preserve"> statement</w:t>
      </w:r>
      <w:r w:rsidR="00806F50">
        <w:rPr>
          <w:rFonts w:ascii="Arial" w:hAnsi="Arial" w:cs="Arial"/>
          <w:sz w:val="22"/>
          <w:szCs w:val="22"/>
        </w:rPr>
        <w:t xml:space="preserve"> and the RASA Shared Behaviours statement</w:t>
      </w:r>
      <w:r>
        <w:rPr>
          <w:rFonts w:ascii="Arial" w:hAnsi="Arial" w:cs="Arial"/>
          <w:sz w:val="22"/>
          <w:szCs w:val="22"/>
        </w:rPr>
        <w:t>. The duties outlined in this position description are to be read in conjunction with the</w:t>
      </w:r>
      <w:r w:rsidR="00806F50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statement</w:t>
      </w:r>
      <w:r w:rsidR="00806F50">
        <w:rPr>
          <w:rFonts w:ascii="Arial" w:hAnsi="Arial" w:cs="Arial"/>
          <w:sz w:val="22"/>
          <w:szCs w:val="22"/>
        </w:rPr>
        <w:t>s</w:t>
      </w:r>
      <w:r w:rsidR="009113DC">
        <w:rPr>
          <w:rFonts w:ascii="Arial" w:hAnsi="Arial" w:cs="Arial"/>
          <w:sz w:val="22"/>
          <w:szCs w:val="22"/>
        </w:rPr>
        <w:t xml:space="preserve"> along with the values outlined below</w:t>
      </w:r>
      <w:r>
        <w:rPr>
          <w:rFonts w:ascii="Arial" w:hAnsi="Arial" w:cs="Arial"/>
          <w:sz w:val="22"/>
          <w:szCs w:val="22"/>
        </w:rPr>
        <w:t>.</w:t>
      </w:r>
    </w:p>
    <w:p w14:paraId="055B4235" w14:textId="77777777" w:rsidR="002C12C4" w:rsidRDefault="002C12C4" w:rsidP="00950B0B">
      <w:pPr>
        <w:rPr>
          <w:rFonts w:ascii="Arial" w:hAnsi="Arial" w:cs="Arial"/>
          <w:sz w:val="22"/>
          <w:szCs w:val="22"/>
        </w:rPr>
      </w:pPr>
    </w:p>
    <w:p w14:paraId="19079B83" w14:textId="77777777" w:rsidR="009113DC" w:rsidRDefault="009113DC" w:rsidP="00950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Diversity</w:t>
      </w:r>
      <w:r>
        <w:rPr>
          <w:rFonts w:ascii="Arial" w:hAnsi="Arial" w:cs="Arial"/>
          <w:sz w:val="22"/>
          <w:szCs w:val="22"/>
        </w:rPr>
        <w:tab/>
        <w:t>We believe that human diversity contributes to a rich and vibrant society.</w:t>
      </w:r>
    </w:p>
    <w:p w14:paraId="53E5A32A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recognise the importance of culture in the lives of individuals and value cultural diversity.</w:t>
      </w:r>
    </w:p>
    <w:p w14:paraId="2BB17367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 believe in each person’s expression of their spirituality and the importance of all religions.</w:t>
      </w:r>
    </w:p>
    <w:p w14:paraId="51A4F488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 respect the diversity of relationships between and in individuals, </w:t>
      </w:r>
      <w:proofErr w:type="gramStart"/>
      <w:r>
        <w:rPr>
          <w:rFonts w:ascii="Arial" w:hAnsi="Arial" w:cs="Arial"/>
          <w:sz w:val="22"/>
          <w:szCs w:val="22"/>
        </w:rPr>
        <w:t>families</w:t>
      </w:r>
      <w:proofErr w:type="gramEnd"/>
      <w:r>
        <w:rPr>
          <w:rFonts w:ascii="Arial" w:hAnsi="Arial" w:cs="Arial"/>
          <w:sz w:val="22"/>
          <w:szCs w:val="22"/>
        </w:rPr>
        <w:t xml:space="preserve"> and communities.</w:t>
      </w:r>
    </w:p>
    <w:p w14:paraId="4045F580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6E7FF26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Respect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believe in the unique and innate worth of all individuals.</w:t>
      </w:r>
    </w:p>
    <w:p w14:paraId="1D3431DE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value the right of all people to live in safety and be treated with respect.</w:t>
      </w:r>
    </w:p>
    <w:p w14:paraId="7669DC0D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 support an equitable, </w:t>
      </w:r>
      <w:proofErr w:type="gramStart"/>
      <w:r>
        <w:rPr>
          <w:rFonts w:ascii="Arial" w:hAnsi="Arial" w:cs="Arial"/>
          <w:sz w:val="22"/>
          <w:szCs w:val="22"/>
        </w:rPr>
        <w:t>just</w:t>
      </w:r>
      <w:proofErr w:type="gramEnd"/>
      <w:r>
        <w:rPr>
          <w:rFonts w:ascii="Arial" w:hAnsi="Arial" w:cs="Arial"/>
          <w:sz w:val="22"/>
          <w:szCs w:val="22"/>
        </w:rPr>
        <w:t xml:space="preserve"> and non-discriminatory society.</w:t>
      </w:r>
    </w:p>
    <w:p w14:paraId="562BC6B9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 believe in the importance of living in harmony with our environment.</w:t>
      </w:r>
    </w:p>
    <w:p w14:paraId="6873858A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32D6F346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Belonging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recognise the importance of a sense of connection and belonging in people’s lives.</w:t>
      </w:r>
    </w:p>
    <w:p w14:paraId="7B3F8CBB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 value the importance of caring and loving relationships for couples, families, </w:t>
      </w:r>
      <w:proofErr w:type="gramStart"/>
      <w:r>
        <w:rPr>
          <w:rFonts w:ascii="Arial" w:hAnsi="Arial" w:cs="Arial"/>
          <w:sz w:val="22"/>
          <w:szCs w:val="22"/>
        </w:rPr>
        <w:t>kin</w:t>
      </w:r>
      <w:proofErr w:type="gramEnd"/>
      <w:r>
        <w:rPr>
          <w:rFonts w:ascii="Arial" w:hAnsi="Arial" w:cs="Arial"/>
          <w:sz w:val="22"/>
          <w:szCs w:val="22"/>
        </w:rPr>
        <w:t xml:space="preserve"> and friends.</w:t>
      </w:r>
    </w:p>
    <w:p w14:paraId="5006ED00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 believe in the importance of positive and supportive relationships with the local community, between communities and in workplaces.</w:t>
      </w:r>
    </w:p>
    <w:p w14:paraId="34BEF7A3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1D2EEB81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Learning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believe that people should have the opportunity to learn and change throughout their lives.</w:t>
      </w:r>
    </w:p>
    <w:p w14:paraId="2C0D6BB0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value people’s right to make choices and learn from their experiences.</w:t>
      </w:r>
    </w:p>
    <w:p w14:paraId="19E8FEC7" w14:textId="77777777" w:rsidR="009113DC" w:rsidRDefault="009113DC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 believe in the importance of working and living together and learning from each other.</w:t>
      </w:r>
    </w:p>
    <w:p w14:paraId="7922BA3B" w14:textId="455BD2D1" w:rsidR="00C42335" w:rsidRDefault="00C42335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4E0C350B" w14:textId="77777777" w:rsidR="00C42335" w:rsidRDefault="00C42335" w:rsidP="00950B0B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35FAAE15" w14:textId="77777777" w:rsidR="00396273" w:rsidRPr="00A011F1" w:rsidRDefault="00A011F1" w:rsidP="009562F1">
      <w:pPr>
        <w:keepNext/>
        <w:keepLines/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</w:t>
      </w:r>
    </w:p>
    <w:p w14:paraId="16CEC5BC" w14:textId="77777777" w:rsidR="00587328" w:rsidRDefault="00587328" w:rsidP="009562F1">
      <w:pPr>
        <w:keepNext/>
        <w:keepLines/>
        <w:rPr>
          <w:rFonts w:ascii="Arial" w:hAnsi="Arial" w:cs="Arial"/>
          <w:sz w:val="22"/>
          <w:szCs w:val="22"/>
        </w:rPr>
      </w:pPr>
    </w:p>
    <w:p w14:paraId="1D7FC406" w14:textId="3808B86C" w:rsidR="00A011F1" w:rsidRDefault="00A011F1" w:rsidP="00587328">
      <w:pPr>
        <w:keepNext/>
        <w:keepLines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eastAsia="en-AU"/>
        </w:rPr>
      </w:pPr>
      <w:r w:rsidRPr="00536570">
        <w:rPr>
          <w:rFonts w:ascii="Arial" w:hAnsi="Arial" w:cs="Arial"/>
          <w:iCs/>
          <w:sz w:val="22"/>
          <w:szCs w:val="22"/>
          <w:lang w:eastAsia="en-AU"/>
        </w:rPr>
        <w:t>I</w:t>
      </w:r>
      <w:r w:rsidR="005D4233">
        <w:rPr>
          <w:rFonts w:ascii="Arial" w:hAnsi="Arial" w:cs="Arial"/>
          <w:iCs/>
          <w:sz w:val="22"/>
          <w:szCs w:val="22"/>
          <w:lang w:eastAsia="en-AU"/>
        </w:rPr>
        <w:t xml:space="preserve"> </w:t>
      </w:r>
      <w:r w:rsidRPr="00536570">
        <w:rPr>
          <w:rFonts w:ascii="Arial" w:hAnsi="Arial" w:cs="Arial"/>
          <w:iCs/>
          <w:sz w:val="22"/>
          <w:szCs w:val="22"/>
          <w:lang w:eastAsia="en-AU"/>
        </w:rPr>
        <w:t xml:space="preserve">have read, </w:t>
      </w:r>
      <w:proofErr w:type="gramStart"/>
      <w:r w:rsidRPr="00536570">
        <w:rPr>
          <w:rFonts w:ascii="Arial" w:hAnsi="Arial" w:cs="Arial"/>
          <w:iCs/>
          <w:sz w:val="22"/>
          <w:szCs w:val="22"/>
          <w:lang w:eastAsia="en-AU"/>
        </w:rPr>
        <w:t>understood</w:t>
      </w:r>
      <w:proofErr w:type="gramEnd"/>
      <w:r w:rsidRPr="00536570">
        <w:rPr>
          <w:rFonts w:ascii="Arial" w:hAnsi="Arial" w:cs="Arial"/>
          <w:iCs/>
          <w:sz w:val="22"/>
          <w:szCs w:val="22"/>
          <w:lang w:eastAsia="en-AU"/>
        </w:rPr>
        <w:t xml:space="preserve"> and accept the </w:t>
      </w:r>
      <w:r w:rsidR="00277764">
        <w:rPr>
          <w:rFonts w:ascii="Arial" w:hAnsi="Arial" w:cs="Arial"/>
          <w:iCs/>
          <w:sz w:val="22"/>
          <w:szCs w:val="22"/>
          <w:lang w:eastAsia="en-AU"/>
        </w:rPr>
        <w:t xml:space="preserve">position </w:t>
      </w:r>
      <w:r w:rsidRPr="00536570">
        <w:rPr>
          <w:rFonts w:ascii="Arial" w:hAnsi="Arial" w:cs="Arial"/>
          <w:iCs/>
          <w:sz w:val="22"/>
          <w:szCs w:val="22"/>
          <w:lang w:eastAsia="en-AU"/>
        </w:rPr>
        <w:t>as documented in this position description.</w:t>
      </w:r>
    </w:p>
    <w:p w14:paraId="2DE84B29" w14:textId="77777777" w:rsidR="00A011F1" w:rsidRPr="00536570" w:rsidRDefault="00A011F1" w:rsidP="009562F1">
      <w:pPr>
        <w:keepNext/>
        <w:keepLines/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en-AU"/>
        </w:rPr>
      </w:pPr>
    </w:p>
    <w:tbl>
      <w:tblPr>
        <w:tblStyle w:val="TableGrid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5"/>
        <w:gridCol w:w="5285"/>
      </w:tblGrid>
      <w:tr w:rsidR="00A011F1" w:rsidRPr="00A011F1" w14:paraId="0D1B6CA3" w14:textId="77777777" w:rsidTr="00536570">
        <w:trPr>
          <w:trHeight w:val="454"/>
        </w:trPr>
        <w:tc>
          <w:tcPr>
            <w:tcW w:w="5285" w:type="dxa"/>
          </w:tcPr>
          <w:p w14:paraId="43982D2D" w14:textId="77777777" w:rsidR="00A011F1" w:rsidRPr="00536570" w:rsidRDefault="00A011F1" w:rsidP="009562F1">
            <w:pPr>
              <w:keepNext/>
              <w:keepLines/>
              <w:tabs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536570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Employee Name:</w:t>
            </w:r>
          </w:p>
          <w:p w14:paraId="4009E38D" w14:textId="77777777" w:rsidR="00A011F1" w:rsidRPr="00536570" w:rsidRDefault="00A011F1" w:rsidP="009562F1">
            <w:pPr>
              <w:keepNext/>
              <w:keepLines/>
              <w:tabs>
                <w:tab w:val="left" w:pos="3969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  <w:r w:rsidRPr="00536570"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  <w:tab/>
            </w:r>
          </w:p>
        </w:tc>
        <w:tc>
          <w:tcPr>
            <w:tcW w:w="5285" w:type="dxa"/>
          </w:tcPr>
          <w:p w14:paraId="71741375" w14:textId="3CAB66D2" w:rsidR="00A011F1" w:rsidRPr="00536570" w:rsidRDefault="00A011F1" w:rsidP="009562F1">
            <w:pPr>
              <w:keepNext/>
              <w:keepLines/>
              <w:tabs>
                <w:tab w:val="left" w:pos="395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</w:p>
        </w:tc>
      </w:tr>
      <w:tr w:rsidR="00A011F1" w:rsidRPr="00A011F1" w14:paraId="6F709468" w14:textId="77777777" w:rsidTr="00536570">
        <w:trPr>
          <w:trHeight w:val="454"/>
        </w:trPr>
        <w:tc>
          <w:tcPr>
            <w:tcW w:w="5285" w:type="dxa"/>
          </w:tcPr>
          <w:p w14:paraId="702369BA" w14:textId="77777777" w:rsidR="00A011F1" w:rsidRPr="00536570" w:rsidRDefault="00A011F1" w:rsidP="009562F1">
            <w:pPr>
              <w:keepNext/>
              <w:keepLines/>
              <w:tabs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536570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Signature:</w:t>
            </w:r>
          </w:p>
          <w:p w14:paraId="199BED79" w14:textId="77777777" w:rsidR="00A011F1" w:rsidRPr="00536570" w:rsidRDefault="00A011F1" w:rsidP="009562F1">
            <w:pPr>
              <w:keepNext/>
              <w:keepLines/>
              <w:tabs>
                <w:tab w:val="left" w:pos="3969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  <w:r w:rsidRPr="00536570"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  <w:tab/>
            </w:r>
          </w:p>
        </w:tc>
        <w:tc>
          <w:tcPr>
            <w:tcW w:w="5285" w:type="dxa"/>
          </w:tcPr>
          <w:p w14:paraId="1709D657" w14:textId="59651CCC" w:rsidR="00A011F1" w:rsidRPr="00536570" w:rsidRDefault="00A011F1" w:rsidP="009562F1">
            <w:pPr>
              <w:keepNext/>
              <w:keepLines/>
              <w:tabs>
                <w:tab w:val="left" w:pos="395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</w:p>
        </w:tc>
      </w:tr>
      <w:tr w:rsidR="00A011F1" w:rsidRPr="00A011F1" w14:paraId="372BA9D3" w14:textId="77777777" w:rsidTr="00536570">
        <w:trPr>
          <w:trHeight w:val="454"/>
        </w:trPr>
        <w:tc>
          <w:tcPr>
            <w:tcW w:w="5285" w:type="dxa"/>
          </w:tcPr>
          <w:p w14:paraId="4CFA3A97" w14:textId="77777777" w:rsidR="00A011F1" w:rsidRPr="00536570" w:rsidRDefault="00A011F1" w:rsidP="009562F1">
            <w:pPr>
              <w:keepNext/>
              <w:keepLines/>
              <w:tabs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536570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Date:</w:t>
            </w:r>
          </w:p>
          <w:p w14:paraId="36A68068" w14:textId="77777777" w:rsidR="00A011F1" w:rsidRPr="00536570" w:rsidRDefault="00A011F1" w:rsidP="009562F1">
            <w:pPr>
              <w:keepNext/>
              <w:keepLines/>
              <w:tabs>
                <w:tab w:val="left" w:pos="3969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  <w:r w:rsidRPr="00536570"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  <w:tab/>
            </w:r>
          </w:p>
        </w:tc>
        <w:tc>
          <w:tcPr>
            <w:tcW w:w="5285" w:type="dxa"/>
          </w:tcPr>
          <w:p w14:paraId="022A9891" w14:textId="7E5789B6" w:rsidR="00A011F1" w:rsidRPr="00536570" w:rsidRDefault="00A011F1" w:rsidP="009562F1">
            <w:pPr>
              <w:keepNext/>
              <w:keepLines/>
              <w:tabs>
                <w:tab w:val="left" w:pos="3958"/>
                <w:tab w:val="left" w:pos="48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en-AU"/>
              </w:rPr>
            </w:pPr>
          </w:p>
        </w:tc>
      </w:tr>
    </w:tbl>
    <w:p w14:paraId="211ED182" w14:textId="77777777" w:rsidR="00836661" w:rsidRPr="007365B8" w:rsidRDefault="00836661">
      <w:pPr>
        <w:rPr>
          <w:rFonts w:ascii="Arial" w:hAnsi="Arial" w:cs="Arial"/>
          <w:sz w:val="22"/>
          <w:szCs w:val="22"/>
        </w:rPr>
      </w:pPr>
    </w:p>
    <w:sectPr w:rsidR="00836661" w:rsidRPr="007365B8" w:rsidSect="00082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63" w:right="1134" w:bottom="1134" w:left="1134" w:header="448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F3C2" w14:textId="77777777" w:rsidR="007F7FB3" w:rsidRDefault="007F7FB3">
      <w:r>
        <w:separator/>
      </w:r>
    </w:p>
  </w:endnote>
  <w:endnote w:type="continuationSeparator" w:id="0">
    <w:p w14:paraId="40595F19" w14:textId="77777777" w:rsidR="007F7FB3" w:rsidRDefault="007F7FB3">
      <w:r>
        <w:continuationSeparator/>
      </w:r>
    </w:p>
  </w:endnote>
  <w:endnote w:type="continuationNotice" w:id="1">
    <w:p w14:paraId="4AFEA86C" w14:textId="77777777" w:rsidR="007F7FB3" w:rsidRDefault="007F7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D395" w14:textId="77777777" w:rsidR="005D4233" w:rsidRDefault="005D4233">
    <w:pPr>
      <w:pStyle w:val="Footer"/>
    </w:pPr>
  </w:p>
  <w:p w14:paraId="2238497D" w14:textId="77777777" w:rsidR="00566A64" w:rsidRDefault="00566A64"/>
  <w:p w14:paraId="3BA0F1BF" w14:textId="77777777" w:rsidR="00566A64" w:rsidRDefault="00566A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BAA1" w14:textId="00EB6F2A" w:rsidR="005D4233" w:rsidRDefault="005D4233" w:rsidP="005D4233">
    <w:pPr>
      <w:pStyle w:val="Footer"/>
      <w:tabs>
        <w:tab w:val="clear" w:pos="4320"/>
        <w:tab w:val="clear" w:pos="8640"/>
        <w:tab w:val="left" w:pos="0"/>
        <w:tab w:val="right" w:pos="9923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Case Worker</w:t>
    </w:r>
    <w:r w:rsidR="00950B0B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/</w:t>
    </w:r>
    <w:r w:rsidR="00950B0B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C</w:t>
    </w:r>
    <w:r w:rsidR="00950B0B">
      <w:rPr>
        <w:rFonts w:ascii="Arial" w:hAnsi="Arial" w:cs="Arial"/>
        <w:b/>
        <w:sz w:val="18"/>
        <w:szCs w:val="18"/>
      </w:rPr>
      <w:t>ounsellor</w:t>
    </w:r>
    <w:r w:rsidR="00950B0B">
      <w:rPr>
        <w:rFonts w:ascii="Arial" w:hAnsi="Arial" w:cs="Arial"/>
        <w:b/>
        <w:sz w:val="18"/>
        <w:szCs w:val="18"/>
      </w:rPr>
      <w:tab/>
      <w:t>Last reviewed January 2018</w:t>
    </w:r>
  </w:p>
  <w:p w14:paraId="290E9A7E" w14:textId="3E0540F4" w:rsidR="005D4233" w:rsidRPr="00A716E7" w:rsidRDefault="005D4233" w:rsidP="005D4233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right" w:pos="9923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HR1.1T1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1848744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155905338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57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NUMPAGES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357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sdtContent>
        </w:sdt>
      </w:sdtContent>
    </w:sdt>
  </w:p>
  <w:p w14:paraId="523A62D7" w14:textId="77777777" w:rsidR="00BB377F" w:rsidRPr="005D4233" w:rsidRDefault="00BB377F" w:rsidP="005D4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880A" w14:textId="77777777" w:rsidR="00BB377F" w:rsidRDefault="00BB377F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0F98" w14:textId="77777777" w:rsidR="007F7FB3" w:rsidRDefault="007F7FB3">
      <w:r>
        <w:separator/>
      </w:r>
    </w:p>
  </w:footnote>
  <w:footnote w:type="continuationSeparator" w:id="0">
    <w:p w14:paraId="3A4EDBD9" w14:textId="77777777" w:rsidR="007F7FB3" w:rsidRDefault="007F7FB3">
      <w:r>
        <w:continuationSeparator/>
      </w:r>
    </w:p>
  </w:footnote>
  <w:footnote w:type="continuationNotice" w:id="1">
    <w:p w14:paraId="18BC0D5A" w14:textId="77777777" w:rsidR="007F7FB3" w:rsidRDefault="007F7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67DA" w14:textId="77777777" w:rsidR="00BB377F" w:rsidRDefault="00BB377F">
    <w:pPr>
      <w:pStyle w:val="Header"/>
    </w:pPr>
    <w:r>
      <w:rPr>
        <w:noProof/>
        <w:lang w:val="en-AU" w:eastAsia="en-AU"/>
      </w:rPr>
      <w:drawing>
        <wp:inline distT="0" distB="0" distL="0" distR="0" wp14:anchorId="4BA22ACB" wp14:editId="27509C91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9701" w14:textId="77777777" w:rsidR="00BB377F" w:rsidRPr="00082C5C" w:rsidRDefault="00BB377F" w:rsidP="000921A7">
    <w:pPr>
      <w:pStyle w:val="Header"/>
      <w:tabs>
        <w:tab w:val="clear" w:pos="4320"/>
        <w:tab w:val="clear" w:pos="8640"/>
        <w:tab w:val="left" w:pos="8080"/>
      </w:tabs>
      <w:ind w:left="-142" w:right="-720"/>
      <w:jc w:val="right"/>
      <w:rPr>
        <w:rFonts w:ascii="Arial" w:hAnsi="Arial" w:cs="Arial"/>
      </w:rPr>
    </w:pPr>
    <w:r w:rsidRPr="000921A7">
      <w:rPr>
        <w:rFonts w:ascii="Arial" w:hAnsi="Arial" w:cs="Arial"/>
        <w:noProof/>
        <w:lang w:val="en-AU" w:eastAsia="en-AU"/>
      </w:rPr>
      <w:drawing>
        <wp:inline distT="0" distB="0" distL="0" distR="0" wp14:anchorId="5A9332F4" wp14:editId="5C169108">
          <wp:extent cx="1970360" cy="43256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-S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78" cy="43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FFB5B" w14:textId="76A5CB27" w:rsidR="00566A64" w:rsidRDefault="00BB377F" w:rsidP="005D4233">
    <w:pPr>
      <w:pStyle w:val="Header"/>
      <w:tabs>
        <w:tab w:val="clear" w:pos="8640"/>
        <w:tab w:val="right" w:pos="9360"/>
      </w:tabs>
      <w:ind w:left="-1260" w:right="-720"/>
      <w:jc w:val="right"/>
    </w:pPr>
    <w:r>
      <w:rPr>
        <w:noProof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C6CA4D" wp14:editId="2D4BE97B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82824" w14:textId="77777777" w:rsidR="00BB377F" w:rsidRDefault="00BB377F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6F08C498" w14:textId="77777777" w:rsidR="00BB377F" w:rsidRDefault="00BB377F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6CA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" stroked="f">
              <v:textbox style="layout-flow:vertical">
                <w:txbxContent>
                  <w:p w14:paraId="36582824" w14:textId="77777777" w:rsidR="00BB377F" w:rsidRDefault="00BB377F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6F08C498" w14:textId="77777777" w:rsidR="00BB377F" w:rsidRDefault="00BB377F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53BC" w14:textId="77777777" w:rsidR="00BB377F" w:rsidRDefault="00BB377F" w:rsidP="001175B8">
    <w:pPr>
      <w:jc w:val="right"/>
      <w:rPr>
        <w:rFonts w:ascii="Verdana" w:hAnsi="Verdana"/>
        <w:sz w:val="28"/>
      </w:rPr>
    </w:pPr>
  </w:p>
  <w:p w14:paraId="7796481B" w14:textId="77777777" w:rsidR="00BB377F" w:rsidRDefault="00BB377F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14:paraId="5B593AE7" w14:textId="77777777" w:rsidR="00BB377F" w:rsidRDefault="00BB377F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768394A"/>
    <w:lvl w:ilvl="0">
      <w:numFmt w:val="decimal"/>
      <w:lvlText w:val="*"/>
      <w:lvlJc w:val="left"/>
    </w:lvl>
  </w:abstractNum>
  <w:abstractNum w:abstractNumId="1" w15:restartNumberingAfterBreak="0">
    <w:nsid w:val="03DC4E43"/>
    <w:multiLevelType w:val="hybridMultilevel"/>
    <w:tmpl w:val="617A0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0DE"/>
    <w:multiLevelType w:val="hybridMultilevel"/>
    <w:tmpl w:val="1072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5A76C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4C74"/>
    <w:multiLevelType w:val="hybridMultilevel"/>
    <w:tmpl w:val="B62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71FE7"/>
    <w:multiLevelType w:val="hybridMultilevel"/>
    <w:tmpl w:val="B366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D41C6"/>
    <w:multiLevelType w:val="hybridMultilevel"/>
    <w:tmpl w:val="F8CA0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446CB"/>
    <w:multiLevelType w:val="hybridMultilevel"/>
    <w:tmpl w:val="52D89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68CC"/>
    <w:multiLevelType w:val="hybridMultilevel"/>
    <w:tmpl w:val="092088C2"/>
    <w:lvl w:ilvl="0" w:tplc="D44CE3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4B15"/>
    <w:multiLevelType w:val="hybridMultilevel"/>
    <w:tmpl w:val="452CF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37DB"/>
    <w:multiLevelType w:val="hybridMultilevel"/>
    <w:tmpl w:val="0B5E9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81BF7"/>
    <w:multiLevelType w:val="hybridMultilevel"/>
    <w:tmpl w:val="97F03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9874A5"/>
    <w:multiLevelType w:val="hybridMultilevel"/>
    <w:tmpl w:val="4F54E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B1C"/>
    <w:multiLevelType w:val="hybridMultilevel"/>
    <w:tmpl w:val="A0B00C56"/>
    <w:lvl w:ilvl="0" w:tplc="A61E544C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246D"/>
    <w:multiLevelType w:val="hybridMultilevel"/>
    <w:tmpl w:val="3244E292"/>
    <w:lvl w:ilvl="0" w:tplc="D44CE3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878AD"/>
    <w:multiLevelType w:val="hybridMultilevel"/>
    <w:tmpl w:val="D21E7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1A2B"/>
    <w:multiLevelType w:val="hybridMultilevel"/>
    <w:tmpl w:val="156C103E"/>
    <w:lvl w:ilvl="0" w:tplc="009816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C9F6C9C"/>
    <w:multiLevelType w:val="hybridMultilevel"/>
    <w:tmpl w:val="F5F681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5F4E38"/>
    <w:multiLevelType w:val="hybridMultilevel"/>
    <w:tmpl w:val="DAE0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13"/>
  </w:num>
  <w:num w:numId="19">
    <w:abstractNumId w:val="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2szQxMTUxMjU2NLZU0lEKTi0uzszPAykwrAUA4YflJywAAAA="/>
  </w:docVars>
  <w:rsids>
    <w:rsidRoot w:val="006374DF"/>
    <w:rsid w:val="00033574"/>
    <w:rsid w:val="0005014F"/>
    <w:rsid w:val="00082C5C"/>
    <w:rsid w:val="000921A7"/>
    <w:rsid w:val="000B438C"/>
    <w:rsid w:val="000B5C33"/>
    <w:rsid w:val="000D7F67"/>
    <w:rsid w:val="000E161E"/>
    <w:rsid w:val="00103775"/>
    <w:rsid w:val="001175B8"/>
    <w:rsid w:val="00145863"/>
    <w:rsid w:val="001473F3"/>
    <w:rsid w:val="00161334"/>
    <w:rsid w:val="00186B84"/>
    <w:rsid w:val="001A0B96"/>
    <w:rsid w:val="001C35C2"/>
    <w:rsid w:val="001D0972"/>
    <w:rsid w:val="001D528B"/>
    <w:rsid w:val="0023398D"/>
    <w:rsid w:val="0025551E"/>
    <w:rsid w:val="00256E48"/>
    <w:rsid w:val="0025740F"/>
    <w:rsid w:val="002618B5"/>
    <w:rsid w:val="00276AF3"/>
    <w:rsid w:val="00277764"/>
    <w:rsid w:val="00282929"/>
    <w:rsid w:val="002B5A2F"/>
    <w:rsid w:val="002C0BF1"/>
    <w:rsid w:val="002C12C4"/>
    <w:rsid w:val="002D289A"/>
    <w:rsid w:val="002D7AE4"/>
    <w:rsid w:val="002F4BE9"/>
    <w:rsid w:val="0031560C"/>
    <w:rsid w:val="0033010F"/>
    <w:rsid w:val="00360015"/>
    <w:rsid w:val="00384F51"/>
    <w:rsid w:val="00396273"/>
    <w:rsid w:val="003C26FE"/>
    <w:rsid w:val="003F1DD7"/>
    <w:rsid w:val="00404112"/>
    <w:rsid w:val="004538C5"/>
    <w:rsid w:val="00472227"/>
    <w:rsid w:val="00473E6F"/>
    <w:rsid w:val="004856CC"/>
    <w:rsid w:val="00487B8E"/>
    <w:rsid w:val="00490503"/>
    <w:rsid w:val="004E1468"/>
    <w:rsid w:val="00511F9D"/>
    <w:rsid w:val="005213C4"/>
    <w:rsid w:val="005333E8"/>
    <w:rsid w:val="00536570"/>
    <w:rsid w:val="00566A64"/>
    <w:rsid w:val="00587328"/>
    <w:rsid w:val="005D4233"/>
    <w:rsid w:val="005D5FD9"/>
    <w:rsid w:val="005E74A7"/>
    <w:rsid w:val="005F7FD5"/>
    <w:rsid w:val="00622926"/>
    <w:rsid w:val="00636A83"/>
    <w:rsid w:val="006374DF"/>
    <w:rsid w:val="00662A69"/>
    <w:rsid w:val="00693050"/>
    <w:rsid w:val="006F4B28"/>
    <w:rsid w:val="006F4B90"/>
    <w:rsid w:val="00700434"/>
    <w:rsid w:val="00700740"/>
    <w:rsid w:val="00706965"/>
    <w:rsid w:val="0072354D"/>
    <w:rsid w:val="007365B8"/>
    <w:rsid w:val="00790835"/>
    <w:rsid w:val="007937CC"/>
    <w:rsid w:val="007A17B6"/>
    <w:rsid w:val="007E1FF8"/>
    <w:rsid w:val="007E5344"/>
    <w:rsid w:val="007F28BF"/>
    <w:rsid w:val="007F3385"/>
    <w:rsid w:val="007F7FB3"/>
    <w:rsid w:val="00801DB1"/>
    <w:rsid w:val="00802C50"/>
    <w:rsid w:val="00806F50"/>
    <w:rsid w:val="00816129"/>
    <w:rsid w:val="0081612F"/>
    <w:rsid w:val="0083244C"/>
    <w:rsid w:val="00836661"/>
    <w:rsid w:val="00850AC9"/>
    <w:rsid w:val="0087610A"/>
    <w:rsid w:val="008E1087"/>
    <w:rsid w:val="008E3A5A"/>
    <w:rsid w:val="009113DC"/>
    <w:rsid w:val="00912347"/>
    <w:rsid w:val="009274F4"/>
    <w:rsid w:val="0093078F"/>
    <w:rsid w:val="00936093"/>
    <w:rsid w:val="00950B0B"/>
    <w:rsid w:val="00955C34"/>
    <w:rsid w:val="009562F1"/>
    <w:rsid w:val="00972293"/>
    <w:rsid w:val="009D7C0A"/>
    <w:rsid w:val="00A011F1"/>
    <w:rsid w:val="00A51435"/>
    <w:rsid w:val="00A716E7"/>
    <w:rsid w:val="00A91E57"/>
    <w:rsid w:val="00AA4C45"/>
    <w:rsid w:val="00AA5FFB"/>
    <w:rsid w:val="00AD2A75"/>
    <w:rsid w:val="00AD55D5"/>
    <w:rsid w:val="00B009DC"/>
    <w:rsid w:val="00B7186C"/>
    <w:rsid w:val="00B75C60"/>
    <w:rsid w:val="00B9666C"/>
    <w:rsid w:val="00BB2A95"/>
    <w:rsid w:val="00BB377F"/>
    <w:rsid w:val="00BC15B9"/>
    <w:rsid w:val="00BF04D2"/>
    <w:rsid w:val="00C0127A"/>
    <w:rsid w:val="00C224D7"/>
    <w:rsid w:val="00C4081D"/>
    <w:rsid w:val="00C42335"/>
    <w:rsid w:val="00C53D0E"/>
    <w:rsid w:val="00C6385A"/>
    <w:rsid w:val="00C8109F"/>
    <w:rsid w:val="00C81368"/>
    <w:rsid w:val="00C90B63"/>
    <w:rsid w:val="00CA20B9"/>
    <w:rsid w:val="00CA73E2"/>
    <w:rsid w:val="00CC7473"/>
    <w:rsid w:val="00D72195"/>
    <w:rsid w:val="00D76343"/>
    <w:rsid w:val="00D7780D"/>
    <w:rsid w:val="00D82F5A"/>
    <w:rsid w:val="00DF7A11"/>
    <w:rsid w:val="00E30523"/>
    <w:rsid w:val="00E56D96"/>
    <w:rsid w:val="00E65F8E"/>
    <w:rsid w:val="00E706AB"/>
    <w:rsid w:val="00E723E2"/>
    <w:rsid w:val="00E90872"/>
    <w:rsid w:val="00E96536"/>
    <w:rsid w:val="00EA0DF9"/>
    <w:rsid w:val="00EB6FC5"/>
    <w:rsid w:val="00EB7DF0"/>
    <w:rsid w:val="00EC6835"/>
    <w:rsid w:val="00F244A8"/>
    <w:rsid w:val="00FA04C8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5425E"/>
  <w15:docId w15:val="{85566B06-1F91-4F3E-8E65-7B875FC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F04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4D2"/>
    <w:pPr>
      <w:ind w:left="720"/>
      <w:contextualSpacing/>
    </w:pPr>
  </w:style>
  <w:style w:type="paragraph" w:customStyle="1" w:styleId="WrittenText">
    <w:name w:val="Written Text"/>
    <w:basedOn w:val="Normal"/>
    <w:rsid w:val="0072354D"/>
    <w:pPr>
      <w:jc w:val="both"/>
    </w:pPr>
    <w:rPr>
      <w:rFonts w:ascii="CG Times" w:hAnsi="CG Times"/>
      <w:lang w:val="en-AU"/>
    </w:rPr>
  </w:style>
  <w:style w:type="paragraph" w:customStyle="1" w:styleId="BulletPoints">
    <w:name w:val="Bullet Points"/>
    <w:basedOn w:val="WrittenText"/>
    <w:rsid w:val="0072354D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72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54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235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54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54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2354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13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ffab9af-b025-4c10-b0db-ec43bb558439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F9B125B92FC4FB745FED1B60ED677" ma:contentTypeVersion="10" ma:contentTypeDescription="Create a new document." ma:contentTypeScope="" ma:versionID="10fc3e156b7a5c6ad1d21bcc8ee0d3a9">
  <xsd:schema xmlns:xsd="http://www.w3.org/2001/XMLSchema" xmlns:xs="http://www.w3.org/2001/XMLSchema" xmlns:p="http://schemas.microsoft.com/office/2006/metadata/properties" xmlns:ns2="6d2f0504-7595-4735-9c54-bdac0df3c617" xmlns:ns3="http://schemas.microsoft.com/sharepoint/v3/fields" xmlns:ns4="c339648d-1a33-41cd-b2ea-1de6d223a2cb" xmlns:ns5="6646b376-6d74-49c1-be66-4751adfd9e18" targetNamespace="http://schemas.microsoft.com/office/2006/metadata/properties" ma:root="true" ma:fieldsID="c25a516ed8b4f4b5b1b567d440a3f4b5" ns2:_="" ns3:_="" ns4:_="" ns5:_="">
    <xsd:import namespace="6d2f0504-7595-4735-9c54-bdac0df3c617"/>
    <xsd:import namespace="http://schemas.microsoft.com/sharepoint/v3/fields"/>
    <xsd:import namespace="c339648d-1a33-41cd-b2ea-1de6d223a2cb"/>
    <xsd:import namespace="6646b376-6d74-49c1-be66-4751adfd9e1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_Version" minOccurs="0"/>
                <xsd:element ref="ns4:Grade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0504-7595-4735-9c54-bdac0df3c61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de4dcdb-e93f-4165-ab7f-9792cad02cdb}" ma:internalName="TaxCatchAll" ma:showField="CatchAllData" ma:web="6646b376-6d74-49c1-be66-4751adfd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de4dcdb-e93f-4165-ab7f-9792cad02cdb}" ma:internalName="TaxCatchAllLabel" ma:readOnly="true" ma:showField="CatchAllDataLabel" ma:web="6646b376-6d74-49c1-be66-4751adfd9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8d-1a33-41cd-b2ea-1de6d223a2cb" elementFormDefault="qualified">
    <xsd:import namespace="http://schemas.microsoft.com/office/2006/documentManagement/types"/>
    <xsd:import namespace="http://schemas.microsoft.com/office/infopath/2007/PartnerControls"/>
    <xsd:element name="Grade" ma:index="13" nillable="true" ma:displayName="Grade" ma:internalName="Grad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6b376-6d74-49c1-be66-4751adfd9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f0504-7595-4735-9c54-bdac0df3c617"/>
    <TaxKeywordTaxHTField xmlns="6d2f0504-7595-4735-9c54-bdac0df3c617">
      <Terms xmlns="http://schemas.microsoft.com/office/infopath/2007/PartnerControls"/>
    </TaxKeywordTaxHTField>
    <_Version xmlns="http://schemas.microsoft.com/sharepoint/v3/fields" xsi:nil="true"/>
    <Grade xmlns="c339648d-1a33-41cd-b2ea-1de6d223a2cb" xsi:nil="true"/>
  </documentManagement>
</p:properties>
</file>

<file path=customXml/itemProps1.xml><?xml version="1.0" encoding="utf-8"?>
<ds:datastoreItem xmlns:ds="http://schemas.openxmlformats.org/officeDocument/2006/customXml" ds:itemID="{889CB244-3356-4DED-9D23-A11AEE16FE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E82425A-0529-433B-A37F-171E0642B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E295-9A9C-4CD9-B44C-4FEAAF067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40490-9A81-4D03-BEE1-2BC12F3C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0504-7595-4735-9c54-bdac0df3c617"/>
    <ds:schemaRef ds:uri="http://schemas.microsoft.com/sharepoint/v3/fields"/>
    <ds:schemaRef ds:uri="c339648d-1a33-41cd-b2ea-1de6d223a2cb"/>
    <ds:schemaRef ds:uri="6646b376-6d74-49c1-be66-4751adfd9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470EAD-F92B-4923-9948-F28CD652FAD6}">
  <ds:schemaRefs>
    <ds:schemaRef ds:uri="http://schemas.microsoft.com/office/2006/metadata/properties"/>
    <ds:schemaRef ds:uri="http://schemas.microsoft.com/office/infopath/2007/PartnerControls"/>
    <ds:schemaRef ds:uri="6d2f0504-7595-4735-9c54-bdac0df3c617"/>
    <ds:schemaRef ds:uri="http://schemas.microsoft.com/sharepoint/v3/fields"/>
    <ds:schemaRef ds:uri="c339648d-1a33-41cd-b2ea-1de6d223a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6515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Barbour</dc:creator>
  <cp:keywords/>
  <cp:lastModifiedBy>Mel Green</cp:lastModifiedBy>
  <cp:revision>2</cp:revision>
  <cp:lastPrinted>2015-11-10T04:06:00Z</cp:lastPrinted>
  <dcterms:created xsi:type="dcterms:W3CDTF">2021-01-07T01:59:00Z</dcterms:created>
  <dcterms:modified xsi:type="dcterms:W3CDTF">2021-01-07T01:59:00Z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0x010100099F9B125B92FC4FB745FED1B60ED677</vt:lpwstr>
  </property>
  <property fmtid="{D5CDD505-2E9C-101B-9397-08002B2CF9AE}" pid="3" name="Section">
    <vt:lpwstr/>
  </property>
  <property fmtid="{D5CDD505-2E9C-101B-9397-08002B2CF9AE}" pid="4" name="Nature_x0020_of_x0020_Document">
    <vt:lpwstr/>
  </property>
  <property fmtid="{D5CDD505-2E9C-101B-9397-08002B2CF9AE}" pid="5" name="Additional_x0020_Search_x0020_Terms">
    <vt:lpwstr/>
  </property>
  <property fmtid="{D5CDD505-2E9C-101B-9397-08002B2CF9AE}" pid="6" name="Additional Search Terms">
    <vt:lpwstr/>
  </property>
  <property fmtid="{D5CDD505-2E9C-101B-9397-08002B2CF9AE}" pid="7" name="Nature of Document">
    <vt:lpwstr/>
  </property>
  <property fmtid="{D5CDD505-2E9C-101B-9397-08002B2CF9AE}" pid="8" name="_dlc_DocIdItemGuid">
    <vt:lpwstr>02a1fc3c-6809-439b-9d65-cf816588a39f</vt:lpwstr>
  </property>
  <property fmtid="{D5CDD505-2E9C-101B-9397-08002B2CF9AE}" pid="9" name="TaxKeyword">
    <vt:lpwstr/>
  </property>
</Properties>
</file>