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653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Social Worker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653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5D653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5D6530" w:rsidRDefault="00837250" w:rsidP="005D6530">
            <w:pPr>
              <w:jc w:val="both"/>
              <w:rPr>
                <w:rFonts w:cs="Arial"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6530" w:rsidRPr="008061DF">
              <w:rPr>
                <w:rFonts w:cs="Arial"/>
              </w:rPr>
              <w:t>Community Services Manager, Service Manager, Clinical, Registered and Endorsed Enrolled Nurses, Home Care Worker Team Leader, Home Care Workers and the Client  Service Centre.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5D6530" w:rsidRDefault="00837250" w:rsidP="005D6530">
            <w:pPr>
              <w:jc w:val="both"/>
              <w:rPr>
                <w:rFonts w:cs="Arial"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5D6530" w:rsidRPr="008061DF">
              <w:rPr>
                <w:rFonts w:cs="Arial"/>
              </w:rPr>
              <w:t>Clients and their carers and family</w:t>
            </w:r>
            <w:r w:rsidR="005D6530">
              <w:rPr>
                <w:rFonts w:cs="Arial"/>
              </w:rPr>
              <w:t xml:space="preserve"> or </w:t>
            </w:r>
            <w:r w:rsidR="005D6530" w:rsidRPr="008061DF">
              <w:rPr>
                <w:rFonts w:cs="Arial"/>
              </w:rPr>
              <w:t>friends, referrers, the community, other professional health staff within the community and industry.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5D6530" w:rsidRPr="00C733F1" w:rsidRDefault="00837F17" w:rsidP="005D6530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5D6530">
        <w:rPr>
          <w:rFonts w:asciiTheme="minorHAnsi" w:hAnsiTheme="minorHAnsi"/>
        </w:rPr>
        <w:t>The overall purpose of the</w:t>
      </w:r>
      <w:r w:rsidR="007717BA" w:rsidRPr="005D6530">
        <w:rPr>
          <w:rFonts w:asciiTheme="minorHAnsi" w:hAnsiTheme="minorHAnsi"/>
        </w:rPr>
        <w:t xml:space="preserve"> </w:t>
      </w:r>
      <w:r w:rsidR="005D6530" w:rsidRPr="005D6530">
        <w:rPr>
          <w:rFonts w:asciiTheme="minorHAnsi" w:hAnsiTheme="minorHAnsi" w:cs="Arial"/>
          <w:szCs w:val="18"/>
        </w:rPr>
        <w:t>Social Worker</w:t>
      </w:r>
      <w:r w:rsidR="00B07FD6" w:rsidRPr="005D6530">
        <w:rPr>
          <w:rFonts w:asciiTheme="minorHAnsi" w:hAnsiTheme="minorHAnsi" w:cs="Arial"/>
          <w:b/>
          <w:sz w:val="18"/>
          <w:szCs w:val="18"/>
        </w:rPr>
        <w:t xml:space="preserve"> </w:t>
      </w:r>
      <w:r w:rsidRPr="005D6530">
        <w:rPr>
          <w:rFonts w:asciiTheme="minorHAnsi" w:hAnsiTheme="minorHAnsi"/>
        </w:rPr>
        <w:t xml:space="preserve">is to </w:t>
      </w:r>
      <w:r w:rsidR="005D6530" w:rsidRPr="005D6530">
        <w:rPr>
          <w:rFonts w:asciiTheme="minorHAnsi" w:hAnsiTheme="minorHAnsi" w:cs="Arial"/>
          <w:sz w:val="22"/>
          <w:szCs w:val="22"/>
        </w:rPr>
        <w:t>provide clinical services in</w:t>
      </w:r>
      <w:r w:rsidR="005D6530">
        <w:rPr>
          <w:rFonts w:asciiTheme="minorHAnsi" w:hAnsiTheme="minorHAnsi" w:cs="Arial"/>
          <w:sz w:val="22"/>
          <w:szCs w:val="22"/>
        </w:rPr>
        <w:t xml:space="preserve"> the area of s</w:t>
      </w:r>
      <w:r w:rsidR="005D6530" w:rsidRPr="005D6530">
        <w:rPr>
          <w:rFonts w:asciiTheme="minorHAnsi" w:hAnsiTheme="minorHAnsi" w:cs="Arial"/>
          <w:sz w:val="22"/>
          <w:szCs w:val="22"/>
        </w:rPr>
        <w:t xml:space="preserve">ocial </w:t>
      </w:r>
      <w:r w:rsidR="005D6530">
        <w:rPr>
          <w:rFonts w:asciiTheme="minorHAnsi" w:hAnsiTheme="minorHAnsi" w:cs="Arial"/>
          <w:sz w:val="22"/>
          <w:szCs w:val="22"/>
        </w:rPr>
        <w:t>w</w:t>
      </w:r>
      <w:r w:rsidR="005D6530" w:rsidRPr="005D6530">
        <w:rPr>
          <w:rFonts w:asciiTheme="minorHAnsi" w:hAnsiTheme="minorHAnsi" w:cs="Arial"/>
          <w:sz w:val="22"/>
          <w:szCs w:val="22"/>
        </w:rPr>
        <w:t>ork to clients within the health service district</w:t>
      </w:r>
      <w:r w:rsidR="005D6530" w:rsidRPr="00C733F1">
        <w:rPr>
          <w:rFonts w:asciiTheme="minorHAnsi" w:hAnsiTheme="minorHAnsi" w:cs="Arial"/>
          <w:sz w:val="22"/>
          <w:szCs w:val="22"/>
        </w:rPr>
        <w:t xml:space="preserve"> </w:t>
      </w:r>
      <w:r w:rsidR="005D6530">
        <w:rPr>
          <w:rFonts w:asciiTheme="minorHAnsi" w:hAnsiTheme="minorHAnsi" w:cs="Arial"/>
          <w:sz w:val="22"/>
          <w:szCs w:val="22"/>
        </w:rPr>
        <w:t>of</w:t>
      </w:r>
      <w:r w:rsidR="005D6530" w:rsidRPr="00C733F1">
        <w:rPr>
          <w:rFonts w:asciiTheme="minorHAnsi" w:hAnsiTheme="minorHAnsi" w:cs="Arial"/>
          <w:sz w:val="22"/>
          <w:szCs w:val="22"/>
        </w:rPr>
        <w:t xml:space="preserve"> Anglicare </w:t>
      </w:r>
      <w:r w:rsidR="005D6530">
        <w:rPr>
          <w:rFonts w:asciiTheme="minorHAnsi" w:hAnsiTheme="minorHAnsi" w:cs="Arial"/>
          <w:sz w:val="22"/>
          <w:szCs w:val="22"/>
        </w:rPr>
        <w:t>Southern Queensland (Anglicare)</w:t>
      </w:r>
      <w:r w:rsidR="005D6530" w:rsidRPr="00C733F1">
        <w:rPr>
          <w:rFonts w:asciiTheme="minorHAnsi" w:hAnsiTheme="minorHAnsi" w:cs="Arial"/>
          <w:sz w:val="22"/>
          <w:szCs w:val="22"/>
        </w:rPr>
        <w:t>.</w:t>
      </w:r>
    </w:p>
    <w:p w:rsidR="005D6530" w:rsidRPr="00C733F1" w:rsidRDefault="005D6530" w:rsidP="005D6530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C733F1">
        <w:rPr>
          <w:rFonts w:asciiTheme="minorHAnsi" w:hAnsiTheme="minorHAnsi" w:cs="Arial"/>
          <w:sz w:val="22"/>
          <w:szCs w:val="22"/>
        </w:rPr>
        <w:t>The Social Worker is also responsible for the development, implementation and evaluation of education sessions and/or workshops and to provide professional leadership and support to care staff, particularly in responding to emerging issues in providing services to people with complex needs.</w:t>
      </w:r>
    </w:p>
    <w:p w:rsidR="00E86699" w:rsidRDefault="00E86699" w:rsidP="00EC66E3">
      <w:pPr>
        <w:jc w:val="both"/>
      </w:pPr>
      <w:r>
        <w:t xml:space="preserve">The </w:t>
      </w:r>
      <w:r w:rsidR="005D6530">
        <w:rPr>
          <w:rFonts w:cs="Arial"/>
          <w:szCs w:val="18"/>
        </w:rPr>
        <w:t>Social Worker</w:t>
      </w:r>
      <w:r>
        <w:rPr>
          <w:rFonts w:cs="Arial"/>
          <w:szCs w:val="18"/>
        </w:rPr>
        <w:t xml:space="preserve"> will work in accordance with the values </w:t>
      </w:r>
      <w:r w:rsidR="005D6530">
        <w:rPr>
          <w:rFonts w:cs="Arial"/>
          <w:szCs w:val="18"/>
        </w:rPr>
        <w:t>of Anglicare Southern Queensland</w:t>
      </w:r>
      <w:bookmarkStart w:id="0" w:name="_GoBack"/>
      <w:bookmarkEnd w:id="0"/>
      <w:r>
        <w:rPr>
          <w:rFonts w:cs="Arial"/>
          <w:szCs w:val="18"/>
        </w:rPr>
        <w:t xml:space="preserve">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5D6530" w:rsidRDefault="005D6530" w:rsidP="005D6530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 xml:space="preserve">Current National Police Certificate </w:t>
      </w:r>
    </w:p>
    <w:p w:rsidR="005D6530" w:rsidRPr="00C733F1" w:rsidRDefault="005D6530" w:rsidP="005D6530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ascii="Calibri" w:hAnsi="Calibri" w:cs="Arial"/>
          <w:spacing w:val="-3"/>
        </w:rPr>
      </w:pPr>
      <w:r>
        <w:rPr>
          <w:rFonts w:ascii="Calibri" w:hAnsi="Calibri" w:cs="Arial"/>
          <w:spacing w:val="-3"/>
        </w:rPr>
        <w:t xml:space="preserve">Current Blue Card </w:t>
      </w:r>
      <w:r w:rsidRPr="00C733F1">
        <w:rPr>
          <w:rFonts w:ascii="Calibri" w:hAnsi="Calibri" w:cs="Arial"/>
          <w:spacing w:val="-3"/>
        </w:rPr>
        <w:t>with Yellow Card exemption</w:t>
      </w:r>
    </w:p>
    <w:p w:rsidR="005D6530" w:rsidRPr="00C733F1" w:rsidRDefault="005D6530" w:rsidP="005D6530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Current Queensland Drivers Licence</w:t>
      </w:r>
    </w:p>
    <w:p w:rsidR="00837F17" w:rsidRPr="007717BA" w:rsidRDefault="005D653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Degree in Social Work or equivalent that would be recognised by, and allow for eligibility for membership with, the Australian Association of Social Workers (AASW)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5D6530" w:rsidRPr="00C733F1" w:rsidRDefault="005D6530" w:rsidP="005D6530">
      <w:pPr>
        <w:numPr>
          <w:ilvl w:val="0"/>
          <w:numId w:val="15"/>
        </w:numPr>
        <w:tabs>
          <w:tab w:val="left" w:pos="-72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Demonstrated ability to provide a high standard of social work service in a community setting, to the elderly, the younger disabled and their carers.</w:t>
      </w:r>
    </w:p>
    <w:p w:rsidR="005D6530" w:rsidRPr="00C733F1" w:rsidRDefault="005D6530" w:rsidP="005D653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Demonstrated well developed written, oral and interpersonal communication skills.</w:t>
      </w:r>
    </w:p>
    <w:p w:rsidR="005D6530" w:rsidRPr="00C733F1" w:rsidRDefault="005D6530" w:rsidP="005D653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Demonstrated ability to work within a community based multidisciplinary team environment, including the capacity to negotiate with a range of stakeholders, operate flexibly, and have the capacity to problem solve.</w:t>
      </w:r>
    </w:p>
    <w:p w:rsidR="005D6530" w:rsidRPr="00C733F1" w:rsidRDefault="005D6530" w:rsidP="005D653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C733F1">
        <w:rPr>
          <w:rFonts w:cs="Arial"/>
          <w:spacing w:val="-3"/>
        </w:rPr>
        <w:t>Demonstrated ability to work autonomously and consistently meet deadlines by utilising strong organisational and caseload management skills.</w:t>
      </w:r>
    </w:p>
    <w:p w:rsidR="005D6530" w:rsidRDefault="005D6530" w:rsidP="005D6530">
      <w:pPr>
        <w:pStyle w:val="ListParagraph"/>
        <w:numPr>
          <w:ilvl w:val="0"/>
          <w:numId w:val="15"/>
        </w:numPr>
        <w:rPr>
          <w:rFonts w:cs="Arial"/>
        </w:rPr>
      </w:pPr>
      <w:r w:rsidRPr="00C733F1">
        <w:rPr>
          <w:rFonts w:cs="Arial"/>
        </w:rPr>
        <w:t xml:space="preserve">Ability to provide understanding of </w:t>
      </w:r>
      <w:r>
        <w:rPr>
          <w:rFonts w:cs="Arial"/>
        </w:rPr>
        <w:t>q</w:t>
      </w:r>
      <w:r w:rsidRPr="00C733F1">
        <w:rPr>
          <w:rFonts w:cs="Arial"/>
        </w:rPr>
        <w:t>uality processes and standards in a clinical setting.</w:t>
      </w:r>
    </w:p>
    <w:p w:rsidR="005D6530" w:rsidRDefault="005D6530">
      <w:pPr>
        <w:rPr>
          <w:rFonts w:cs="Arial"/>
        </w:rPr>
      </w:pPr>
      <w:r>
        <w:rPr>
          <w:rFonts w:cs="Arial"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5D6530" w:rsidRPr="00C733F1" w:rsidRDefault="005D6530" w:rsidP="005D6530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C733F1">
        <w:rPr>
          <w:rFonts w:cs="Tahoma"/>
          <w:b/>
          <w:bCs/>
          <w:u w:val="single"/>
        </w:rPr>
        <w:t>Accountability: Clinical Responsibilities</w:t>
      </w:r>
    </w:p>
    <w:p w:rsidR="005D6530" w:rsidRDefault="005D6530" w:rsidP="005D6530">
      <w:pPr>
        <w:spacing w:after="0"/>
        <w:ind w:firstLine="357"/>
        <w:jc w:val="both"/>
        <w:rPr>
          <w:rFonts w:cs="Tahoma"/>
          <w:b/>
          <w:bCs/>
        </w:rPr>
      </w:pPr>
    </w:p>
    <w:p w:rsidR="005D6530" w:rsidRPr="00C733F1" w:rsidRDefault="005D6530" w:rsidP="005D6530">
      <w:pPr>
        <w:spacing w:after="0"/>
        <w:ind w:firstLine="357"/>
        <w:jc w:val="both"/>
        <w:rPr>
          <w:rFonts w:cs="Tahoma"/>
          <w:b/>
          <w:bCs/>
        </w:rPr>
      </w:pPr>
      <w:r w:rsidRPr="00C733F1">
        <w:rPr>
          <w:rFonts w:cs="Tahoma"/>
          <w:b/>
          <w:bCs/>
        </w:rPr>
        <w:t>Responsibilities:</w:t>
      </w:r>
    </w:p>
    <w:p w:rsidR="005D6530" w:rsidRPr="00C733F1" w:rsidRDefault="005D6530" w:rsidP="005D653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Provide clinical services to patients in accordance with professional standards including:</w:t>
      </w:r>
    </w:p>
    <w:p w:rsidR="005D6530" w:rsidRPr="00C733F1" w:rsidRDefault="005D6530" w:rsidP="005D653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Receiving and identifying referrals,</w:t>
      </w:r>
    </w:p>
    <w:p w:rsidR="005D6530" w:rsidRPr="00C733F1" w:rsidRDefault="005D6530" w:rsidP="005D653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Assessing client treatment and service requirements,</w:t>
      </w:r>
    </w:p>
    <w:p w:rsidR="005D6530" w:rsidRPr="00C733F1" w:rsidRDefault="005D6530" w:rsidP="005D653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Conducting relevant consultation with clients,</w:t>
      </w:r>
    </w:p>
    <w:p w:rsidR="005D6530" w:rsidRPr="00C733F1" w:rsidRDefault="005D6530" w:rsidP="005D653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b/>
          <w:spacing w:val="-3"/>
        </w:rPr>
      </w:pPr>
      <w:r w:rsidRPr="00C733F1">
        <w:rPr>
          <w:rFonts w:cs="Arial"/>
          <w:spacing w:val="-3"/>
        </w:rPr>
        <w:t>Planning and implementing the treatment in accordance with evidence based practice,</w:t>
      </w:r>
    </w:p>
    <w:p w:rsidR="005D6530" w:rsidRPr="00C733F1" w:rsidRDefault="005D6530" w:rsidP="005D653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b/>
          <w:spacing w:val="-3"/>
        </w:rPr>
      </w:pPr>
      <w:r w:rsidRPr="00C733F1">
        <w:rPr>
          <w:rFonts w:cs="Arial"/>
          <w:spacing w:val="-3"/>
        </w:rPr>
        <w:t>Completing discharge planning,</w:t>
      </w:r>
    </w:p>
    <w:p w:rsidR="005D6530" w:rsidRPr="00C733F1" w:rsidRDefault="005D6530" w:rsidP="005D6530">
      <w:pPr>
        <w:numPr>
          <w:ilvl w:val="1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Reporting, documenting and providing feedback accordingly.</w:t>
      </w:r>
    </w:p>
    <w:p w:rsidR="005D6530" w:rsidRPr="00C733F1" w:rsidRDefault="005D6530" w:rsidP="005D653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Attend and contribute to relevant clinical, professional and departmental meetings.</w:t>
      </w:r>
    </w:p>
    <w:p w:rsidR="005D6530" w:rsidRPr="00C733F1" w:rsidRDefault="005D6530" w:rsidP="005D653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Actively contribute to quality improvement processes and participate in recording service data.</w:t>
      </w:r>
    </w:p>
    <w:p w:rsidR="005D6530" w:rsidRPr="00C733F1" w:rsidRDefault="005D6530" w:rsidP="005D653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Participate in clinical and professional supervision and participate in student education and learning.</w:t>
      </w:r>
    </w:p>
    <w:p w:rsidR="005D6530" w:rsidRPr="00C733F1" w:rsidRDefault="005D6530" w:rsidP="005D6530">
      <w:pPr>
        <w:numPr>
          <w:ilvl w:val="0"/>
          <w:numId w:val="18"/>
        </w:numPr>
        <w:tabs>
          <w:tab w:val="left" w:pos="0"/>
        </w:tabs>
        <w:suppressAutoHyphens/>
        <w:spacing w:after="0" w:line="240" w:lineRule="auto"/>
        <w:jc w:val="both"/>
        <w:rPr>
          <w:rFonts w:cs="Arial"/>
          <w:spacing w:val="-3"/>
        </w:rPr>
      </w:pPr>
      <w:r w:rsidRPr="00C733F1">
        <w:rPr>
          <w:rFonts w:cs="Arial"/>
          <w:spacing w:val="-3"/>
        </w:rPr>
        <w:t>To comply with the requirements of workplace health and safety, equal employment opportunity and anti-discrimination practices and behaviour in the work environment.</w:t>
      </w:r>
    </w:p>
    <w:p w:rsidR="005D6530" w:rsidRPr="00C733F1" w:rsidRDefault="005D6530" w:rsidP="005D65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Provide individual/group counselling on matter involving relationships, grief and loss, accessing services, advocacy, complex family situations and other situations.</w:t>
      </w:r>
    </w:p>
    <w:p w:rsidR="005D6530" w:rsidRPr="00C733F1" w:rsidRDefault="005D6530" w:rsidP="005D65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Provide staff support and education in areas such as psychosocial needs of clients, behaviour management, and group facilitation.</w:t>
      </w:r>
    </w:p>
    <w:p w:rsidR="005D6530" w:rsidRPr="00C733F1" w:rsidRDefault="005D6530" w:rsidP="005D65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Comply with organizational policies and procedures, including the development of procedures in line with organizational and professional policy.</w:t>
      </w:r>
    </w:p>
    <w:p w:rsidR="005D6530" w:rsidRPr="00C733F1" w:rsidRDefault="005D6530" w:rsidP="005D65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Maintain accurate and confidential records of clients’ assessments, treatment progress and discharge summaries</w:t>
      </w:r>
    </w:p>
    <w:p w:rsidR="005D6530" w:rsidRPr="00C733F1" w:rsidRDefault="005D6530" w:rsidP="005D6530">
      <w:pPr>
        <w:numPr>
          <w:ilvl w:val="0"/>
          <w:numId w:val="18"/>
        </w:numPr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Participate in continuing professional development opportunities.</w:t>
      </w:r>
    </w:p>
    <w:p w:rsidR="005D6530" w:rsidRPr="00C733F1" w:rsidRDefault="005D6530" w:rsidP="005D6530">
      <w:pPr>
        <w:ind w:left="720"/>
        <w:jc w:val="both"/>
        <w:rPr>
          <w:rFonts w:cs="Arial"/>
        </w:rPr>
      </w:pPr>
    </w:p>
    <w:p w:rsidR="005D6530" w:rsidRPr="00C733F1" w:rsidRDefault="005D6530" w:rsidP="005D6530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u w:val="single"/>
        </w:rPr>
      </w:pPr>
      <w:r w:rsidRPr="00C733F1">
        <w:rPr>
          <w:rFonts w:cs="Arial"/>
          <w:b/>
          <w:u w:val="single"/>
        </w:rPr>
        <w:t xml:space="preserve">Administration </w:t>
      </w:r>
    </w:p>
    <w:p w:rsidR="005D6530" w:rsidRDefault="005D6530" w:rsidP="005D6530">
      <w:pPr>
        <w:spacing w:after="0" w:line="240" w:lineRule="auto"/>
        <w:ind w:left="357"/>
        <w:rPr>
          <w:rFonts w:cs="Arial"/>
          <w:b/>
        </w:rPr>
      </w:pPr>
    </w:p>
    <w:p w:rsidR="005D6530" w:rsidRPr="005D6530" w:rsidRDefault="005D6530" w:rsidP="005D6530">
      <w:pPr>
        <w:spacing w:after="0" w:line="240" w:lineRule="auto"/>
        <w:ind w:left="357"/>
        <w:rPr>
          <w:rFonts w:cs="Arial"/>
          <w:b/>
        </w:rPr>
      </w:pPr>
      <w:r>
        <w:rPr>
          <w:rFonts w:cs="Arial"/>
          <w:b/>
        </w:rPr>
        <w:t>Responsibilities</w:t>
      </w:r>
    </w:p>
    <w:p w:rsidR="005D6530" w:rsidRPr="00C733F1" w:rsidRDefault="005D6530" w:rsidP="005D65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14" w:hanging="357"/>
        <w:rPr>
          <w:rFonts w:cs="Arial"/>
        </w:rPr>
      </w:pPr>
      <w:r w:rsidRPr="00C733F1">
        <w:rPr>
          <w:rFonts w:cs="Arial"/>
        </w:rPr>
        <w:t>Comply with organisational requirements for the accurate  and timely completion of documentation and statistics.</w:t>
      </w:r>
    </w:p>
    <w:p w:rsidR="005D6530" w:rsidRPr="00C733F1" w:rsidRDefault="005D6530" w:rsidP="005D65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14" w:hanging="357"/>
        <w:rPr>
          <w:rFonts w:cs="Arial"/>
        </w:rPr>
      </w:pPr>
      <w:r w:rsidRPr="00C733F1">
        <w:rPr>
          <w:rFonts w:cs="Arial"/>
        </w:rPr>
        <w:t>Ensure the effective use of materials and resources.</w:t>
      </w:r>
    </w:p>
    <w:p w:rsidR="005D6530" w:rsidRPr="00C733F1" w:rsidRDefault="005D6530" w:rsidP="005D65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14" w:hanging="357"/>
        <w:rPr>
          <w:rFonts w:cs="Arial"/>
        </w:rPr>
      </w:pPr>
      <w:r w:rsidRPr="00C733F1">
        <w:rPr>
          <w:rFonts w:cs="Arial"/>
        </w:rPr>
        <w:t>Apply and support others to apply, client centred practice and community engagement principles in the provision of services, ensuring clients are meaningfully involved in all aspects of their care.</w:t>
      </w:r>
    </w:p>
    <w:p w:rsidR="005D6530" w:rsidRDefault="005D6530" w:rsidP="005D6530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714" w:hanging="357"/>
        <w:rPr>
          <w:rFonts w:cs="Arial"/>
        </w:rPr>
      </w:pPr>
      <w:r w:rsidRPr="00C733F1">
        <w:rPr>
          <w:rFonts w:cs="Arial"/>
        </w:rPr>
        <w:t>Maintain current clinical records and statistical collection and prepare reports as necessary.</w:t>
      </w:r>
    </w:p>
    <w:p w:rsidR="005D6530" w:rsidRDefault="005D6530" w:rsidP="005D6530">
      <w:pPr>
        <w:spacing w:after="0" w:line="240" w:lineRule="auto"/>
        <w:ind w:left="714"/>
        <w:rPr>
          <w:rFonts w:cs="Arial"/>
        </w:rPr>
      </w:pPr>
    </w:p>
    <w:p w:rsidR="005D6530" w:rsidRPr="005D6530" w:rsidRDefault="005D6530" w:rsidP="005D653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D6530">
        <w:rPr>
          <w:rFonts w:cs="Arial"/>
          <w:b/>
          <w:bCs/>
          <w:u w:val="single"/>
        </w:rPr>
        <w:t xml:space="preserve">Accountability: </w:t>
      </w:r>
      <w:r w:rsidRPr="005D6530">
        <w:rPr>
          <w:rFonts w:cs="Arial"/>
          <w:b/>
          <w:u w:val="single"/>
        </w:rPr>
        <w:t>Quality</w:t>
      </w:r>
    </w:p>
    <w:p w:rsidR="005D6530" w:rsidRPr="005D6530" w:rsidRDefault="005D6530" w:rsidP="005D6530">
      <w:pPr>
        <w:pStyle w:val="ListParagraph"/>
        <w:spacing w:after="0" w:line="240" w:lineRule="auto"/>
        <w:ind w:left="360"/>
        <w:rPr>
          <w:rFonts w:cs="Arial"/>
        </w:rPr>
      </w:pPr>
    </w:p>
    <w:p w:rsidR="005D6530" w:rsidRPr="00C733F1" w:rsidRDefault="005D6530" w:rsidP="005D6530">
      <w:pPr>
        <w:ind w:firstLine="360"/>
        <w:jc w:val="both"/>
        <w:rPr>
          <w:rFonts w:cs="Arial"/>
          <w:b/>
        </w:rPr>
      </w:pPr>
      <w:r w:rsidRPr="00C733F1">
        <w:rPr>
          <w:rFonts w:cs="Arial"/>
          <w:b/>
          <w:bCs/>
        </w:rPr>
        <w:t>Responsibilities:</w:t>
      </w:r>
    </w:p>
    <w:p w:rsidR="005D6530" w:rsidRPr="00C733F1" w:rsidRDefault="005D6530" w:rsidP="005D6530">
      <w:pPr>
        <w:pStyle w:val="BodyTextIndent"/>
        <w:numPr>
          <w:ilvl w:val="0"/>
          <w:numId w:val="19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733F1">
        <w:rPr>
          <w:rFonts w:asciiTheme="minorHAnsi" w:hAnsiTheme="minorHAnsi" w:cs="Arial"/>
          <w:sz w:val="22"/>
          <w:szCs w:val="22"/>
        </w:rPr>
        <w:t>To develop, implement and evaluate policies and procedures and review existing documents to ensure a high standard of social work services for clients.</w:t>
      </w:r>
    </w:p>
    <w:p w:rsidR="005D6530" w:rsidRPr="00C733F1" w:rsidRDefault="005D6530" w:rsidP="005D6530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C733F1">
        <w:rPr>
          <w:rFonts w:cs="Arial"/>
        </w:rPr>
        <w:t>To promote and maintain best practice standards in social work services though the development and implementation of quality management programs and strategies.</w:t>
      </w:r>
    </w:p>
    <w:p w:rsidR="005D6530" w:rsidRPr="00C733F1" w:rsidRDefault="005D6530" w:rsidP="005D6530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u w:val="single"/>
        </w:rPr>
      </w:pPr>
      <w:r w:rsidRPr="00C733F1">
        <w:rPr>
          <w:rFonts w:cs="Arial"/>
        </w:rPr>
        <w:t>Practice in accordance with social work professional conduct and code of ethics.</w:t>
      </w:r>
    </w:p>
    <w:p w:rsidR="005D6530" w:rsidRPr="00C733F1" w:rsidRDefault="005D6530" w:rsidP="005D6530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u w:val="single"/>
        </w:rPr>
      </w:pPr>
      <w:r w:rsidRPr="00C733F1">
        <w:rPr>
          <w:rFonts w:cs="Arial"/>
        </w:rPr>
        <w:lastRenderedPageBreak/>
        <w:t>Demonstrating a high level of expertise and being a key member of the multidisciplinary team, ensuring close liaison between acute, community and primary care teams, to promote continuity of client care.</w:t>
      </w:r>
    </w:p>
    <w:p w:rsidR="005D6530" w:rsidRPr="00C733F1" w:rsidRDefault="005D6530" w:rsidP="005D6530">
      <w:pPr>
        <w:numPr>
          <w:ilvl w:val="0"/>
          <w:numId w:val="19"/>
        </w:numPr>
        <w:spacing w:after="0" w:line="240" w:lineRule="auto"/>
        <w:jc w:val="both"/>
        <w:rPr>
          <w:rFonts w:cs="Arial"/>
          <w:b/>
          <w:u w:val="single"/>
        </w:rPr>
      </w:pPr>
      <w:r w:rsidRPr="00C733F1">
        <w:rPr>
          <w:rFonts w:cs="Arial"/>
        </w:rPr>
        <w:t>Communicating with patients, carers, and other service users, providing, receiving and dealing with highly complex, sensitive, and contentious information, with the potential for significant barriers to understanding.</w:t>
      </w:r>
    </w:p>
    <w:p w:rsidR="005D6530" w:rsidRDefault="005D6530" w:rsidP="00B34C2F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5D6530">
        <w:rPr>
          <w:rFonts w:cs="Arial"/>
        </w:rPr>
        <w:t xml:space="preserve">Participating in regular research to implement evidence based practice. </w:t>
      </w:r>
    </w:p>
    <w:p w:rsidR="005D6530" w:rsidRPr="005D6530" w:rsidRDefault="005D6530" w:rsidP="005D6530">
      <w:pPr>
        <w:spacing w:after="0" w:line="240" w:lineRule="auto"/>
        <w:ind w:left="720"/>
        <w:jc w:val="both"/>
        <w:rPr>
          <w:rFonts w:cs="Arial"/>
        </w:rPr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037B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037B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20ABE"/>
    <w:multiLevelType w:val="hybridMultilevel"/>
    <w:tmpl w:val="9D961D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45D65"/>
    <w:multiLevelType w:val="hybridMultilevel"/>
    <w:tmpl w:val="7B2824D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CE0"/>
    <w:multiLevelType w:val="hybridMultilevel"/>
    <w:tmpl w:val="047ECB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2AF20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9E5F67"/>
    <w:multiLevelType w:val="hybridMultilevel"/>
    <w:tmpl w:val="829874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56BBB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2037B4"/>
    <w:rsid w:val="00370701"/>
    <w:rsid w:val="003C592A"/>
    <w:rsid w:val="003E0471"/>
    <w:rsid w:val="003F5B5E"/>
    <w:rsid w:val="00421E5D"/>
    <w:rsid w:val="00450D51"/>
    <w:rsid w:val="004918A3"/>
    <w:rsid w:val="004B5BB2"/>
    <w:rsid w:val="004E032D"/>
    <w:rsid w:val="0054336C"/>
    <w:rsid w:val="00591679"/>
    <w:rsid w:val="005D4158"/>
    <w:rsid w:val="005D6530"/>
    <w:rsid w:val="0068652D"/>
    <w:rsid w:val="006B7DD0"/>
    <w:rsid w:val="007717BA"/>
    <w:rsid w:val="007A1B50"/>
    <w:rsid w:val="00837250"/>
    <w:rsid w:val="00837F17"/>
    <w:rsid w:val="0085636B"/>
    <w:rsid w:val="00892511"/>
    <w:rsid w:val="008F0F70"/>
    <w:rsid w:val="00916691"/>
    <w:rsid w:val="00993021"/>
    <w:rsid w:val="009B49DA"/>
    <w:rsid w:val="009E53C3"/>
    <w:rsid w:val="00A73F1A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5D65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5D65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Bullet2">
    <w:name w:val="List Bullet 2"/>
    <w:basedOn w:val="Normal"/>
    <w:autoRedefine/>
    <w:rsid w:val="005D6530"/>
    <w:pPr>
      <w:spacing w:after="0" w:line="240" w:lineRule="auto"/>
      <w:jc w:val="both"/>
    </w:pPr>
    <w:rPr>
      <w:rFonts w:ascii="Gill Sans MT" w:eastAsia="Times New Roman" w:hAnsi="Gill Sans MT" w:cs="Arial"/>
      <w:b/>
      <w:u w:val="single"/>
      <w:lang w:val="en-US" w:eastAsia="en-AU"/>
    </w:rPr>
  </w:style>
  <w:style w:type="paragraph" w:styleId="BodyTextIndent">
    <w:name w:val="Body Text Indent"/>
    <w:basedOn w:val="Normal"/>
    <w:link w:val="BodyTextIndentChar"/>
    <w:rsid w:val="005D65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5D6530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Brenda Mello</cp:lastModifiedBy>
  <cp:revision>4</cp:revision>
  <cp:lastPrinted>2017-09-15T02:42:00Z</cp:lastPrinted>
  <dcterms:created xsi:type="dcterms:W3CDTF">2017-09-14T23:58:00Z</dcterms:created>
  <dcterms:modified xsi:type="dcterms:W3CDTF">2017-09-15T02:42:00Z</dcterms:modified>
</cp:coreProperties>
</file>