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3D0B68" w:rsidP="00AE0F5B">
            <w:pPr>
              <w:rPr>
                <w:rFonts w:cs="Arial"/>
                <w:szCs w:val="20"/>
              </w:rPr>
            </w:pPr>
            <w:r>
              <w:rPr>
                <w:rFonts w:cs="Arial"/>
                <w:szCs w:val="18"/>
              </w:rPr>
              <w:t>Counsellor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3D0B68" w:rsidP="00591679">
            <w:pPr>
              <w:rPr>
                <w:rFonts w:cs="Arial"/>
                <w:szCs w:val="20"/>
              </w:rPr>
            </w:pPr>
            <w:r>
              <w:rPr>
                <w:rFonts w:cs="Arial"/>
                <w:szCs w:val="18"/>
              </w:rPr>
              <w:t>Mental Health &amp; Wellbeing</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3D0B68"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3D0B68">
            <w:pPr>
              <w:spacing w:before="60"/>
              <w:rPr>
                <w:rFonts w:cs="Arial"/>
                <w:b/>
              </w:rPr>
            </w:pPr>
            <w:r w:rsidRPr="00B07FD6">
              <w:rPr>
                <w:rFonts w:cs="Arial"/>
                <w:b/>
              </w:rPr>
              <w:t>Internal:</w:t>
            </w:r>
            <w:r w:rsidR="00E86699">
              <w:rPr>
                <w:rFonts w:ascii="Arial" w:hAnsi="Arial" w:cs="Arial"/>
                <w:b/>
                <w:sz w:val="18"/>
                <w:szCs w:val="18"/>
              </w:rPr>
              <w:t xml:space="preserve"> </w:t>
            </w:r>
            <w:r w:rsidR="003D0B68" w:rsidRPr="003D0B68">
              <w:rPr>
                <w:rFonts w:cs="Arial"/>
              </w:rPr>
              <w:t>MH&amp;WB team including Coordinators, Service Managers, Intake and Assessment Officers, Administration Officers, Quality, Leaning &amp; Workforce Development team, professional supervisors, Corporate Services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EC66E3">
            <w:pPr>
              <w:spacing w:before="60"/>
              <w:rPr>
                <w:rFonts w:cs="Arial"/>
                <w:b/>
              </w:rPr>
            </w:pPr>
            <w:r w:rsidRPr="00B07FD6">
              <w:rPr>
                <w:rFonts w:cs="Arial"/>
                <w:b/>
              </w:rPr>
              <w:t xml:space="preserve">External: </w:t>
            </w:r>
            <w:r w:rsidR="003D0B68" w:rsidRPr="003D0B68">
              <w:rPr>
                <w:rFonts w:cs="Arial"/>
              </w:rPr>
              <w:t>Government and Non-Government Organisations, clients and their families, and other stakeholders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3D0B68" w:rsidRPr="003D0B68" w:rsidRDefault="00837F17" w:rsidP="003D0B68">
      <w:pPr>
        <w:jc w:val="both"/>
      </w:pPr>
      <w:r>
        <w:t>The overall purpose of the</w:t>
      </w:r>
      <w:r w:rsidR="007717BA">
        <w:t xml:space="preserve"> </w:t>
      </w:r>
      <w:r w:rsidR="003D0B68">
        <w:rPr>
          <w:rFonts w:cs="Arial"/>
          <w:szCs w:val="18"/>
        </w:rPr>
        <w:t>Counsellor</w:t>
      </w:r>
      <w:r w:rsidR="00B07FD6">
        <w:rPr>
          <w:rFonts w:ascii="Arial" w:hAnsi="Arial" w:cs="Arial"/>
          <w:b/>
          <w:sz w:val="18"/>
          <w:szCs w:val="18"/>
        </w:rPr>
        <w:t xml:space="preserve"> </w:t>
      </w:r>
      <w:r>
        <w:t xml:space="preserve">is to </w:t>
      </w:r>
      <w:r w:rsidR="003D0B68" w:rsidRPr="003D0B68">
        <w:t xml:space="preserve">provide counselling to couples and families, adults and children to assist them manage relationship issues arising from relationship changes, separation or divorce etc. </w:t>
      </w:r>
    </w:p>
    <w:p w:rsidR="00837F17" w:rsidRPr="003D0B68" w:rsidRDefault="003D0B68" w:rsidP="003D0B68">
      <w:pPr>
        <w:jc w:val="both"/>
      </w:pPr>
      <w:bookmarkStart w:id="0" w:name="_GoBack"/>
      <w:r w:rsidRPr="003D0B68">
        <w:t>The Counsellor will work with and support families and nurture children, especially those who are vulnerable and disadvantaged, to enable them to better manage life's transitions, ensure children at risk are protected and contribute to building stronger, more resilient communities. The services provided includes counselling; support; information, education and referral; group work and community development.</w:t>
      </w:r>
    </w:p>
    <w:bookmarkEnd w:id="0"/>
    <w:p w:rsidR="00E86699" w:rsidRDefault="00E86699" w:rsidP="00EC66E3">
      <w:pPr>
        <w:jc w:val="both"/>
      </w:pPr>
      <w:r>
        <w:t xml:space="preserve">The </w:t>
      </w:r>
      <w:r w:rsidR="003D0B68">
        <w:rPr>
          <w:rFonts w:cs="Arial"/>
          <w:szCs w:val="18"/>
        </w:rPr>
        <w:t>Counsellor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ED0599" w:rsidRPr="00ED0599" w:rsidRDefault="00ED0599" w:rsidP="00ED0599">
      <w:pPr>
        <w:pStyle w:val="ListParagraph"/>
        <w:numPr>
          <w:ilvl w:val="0"/>
          <w:numId w:val="15"/>
        </w:numPr>
        <w:rPr>
          <w:rFonts w:cs="Arial"/>
          <w:noProof/>
          <w:szCs w:val="18"/>
        </w:rPr>
      </w:pPr>
      <w:r w:rsidRPr="00ED0599">
        <w:rPr>
          <w:rFonts w:cs="Arial"/>
          <w:noProof/>
          <w:szCs w:val="18"/>
        </w:rPr>
        <w:t>Current National Police Check</w:t>
      </w:r>
    </w:p>
    <w:p w:rsidR="00ED0599" w:rsidRPr="00ED0599" w:rsidRDefault="00ED0599" w:rsidP="00ED0599">
      <w:pPr>
        <w:pStyle w:val="ListParagraph"/>
        <w:numPr>
          <w:ilvl w:val="0"/>
          <w:numId w:val="15"/>
        </w:numPr>
        <w:rPr>
          <w:rFonts w:cs="Arial"/>
          <w:noProof/>
          <w:szCs w:val="18"/>
        </w:rPr>
      </w:pPr>
      <w:r w:rsidRPr="00ED0599">
        <w:rPr>
          <w:rFonts w:cs="Arial"/>
          <w:noProof/>
          <w:szCs w:val="18"/>
        </w:rPr>
        <w:t>Current Blue Card with Yellow Card Exemption</w:t>
      </w:r>
    </w:p>
    <w:p w:rsidR="002A6B7D" w:rsidRDefault="002A6B7D" w:rsidP="002A6B7D">
      <w:pPr>
        <w:pStyle w:val="ListParagraph"/>
        <w:numPr>
          <w:ilvl w:val="0"/>
          <w:numId w:val="15"/>
        </w:numPr>
        <w:rPr>
          <w:rFonts w:cs="Arial"/>
          <w:szCs w:val="18"/>
        </w:rPr>
      </w:pPr>
      <w:r>
        <w:rPr>
          <w:rFonts w:cs="Arial"/>
          <w:szCs w:val="18"/>
        </w:rPr>
        <w:t>Current Queensland Driver Licence and own reliable vehicle</w:t>
      </w:r>
    </w:p>
    <w:p w:rsidR="00ED0599" w:rsidRPr="007717BA" w:rsidRDefault="00ED0599" w:rsidP="00ED0599">
      <w:pPr>
        <w:pStyle w:val="ListParagraph"/>
        <w:numPr>
          <w:ilvl w:val="0"/>
          <w:numId w:val="15"/>
        </w:numPr>
        <w:rPr>
          <w:rFonts w:cs="Arial"/>
          <w:szCs w:val="18"/>
        </w:rPr>
      </w:pPr>
      <w:r>
        <w:rPr>
          <w:rFonts w:cs="Arial"/>
          <w:szCs w:val="18"/>
        </w:rPr>
        <w:t xml:space="preserve">Membership with </w:t>
      </w:r>
      <w:r w:rsidR="003D0B68">
        <w:rPr>
          <w:rFonts w:cs="Arial"/>
          <w:szCs w:val="18"/>
        </w:rPr>
        <w:t>APS, AASW, ACA or other relevant professional body</w:t>
      </w:r>
    </w:p>
    <w:p w:rsidR="001D5607" w:rsidRDefault="009866ED" w:rsidP="001D5607">
      <w:pPr>
        <w:pStyle w:val="ListParagraph"/>
        <w:numPr>
          <w:ilvl w:val="0"/>
          <w:numId w:val="15"/>
        </w:numPr>
        <w:rPr>
          <w:rFonts w:cs="Arial"/>
          <w:szCs w:val="18"/>
        </w:rPr>
      </w:pPr>
      <w:r>
        <w:rPr>
          <w:rFonts w:cs="Arial"/>
          <w:szCs w:val="18"/>
        </w:rPr>
        <w:t>D</w:t>
      </w:r>
      <w:r w:rsidR="001D5607">
        <w:rPr>
          <w:rFonts w:cs="Arial"/>
          <w:szCs w:val="18"/>
        </w:rPr>
        <w:t xml:space="preserve">egree in </w:t>
      </w:r>
      <w:r w:rsidR="003D0B68">
        <w:rPr>
          <w:rFonts w:cs="Arial"/>
          <w:szCs w:val="18"/>
        </w:rPr>
        <w:t>Psychology, Social Work or similar</w:t>
      </w:r>
      <w:r w:rsidR="001D5607">
        <w:rPr>
          <w:rFonts w:cs="Arial"/>
          <w:szCs w:val="18"/>
        </w:rPr>
        <w:t xml:space="preserve"> </w:t>
      </w:r>
    </w:p>
    <w:p w:rsidR="00563AC5" w:rsidRPr="007717BA" w:rsidRDefault="00563AC5" w:rsidP="001D5607">
      <w:pPr>
        <w:pStyle w:val="ListParagraph"/>
        <w:numPr>
          <w:ilvl w:val="0"/>
          <w:numId w:val="15"/>
        </w:numPr>
        <w:rPr>
          <w:rFonts w:cs="Arial"/>
          <w:szCs w:val="18"/>
        </w:rPr>
      </w:pPr>
      <w:r>
        <w:rPr>
          <w:rFonts w:cs="Arial"/>
          <w:szCs w:val="18"/>
        </w:rPr>
        <w:t>Postgraduate qualifications in Psychology, Social Work, Human Services or similar (beneficial)</w:t>
      </w:r>
    </w:p>
    <w:p w:rsidR="001D5607" w:rsidRPr="003D0B68" w:rsidRDefault="001D5607" w:rsidP="001D5607">
      <w:pPr>
        <w:pStyle w:val="ListParagraph"/>
        <w:numPr>
          <w:ilvl w:val="0"/>
          <w:numId w:val="15"/>
        </w:numPr>
      </w:pPr>
      <w:r>
        <w:rPr>
          <w:rFonts w:cs="Arial"/>
          <w:szCs w:val="18"/>
        </w:rPr>
        <w:t>Ability and willingness to travel with</w:t>
      </w:r>
      <w:r w:rsidR="00350C26">
        <w:rPr>
          <w:rFonts w:cs="Arial"/>
          <w:szCs w:val="18"/>
        </w:rPr>
        <w:t>in</w:t>
      </w:r>
      <w:r>
        <w:rPr>
          <w:rFonts w:cs="Arial"/>
          <w:szCs w:val="18"/>
        </w:rPr>
        <w:t xml:space="preserve"> the service region </w:t>
      </w:r>
    </w:p>
    <w:p w:rsidR="00ED0599" w:rsidRPr="004649CB" w:rsidRDefault="00ED0599" w:rsidP="00ED0599">
      <w:pPr>
        <w:spacing w:after="0" w:line="240" w:lineRule="auto"/>
        <w:jc w:val="both"/>
        <w:rPr>
          <w:rFonts w:cs="Arial"/>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3D0B68" w:rsidRPr="003D0B68" w:rsidRDefault="003D0B68" w:rsidP="003D0B68">
      <w:pPr>
        <w:numPr>
          <w:ilvl w:val="0"/>
          <w:numId w:val="20"/>
        </w:numPr>
        <w:spacing w:after="0" w:line="240" w:lineRule="auto"/>
        <w:jc w:val="both"/>
        <w:rPr>
          <w:rFonts w:cs="Arial"/>
        </w:rPr>
      </w:pPr>
      <w:r w:rsidRPr="003D0B68">
        <w:rPr>
          <w:rFonts w:cs="Arial"/>
        </w:rPr>
        <w:t>Evidence of well-developed knowledge and skills in counselling, including knowledge of relevant systems, processes, principles,  key legislation and mainstream practices</w:t>
      </w:r>
    </w:p>
    <w:p w:rsidR="003D0B68" w:rsidRPr="003D0B68" w:rsidRDefault="003D0B68" w:rsidP="003D0B68">
      <w:pPr>
        <w:pStyle w:val="ListParagraph"/>
        <w:numPr>
          <w:ilvl w:val="0"/>
          <w:numId w:val="20"/>
        </w:numPr>
        <w:rPr>
          <w:rFonts w:cs="Arial"/>
          <w:noProof/>
          <w:szCs w:val="18"/>
        </w:rPr>
      </w:pPr>
      <w:r w:rsidRPr="003D0B68">
        <w:rPr>
          <w:rFonts w:cs="Arial"/>
          <w:noProof/>
          <w:szCs w:val="18"/>
        </w:rPr>
        <w:t xml:space="preserve">Experience in </w:t>
      </w:r>
      <w:r w:rsidRPr="003D0B68">
        <w:rPr>
          <w:rFonts w:cs="Arial"/>
        </w:rPr>
        <w:t xml:space="preserve">client risk and outcome based assessments </w:t>
      </w:r>
    </w:p>
    <w:p w:rsidR="003D0B68" w:rsidRPr="003D0B68" w:rsidRDefault="003D0B68" w:rsidP="003D0B68">
      <w:pPr>
        <w:pStyle w:val="ListParagraph"/>
        <w:numPr>
          <w:ilvl w:val="0"/>
          <w:numId w:val="20"/>
        </w:numPr>
        <w:spacing w:after="0"/>
        <w:rPr>
          <w:rFonts w:cs="Arial"/>
          <w:noProof/>
          <w:szCs w:val="18"/>
        </w:rPr>
      </w:pPr>
      <w:r w:rsidRPr="003D0B68">
        <w:rPr>
          <w:rFonts w:cs="Arial"/>
        </w:rPr>
        <w:t>Demonstrated experience providing solutions-focussed brief therapy interventions</w:t>
      </w:r>
    </w:p>
    <w:p w:rsidR="003D0B68" w:rsidRPr="003D0B68" w:rsidRDefault="003D0B68" w:rsidP="003D0B68">
      <w:pPr>
        <w:numPr>
          <w:ilvl w:val="0"/>
          <w:numId w:val="20"/>
        </w:numPr>
        <w:spacing w:after="0" w:line="240" w:lineRule="auto"/>
        <w:jc w:val="both"/>
        <w:rPr>
          <w:rFonts w:cs="Arial"/>
        </w:rPr>
      </w:pPr>
      <w:r w:rsidRPr="003D0B68">
        <w:rPr>
          <w:rFonts w:cs="Arial"/>
        </w:rPr>
        <w:t>Ability to work within a child-focussed and whole-of-family framework</w:t>
      </w:r>
    </w:p>
    <w:p w:rsidR="003D0B68" w:rsidRPr="003D0B68" w:rsidRDefault="003D0B68" w:rsidP="003D0B68">
      <w:pPr>
        <w:numPr>
          <w:ilvl w:val="0"/>
          <w:numId w:val="20"/>
        </w:numPr>
        <w:spacing w:after="0" w:line="240" w:lineRule="auto"/>
        <w:jc w:val="both"/>
        <w:rPr>
          <w:rFonts w:cs="Arial"/>
        </w:rPr>
      </w:pPr>
      <w:r w:rsidRPr="003D0B68">
        <w:rPr>
          <w:rFonts w:cs="Arial"/>
        </w:rPr>
        <w:lastRenderedPageBreak/>
        <w:t>Good interpersonal and communication skills, including the ability to consult, negotiate and liaise effectively with a diverse range of people</w:t>
      </w:r>
    </w:p>
    <w:p w:rsidR="003D0B68" w:rsidRPr="003D0B68" w:rsidRDefault="003D0B68" w:rsidP="003D0B68">
      <w:pPr>
        <w:numPr>
          <w:ilvl w:val="0"/>
          <w:numId w:val="20"/>
        </w:numPr>
        <w:spacing w:after="0" w:line="240" w:lineRule="auto"/>
        <w:jc w:val="both"/>
        <w:rPr>
          <w:rFonts w:cs="Arial"/>
        </w:rPr>
      </w:pPr>
      <w:r w:rsidRPr="003D0B68">
        <w:rPr>
          <w:rFonts w:cs="Arial"/>
        </w:rPr>
        <w:t>Demonstrated ability to work collaboratively across a multidisciplinary team, including sharing knowledge and skills and contributing to a positive, successful and client-focused culture</w:t>
      </w:r>
    </w:p>
    <w:p w:rsidR="003D0B68" w:rsidRPr="003D0B68" w:rsidRDefault="003D0B68" w:rsidP="003D0B68">
      <w:pPr>
        <w:numPr>
          <w:ilvl w:val="0"/>
          <w:numId w:val="20"/>
        </w:numPr>
        <w:spacing w:after="0" w:line="240" w:lineRule="auto"/>
        <w:jc w:val="both"/>
        <w:rPr>
          <w:rFonts w:cs="Arial"/>
        </w:rPr>
      </w:pPr>
      <w:r w:rsidRPr="003D0B68">
        <w:rPr>
          <w:rFonts w:cs="Arial"/>
        </w:rPr>
        <w:t>Good organisational and planning skills in managing competing priorities in a busy environment</w:t>
      </w:r>
    </w:p>
    <w:p w:rsidR="003D0B68" w:rsidRPr="003D0B68" w:rsidRDefault="003D0B68" w:rsidP="003D0B68">
      <w:pPr>
        <w:rPr>
          <w:rFonts w:cs="Arial"/>
          <w:noProof/>
          <w:szCs w:val="18"/>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3D0B68">
        <w:rPr>
          <w:rFonts w:cs="Arial"/>
          <w:b/>
          <w:szCs w:val="18"/>
          <w:u w:val="single"/>
        </w:rPr>
        <w:t>Service Delivery</w:t>
      </w:r>
    </w:p>
    <w:p w:rsidR="00FD1208" w:rsidRDefault="003D0B68" w:rsidP="00FD1208">
      <w:pPr>
        <w:spacing w:after="0" w:line="240" w:lineRule="auto"/>
        <w:ind w:left="360"/>
        <w:jc w:val="both"/>
        <w:rPr>
          <w:b/>
          <w:i/>
          <w:lang w:val="en"/>
        </w:rPr>
      </w:pPr>
      <w:r w:rsidRPr="003D0B68">
        <w:rPr>
          <w:b/>
          <w:i/>
          <w:lang w:val="en"/>
        </w:rPr>
        <w:t>Provide counselling to couples and families, adults and children, especially those who are vulnerable and disadvantaged</w:t>
      </w:r>
    </w:p>
    <w:p w:rsidR="00E35FDA" w:rsidRPr="003D0B68" w:rsidRDefault="00E35FDA" w:rsidP="00FD1208">
      <w:pPr>
        <w:spacing w:after="0" w:line="240" w:lineRule="auto"/>
        <w:ind w:left="360"/>
        <w:jc w:val="both"/>
        <w:rPr>
          <w:rFonts w:cs="Tahoma"/>
          <w:b/>
          <w:bCs/>
          <w:i/>
        </w:rPr>
      </w:pPr>
    </w:p>
    <w:p w:rsidR="00837F17" w:rsidRPr="00837F17" w:rsidRDefault="00837F17" w:rsidP="003D0B68">
      <w:pPr>
        <w:spacing w:after="0"/>
        <w:ind w:firstLine="357"/>
        <w:jc w:val="both"/>
        <w:rPr>
          <w:rFonts w:cs="Tahoma"/>
          <w:b/>
          <w:bCs/>
        </w:rPr>
      </w:pPr>
      <w:r w:rsidRPr="00837F17">
        <w:rPr>
          <w:rFonts w:cs="Tahoma"/>
          <w:b/>
          <w:bCs/>
        </w:rPr>
        <w:t>Responsibilities:</w:t>
      </w:r>
    </w:p>
    <w:p w:rsidR="003D0B68" w:rsidRPr="003D0B68" w:rsidRDefault="003D0B68" w:rsidP="003D0B68">
      <w:pPr>
        <w:numPr>
          <w:ilvl w:val="0"/>
          <w:numId w:val="21"/>
        </w:numPr>
        <w:tabs>
          <w:tab w:val="num" w:pos="1080"/>
        </w:tabs>
        <w:spacing w:after="0" w:line="240" w:lineRule="auto"/>
        <w:rPr>
          <w:rFonts w:cs="Arial"/>
        </w:rPr>
      </w:pPr>
      <w:r w:rsidRPr="003D0B68">
        <w:rPr>
          <w:rFonts w:cs="Arial"/>
        </w:rPr>
        <w:t>Work independently and exercise independent judgement on routine</w:t>
      </w:r>
      <w:r>
        <w:rPr>
          <w:rFonts w:cs="Arial"/>
        </w:rPr>
        <w:t xml:space="preserve"> matters</w:t>
      </w:r>
    </w:p>
    <w:p w:rsidR="003D0B68" w:rsidRPr="003D0B68" w:rsidRDefault="003D0B68" w:rsidP="003D0B68">
      <w:pPr>
        <w:numPr>
          <w:ilvl w:val="0"/>
          <w:numId w:val="21"/>
        </w:numPr>
        <w:tabs>
          <w:tab w:val="num" w:pos="1080"/>
        </w:tabs>
        <w:spacing w:after="0" w:line="240" w:lineRule="auto"/>
        <w:rPr>
          <w:rFonts w:cs="Arial"/>
        </w:rPr>
      </w:pPr>
      <w:r w:rsidRPr="003D0B68">
        <w:rPr>
          <w:rFonts w:cs="Arial"/>
        </w:rPr>
        <w:t xml:space="preserve">Maintain minimum case load in accordance with </w:t>
      </w:r>
      <w:r>
        <w:rPr>
          <w:rFonts w:cs="Arial"/>
        </w:rPr>
        <w:t>service policies and guidelines</w:t>
      </w:r>
    </w:p>
    <w:p w:rsidR="003D0B68" w:rsidRPr="003D0B68" w:rsidRDefault="003D0B68" w:rsidP="003D0B68">
      <w:pPr>
        <w:numPr>
          <w:ilvl w:val="0"/>
          <w:numId w:val="21"/>
        </w:numPr>
        <w:tabs>
          <w:tab w:val="num" w:pos="1080"/>
        </w:tabs>
        <w:autoSpaceDE w:val="0"/>
        <w:autoSpaceDN w:val="0"/>
        <w:adjustRightInd w:val="0"/>
        <w:spacing w:after="0" w:line="240" w:lineRule="auto"/>
        <w:rPr>
          <w:rFonts w:cs="Arial"/>
        </w:rPr>
      </w:pPr>
      <w:r w:rsidRPr="003D0B68">
        <w:rPr>
          <w:rFonts w:cs="Arial"/>
        </w:rPr>
        <w:t>Provide current and accurate information resources an</w:t>
      </w:r>
      <w:r>
        <w:rPr>
          <w:rFonts w:cs="Arial"/>
        </w:rPr>
        <w:t>d supported referral to clients</w:t>
      </w:r>
    </w:p>
    <w:p w:rsidR="003D0B68" w:rsidRPr="003D0B68" w:rsidRDefault="003D0B68" w:rsidP="003D0B68">
      <w:pPr>
        <w:numPr>
          <w:ilvl w:val="0"/>
          <w:numId w:val="21"/>
        </w:numPr>
        <w:tabs>
          <w:tab w:val="num" w:pos="1080"/>
        </w:tabs>
        <w:spacing w:after="0" w:line="240" w:lineRule="auto"/>
        <w:rPr>
          <w:rFonts w:cs="Arial"/>
        </w:rPr>
      </w:pPr>
      <w:r w:rsidRPr="003D0B68">
        <w:rPr>
          <w:rFonts w:cs="Arial"/>
        </w:rPr>
        <w:t>Conduct outcomes-based</w:t>
      </w:r>
      <w:r>
        <w:rPr>
          <w:rFonts w:cs="Arial"/>
        </w:rPr>
        <w:t xml:space="preserve"> and</w:t>
      </w:r>
      <w:r w:rsidRPr="003D0B68">
        <w:rPr>
          <w:rFonts w:cs="Arial"/>
        </w:rPr>
        <w:t xml:space="preserve"> client risk </w:t>
      </w:r>
      <w:r>
        <w:rPr>
          <w:rFonts w:cs="Arial"/>
        </w:rPr>
        <w:t>assessments and m</w:t>
      </w:r>
      <w:r w:rsidRPr="003D0B68">
        <w:rPr>
          <w:rFonts w:cs="Arial"/>
        </w:rPr>
        <w:t>aintain accurate and appropria</w:t>
      </w:r>
      <w:r>
        <w:rPr>
          <w:rFonts w:cs="Arial"/>
        </w:rPr>
        <w:t>te records</w:t>
      </w:r>
    </w:p>
    <w:p w:rsidR="003D0B68" w:rsidRPr="003D0B68" w:rsidRDefault="003D0B68" w:rsidP="003D0B68">
      <w:pPr>
        <w:numPr>
          <w:ilvl w:val="0"/>
          <w:numId w:val="21"/>
        </w:numPr>
        <w:tabs>
          <w:tab w:val="num" w:pos="1080"/>
        </w:tabs>
        <w:spacing w:after="0" w:line="240" w:lineRule="auto"/>
        <w:rPr>
          <w:rFonts w:cs="Arial"/>
        </w:rPr>
      </w:pPr>
      <w:r w:rsidRPr="003D0B68">
        <w:rPr>
          <w:rFonts w:cs="Arial"/>
        </w:rPr>
        <w:t xml:space="preserve">Develop goals for counselling and </w:t>
      </w:r>
      <w:r>
        <w:rPr>
          <w:rFonts w:cs="Arial"/>
        </w:rPr>
        <w:t>case plans,</w:t>
      </w:r>
      <w:r w:rsidRPr="003D0B68">
        <w:rPr>
          <w:rFonts w:cs="Arial"/>
        </w:rPr>
        <w:t xml:space="preserve"> </w:t>
      </w:r>
      <w:r>
        <w:rPr>
          <w:rFonts w:cs="Arial"/>
        </w:rPr>
        <w:t>p</w:t>
      </w:r>
      <w:r w:rsidRPr="003D0B68">
        <w:rPr>
          <w:rFonts w:cs="Arial"/>
        </w:rPr>
        <w:t>rovide relationship counselling</w:t>
      </w:r>
      <w:r>
        <w:rPr>
          <w:rFonts w:cs="Arial"/>
        </w:rPr>
        <w:t xml:space="preserve"> and w</w:t>
      </w:r>
      <w:r w:rsidRPr="003D0B68">
        <w:rPr>
          <w:rFonts w:cs="Arial"/>
        </w:rPr>
        <w:t xml:space="preserve">ork with individuals, families and couples to increase self-awareness and knowledge of issues that impact on relationships and parenting </w:t>
      </w:r>
    </w:p>
    <w:p w:rsidR="003D0B68" w:rsidRPr="003D0B68" w:rsidRDefault="003D0B68" w:rsidP="003D0B68">
      <w:pPr>
        <w:numPr>
          <w:ilvl w:val="0"/>
          <w:numId w:val="21"/>
        </w:numPr>
        <w:tabs>
          <w:tab w:val="num" w:pos="1080"/>
        </w:tabs>
        <w:autoSpaceDE w:val="0"/>
        <w:autoSpaceDN w:val="0"/>
        <w:adjustRightInd w:val="0"/>
        <w:spacing w:after="0" w:line="240" w:lineRule="auto"/>
        <w:rPr>
          <w:rFonts w:cs="Arial"/>
        </w:rPr>
      </w:pPr>
      <w:r w:rsidRPr="003D0B68">
        <w:rPr>
          <w:rFonts w:cs="Arial"/>
        </w:rPr>
        <w:t xml:space="preserve">When necessary provide service in an outreach capacity i.e. at schools, home visits etc. in </w:t>
      </w:r>
    </w:p>
    <w:p w:rsidR="003D0B68" w:rsidRPr="003D0B68" w:rsidRDefault="003D0B68" w:rsidP="003D0B68">
      <w:pPr>
        <w:numPr>
          <w:ilvl w:val="0"/>
          <w:numId w:val="21"/>
        </w:numPr>
        <w:tabs>
          <w:tab w:val="num" w:pos="1080"/>
        </w:tabs>
        <w:spacing w:after="0" w:line="240" w:lineRule="auto"/>
        <w:rPr>
          <w:rFonts w:cs="Arial"/>
        </w:rPr>
      </w:pPr>
      <w:r w:rsidRPr="003D0B68">
        <w:rPr>
          <w:rFonts w:cs="Arial"/>
        </w:rPr>
        <w:t xml:space="preserve">Work within the quality assurance standards of Anglicare Southern Queensland and adhere to Anglicare Southern Queensland policy and legislative requirements, </w:t>
      </w:r>
      <w:r w:rsidR="00E35FDA">
        <w:rPr>
          <w:rFonts w:cs="Arial"/>
        </w:rPr>
        <w:t xml:space="preserve">including </w:t>
      </w:r>
      <w:r w:rsidR="00E35FDA" w:rsidRPr="003D0B68">
        <w:rPr>
          <w:rFonts w:cs="Arial"/>
        </w:rPr>
        <w:t>co-paym</w:t>
      </w:r>
      <w:r w:rsidR="00E35FDA">
        <w:rPr>
          <w:rFonts w:cs="Arial"/>
        </w:rPr>
        <w:t>ent collection and fee waivers</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E35FDA">
        <w:rPr>
          <w:rFonts w:cs="Arial"/>
          <w:b/>
          <w:szCs w:val="18"/>
          <w:u w:val="single"/>
        </w:rPr>
        <w:t>Team Participation, Development and Improvement</w:t>
      </w:r>
    </w:p>
    <w:p w:rsidR="00FD1208" w:rsidRPr="00E35FDA" w:rsidRDefault="00E35FDA" w:rsidP="00FD1208">
      <w:pPr>
        <w:spacing w:after="0" w:line="240" w:lineRule="auto"/>
        <w:ind w:left="360"/>
        <w:jc w:val="both"/>
        <w:rPr>
          <w:b/>
          <w:i/>
        </w:rPr>
      </w:pPr>
      <w:r w:rsidRPr="00E35FDA">
        <w:rPr>
          <w:b/>
          <w:i/>
        </w:rPr>
        <w:t>Contribute to the continuous quality improvement</w:t>
      </w:r>
      <w:r>
        <w:rPr>
          <w:b/>
          <w:i/>
        </w:rPr>
        <w:t xml:space="preserve"> of the team</w:t>
      </w:r>
    </w:p>
    <w:p w:rsidR="00E35FDA" w:rsidRPr="00FD1208" w:rsidRDefault="00E35FDA" w:rsidP="00FD1208">
      <w:pPr>
        <w:spacing w:after="0" w:line="240" w:lineRule="auto"/>
        <w:ind w:left="360"/>
        <w:jc w:val="both"/>
        <w:rPr>
          <w:rFonts w:cs="Tahoma"/>
          <w:b/>
          <w:bCs/>
          <w:i/>
        </w:rPr>
      </w:pPr>
    </w:p>
    <w:p w:rsidR="00FD1208" w:rsidRPr="00837F17" w:rsidRDefault="00FD1208" w:rsidP="00FD1208">
      <w:pPr>
        <w:spacing w:before="120"/>
        <w:ind w:firstLine="357"/>
        <w:jc w:val="both"/>
        <w:rPr>
          <w:rFonts w:cs="Tahoma"/>
          <w:b/>
          <w:bCs/>
        </w:rPr>
      </w:pPr>
      <w:r w:rsidRPr="00837F17">
        <w:rPr>
          <w:rFonts w:cs="Tahoma"/>
          <w:b/>
          <w:bCs/>
        </w:rPr>
        <w:t>Responsibilities:</w:t>
      </w:r>
    </w:p>
    <w:p w:rsidR="00E35FDA" w:rsidRDefault="00E35FDA" w:rsidP="00E35FDA">
      <w:pPr>
        <w:numPr>
          <w:ilvl w:val="0"/>
          <w:numId w:val="5"/>
        </w:numPr>
        <w:autoSpaceDE w:val="0"/>
        <w:autoSpaceDN w:val="0"/>
        <w:adjustRightInd w:val="0"/>
        <w:spacing w:after="0" w:line="240" w:lineRule="auto"/>
        <w:rPr>
          <w:rFonts w:cs="Arial"/>
        </w:rPr>
      </w:pPr>
      <w:r>
        <w:rPr>
          <w:rFonts w:cs="Arial"/>
        </w:rPr>
        <w:t>Ensure</w:t>
      </w:r>
      <w:r w:rsidRPr="00E35FDA">
        <w:rPr>
          <w:rFonts w:cs="Arial"/>
        </w:rPr>
        <w:t xml:space="preserve"> service targets are met in a timely manner and in accordance with </w:t>
      </w:r>
      <w:r>
        <w:rPr>
          <w:rFonts w:cs="Arial"/>
        </w:rPr>
        <w:t>service policies and guidelines</w:t>
      </w:r>
    </w:p>
    <w:p w:rsidR="00E35FDA" w:rsidRPr="00E35FDA" w:rsidRDefault="00E35FDA" w:rsidP="00E35FDA">
      <w:pPr>
        <w:numPr>
          <w:ilvl w:val="0"/>
          <w:numId w:val="5"/>
        </w:numPr>
        <w:autoSpaceDE w:val="0"/>
        <w:autoSpaceDN w:val="0"/>
        <w:adjustRightInd w:val="0"/>
        <w:spacing w:after="0" w:line="240" w:lineRule="auto"/>
        <w:rPr>
          <w:rFonts w:cs="Arial"/>
        </w:rPr>
      </w:pPr>
      <w:r w:rsidRPr="00E35FDA">
        <w:rPr>
          <w:rFonts w:cs="Arial"/>
        </w:rPr>
        <w:t xml:space="preserve">Actively </w:t>
      </w:r>
      <w:r w:rsidRPr="00E35FDA">
        <w:rPr>
          <w:rFonts w:cs="Arial"/>
          <w:bCs/>
        </w:rPr>
        <w:t xml:space="preserve">participate in team meetings, supervision, professional development activities and training opportunities </w:t>
      </w:r>
    </w:p>
    <w:p w:rsidR="00E35FDA" w:rsidRPr="00E35FDA" w:rsidRDefault="00E35FDA" w:rsidP="00E35FDA">
      <w:pPr>
        <w:numPr>
          <w:ilvl w:val="0"/>
          <w:numId w:val="5"/>
        </w:numPr>
        <w:autoSpaceDE w:val="0"/>
        <w:autoSpaceDN w:val="0"/>
        <w:adjustRightInd w:val="0"/>
        <w:spacing w:after="0" w:line="240" w:lineRule="auto"/>
        <w:rPr>
          <w:rFonts w:cs="Arial"/>
        </w:rPr>
      </w:pPr>
      <w:r>
        <w:t>P</w:t>
      </w:r>
      <w:r w:rsidRPr="00E35FDA">
        <w:t xml:space="preserve">articipate in scheduled individual and group clinical and operational supervision sessions, and case conferencing meetings </w:t>
      </w:r>
    </w:p>
    <w:p w:rsidR="00E35FDA" w:rsidRPr="00E35FDA" w:rsidRDefault="00E35FDA" w:rsidP="00E35FDA">
      <w:pPr>
        <w:numPr>
          <w:ilvl w:val="0"/>
          <w:numId w:val="5"/>
        </w:numPr>
        <w:spacing w:after="0" w:line="240" w:lineRule="auto"/>
      </w:pPr>
      <w:r w:rsidRPr="00E35FDA">
        <w:t>Develop and maintain a current awareness and understanding of service</w:t>
      </w:r>
      <w:r>
        <w:t xml:space="preserve"> policy and procedure and contribute to the development and improvement of such</w:t>
      </w:r>
    </w:p>
    <w:p w:rsidR="00E35FDA" w:rsidRPr="00E35FDA" w:rsidRDefault="00E35FDA" w:rsidP="00E35FDA">
      <w:pPr>
        <w:numPr>
          <w:ilvl w:val="0"/>
          <w:numId w:val="5"/>
        </w:numPr>
        <w:spacing w:after="0" w:line="240" w:lineRule="auto"/>
        <w:rPr>
          <w:rFonts w:cs="Arial"/>
          <w:bCs/>
        </w:rPr>
      </w:pPr>
      <w:r w:rsidRPr="00E35FDA">
        <w:rPr>
          <w:rFonts w:cs="Arial"/>
          <w:bCs/>
        </w:rPr>
        <w:t>Work collaboratively with other staff on action research, service p</w:t>
      </w:r>
      <w:r>
        <w:rPr>
          <w:rFonts w:cs="Arial"/>
          <w:bCs/>
        </w:rPr>
        <w:t>lanning and associated projects, including data collection</w:t>
      </w:r>
    </w:p>
    <w:p w:rsidR="00E35FDA" w:rsidRPr="00E35FDA" w:rsidRDefault="00E35FDA" w:rsidP="00E35FDA">
      <w:pPr>
        <w:numPr>
          <w:ilvl w:val="0"/>
          <w:numId w:val="5"/>
        </w:numPr>
        <w:spacing w:after="0" w:line="240" w:lineRule="auto"/>
        <w:rPr>
          <w:rFonts w:cs="Arial"/>
          <w:bCs/>
        </w:rPr>
      </w:pPr>
      <w:r w:rsidRPr="00E35FDA">
        <w:rPr>
          <w:rFonts w:cs="Arial"/>
          <w:bCs/>
        </w:rPr>
        <w:t xml:space="preserve">Maintain appropriate networks and attend network meetings on behalf of Anglicare </w:t>
      </w:r>
    </w:p>
    <w:p w:rsidR="00E35FDA" w:rsidRPr="00E35FDA" w:rsidRDefault="00E35FDA" w:rsidP="00E35FDA">
      <w:pPr>
        <w:numPr>
          <w:ilvl w:val="0"/>
          <w:numId w:val="5"/>
        </w:numPr>
        <w:autoSpaceDE w:val="0"/>
        <w:autoSpaceDN w:val="0"/>
        <w:adjustRightInd w:val="0"/>
        <w:spacing w:after="0" w:line="240" w:lineRule="auto"/>
        <w:rPr>
          <w:rFonts w:cs="Arial"/>
        </w:rPr>
      </w:pPr>
      <w:r w:rsidRPr="00E35FDA">
        <w:rPr>
          <w:rFonts w:cs="Arial"/>
          <w:bCs/>
        </w:rPr>
        <w:t xml:space="preserve">Provide reports and updates </w:t>
      </w:r>
      <w:r>
        <w:rPr>
          <w:rFonts w:cs="Arial"/>
          <w:bCs/>
        </w:rPr>
        <w:t xml:space="preserve">to Management and </w:t>
      </w:r>
      <w:r>
        <w:t>p</w:t>
      </w:r>
      <w:r w:rsidRPr="00E35FDA">
        <w:t>articipate in performance appraisal</w:t>
      </w:r>
      <w:r>
        <w:t>s</w:t>
      </w:r>
      <w:r w:rsidRPr="00E35FDA">
        <w:t xml:space="preserve"> </w:t>
      </w:r>
      <w:r w:rsidRPr="00E35FDA">
        <w:rPr>
          <w:rFonts w:cs="Arial"/>
          <w:bCs/>
        </w:rPr>
        <w:t>as required</w:t>
      </w:r>
    </w:p>
    <w:p w:rsidR="00E35FDA" w:rsidRPr="00E35FDA" w:rsidRDefault="00E35FDA" w:rsidP="00E35FDA">
      <w:pPr>
        <w:spacing w:after="0" w:line="240" w:lineRule="auto"/>
        <w:ind w:left="360"/>
        <w:jc w:val="both"/>
        <w:rPr>
          <w:rFonts w:cs="Arial"/>
        </w:rPr>
      </w:pPr>
    </w:p>
    <w:p w:rsidR="00FD1208" w:rsidRPr="00E35FDA" w:rsidRDefault="00FD1208" w:rsidP="00E35FDA">
      <w:pPr>
        <w:spacing w:after="0" w:line="240" w:lineRule="auto"/>
        <w:jc w:val="both"/>
        <w:rPr>
          <w:rFonts w:cs="Arial"/>
          <w:lang w:val="en-US"/>
        </w:rPr>
      </w:pPr>
    </w:p>
    <w:p w:rsidR="00E35FDA" w:rsidRPr="00837F17" w:rsidRDefault="00E35FDA" w:rsidP="00E35FDA">
      <w:pPr>
        <w:spacing w:after="0" w:line="240" w:lineRule="auto"/>
        <w:ind w:left="720"/>
        <w:jc w:val="both"/>
        <w:rPr>
          <w:rFonts w:cs="Arial"/>
          <w:lang w:val="en-US"/>
        </w:rPr>
      </w:pPr>
    </w:p>
    <w:p w:rsidR="00837F17" w:rsidRPr="00837F17" w:rsidRDefault="00837F17" w:rsidP="00FD1208">
      <w:pPr>
        <w:spacing w:after="0" w:line="240" w:lineRule="auto"/>
        <w:ind w:left="360"/>
        <w:jc w:val="both"/>
      </w:pPr>
    </w:p>
    <w:p w:rsidR="00837F17" w:rsidRPr="00E35FDA" w:rsidRDefault="00837F17" w:rsidP="00E35FDA">
      <w:pPr>
        <w:spacing w:after="0" w:line="240" w:lineRule="auto"/>
        <w:rPr>
          <w:b/>
          <w:u w:val="single"/>
        </w:rPr>
      </w:pPr>
      <w:r w:rsidRPr="00E35FDA">
        <w:rPr>
          <w:b/>
          <w:u w:val="single"/>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563AC5">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563AC5">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74409"/>
    <w:multiLevelType w:val="hybridMultilevel"/>
    <w:tmpl w:val="C0EEDAB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E3413C"/>
    <w:multiLevelType w:val="hybridMultilevel"/>
    <w:tmpl w:val="9E9A27B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40586"/>
    <w:multiLevelType w:val="hybridMultilevel"/>
    <w:tmpl w:val="1F1AA19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D274A29"/>
    <w:multiLevelType w:val="hybridMultilevel"/>
    <w:tmpl w:val="84E0EEC8"/>
    <w:lvl w:ilvl="0" w:tplc="0C090005">
      <w:start w:val="1"/>
      <w:numFmt w:val="bullet"/>
      <w:lvlText w:val=""/>
      <w:lvlJc w:val="left"/>
      <w:pPr>
        <w:tabs>
          <w:tab w:val="num" w:pos="717"/>
        </w:tabs>
        <w:ind w:left="717" w:hanging="360"/>
      </w:pPr>
      <w:rPr>
        <w:rFonts w:ascii="Wingdings" w:hAnsi="Wingdings" w:hint="default"/>
      </w:rPr>
    </w:lvl>
    <w:lvl w:ilvl="1" w:tplc="0C090005">
      <w:start w:val="1"/>
      <w:numFmt w:val="bullet"/>
      <w:lvlText w:val=""/>
      <w:lvlJc w:val="left"/>
      <w:pPr>
        <w:tabs>
          <w:tab w:val="num" w:pos="1437"/>
        </w:tabs>
        <w:ind w:left="1437" w:hanging="360"/>
      </w:pPr>
      <w:rPr>
        <w:rFonts w:ascii="Wingdings" w:hAnsi="Wingdings"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0"/>
  </w:num>
  <w:num w:numId="4">
    <w:abstractNumId w:val="17"/>
  </w:num>
  <w:num w:numId="5">
    <w:abstractNumId w:val="19"/>
  </w:num>
  <w:num w:numId="6">
    <w:abstractNumId w:val="21"/>
  </w:num>
  <w:num w:numId="7">
    <w:abstractNumId w:val="7"/>
  </w:num>
  <w:num w:numId="8">
    <w:abstractNumId w:val="2"/>
  </w:num>
  <w:num w:numId="9">
    <w:abstractNumId w:val="9"/>
  </w:num>
  <w:num w:numId="10">
    <w:abstractNumId w:val="8"/>
  </w:num>
  <w:num w:numId="11">
    <w:abstractNumId w:val="11"/>
  </w:num>
  <w:num w:numId="12">
    <w:abstractNumId w:val="3"/>
  </w:num>
  <w:num w:numId="13">
    <w:abstractNumId w:val="1"/>
  </w:num>
  <w:num w:numId="14">
    <w:abstractNumId w:val="5"/>
  </w:num>
  <w:num w:numId="15">
    <w:abstractNumId w:val="4"/>
  </w:num>
  <w:num w:numId="16">
    <w:abstractNumId w:val="10"/>
  </w:num>
  <w:num w:numId="17">
    <w:abstractNumId w:val="12"/>
  </w:num>
  <w:num w:numId="18">
    <w:abstractNumId w:val="20"/>
  </w:num>
  <w:num w:numId="19">
    <w:abstractNumId w:val="6"/>
  </w:num>
  <w:num w:numId="20">
    <w:abstractNumId w:val="1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91BB5"/>
    <w:rsid w:val="000A3822"/>
    <w:rsid w:val="000E7EE6"/>
    <w:rsid w:val="0017720A"/>
    <w:rsid w:val="001D5607"/>
    <w:rsid w:val="002A6B7D"/>
    <w:rsid w:val="00350C26"/>
    <w:rsid w:val="00370701"/>
    <w:rsid w:val="003C592A"/>
    <w:rsid w:val="003D0B68"/>
    <w:rsid w:val="003E0471"/>
    <w:rsid w:val="003F5B5E"/>
    <w:rsid w:val="00421E5D"/>
    <w:rsid w:val="00450D51"/>
    <w:rsid w:val="004B5BB2"/>
    <w:rsid w:val="004E032D"/>
    <w:rsid w:val="0051284A"/>
    <w:rsid w:val="0054336C"/>
    <w:rsid w:val="00563AC5"/>
    <w:rsid w:val="00591679"/>
    <w:rsid w:val="005D4158"/>
    <w:rsid w:val="0068652D"/>
    <w:rsid w:val="006B7DD0"/>
    <w:rsid w:val="007717BA"/>
    <w:rsid w:val="00781B55"/>
    <w:rsid w:val="007A1B50"/>
    <w:rsid w:val="00837250"/>
    <w:rsid w:val="00837F17"/>
    <w:rsid w:val="0085636B"/>
    <w:rsid w:val="008F0F70"/>
    <w:rsid w:val="008F4313"/>
    <w:rsid w:val="00916691"/>
    <w:rsid w:val="009866ED"/>
    <w:rsid w:val="00993021"/>
    <w:rsid w:val="009D563D"/>
    <w:rsid w:val="009E53C3"/>
    <w:rsid w:val="00AC385A"/>
    <w:rsid w:val="00AE6D2A"/>
    <w:rsid w:val="00B07FD6"/>
    <w:rsid w:val="00B3182B"/>
    <w:rsid w:val="00B506F1"/>
    <w:rsid w:val="00B53D88"/>
    <w:rsid w:val="00B64FA4"/>
    <w:rsid w:val="00B97B12"/>
    <w:rsid w:val="00C4634A"/>
    <w:rsid w:val="00C97D96"/>
    <w:rsid w:val="00CA64B1"/>
    <w:rsid w:val="00CC5F61"/>
    <w:rsid w:val="00D13A83"/>
    <w:rsid w:val="00D96CBC"/>
    <w:rsid w:val="00E35FDA"/>
    <w:rsid w:val="00E6250A"/>
    <w:rsid w:val="00E86699"/>
    <w:rsid w:val="00EC66E3"/>
    <w:rsid w:val="00ED0599"/>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3D0B68"/>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3D0B68"/>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3</cp:revision>
  <cp:lastPrinted>2017-08-16T23:29:00Z</cp:lastPrinted>
  <dcterms:created xsi:type="dcterms:W3CDTF">2017-10-26T04:44:00Z</dcterms:created>
  <dcterms:modified xsi:type="dcterms:W3CDTF">2017-10-26T04:54:00Z</dcterms:modified>
</cp:coreProperties>
</file>