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E0" w:rsidRDefault="00B057E0" w:rsidP="00164F10">
      <w:pPr>
        <w:jc w:val="both"/>
      </w:pPr>
    </w:p>
    <w:p w:rsidR="009D0D9F" w:rsidRPr="002B0101" w:rsidRDefault="009D0D9F" w:rsidP="00164F10">
      <w:pPr>
        <w:ind w:left="-284"/>
        <w:jc w:val="both"/>
        <w:rPr>
          <w:rFonts w:ascii="Arial" w:hAnsi="Arial" w:cs="Arial"/>
          <w:b/>
          <w:lang w:val="en-US"/>
        </w:rPr>
      </w:pPr>
    </w:p>
    <w:p w:rsidR="009D0D9F" w:rsidRPr="002B0101" w:rsidRDefault="009D0D9F" w:rsidP="00164F10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jc w:val="both"/>
        <w:rPr>
          <w:rFonts w:ascii="Arial" w:hAnsi="Arial" w:cs="Arial"/>
          <w:szCs w:val="21"/>
        </w:rPr>
      </w:pPr>
    </w:p>
    <w:p w:rsidR="003157C6" w:rsidRPr="00F10DB0" w:rsidRDefault="009D0D9F" w:rsidP="00164F10">
      <w:pPr>
        <w:pStyle w:val="Heading1"/>
        <w:ind w:left="2880" w:hanging="2880"/>
        <w:rPr>
          <w:rFonts w:ascii="Arial" w:hAnsi="Arial" w:cs="Arial"/>
          <w:b w:val="0"/>
          <w:bCs/>
          <w:iCs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3157C6" w:rsidRPr="00F10DB0">
        <w:rPr>
          <w:rFonts w:ascii="Arial" w:hAnsi="Arial" w:cs="Arial"/>
          <w:b w:val="0"/>
          <w:bCs/>
          <w:iCs/>
        </w:rPr>
        <w:t xml:space="preserve">Coal Creek Community Park &amp; Museum </w:t>
      </w:r>
    </w:p>
    <w:p w:rsidR="009D0D9F" w:rsidRPr="00F10DB0" w:rsidRDefault="003157C6" w:rsidP="00164F10">
      <w:pPr>
        <w:pStyle w:val="Heading1"/>
        <w:ind w:firstLine="720"/>
        <w:rPr>
          <w:rFonts w:ascii="Arial" w:hAnsi="Arial" w:cs="Arial"/>
          <w:b w:val="0"/>
          <w:bCs/>
          <w:iCs/>
        </w:rPr>
      </w:pPr>
      <w:r w:rsidRPr="00F10DB0">
        <w:rPr>
          <w:rFonts w:ascii="Arial" w:hAnsi="Arial" w:cs="Arial"/>
          <w:b w:val="0"/>
          <w:bCs/>
          <w:iCs/>
        </w:rPr>
        <w:t>Interpretative Guide and Demonstrator</w:t>
      </w:r>
    </w:p>
    <w:p w:rsidR="009D0D9F" w:rsidRPr="00F10DB0" w:rsidRDefault="009D0D9F" w:rsidP="00164F10">
      <w:pPr>
        <w:jc w:val="both"/>
        <w:rPr>
          <w:rFonts w:ascii="Arial" w:hAnsi="Arial" w:cs="Arial"/>
          <w:szCs w:val="24"/>
        </w:rPr>
      </w:pPr>
      <w:r w:rsidRPr="00F10DB0">
        <w:rPr>
          <w:rFonts w:ascii="Arial" w:hAnsi="Arial" w:cs="Arial"/>
          <w:szCs w:val="24"/>
        </w:rPr>
        <w:tab/>
      </w:r>
      <w:r w:rsidRPr="00F10DB0">
        <w:rPr>
          <w:rFonts w:ascii="Arial" w:hAnsi="Arial" w:cs="Arial"/>
          <w:szCs w:val="24"/>
        </w:rPr>
        <w:tab/>
      </w:r>
      <w:r w:rsidRPr="00F10DB0">
        <w:rPr>
          <w:rFonts w:ascii="Arial" w:hAnsi="Arial" w:cs="Arial"/>
          <w:szCs w:val="24"/>
        </w:rPr>
        <w:tab/>
        <w:t xml:space="preserve"> </w:t>
      </w:r>
    </w:p>
    <w:p w:rsidR="009D0D9F" w:rsidRPr="00F10DB0" w:rsidRDefault="009D0D9F" w:rsidP="00164F10">
      <w:pPr>
        <w:ind w:left="2880" w:hanging="2880"/>
        <w:jc w:val="both"/>
        <w:rPr>
          <w:rFonts w:ascii="Arial" w:hAnsi="Arial" w:cs="Arial"/>
          <w:bCs/>
          <w:i/>
          <w:iCs/>
          <w:szCs w:val="24"/>
          <w:lang w:val="en-US"/>
        </w:rPr>
      </w:pPr>
      <w:r w:rsidRPr="00F10DB0">
        <w:rPr>
          <w:rFonts w:ascii="Arial" w:hAnsi="Arial" w:cs="Arial"/>
          <w:szCs w:val="24"/>
          <w:lang w:val="en-US"/>
        </w:rPr>
        <w:t>CLASSIFICATION:</w:t>
      </w:r>
      <w:r w:rsidRPr="00F10DB0">
        <w:rPr>
          <w:rFonts w:ascii="Arial" w:hAnsi="Arial" w:cs="Arial"/>
          <w:szCs w:val="24"/>
          <w:lang w:val="en-US"/>
        </w:rPr>
        <w:tab/>
      </w:r>
      <w:r w:rsidR="003157C6" w:rsidRPr="00F10DB0">
        <w:rPr>
          <w:rFonts w:ascii="Arial" w:hAnsi="Arial" w:cs="Arial"/>
          <w:bCs/>
          <w:iCs/>
          <w:szCs w:val="24"/>
          <w:lang w:val="en-US"/>
        </w:rPr>
        <w:t xml:space="preserve">Band </w:t>
      </w:r>
      <w:r w:rsidR="00C01FCA">
        <w:rPr>
          <w:rFonts w:ascii="Arial" w:hAnsi="Arial" w:cs="Arial"/>
          <w:bCs/>
          <w:iCs/>
          <w:szCs w:val="24"/>
          <w:lang w:val="en-US"/>
        </w:rPr>
        <w:t>3</w:t>
      </w:r>
      <w:bookmarkStart w:id="0" w:name="_GoBack"/>
      <w:bookmarkEnd w:id="0"/>
      <w:r w:rsidRPr="00F10DB0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:rsidR="009D0D9F" w:rsidRPr="00F10DB0" w:rsidRDefault="009D0D9F" w:rsidP="00164F10">
      <w:pPr>
        <w:ind w:left="2880" w:hanging="2880"/>
        <w:jc w:val="both"/>
        <w:rPr>
          <w:rFonts w:ascii="Arial" w:hAnsi="Arial" w:cs="Arial"/>
          <w:bCs/>
          <w:szCs w:val="24"/>
        </w:rPr>
      </w:pPr>
    </w:p>
    <w:p w:rsidR="009D0D9F" w:rsidRPr="009D0D9F" w:rsidRDefault="009D0D9F" w:rsidP="00164F10">
      <w:pPr>
        <w:ind w:left="2880" w:hanging="2880"/>
        <w:jc w:val="both"/>
        <w:rPr>
          <w:rFonts w:ascii="Arial" w:hAnsi="Arial" w:cs="Arial"/>
          <w:i/>
          <w:iCs/>
          <w:szCs w:val="24"/>
        </w:rPr>
      </w:pPr>
      <w:r w:rsidRPr="00F10DB0">
        <w:rPr>
          <w:rFonts w:ascii="Arial" w:hAnsi="Arial" w:cs="Arial"/>
          <w:szCs w:val="24"/>
          <w:lang w:val="en-US"/>
        </w:rPr>
        <w:t>EMPLOYMENT STATUS:</w:t>
      </w:r>
      <w:r w:rsidRPr="00F10DB0">
        <w:rPr>
          <w:rFonts w:ascii="Arial" w:hAnsi="Arial" w:cs="Arial"/>
          <w:bCs/>
          <w:szCs w:val="24"/>
        </w:rPr>
        <w:tab/>
      </w:r>
      <w:r w:rsidR="003157C6" w:rsidRPr="00F10DB0">
        <w:rPr>
          <w:rFonts w:ascii="Arial" w:hAnsi="Arial" w:cs="Arial"/>
          <w:iCs/>
          <w:szCs w:val="24"/>
        </w:rPr>
        <w:t xml:space="preserve">Casual </w:t>
      </w:r>
    </w:p>
    <w:p w:rsidR="009D0D9F" w:rsidRPr="002B0101" w:rsidRDefault="009D0D9F" w:rsidP="00164F10">
      <w:pPr>
        <w:pBdr>
          <w:bottom w:val="single" w:sz="12" w:space="1" w:color="auto"/>
        </w:pBdr>
        <w:jc w:val="both"/>
        <w:rPr>
          <w:rFonts w:ascii="Arial" w:hAnsi="Arial" w:cs="Arial"/>
          <w:sz w:val="21"/>
          <w:szCs w:val="21"/>
        </w:rPr>
      </w:pPr>
    </w:p>
    <w:p w:rsidR="009D0D9F" w:rsidRDefault="009D0D9F" w:rsidP="00164F10">
      <w:pPr>
        <w:ind w:firstLine="720"/>
        <w:jc w:val="both"/>
      </w:pPr>
    </w:p>
    <w:p w:rsidR="009D0D9F" w:rsidRPr="009D0D9F" w:rsidRDefault="009D0D9F" w:rsidP="00164F10">
      <w:pPr>
        <w:jc w:val="both"/>
      </w:pPr>
    </w:p>
    <w:p w:rsidR="009D0D9F" w:rsidRPr="009D0D9F" w:rsidRDefault="009D0D9F" w:rsidP="00164F10">
      <w:pPr>
        <w:jc w:val="both"/>
      </w:pPr>
    </w:p>
    <w:p w:rsidR="009D0D9F" w:rsidRPr="009D0D9F" w:rsidRDefault="009D0D9F" w:rsidP="00164F10">
      <w:pPr>
        <w:jc w:val="both"/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9D0D9F" w:rsidRPr="002B0101" w:rsidRDefault="009D0D9F" w:rsidP="00164F10">
      <w:pPr>
        <w:jc w:val="both"/>
        <w:rPr>
          <w:rFonts w:ascii="Arial" w:hAnsi="Arial" w:cs="Arial"/>
          <w:sz w:val="21"/>
          <w:szCs w:val="21"/>
        </w:rPr>
      </w:pPr>
    </w:p>
    <w:p w:rsidR="009D0D9F" w:rsidRPr="002B0101" w:rsidRDefault="009D0D9F" w:rsidP="00164F10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2B0101" w:rsidRDefault="009D0D9F" w:rsidP="00164F10">
      <w:pPr>
        <w:jc w:val="both"/>
        <w:rPr>
          <w:rFonts w:ascii="Arial" w:hAnsi="Arial" w:cs="Arial"/>
          <w:sz w:val="22"/>
          <w:szCs w:val="22"/>
        </w:rPr>
      </w:pPr>
    </w:p>
    <w:p w:rsidR="009D0D9F" w:rsidRPr="002B0101" w:rsidRDefault="009D0D9F" w:rsidP="00164F10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2B0101" w:rsidRDefault="009D0D9F" w:rsidP="00164F10">
      <w:pPr>
        <w:jc w:val="both"/>
        <w:rPr>
          <w:rFonts w:ascii="Arial" w:hAnsi="Arial" w:cs="Arial"/>
          <w:sz w:val="22"/>
          <w:szCs w:val="22"/>
        </w:rPr>
      </w:pPr>
    </w:p>
    <w:p w:rsidR="009D0D9F" w:rsidRPr="002B0101" w:rsidRDefault="009D0D9F" w:rsidP="00164F10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AF0284" w:rsidRDefault="00AF0284" w:rsidP="00164F10">
      <w:pPr>
        <w:jc w:val="both"/>
      </w:pPr>
    </w:p>
    <w:p w:rsidR="00BD4245" w:rsidRDefault="00AF0284" w:rsidP="00164F10">
      <w:pPr>
        <w:jc w:val="both"/>
        <w:rPr>
          <w:rFonts w:ascii="Arial" w:hAnsi="Arial" w:cs="Arial"/>
          <w:b/>
          <w:lang w:val="en-US"/>
        </w:rPr>
      </w:pPr>
      <w:r>
        <w:rPr>
          <w:noProof/>
          <w:lang w:eastAsia="en-AU"/>
        </w:rPr>
        <w:drawing>
          <wp:inline distT="0" distB="0" distL="0" distR="0">
            <wp:extent cx="5486400" cy="3381375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30090E">
        <w:t xml:space="preserve"> </w:t>
      </w:r>
    </w:p>
    <w:p w:rsidR="00357419" w:rsidRDefault="009D0D9F" w:rsidP="00357419">
      <w:pPr>
        <w:jc w:val="both"/>
      </w:pPr>
      <w:r w:rsidRPr="009D0D9F">
        <w:rPr>
          <w:rFonts w:ascii="Arial" w:hAnsi="Arial" w:cs="Arial"/>
          <w:b/>
          <w:lang w:val="en-US"/>
        </w:rPr>
        <w:t xml:space="preserve">Click </w:t>
      </w:r>
      <w:hyperlink r:id="rId13" w:history="1">
        <w:r w:rsidRPr="009D0D9F">
          <w:rPr>
            <w:rStyle w:val="Hyperlink"/>
            <w:rFonts w:ascii="Arial" w:hAnsi="Arial" w:cs="Arial"/>
            <w:b/>
            <w:lang w:val="en-US"/>
          </w:rPr>
          <w:t>HERE</w:t>
        </w:r>
      </w:hyperlink>
      <w:r w:rsidRPr="009D0D9F">
        <w:rPr>
          <w:rFonts w:ascii="Arial" w:hAnsi="Arial" w:cs="Arial"/>
          <w:b/>
          <w:lang w:val="en-US"/>
        </w:rPr>
        <w:t xml:space="preserve"> to view Co</w:t>
      </w:r>
      <w:r w:rsidR="003157C6">
        <w:rPr>
          <w:rFonts w:ascii="Arial" w:hAnsi="Arial" w:cs="Arial"/>
          <w:b/>
          <w:lang w:val="en-US"/>
        </w:rPr>
        <w:t xml:space="preserve">uncils entire </w:t>
      </w:r>
      <w:proofErr w:type="spellStart"/>
      <w:r w:rsidR="003157C6">
        <w:rPr>
          <w:rFonts w:ascii="Arial" w:hAnsi="Arial" w:cs="Arial"/>
          <w:b/>
          <w:lang w:val="en-US"/>
        </w:rPr>
        <w:t>organisation</w:t>
      </w:r>
      <w:proofErr w:type="spellEnd"/>
      <w:r w:rsidR="003157C6">
        <w:rPr>
          <w:rFonts w:ascii="Arial" w:hAnsi="Arial" w:cs="Arial"/>
          <w:b/>
          <w:lang w:val="en-US"/>
        </w:rPr>
        <w:t xml:space="preserve"> chart</w:t>
      </w:r>
      <w:r w:rsidR="00332A8B">
        <w:t>.</w:t>
      </w:r>
    </w:p>
    <w:p w:rsidR="00357419" w:rsidRDefault="00357419" w:rsidP="00357419">
      <w:pPr>
        <w:jc w:val="both"/>
      </w:pPr>
    </w:p>
    <w:p w:rsidR="00357419" w:rsidRDefault="00357419" w:rsidP="00357419">
      <w:pPr>
        <w:jc w:val="both"/>
      </w:pPr>
    </w:p>
    <w:p w:rsidR="009D0D9F" w:rsidRPr="00357419" w:rsidRDefault="009D0D9F" w:rsidP="00357419">
      <w:pPr>
        <w:jc w:val="both"/>
      </w:pPr>
      <w:r w:rsidRPr="002B0101">
        <w:rPr>
          <w:rFonts w:ascii="Arial" w:hAnsi="Arial" w:cs="Arial"/>
          <w:b/>
          <w:u w:val="single"/>
          <w:lang w:val="en-US"/>
        </w:rPr>
        <w:t>THE POSITION</w:t>
      </w:r>
    </w:p>
    <w:p w:rsidR="009D0D9F" w:rsidRPr="002B0101" w:rsidRDefault="009D0D9F" w:rsidP="00164F10">
      <w:pPr>
        <w:jc w:val="both"/>
        <w:rPr>
          <w:rFonts w:ascii="Arial" w:eastAsia="Arial Unicode MS" w:hAnsi="Arial" w:cs="Arial"/>
          <w:lang w:val="en-US"/>
        </w:rPr>
      </w:pPr>
    </w:p>
    <w:p w:rsidR="00202652" w:rsidRPr="00164F10" w:rsidRDefault="00202652" w:rsidP="00164F10">
      <w:pPr>
        <w:suppressAutoHyphens/>
        <w:jc w:val="both"/>
        <w:rPr>
          <w:rFonts w:ascii="Arial" w:hAnsi="Arial" w:cs="Arial"/>
          <w:sz w:val="22"/>
          <w:szCs w:val="22"/>
          <w:highlight w:val="yellow"/>
        </w:rPr>
      </w:pPr>
      <w:r w:rsidRPr="00164F10">
        <w:rPr>
          <w:rFonts w:ascii="Arial" w:hAnsi="Arial" w:cs="Arial"/>
          <w:sz w:val="22"/>
          <w:szCs w:val="22"/>
        </w:rPr>
        <w:t>Interpretative Guide and Demonstrator is responsible for conducting interpretative tours and demonstrations that deliver the key educational messages of Coal Creek Community Park &amp; Museum.</w:t>
      </w:r>
    </w:p>
    <w:p w:rsidR="00E828BA" w:rsidRPr="00164F10" w:rsidRDefault="00E828BA" w:rsidP="00164F10">
      <w:pPr>
        <w:suppressAutoHyphens/>
        <w:ind w:firstLine="720"/>
        <w:jc w:val="both"/>
        <w:rPr>
          <w:rFonts w:ascii="Arial" w:hAnsi="Arial" w:cs="Arial"/>
          <w:sz w:val="22"/>
          <w:szCs w:val="22"/>
        </w:rPr>
      </w:pPr>
    </w:p>
    <w:p w:rsidR="009D0D9F" w:rsidRPr="00164F10" w:rsidRDefault="00F44472" w:rsidP="00164F10">
      <w:pPr>
        <w:jc w:val="both"/>
        <w:rPr>
          <w:rFonts w:ascii="Arial" w:hAnsi="Arial" w:cs="Arial"/>
          <w:sz w:val="22"/>
          <w:szCs w:val="22"/>
        </w:rPr>
      </w:pPr>
      <w:r w:rsidRPr="00164F10">
        <w:rPr>
          <w:rFonts w:ascii="Arial" w:hAnsi="Arial" w:cs="Arial"/>
          <w:sz w:val="22"/>
          <w:szCs w:val="22"/>
        </w:rPr>
        <w:t xml:space="preserve">This role is integral part to the Coal Creek Community Park and Museum Team, by ensuring that all visitors to the park and museum leave highly satisfied and a greater knowledge of the local area. </w:t>
      </w:r>
    </w:p>
    <w:p w:rsidR="009D0D9F" w:rsidRPr="00164F10" w:rsidRDefault="009D0D9F" w:rsidP="00164F10">
      <w:pPr>
        <w:jc w:val="both"/>
        <w:rPr>
          <w:rFonts w:ascii="Arial" w:eastAsia="Arial Unicode MS" w:hAnsi="Arial" w:cs="Arial"/>
          <w:iCs/>
          <w:sz w:val="22"/>
          <w:szCs w:val="22"/>
        </w:rPr>
      </w:pPr>
    </w:p>
    <w:p w:rsidR="009D0D9F" w:rsidRPr="00164F10" w:rsidRDefault="009D0D9F" w:rsidP="00164F10">
      <w:pPr>
        <w:jc w:val="both"/>
        <w:rPr>
          <w:rFonts w:ascii="Arial" w:hAnsi="Arial" w:cs="Arial"/>
          <w:sz w:val="22"/>
          <w:szCs w:val="22"/>
        </w:rPr>
      </w:pPr>
      <w:r w:rsidRPr="00164F10">
        <w:rPr>
          <w:rFonts w:ascii="Arial" w:hAnsi="Arial" w:cs="Arial"/>
          <w:sz w:val="22"/>
          <w:szCs w:val="22"/>
        </w:rPr>
        <w:t>The key responsibilities of this role include –</w:t>
      </w:r>
    </w:p>
    <w:p w:rsidR="00E828BA" w:rsidRPr="00164F10" w:rsidRDefault="00E828BA" w:rsidP="00164F10">
      <w:pPr>
        <w:jc w:val="both"/>
        <w:rPr>
          <w:rFonts w:ascii="Arial" w:hAnsi="Arial" w:cs="Arial"/>
          <w:sz w:val="22"/>
          <w:szCs w:val="22"/>
        </w:rPr>
      </w:pPr>
    </w:p>
    <w:p w:rsidR="00F44472" w:rsidRPr="00164F10" w:rsidRDefault="00F44472" w:rsidP="00164F10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64F10">
        <w:rPr>
          <w:rFonts w:ascii="Arial" w:hAnsi="Arial" w:cs="Arial"/>
          <w:sz w:val="22"/>
          <w:szCs w:val="22"/>
        </w:rPr>
        <w:t>Provide interpretative tours and demonstrations for school students, teachers and adults. Focus of sessions to be advised by the Education Program Leader;</w:t>
      </w:r>
    </w:p>
    <w:p w:rsidR="00F44472" w:rsidRPr="00164F10" w:rsidRDefault="00F44472" w:rsidP="00164F10">
      <w:pPr>
        <w:ind w:left="426"/>
        <w:jc w:val="both"/>
        <w:rPr>
          <w:rFonts w:ascii="Arial" w:hAnsi="Arial" w:cs="Arial"/>
          <w:sz w:val="22"/>
          <w:szCs w:val="22"/>
        </w:rPr>
      </w:pPr>
    </w:p>
    <w:p w:rsidR="00F44472" w:rsidRPr="00164F10" w:rsidRDefault="00F44472" w:rsidP="00164F10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64F10">
        <w:rPr>
          <w:rFonts w:ascii="Arial" w:hAnsi="Arial" w:cs="Arial"/>
          <w:sz w:val="22"/>
          <w:szCs w:val="22"/>
        </w:rPr>
        <w:t>Ensure visitors have experienced the history of South Gippsland through spoken comments, by answering questions, pointing out features of the buildings and hands on demonstrations;</w:t>
      </w:r>
    </w:p>
    <w:p w:rsidR="00F44472" w:rsidRPr="00164F10" w:rsidRDefault="00F44472" w:rsidP="00164F10">
      <w:pPr>
        <w:ind w:left="426"/>
        <w:jc w:val="both"/>
        <w:rPr>
          <w:rFonts w:ascii="Arial" w:hAnsi="Arial" w:cs="Arial"/>
          <w:sz w:val="22"/>
          <w:szCs w:val="22"/>
        </w:rPr>
      </w:pPr>
    </w:p>
    <w:p w:rsidR="00F44472" w:rsidRPr="00164F10" w:rsidRDefault="00F44472" w:rsidP="00164F10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64F10">
        <w:rPr>
          <w:rFonts w:ascii="Arial" w:hAnsi="Arial" w:cs="Arial"/>
          <w:sz w:val="22"/>
          <w:szCs w:val="22"/>
        </w:rPr>
        <w:t xml:space="preserve">Be proactive and enthusiastic about </w:t>
      </w:r>
      <w:r w:rsidR="00B32A16" w:rsidRPr="00164F10">
        <w:rPr>
          <w:rFonts w:ascii="Arial" w:hAnsi="Arial" w:cs="Arial"/>
          <w:sz w:val="22"/>
          <w:szCs w:val="22"/>
        </w:rPr>
        <w:t>continuously developing</w:t>
      </w:r>
      <w:r w:rsidRPr="00164F10">
        <w:rPr>
          <w:rFonts w:ascii="Arial" w:hAnsi="Arial" w:cs="Arial"/>
          <w:sz w:val="22"/>
          <w:szCs w:val="22"/>
        </w:rPr>
        <w:t xml:space="preserve"> personal knowledge of </w:t>
      </w:r>
      <w:r w:rsidR="00B32A16" w:rsidRPr="00164F10">
        <w:rPr>
          <w:rFonts w:ascii="Arial" w:hAnsi="Arial" w:cs="Arial"/>
          <w:sz w:val="22"/>
          <w:szCs w:val="22"/>
        </w:rPr>
        <w:t>the Heritage and history of South Gippsland including</w:t>
      </w:r>
      <w:r w:rsidRPr="00164F10">
        <w:rPr>
          <w:rFonts w:ascii="Arial" w:hAnsi="Arial" w:cs="Arial"/>
          <w:sz w:val="22"/>
          <w:szCs w:val="22"/>
        </w:rPr>
        <w:t xml:space="preserve"> features of the buildings, industries and social situati</w:t>
      </w:r>
      <w:r w:rsidR="00B32A16" w:rsidRPr="00164F10">
        <w:rPr>
          <w:rFonts w:ascii="Arial" w:hAnsi="Arial" w:cs="Arial"/>
          <w:sz w:val="22"/>
          <w:szCs w:val="22"/>
        </w:rPr>
        <w:t>ons represented in the village;</w:t>
      </w:r>
      <w:r w:rsidR="00E401BB">
        <w:rPr>
          <w:rFonts w:ascii="Arial" w:hAnsi="Arial" w:cs="Arial"/>
          <w:sz w:val="22"/>
          <w:szCs w:val="22"/>
        </w:rPr>
        <w:t xml:space="preserve"> </w:t>
      </w:r>
      <w:r w:rsidR="00C77416">
        <w:rPr>
          <w:rFonts w:ascii="Arial" w:hAnsi="Arial" w:cs="Arial"/>
          <w:sz w:val="22"/>
          <w:szCs w:val="22"/>
        </w:rPr>
        <w:t>in line</w:t>
      </w:r>
      <w:r w:rsidR="00E401BB">
        <w:rPr>
          <w:rFonts w:ascii="Arial" w:hAnsi="Arial" w:cs="Arial"/>
          <w:sz w:val="22"/>
          <w:szCs w:val="22"/>
        </w:rPr>
        <w:t xml:space="preserve"> with Coal Creek education program lesson plans</w:t>
      </w:r>
      <w:r w:rsidR="00C77416">
        <w:rPr>
          <w:rFonts w:ascii="Arial" w:hAnsi="Arial" w:cs="Arial"/>
          <w:sz w:val="22"/>
          <w:szCs w:val="22"/>
        </w:rPr>
        <w:t>;</w:t>
      </w:r>
    </w:p>
    <w:p w:rsidR="00F44472" w:rsidRPr="00164F10" w:rsidRDefault="00F44472" w:rsidP="00164F10">
      <w:pPr>
        <w:jc w:val="both"/>
        <w:rPr>
          <w:rFonts w:ascii="Arial" w:hAnsi="Arial" w:cs="Arial"/>
          <w:sz w:val="22"/>
          <w:szCs w:val="22"/>
        </w:rPr>
      </w:pPr>
    </w:p>
    <w:p w:rsidR="00F44472" w:rsidRPr="00164F10" w:rsidRDefault="00B32A16" w:rsidP="00164F10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64F10">
        <w:rPr>
          <w:rFonts w:ascii="Arial" w:hAnsi="Arial" w:cs="Arial"/>
          <w:sz w:val="22"/>
          <w:szCs w:val="22"/>
        </w:rPr>
        <w:t xml:space="preserve">Observe timetables, </w:t>
      </w:r>
      <w:r w:rsidR="00F44472" w:rsidRPr="00164F10">
        <w:rPr>
          <w:rFonts w:ascii="Arial" w:hAnsi="Arial" w:cs="Arial"/>
          <w:sz w:val="22"/>
          <w:szCs w:val="22"/>
        </w:rPr>
        <w:t>ensuring that tours, rides and changeovers between groups go smoothly, enabling groups to achieve optimum enjoyment and educational outcomes</w:t>
      </w:r>
      <w:r w:rsidR="00C77416">
        <w:rPr>
          <w:rFonts w:ascii="Arial" w:hAnsi="Arial" w:cs="Arial"/>
          <w:sz w:val="22"/>
          <w:szCs w:val="22"/>
        </w:rPr>
        <w:t>;</w:t>
      </w:r>
    </w:p>
    <w:p w:rsidR="00F44472" w:rsidRPr="00164F10" w:rsidRDefault="00F44472" w:rsidP="00164F10">
      <w:pPr>
        <w:jc w:val="both"/>
        <w:rPr>
          <w:rFonts w:ascii="Arial" w:hAnsi="Arial" w:cs="Arial"/>
          <w:sz w:val="22"/>
          <w:szCs w:val="22"/>
        </w:rPr>
      </w:pPr>
    </w:p>
    <w:p w:rsidR="00F44472" w:rsidRPr="00164F10" w:rsidRDefault="00F44472" w:rsidP="00164F10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64F10">
        <w:rPr>
          <w:rFonts w:ascii="Arial" w:hAnsi="Arial" w:cs="Arial"/>
          <w:sz w:val="22"/>
          <w:szCs w:val="22"/>
        </w:rPr>
        <w:t>Be flexible and creative with the delivery of each educational experience to accommodate the learning needs of students and the individual adult groups requirements</w:t>
      </w:r>
      <w:r w:rsidR="00B32A16" w:rsidRPr="00164F10">
        <w:rPr>
          <w:rFonts w:ascii="Arial" w:hAnsi="Arial" w:cs="Arial"/>
          <w:sz w:val="22"/>
          <w:szCs w:val="22"/>
        </w:rPr>
        <w:t>;</w:t>
      </w:r>
    </w:p>
    <w:p w:rsidR="00F44472" w:rsidRPr="00164F10" w:rsidRDefault="00F44472" w:rsidP="00164F10">
      <w:pPr>
        <w:jc w:val="both"/>
        <w:rPr>
          <w:rFonts w:ascii="Arial" w:hAnsi="Arial" w:cs="Arial"/>
          <w:sz w:val="22"/>
          <w:szCs w:val="22"/>
        </w:rPr>
      </w:pPr>
    </w:p>
    <w:p w:rsidR="00F44472" w:rsidRPr="00164F10" w:rsidRDefault="00F44472" w:rsidP="00164F10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64F10">
        <w:rPr>
          <w:rFonts w:ascii="Arial" w:hAnsi="Arial" w:cs="Arial"/>
          <w:sz w:val="22"/>
          <w:szCs w:val="22"/>
        </w:rPr>
        <w:t>Liaise with the Education Program Leader and other staff regarding the smooth running and development</w:t>
      </w:r>
      <w:r w:rsidR="00B32A16" w:rsidRPr="00164F10">
        <w:rPr>
          <w:rFonts w:ascii="Arial" w:hAnsi="Arial" w:cs="Arial"/>
          <w:sz w:val="22"/>
          <w:szCs w:val="22"/>
        </w:rPr>
        <w:t xml:space="preserve"> of programs and be available to </w:t>
      </w:r>
      <w:r w:rsidR="00B32A16" w:rsidRPr="00164F10">
        <w:rPr>
          <w:rFonts w:ascii="Arial" w:eastAsia="Arial Unicode MS" w:hAnsi="Arial" w:cs="Arial"/>
          <w:sz w:val="22"/>
          <w:szCs w:val="22"/>
        </w:rPr>
        <w:t>a</w:t>
      </w:r>
      <w:r w:rsidRPr="00164F10">
        <w:rPr>
          <w:rFonts w:ascii="Arial" w:eastAsia="Arial Unicode MS" w:hAnsi="Arial" w:cs="Arial"/>
          <w:sz w:val="22"/>
          <w:szCs w:val="22"/>
        </w:rPr>
        <w:t>t</w:t>
      </w:r>
      <w:r w:rsidR="00B32A16" w:rsidRPr="00164F10">
        <w:rPr>
          <w:rFonts w:ascii="Arial" w:eastAsia="Arial Unicode MS" w:hAnsi="Arial" w:cs="Arial"/>
          <w:sz w:val="22"/>
          <w:szCs w:val="22"/>
        </w:rPr>
        <w:t>tend staff meetings as required</w:t>
      </w:r>
      <w:r w:rsidR="00C77416">
        <w:rPr>
          <w:rFonts w:ascii="Arial" w:eastAsia="Arial Unicode MS" w:hAnsi="Arial" w:cs="Arial"/>
          <w:sz w:val="22"/>
          <w:szCs w:val="22"/>
        </w:rPr>
        <w:t>;</w:t>
      </w:r>
    </w:p>
    <w:p w:rsidR="00F44472" w:rsidRPr="00164F10" w:rsidRDefault="00F44472" w:rsidP="00164F10">
      <w:pPr>
        <w:ind w:left="426"/>
        <w:jc w:val="both"/>
        <w:rPr>
          <w:rFonts w:ascii="Arial" w:eastAsia="Arial Unicode MS" w:hAnsi="Arial" w:cs="Arial"/>
          <w:sz w:val="22"/>
          <w:szCs w:val="22"/>
        </w:rPr>
      </w:pPr>
    </w:p>
    <w:p w:rsidR="00B32A16" w:rsidRPr="00164F10" w:rsidRDefault="00F44472" w:rsidP="00164F10">
      <w:pPr>
        <w:numPr>
          <w:ilvl w:val="1"/>
          <w:numId w:val="19"/>
        </w:numPr>
        <w:jc w:val="both"/>
        <w:rPr>
          <w:rFonts w:ascii="Arial" w:eastAsia="Arial Unicode MS" w:hAnsi="Arial" w:cs="Arial"/>
          <w:sz w:val="22"/>
          <w:szCs w:val="22"/>
        </w:rPr>
      </w:pPr>
      <w:r w:rsidRPr="00164F10">
        <w:rPr>
          <w:rFonts w:ascii="Arial" w:eastAsia="Arial Unicode MS" w:hAnsi="Arial" w:cs="Arial"/>
          <w:sz w:val="22"/>
          <w:szCs w:val="22"/>
        </w:rPr>
        <w:t xml:space="preserve">Be constantly aware of occupational health and safety issues regarding the operation of the </w:t>
      </w:r>
      <w:r w:rsidR="00E401BB">
        <w:rPr>
          <w:rFonts w:ascii="Arial" w:eastAsia="Arial Unicode MS" w:hAnsi="Arial" w:cs="Arial"/>
          <w:sz w:val="22"/>
          <w:szCs w:val="22"/>
        </w:rPr>
        <w:t>Park</w:t>
      </w:r>
      <w:r w:rsidR="00E401BB" w:rsidRPr="00164F10">
        <w:rPr>
          <w:rFonts w:ascii="Arial" w:eastAsia="Arial Unicode MS" w:hAnsi="Arial" w:cs="Arial"/>
          <w:sz w:val="22"/>
          <w:szCs w:val="22"/>
        </w:rPr>
        <w:t xml:space="preserve"> </w:t>
      </w:r>
      <w:r w:rsidRPr="00164F10">
        <w:rPr>
          <w:rFonts w:ascii="Arial" w:eastAsia="Arial Unicode MS" w:hAnsi="Arial" w:cs="Arial"/>
          <w:sz w:val="22"/>
          <w:szCs w:val="22"/>
        </w:rPr>
        <w:t>for visitors, staff and volunteers. Particularly consider danger from vehicles such as the tramway and tractor exhibits involving machinery or moving parts, demonstratio</w:t>
      </w:r>
      <w:r w:rsidR="00B32A16" w:rsidRPr="00164F10">
        <w:rPr>
          <w:rFonts w:ascii="Arial" w:eastAsia="Arial Unicode MS" w:hAnsi="Arial" w:cs="Arial"/>
          <w:sz w:val="22"/>
          <w:szCs w:val="22"/>
        </w:rPr>
        <w:t>ns involving tools</w:t>
      </w:r>
      <w:r w:rsidR="00E401BB">
        <w:rPr>
          <w:rFonts w:ascii="Arial" w:eastAsia="Arial Unicode MS" w:hAnsi="Arial" w:cs="Arial"/>
          <w:sz w:val="22"/>
          <w:szCs w:val="22"/>
        </w:rPr>
        <w:t>.</w:t>
      </w:r>
    </w:p>
    <w:p w:rsidR="005122E1" w:rsidRPr="00B32A16" w:rsidRDefault="005122E1" w:rsidP="00164F10">
      <w:pPr>
        <w:jc w:val="both"/>
        <w:rPr>
          <w:rFonts w:ascii="Arial" w:eastAsia="Arial Unicode MS" w:hAnsi="Arial" w:cs="Arial"/>
          <w:szCs w:val="16"/>
        </w:rPr>
      </w:pPr>
    </w:p>
    <w:p w:rsidR="009D0D9F" w:rsidRPr="002B0101" w:rsidRDefault="000C51A2" w:rsidP="00164F10">
      <w:pPr>
        <w:jc w:val="both"/>
        <w:rPr>
          <w:rFonts w:ascii="Arial" w:hAnsi="Arial" w:cs="Arial"/>
        </w:rPr>
      </w:pPr>
      <w:r w:rsidRPr="002B0101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F6AF4" wp14:editId="4FD6CC1C">
                <wp:simplePos x="0" y="0"/>
                <wp:positionH relativeFrom="column">
                  <wp:posOffset>-257175</wp:posOffset>
                </wp:positionH>
                <wp:positionV relativeFrom="paragraph">
                  <wp:posOffset>85725</wp:posOffset>
                </wp:positionV>
                <wp:extent cx="5911215" cy="1781175"/>
                <wp:effectExtent l="0" t="0" r="1333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1781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4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5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6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To seek further information on this position, or to discuss this employment oppo</w:t>
                            </w:r>
                            <w:r w:rsidR="00B32A16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rtunity further, please contact Emma Fellows-Cooke, Education Program Leader at </w:t>
                            </w:r>
                            <w:hyperlink r:id="rId17" w:history="1">
                              <w:r w:rsidR="005122E1" w:rsidRPr="0017717B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Emma.Fellows-cooke@southgippsland.vic.gov.au</w:t>
                              </w:r>
                            </w:hyperlink>
                            <w:r w:rsidR="005122E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122E1" w:rsidRPr="00181781" w:rsidRDefault="005122E1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6A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25pt;margin-top:6.75pt;width:465.4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9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20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21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To seek further information on this position, or to discuss this employment oppo</w:t>
                      </w:r>
                      <w:r w:rsidR="00B32A16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rtunity further, please contact Emma Fellows-Cooke, Education Program Leader at </w:t>
                      </w:r>
                      <w:hyperlink r:id="rId22" w:history="1">
                        <w:r w:rsidR="005122E1" w:rsidRPr="0017717B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Emma.Fellows-cooke@southgippsland.vic.gov.au</w:t>
                        </w:r>
                      </w:hyperlink>
                      <w:r w:rsidR="005122E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.</w:t>
                      </w:r>
                    </w:p>
                    <w:p w:rsidR="005122E1" w:rsidRPr="00181781" w:rsidRDefault="005122E1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0D9F" w:rsidRPr="002B0101" w:rsidRDefault="009D0D9F" w:rsidP="00164F10">
      <w:pPr>
        <w:spacing w:after="200" w:line="276" w:lineRule="auto"/>
        <w:jc w:val="both"/>
        <w:rPr>
          <w:rFonts w:ascii="Arial" w:hAnsi="Arial" w:cs="Arial"/>
        </w:rPr>
      </w:pPr>
    </w:p>
    <w:p w:rsidR="009D0D9F" w:rsidRPr="002B0101" w:rsidRDefault="009D0D9F" w:rsidP="00164F10">
      <w:pPr>
        <w:spacing w:after="200" w:line="276" w:lineRule="auto"/>
        <w:jc w:val="both"/>
        <w:rPr>
          <w:rFonts w:ascii="Arial" w:hAnsi="Arial" w:cs="Arial"/>
        </w:rPr>
      </w:pPr>
    </w:p>
    <w:p w:rsidR="009D0D9F" w:rsidRPr="006320D0" w:rsidRDefault="009D0D9F" w:rsidP="00164F10">
      <w:pPr>
        <w:spacing w:after="200" w:line="276" w:lineRule="auto"/>
        <w:jc w:val="both"/>
      </w:pPr>
    </w:p>
    <w:p w:rsidR="009D0D9F" w:rsidRDefault="009D0D9F" w:rsidP="00164F10">
      <w:pPr>
        <w:keepNext/>
        <w:jc w:val="both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ROLE REQUIREMENTS AND RELATED COMPETENCIES</w:t>
      </w:r>
    </w:p>
    <w:p w:rsidR="00284916" w:rsidRDefault="00284916" w:rsidP="00164F10">
      <w:pPr>
        <w:keepNext/>
        <w:jc w:val="both"/>
        <w:outlineLvl w:val="4"/>
        <w:rPr>
          <w:rFonts w:ascii="Arial" w:hAnsi="Arial" w:cs="Arial"/>
          <w:b/>
          <w:u w:val="single"/>
          <w:lang w:val="en-US"/>
        </w:rPr>
      </w:pPr>
    </w:p>
    <w:p w:rsidR="00284916" w:rsidRPr="00284916" w:rsidRDefault="00284916" w:rsidP="00164F10">
      <w:pPr>
        <w:keepNext/>
        <w:jc w:val="both"/>
        <w:outlineLvl w:val="4"/>
        <w:rPr>
          <w:rFonts w:ascii="Arial" w:hAnsi="Arial" w:cs="Arial"/>
          <w:b/>
          <w:u w:val="single"/>
          <w:lang w:val="en-US"/>
        </w:rPr>
      </w:pPr>
    </w:p>
    <w:p w:rsidR="00284916" w:rsidRPr="00284916" w:rsidRDefault="00284916" w:rsidP="00164F10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0F243E" w:themeFill="accent1" w:themeFillShade="80"/>
            <w:vAlign w:val="center"/>
          </w:tcPr>
          <w:p w:rsidR="009D0D9F" w:rsidRPr="002B0101" w:rsidRDefault="00EE1C41" w:rsidP="00164F10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164F10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</w:t>
            </w:r>
            <w:r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Band </w:t>
            </w:r>
            <w:r w:rsidR="00D556CA" w:rsidRPr="00164F10">
              <w:rPr>
                <w:rFonts w:ascii="Arial" w:eastAsiaTheme="minorHAnsi" w:hAnsi="Arial" w:cs="Arial"/>
                <w:sz w:val="22"/>
                <w:szCs w:val="22"/>
              </w:rPr>
              <w:t>3</w:t>
            </w:r>
            <w:r w:rsidR="00861E1B"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8000C8" w:rsidRPr="00164F10">
              <w:rPr>
                <w:rFonts w:ascii="Arial" w:eastAsiaTheme="minorHAnsi" w:hAnsi="Arial" w:cs="Arial"/>
                <w:sz w:val="22"/>
                <w:szCs w:val="22"/>
              </w:rPr>
              <w:t>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164F10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   </w:t>
            </w:r>
            <w:r w:rsidRPr="00164F10">
              <w:rPr>
                <w:rFonts w:ascii="Arial" w:eastAsiaTheme="minorHAnsi" w:hAnsi="Arial" w:cs="Arial"/>
                <w:sz w:val="22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164F10" w:rsidRDefault="00164F10" w:rsidP="00164F10">
            <w:pPr>
              <w:pStyle w:val="ListParagraph"/>
              <w:numPr>
                <w:ilvl w:val="0"/>
                <w:numId w:val="24"/>
              </w:numPr>
              <w:ind w:left="313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Specific guidelines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64F10" w:rsidRPr="00164F10" w:rsidRDefault="00164F10" w:rsidP="00164F10">
            <w:pPr>
              <w:pStyle w:val="ListParagraph"/>
              <w:ind w:left="31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4F10" w:rsidRDefault="00164F10" w:rsidP="00164F10">
            <w:pPr>
              <w:pStyle w:val="ListParagraph"/>
              <w:numPr>
                <w:ilvl w:val="0"/>
                <w:numId w:val="24"/>
              </w:numPr>
              <w:ind w:left="313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Work under general supervision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64F10" w:rsidRPr="00164F10" w:rsidRDefault="00164F10" w:rsidP="00164F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4F10" w:rsidRDefault="00164F10" w:rsidP="00164F10">
            <w:pPr>
              <w:pStyle w:val="ListParagraph"/>
              <w:numPr>
                <w:ilvl w:val="0"/>
                <w:numId w:val="24"/>
              </w:numPr>
              <w:ind w:left="313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 xml:space="preserve">Freedom to act </w:t>
            </w:r>
            <w:r>
              <w:rPr>
                <w:rFonts w:ascii="Arial" w:hAnsi="Arial" w:cs="Arial"/>
                <w:sz w:val="22"/>
                <w:szCs w:val="22"/>
              </w:rPr>
              <w:t xml:space="preserve">limited but able to plan </w:t>
            </w:r>
            <w:r w:rsidRPr="00164F10">
              <w:rPr>
                <w:rFonts w:ascii="Arial" w:hAnsi="Arial" w:cs="Arial"/>
                <w:sz w:val="22"/>
                <w:szCs w:val="22"/>
              </w:rPr>
              <w:t>work at least several days in advance.</w:t>
            </w:r>
          </w:p>
          <w:p w:rsidR="00164F10" w:rsidRPr="00164F10" w:rsidRDefault="00164F10" w:rsidP="00164F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000C8" w:rsidRPr="00164F10" w:rsidRDefault="00164F10" w:rsidP="00164F10">
            <w:pPr>
              <w:pStyle w:val="ListParagraph"/>
              <w:numPr>
                <w:ilvl w:val="0"/>
                <w:numId w:val="24"/>
              </w:numPr>
              <w:ind w:left="313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Often providers of information &amp; support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164F10" w:rsidRDefault="005122E1" w:rsidP="00164F10">
            <w:pPr>
              <w:pStyle w:val="ListParagraph"/>
              <w:numPr>
                <w:ilvl w:val="0"/>
                <w:numId w:val="24"/>
              </w:numPr>
              <w:ind w:left="76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Accountable for the delivery of Coal Creek Community Park &amp; Museum</w:t>
            </w:r>
            <w:r w:rsidRPr="00164F1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="00C77416">
              <w:rPr>
                <w:rFonts w:ascii="Arial" w:hAnsi="Arial" w:cs="Arial"/>
                <w:sz w:val="22"/>
                <w:szCs w:val="22"/>
              </w:rPr>
              <w:t>interpretive</w:t>
            </w:r>
            <w:r w:rsidRPr="00164F10">
              <w:rPr>
                <w:rFonts w:ascii="Arial" w:hAnsi="Arial" w:cs="Arial"/>
                <w:sz w:val="22"/>
                <w:szCs w:val="22"/>
              </w:rPr>
              <w:t xml:space="preserve"> tours and demonstrations to visitors.</w:t>
            </w:r>
          </w:p>
          <w:p w:rsidR="00164F10" w:rsidRDefault="00164F10" w:rsidP="00164F10">
            <w:pPr>
              <w:pStyle w:val="ListParagraph"/>
              <w:ind w:left="76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4F10" w:rsidRDefault="005122E1" w:rsidP="00164F10">
            <w:pPr>
              <w:pStyle w:val="ListParagraph"/>
              <w:numPr>
                <w:ilvl w:val="0"/>
                <w:numId w:val="24"/>
              </w:numPr>
              <w:ind w:left="76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Accountable for assisting in the provision of a safe working environment.</w:t>
            </w:r>
          </w:p>
          <w:p w:rsidR="00164F10" w:rsidRPr="00164F10" w:rsidRDefault="00164F10" w:rsidP="00164F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4F10" w:rsidRDefault="005122E1" w:rsidP="00164F10">
            <w:pPr>
              <w:pStyle w:val="ListParagraph"/>
              <w:numPr>
                <w:ilvl w:val="0"/>
                <w:numId w:val="24"/>
              </w:numPr>
              <w:ind w:left="76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Accountable to act in accordance with the Councils policies and procedures. Where you do not know, you are obligated to find out.</w:t>
            </w:r>
          </w:p>
          <w:p w:rsidR="00164F10" w:rsidRPr="00164F10" w:rsidRDefault="00164F10" w:rsidP="00164F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4F10" w:rsidRDefault="005122E1" w:rsidP="00164F10">
            <w:pPr>
              <w:pStyle w:val="ListParagraph"/>
              <w:numPr>
                <w:ilvl w:val="0"/>
                <w:numId w:val="24"/>
              </w:numPr>
              <w:ind w:left="76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 xml:space="preserve">Accountable to complete the requirements of the role, work as a valued member of the team and do your best for the </w:t>
            </w:r>
            <w:r w:rsidR="00E401BB">
              <w:rPr>
                <w:rFonts w:ascii="Arial" w:hAnsi="Arial" w:cs="Arial"/>
                <w:sz w:val="22"/>
                <w:szCs w:val="22"/>
              </w:rPr>
              <w:t>visitor</w:t>
            </w:r>
            <w:r w:rsidR="00C77416">
              <w:rPr>
                <w:rFonts w:ascii="Arial" w:hAnsi="Arial" w:cs="Arial"/>
                <w:sz w:val="22"/>
                <w:szCs w:val="22"/>
              </w:rPr>
              <w:t>s</w:t>
            </w:r>
            <w:r w:rsidR="00E401B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64F10">
              <w:rPr>
                <w:rFonts w:ascii="Arial" w:hAnsi="Arial" w:cs="Arial"/>
                <w:sz w:val="22"/>
                <w:szCs w:val="22"/>
              </w:rPr>
              <w:t>community and the Council.</w:t>
            </w:r>
          </w:p>
          <w:p w:rsidR="00164F10" w:rsidRPr="00164F10" w:rsidRDefault="00164F10" w:rsidP="00164F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4F10" w:rsidRDefault="005122E1" w:rsidP="00164F10">
            <w:pPr>
              <w:pStyle w:val="ListParagraph"/>
              <w:numPr>
                <w:ilvl w:val="0"/>
                <w:numId w:val="24"/>
              </w:numPr>
              <w:ind w:left="76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Demonstrate commitment to support and embrace a continuous improvement environment and culture within the organisation.</w:t>
            </w:r>
          </w:p>
          <w:p w:rsidR="00164F10" w:rsidRPr="00164F10" w:rsidRDefault="00164F10" w:rsidP="00164F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D0D9F" w:rsidRPr="00164F10" w:rsidRDefault="005122E1" w:rsidP="00164F10">
            <w:pPr>
              <w:pStyle w:val="ListParagraph"/>
              <w:numPr>
                <w:ilvl w:val="0"/>
                <w:numId w:val="24"/>
              </w:numPr>
              <w:ind w:left="76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Accountable to demonstrate and encourage appropriate safety practices, report inappropriate behaviours and incidents, participate in training provided, improve work practices to reduce risk</w:t>
            </w:r>
            <w:r w:rsidRPr="00164F10">
              <w:rPr>
                <w:rFonts w:ascii="Arial" w:eastAsia="Arial Unicode MS" w:hAnsi="Arial" w:cs="Arial"/>
                <w:iCs/>
                <w:sz w:val="22"/>
                <w:szCs w:val="22"/>
              </w:rPr>
              <w:t>.</w:t>
            </w:r>
          </w:p>
          <w:p w:rsidR="005122E1" w:rsidRPr="00164F10" w:rsidRDefault="005122E1" w:rsidP="00164F10">
            <w:pPr>
              <w:jc w:val="both"/>
              <w:rPr>
                <w:rFonts w:ascii="Arial" w:eastAsia="Arial Unicode MS" w:hAnsi="Arial" w:cs="Arial"/>
                <w:i/>
                <w:iCs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2B0101" w:rsidRDefault="009D0D9F" w:rsidP="00164F10">
            <w:pPr>
              <w:spacing w:before="120" w:after="120"/>
              <w:ind w:left="270" w:hanging="26"/>
              <w:jc w:val="both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164F10" w:rsidRDefault="009D0D9F" w:rsidP="00164F10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</w:t>
            </w:r>
            <w:r w:rsidR="008000C8"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Band </w:t>
            </w:r>
            <w:r w:rsidR="00D556CA" w:rsidRPr="00164F10">
              <w:rPr>
                <w:rFonts w:ascii="Arial" w:eastAsiaTheme="minorHAnsi" w:hAnsi="Arial" w:cs="Arial"/>
                <w:sz w:val="22"/>
                <w:szCs w:val="22"/>
              </w:rPr>
              <w:t>3</w:t>
            </w:r>
            <w:r w:rsidR="008000C8"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164F10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   </w:t>
            </w:r>
            <w:r w:rsidRPr="00164F10">
              <w:rPr>
                <w:rFonts w:ascii="Arial" w:eastAsiaTheme="minorHAnsi" w:hAnsi="Arial" w:cs="Arial"/>
                <w:sz w:val="22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164F10" w:rsidRDefault="00164F10" w:rsidP="00164F10">
            <w:pPr>
              <w:pStyle w:val="ListParagraph"/>
              <w:numPr>
                <w:ilvl w:val="0"/>
                <w:numId w:val="4"/>
              </w:numPr>
              <w:ind w:left="412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Procedures well understood, clearly documented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64F10" w:rsidRPr="00164F10" w:rsidRDefault="00164F10" w:rsidP="00164F10">
            <w:pPr>
              <w:ind w:left="1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4F10" w:rsidRDefault="00164F10" w:rsidP="00164F10">
            <w:pPr>
              <w:pStyle w:val="ListParagraph"/>
              <w:numPr>
                <w:ilvl w:val="0"/>
                <w:numId w:val="4"/>
              </w:numPr>
              <w:ind w:left="412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Guidance &amp; Advice always available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64F10" w:rsidRPr="00164F10" w:rsidRDefault="00164F10" w:rsidP="00164F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D0D9F" w:rsidRPr="00164F10" w:rsidRDefault="00164F10" w:rsidP="00164F10">
            <w:pPr>
              <w:pStyle w:val="ListParagraph"/>
              <w:numPr>
                <w:ilvl w:val="0"/>
                <w:numId w:val="4"/>
              </w:numPr>
              <w:ind w:left="412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May assist other employees on routine matters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  <w:tcBorders>
              <w:top w:val="nil"/>
            </w:tcBorders>
          </w:tcPr>
          <w:p w:rsidR="005122E1" w:rsidRPr="00164F10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The ability to suggest to management improvements to the interpretative tours and demonstrations.</w:t>
            </w:r>
          </w:p>
          <w:p w:rsidR="005122E1" w:rsidRPr="00164F10" w:rsidRDefault="005122E1" w:rsidP="00164F1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122E1" w:rsidRPr="00164F10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64F10">
              <w:rPr>
                <w:rFonts w:ascii="Arial" w:eastAsia="Arial Unicode MS" w:hAnsi="Arial" w:cs="Arial"/>
                <w:sz w:val="22"/>
                <w:szCs w:val="22"/>
              </w:rPr>
              <w:t>The nature of work is well defined and is clearly documented with</w:t>
            </w:r>
            <w:r w:rsidRPr="00164F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401BB">
              <w:rPr>
                <w:rFonts w:ascii="Arial" w:hAnsi="Arial" w:cs="Arial"/>
                <w:sz w:val="22"/>
                <w:szCs w:val="22"/>
              </w:rPr>
              <w:t>lesson plans</w:t>
            </w:r>
            <w:r w:rsidR="00C77416">
              <w:rPr>
                <w:rFonts w:ascii="Arial" w:hAnsi="Arial" w:cs="Arial"/>
                <w:sz w:val="22"/>
                <w:szCs w:val="22"/>
              </w:rPr>
              <w:t xml:space="preserve"> and</w:t>
            </w:r>
            <w:r w:rsidR="00E401B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64F10">
              <w:rPr>
                <w:rFonts w:ascii="Arial" w:hAnsi="Arial" w:cs="Arial"/>
                <w:sz w:val="22"/>
                <w:szCs w:val="22"/>
              </w:rPr>
              <w:t xml:space="preserve">standard procedures. </w:t>
            </w:r>
          </w:p>
          <w:p w:rsidR="005122E1" w:rsidRPr="00164F10" w:rsidRDefault="005122E1" w:rsidP="00164F1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64F10" w:rsidRPr="00284916" w:rsidRDefault="005122E1" w:rsidP="00284916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The tasks to be performed are of recurring work with sufficient time to plan work activities.</w:t>
            </w:r>
          </w:p>
          <w:p w:rsidR="00EE1C41" w:rsidRPr="00164F10" w:rsidRDefault="00EE1C41" w:rsidP="00332A8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164F10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lastRenderedPageBreak/>
              <w:t>Specialist Knowledge &amp;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164F10" w:rsidRDefault="009D0D9F" w:rsidP="00164F10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</w:t>
            </w:r>
            <w:r w:rsidR="008000C8"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Band </w:t>
            </w:r>
            <w:r w:rsidR="00D556CA" w:rsidRPr="00164F10">
              <w:rPr>
                <w:rFonts w:ascii="Arial" w:eastAsiaTheme="minorHAnsi" w:hAnsi="Arial" w:cs="Arial"/>
                <w:sz w:val="22"/>
                <w:szCs w:val="22"/>
              </w:rPr>
              <w:t>3</w:t>
            </w:r>
            <w:r w:rsidR="008000C8"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164F10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   </w:t>
            </w:r>
            <w:r w:rsidRPr="00164F10">
              <w:rPr>
                <w:rFonts w:ascii="Arial" w:eastAsiaTheme="minorHAnsi" w:hAnsi="Arial" w:cs="Arial"/>
                <w:sz w:val="22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164F10" w:rsidRDefault="00164F10" w:rsidP="00164F10">
            <w:pPr>
              <w:pStyle w:val="ListParagraph"/>
              <w:numPr>
                <w:ilvl w:val="0"/>
                <w:numId w:val="4"/>
              </w:numPr>
              <w:ind w:left="412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Limited degree of skill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64F10" w:rsidRPr="00164F10" w:rsidRDefault="00164F10" w:rsidP="00164F10">
            <w:pPr>
              <w:ind w:left="1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4F10" w:rsidRPr="00164F10" w:rsidRDefault="00164F10" w:rsidP="00164F10">
            <w:pPr>
              <w:pStyle w:val="ListParagraph"/>
              <w:numPr>
                <w:ilvl w:val="0"/>
                <w:numId w:val="4"/>
              </w:numPr>
              <w:ind w:left="412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Understanding of organisational context incl</w:t>
            </w:r>
            <w:r>
              <w:rPr>
                <w:rFonts w:ascii="Arial" w:hAnsi="Arial" w:cs="Arial"/>
                <w:sz w:val="22"/>
                <w:szCs w:val="22"/>
              </w:rPr>
              <w:t>uding</w:t>
            </w:r>
            <w:r w:rsidRPr="00164F10">
              <w:rPr>
                <w:rFonts w:ascii="Arial" w:hAnsi="Arial" w:cs="Arial"/>
                <w:sz w:val="22"/>
                <w:szCs w:val="22"/>
              </w:rPr>
              <w:t xml:space="preserve"> relevant policies &amp; procedures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61E1B" w:rsidRPr="00164F10" w:rsidRDefault="00861E1B" w:rsidP="00164F1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61E1B" w:rsidRPr="00164F10" w:rsidRDefault="00861E1B" w:rsidP="00164F1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61E1B" w:rsidRPr="00164F10" w:rsidRDefault="00861E1B" w:rsidP="00164F1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61E1B" w:rsidRPr="00164F10" w:rsidRDefault="00861E1B" w:rsidP="00164F1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61E1B" w:rsidRPr="00164F10" w:rsidRDefault="00861E1B" w:rsidP="00164F1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61E1B" w:rsidRPr="00164F10" w:rsidRDefault="00861E1B" w:rsidP="00164F1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36" w:type="pct"/>
          </w:tcPr>
          <w:p w:rsidR="005122E1" w:rsidRPr="00164F10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Ability to actively interpret and deliver educational experiences around Coal Creek Community Park &amp; Museum.</w:t>
            </w:r>
          </w:p>
          <w:p w:rsidR="005122E1" w:rsidRPr="00164F10" w:rsidRDefault="005122E1" w:rsidP="00164F10">
            <w:pPr>
              <w:ind w:left="4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122E1" w:rsidRPr="00164F10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Intermediate competency in computers and Microsoft Office software.</w:t>
            </w:r>
          </w:p>
          <w:p w:rsidR="005122E1" w:rsidRPr="00164F10" w:rsidRDefault="005122E1" w:rsidP="00164F10">
            <w:pPr>
              <w:ind w:left="4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122E1" w:rsidRPr="00164F10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An understanding of tourism and the Coal Creek Community Park &amp; Museum.</w:t>
            </w:r>
          </w:p>
          <w:p w:rsidR="005122E1" w:rsidRPr="00164F10" w:rsidRDefault="005122E1" w:rsidP="00164F10">
            <w:pPr>
              <w:tabs>
                <w:tab w:val="num" w:pos="851"/>
              </w:tabs>
              <w:ind w:left="851"/>
              <w:jc w:val="both"/>
              <w:rPr>
                <w:sz w:val="22"/>
                <w:szCs w:val="22"/>
              </w:rPr>
            </w:pPr>
          </w:p>
          <w:p w:rsidR="005122E1" w:rsidRPr="00164F10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Ongoing development of skills and knowledge through attending professional development programs and taking a proactive approach to continually improving skills and abilities.</w:t>
            </w:r>
          </w:p>
          <w:p w:rsidR="005122E1" w:rsidRPr="00164F10" w:rsidRDefault="005122E1" w:rsidP="00164F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122E1" w:rsidRPr="00164F10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An understanding of Council policies and procedures.</w:t>
            </w:r>
          </w:p>
          <w:p w:rsidR="009D0D9F" w:rsidRPr="00332A8B" w:rsidRDefault="009D0D9F" w:rsidP="00332A8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Management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164F10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</w:t>
            </w:r>
            <w:r w:rsidR="008000C8"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Band </w:t>
            </w:r>
            <w:r w:rsidR="00D556CA" w:rsidRPr="00164F10">
              <w:rPr>
                <w:rFonts w:ascii="Arial" w:eastAsiaTheme="minorHAnsi" w:hAnsi="Arial" w:cs="Arial"/>
                <w:sz w:val="22"/>
                <w:szCs w:val="22"/>
              </w:rPr>
              <w:t>3</w:t>
            </w:r>
            <w:r w:rsidR="00861E1B"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8000C8" w:rsidRPr="00164F10">
              <w:rPr>
                <w:rFonts w:ascii="Arial" w:eastAsiaTheme="minorHAnsi" w:hAnsi="Arial" w:cs="Arial"/>
                <w:sz w:val="22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164F10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   </w:t>
            </w:r>
            <w:r w:rsidRPr="00164F10">
              <w:rPr>
                <w:rFonts w:ascii="Arial" w:eastAsiaTheme="minorHAnsi" w:hAnsi="Arial" w:cs="Arial"/>
                <w:sz w:val="22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164F10" w:rsidRDefault="00164F10" w:rsidP="00164F10">
            <w:pPr>
              <w:pStyle w:val="ListParagraph"/>
              <w:numPr>
                <w:ilvl w:val="0"/>
                <w:numId w:val="4"/>
              </w:numPr>
              <w:ind w:left="412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Basic skills in managing time, planning &amp; organising own work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64F10" w:rsidRPr="00164F10" w:rsidRDefault="00164F10" w:rsidP="00164F10">
            <w:pPr>
              <w:pStyle w:val="ListParagraph"/>
              <w:ind w:left="41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D0D9F" w:rsidRPr="00164F10" w:rsidRDefault="00164F10" w:rsidP="00164F10">
            <w:pPr>
              <w:pStyle w:val="ListParagraph"/>
              <w:numPr>
                <w:ilvl w:val="0"/>
                <w:numId w:val="4"/>
              </w:numPr>
              <w:ind w:left="412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Guidance, advice &amp; training of other staff in routine matters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</w:tcPr>
          <w:p w:rsidR="00332A8B" w:rsidRPr="00332A8B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Ability to plan and manage one’s own workload to achieve specific and set activities.</w:t>
            </w:r>
          </w:p>
          <w:p w:rsidR="00332A8B" w:rsidRPr="00332A8B" w:rsidRDefault="00332A8B" w:rsidP="00332A8B">
            <w:pPr>
              <w:pStyle w:val="ListParagraph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122E1" w:rsidRPr="00332A8B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32A8B">
              <w:rPr>
                <w:rFonts w:ascii="Arial" w:hAnsi="Arial" w:cs="Arial"/>
                <w:sz w:val="22"/>
                <w:szCs w:val="22"/>
              </w:rPr>
              <w:t>Ability to manage groups of visiting students and adults</w:t>
            </w:r>
            <w:r w:rsidR="00E401BB" w:rsidRPr="00332A8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E401BB" w:rsidRPr="00332A8B" w:rsidDel="00E401B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32A8B" w:rsidRPr="00332A8B" w:rsidRDefault="00332A8B" w:rsidP="00332A8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122E1" w:rsidRPr="00164F10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Ability to work both independently and as part of a team in an outdoor museum environment.</w:t>
            </w:r>
          </w:p>
          <w:p w:rsidR="009D0D9F" w:rsidRPr="00164F10" w:rsidRDefault="009D0D9F" w:rsidP="00164F10">
            <w:pPr>
              <w:ind w:left="7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320D0" w:rsidRDefault="006320D0" w:rsidP="00164F10">
      <w:pPr>
        <w:tabs>
          <w:tab w:val="left" w:pos="1698"/>
        </w:tabs>
        <w:jc w:val="both"/>
      </w:pPr>
    </w:p>
    <w:p w:rsidR="00164F10" w:rsidRDefault="00164F10" w:rsidP="00164F10">
      <w:pPr>
        <w:tabs>
          <w:tab w:val="left" w:pos="1698"/>
        </w:tabs>
        <w:jc w:val="both"/>
      </w:pPr>
    </w:p>
    <w:p w:rsidR="00164F10" w:rsidRDefault="00164F10" w:rsidP="00164F10">
      <w:pPr>
        <w:tabs>
          <w:tab w:val="left" w:pos="1698"/>
        </w:tabs>
        <w:jc w:val="both"/>
      </w:pPr>
    </w:p>
    <w:p w:rsidR="00164F10" w:rsidRDefault="00164F10" w:rsidP="00164F10">
      <w:pPr>
        <w:tabs>
          <w:tab w:val="left" w:pos="1698"/>
        </w:tabs>
        <w:jc w:val="both"/>
      </w:pPr>
    </w:p>
    <w:p w:rsidR="00164F10" w:rsidRDefault="00164F10" w:rsidP="00164F10">
      <w:pPr>
        <w:tabs>
          <w:tab w:val="left" w:pos="1698"/>
        </w:tabs>
        <w:jc w:val="both"/>
      </w:pPr>
    </w:p>
    <w:p w:rsidR="00164F10" w:rsidRDefault="00164F10" w:rsidP="00164F10">
      <w:pPr>
        <w:tabs>
          <w:tab w:val="left" w:pos="1698"/>
        </w:tabs>
        <w:jc w:val="both"/>
      </w:pPr>
    </w:p>
    <w:p w:rsidR="00332A8B" w:rsidRDefault="00332A8B" w:rsidP="00164F10">
      <w:pPr>
        <w:tabs>
          <w:tab w:val="left" w:pos="1698"/>
        </w:tabs>
        <w:jc w:val="both"/>
      </w:pPr>
    </w:p>
    <w:p w:rsidR="00332A8B" w:rsidRDefault="00332A8B" w:rsidP="00164F10">
      <w:pPr>
        <w:tabs>
          <w:tab w:val="left" w:pos="1698"/>
        </w:tabs>
        <w:jc w:val="both"/>
      </w:pPr>
    </w:p>
    <w:p w:rsidR="00332A8B" w:rsidRDefault="00332A8B" w:rsidP="00164F10">
      <w:pPr>
        <w:tabs>
          <w:tab w:val="left" w:pos="1698"/>
        </w:tabs>
        <w:jc w:val="both"/>
      </w:pPr>
    </w:p>
    <w:p w:rsidR="00332A8B" w:rsidRDefault="00332A8B" w:rsidP="00164F10">
      <w:pPr>
        <w:tabs>
          <w:tab w:val="left" w:pos="1698"/>
        </w:tabs>
        <w:jc w:val="both"/>
      </w:pPr>
    </w:p>
    <w:p w:rsidR="00332A8B" w:rsidRDefault="00332A8B" w:rsidP="00164F10">
      <w:pPr>
        <w:tabs>
          <w:tab w:val="left" w:pos="1698"/>
        </w:tabs>
        <w:jc w:val="both"/>
      </w:pPr>
    </w:p>
    <w:p w:rsidR="00164F10" w:rsidRDefault="00164F10" w:rsidP="00164F10">
      <w:pPr>
        <w:tabs>
          <w:tab w:val="left" w:pos="1698"/>
        </w:tabs>
        <w:jc w:val="both"/>
      </w:pPr>
    </w:p>
    <w:p w:rsidR="00164F10" w:rsidRDefault="00164F10" w:rsidP="00164F10">
      <w:pPr>
        <w:tabs>
          <w:tab w:val="left" w:pos="1698"/>
        </w:tabs>
        <w:jc w:val="both"/>
      </w:pPr>
    </w:p>
    <w:p w:rsidR="00164F10" w:rsidRDefault="00164F10" w:rsidP="00164F10">
      <w:pPr>
        <w:tabs>
          <w:tab w:val="left" w:pos="1698"/>
        </w:tabs>
        <w:jc w:val="both"/>
      </w:pPr>
    </w:p>
    <w:p w:rsidR="00164F10" w:rsidRDefault="00164F10" w:rsidP="00164F10">
      <w:pPr>
        <w:tabs>
          <w:tab w:val="left" w:pos="1698"/>
        </w:tabs>
        <w:jc w:val="both"/>
      </w:pPr>
    </w:p>
    <w:p w:rsidR="00332A8B" w:rsidRDefault="00332A8B" w:rsidP="00164F10">
      <w:pPr>
        <w:tabs>
          <w:tab w:val="left" w:pos="1698"/>
        </w:tabs>
        <w:jc w:val="both"/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Interpersonal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164F10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</w:t>
            </w:r>
            <w:r w:rsidR="008000C8"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Band </w:t>
            </w:r>
            <w:r w:rsidR="00D556CA" w:rsidRPr="00164F10">
              <w:rPr>
                <w:rFonts w:ascii="Arial" w:eastAsiaTheme="minorHAnsi" w:hAnsi="Arial" w:cs="Arial"/>
                <w:sz w:val="22"/>
                <w:szCs w:val="22"/>
              </w:rPr>
              <w:t>3</w:t>
            </w:r>
            <w:r w:rsidR="008000C8" w:rsidRPr="00164F10">
              <w:rPr>
                <w:rFonts w:ascii="Arial" w:eastAsiaTheme="minorHAnsi" w:hAnsi="Arial" w:cs="Arial"/>
                <w:sz w:val="22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164F10" w:rsidRDefault="009D0D9F" w:rsidP="00164F10">
            <w:pPr>
              <w:contextualSpacing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164F10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     </w:t>
            </w:r>
            <w:r w:rsidRPr="00164F10">
              <w:rPr>
                <w:rFonts w:ascii="Arial" w:eastAsiaTheme="minorHAnsi" w:hAnsi="Arial" w:cs="Arial"/>
                <w:sz w:val="22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164F10" w:rsidRDefault="00164F10" w:rsidP="00164F10">
            <w:pPr>
              <w:pStyle w:val="ListParagraph"/>
              <w:numPr>
                <w:ilvl w:val="0"/>
                <w:numId w:val="4"/>
              </w:numPr>
              <w:ind w:left="412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Oral &amp; written communication with clients, employees &amp; members of public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64F10" w:rsidRPr="00164F10" w:rsidRDefault="00164F10" w:rsidP="00164F10">
            <w:pPr>
              <w:pStyle w:val="ListParagraph"/>
              <w:ind w:left="41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61E1B" w:rsidRPr="00164F10" w:rsidRDefault="00164F10" w:rsidP="00164F10">
            <w:pPr>
              <w:pStyle w:val="ListParagraph"/>
              <w:numPr>
                <w:ilvl w:val="0"/>
                <w:numId w:val="4"/>
              </w:numPr>
              <w:ind w:left="412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Resolve minor problems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</w:tcPr>
          <w:p w:rsidR="005122E1" w:rsidRPr="00164F10" w:rsidRDefault="00164F10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164F10">
              <w:rPr>
                <w:rFonts w:ascii="Arial" w:hAnsi="Arial" w:cs="Arial"/>
                <w:bCs/>
                <w:sz w:val="22"/>
                <w:szCs w:val="22"/>
              </w:rPr>
              <w:t>Well-developed</w:t>
            </w:r>
            <w:r w:rsidR="005122E1" w:rsidRPr="00164F10">
              <w:rPr>
                <w:rFonts w:ascii="Arial" w:hAnsi="Arial" w:cs="Arial"/>
                <w:bCs/>
                <w:sz w:val="22"/>
                <w:szCs w:val="22"/>
              </w:rPr>
              <w:t xml:space="preserve"> communication skills and written skills.</w:t>
            </w:r>
          </w:p>
          <w:p w:rsidR="005122E1" w:rsidRPr="00164F10" w:rsidRDefault="005122E1" w:rsidP="00164F10">
            <w:pPr>
              <w:ind w:left="426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5122E1" w:rsidRPr="00164F10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Skill</w:t>
            </w:r>
            <w:r w:rsidR="00B14388">
              <w:rPr>
                <w:rFonts w:ascii="Arial" w:hAnsi="Arial" w:cs="Arial"/>
                <w:sz w:val="22"/>
                <w:szCs w:val="22"/>
              </w:rPr>
              <w:t>s</w:t>
            </w:r>
            <w:r w:rsidRPr="00164F10">
              <w:rPr>
                <w:rFonts w:ascii="Arial" w:hAnsi="Arial" w:cs="Arial"/>
                <w:sz w:val="22"/>
                <w:szCs w:val="22"/>
              </w:rPr>
              <w:t xml:space="preserve"> and confidence in public speaking and performing.</w:t>
            </w:r>
          </w:p>
          <w:p w:rsidR="005122E1" w:rsidRPr="00164F10" w:rsidRDefault="005122E1" w:rsidP="00164F10">
            <w:pPr>
              <w:ind w:left="786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9D0D9F" w:rsidRDefault="005122E1" w:rsidP="00164F1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164F10">
              <w:rPr>
                <w:rFonts w:ascii="Arial" w:hAnsi="Arial" w:cs="Arial"/>
                <w:bCs/>
                <w:sz w:val="22"/>
                <w:szCs w:val="22"/>
              </w:rPr>
              <w:t>The ability to work as an effective member of a team to maximise the effective</w:t>
            </w:r>
            <w:r w:rsidR="00164F10">
              <w:rPr>
                <w:rFonts w:ascii="Arial" w:hAnsi="Arial" w:cs="Arial"/>
                <w:bCs/>
                <w:sz w:val="22"/>
                <w:szCs w:val="22"/>
              </w:rPr>
              <w:t>ness and efficiency of the team.</w:t>
            </w:r>
          </w:p>
          <w:p w:rsidR="00164F10" w:rsidRPr="00164F10" w:rsidRDefault="00164F10" w:rsidP="00164F10">
            <w:pPr>
              <w:pStyle w:val="ListParagrap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64F10" w:rsidRPr="00164F10" w:rsidRDefault="00164F10" w:rsidP="00164F10">
            <w:pPr>
              <w:pStyle w:val="ListParagraph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164F10" w:rsidP="00164F10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:rsidTr="0042427D">
        <w:trPr>
          <w:trHeight w:val="1531"/>
          <w:jc w:val="center"/>
        </w:trPr>
        <w:tc>
          <w:tcPr>
            <w:tcW w:w="5000" w:type="pct"/>
            <w:gridSpan w:val="2"/>
          </w:tcPr>
          <w:p w:rsidR="00332A8B" w:rsidRDefault="00332A8B" w:rsidP="00332A8B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77416" w:rsidRDefault="00B14388" w:rsidP="00B1438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Experience</w:t>
            </w:r>
            <w:r>
              <w:rPr>
                <w:rFonts w:ascii="Arial" w:hAnsi="Arial" w:cs="Arial"/>
                <w:sz w:val="22"/>
                <w:szCs w:val="22"/>
              </w:rPr>
              <w:t xml:space="preserve"> or qualifications</w:t>
            </w:r>
            <w:r w:rsidRPr="00164F10">
              <w:rPr>
                <w:rFonts w:ascii="Arial" w:hAnsi="Arial" w:cs="Arial"/>
                <w:sz w:val="22"/>
                <w:szCs w:val="22"/>
              </w:rPr>
              <w:t xml:space="preserve"> in providing educational guided tours</w:t>
            </w:r>
            <w:r w:rsidR="000D551F">
              <w:rPr>
                <w:rFonts w:ascii="Arial" w:hAnsi="Arial" w:cs="Arial"/>
                <w:sz w:val="22"/>
                <w:szCs w:val="22"/>
              </w:rPr>
              <w:t xml:space="preserve"> or thematic interpretation</w:t>
            </w:r>
            <w:r w:rsidRPr="00164F10">
              <w:rPr>
                <w:rFonts w:ascii="Arial" w:hAnsi="Arial" w:cs="Arial"/>
                <w:sz w:val="22"/>
                <w:szCs w:val="22"/>
              </w:rPr>
              <w:t xml:space="preserve"> to large groups</w:t>
            </w:r>
            <w:r w:rsidR="00C7741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B14388" w:rsidRDefault="00B14388" w:rsidP="00C77416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14388" w:rsidRDefault="00B14388" w:rsidP="00B1438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 xml:space="preserve">Experience </w:t>
            </w:r>
            <w:r>
              <w:rPr>
                <w:rFonts w:ascii="Arial" w:hAnsi="Arial" w:cs="Arial"/>
                <w:sz w:val="22"/>
                <w:szCs w:val="22"/>
              </w:rPr>
              <w:t xml:space="preserve">or qualifications </w:t>
            </w:r>
            <w:r w:rsidRPr="00164F10">
              <w:rPr>
                <w:rFonts w:ascii="Arial" w:hAnsi="Arial" w:cs="Arial"/>
                <w:sz w:val="22"/>
                <w:szCs w:val="22"/>
              </w:rPr>
              <w:t xml:space="preserve">in a tourism, museum or </w:t>
            </w:r>
            <w:r w:rsidR="00C77416">
              <w:rPr>
                <w:rFonts w:ascii="Arial" w:hAnsi="Arial" w:cs="Arial"/>
                <w:sz w:val="22"/>
                <w:szCs w:val="22"/>
              </w:rPr>
              <w:t>theatrical</w:t>
            </w:r>
            <w:r w:rsidRPr="00164F10">
              <w:rPr>
                <w:rFonts w:ascii="Arial" w:hAnsi="Arial" w:cs="Arial"/>
                <w:sz w:val="22"/>
                <w:szCs w:val="22"/>
              </w:rPr>
              <w:t xml:space="preserve"> environment. </w:t>
            </w:r>
          </w:p>
          <w:p w:rsidR="00164F10" w:rsidRDefault="00164F10" w:rsidP="00164F10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64F10" w:rsidRPr="00332A8B" w:rsidRDefault="00164F10" w:rsidP="00332A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164F1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5000" w:type="pct"/>
            <w:gridSpan w:val="2"/>
          </w:tcPr>
          <w:p w:rsidR="00164F10" w:rsidRPr="00164F10" w:rsidRDefault="00164F10" w:rsidP="00164F10">
            <w:pPr>
              <w:pStyle w:val="ListParagraph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122E1" w:rsidRPr="00164F10" w:rsidRDefault="005122E1" w:rsidP="00164F10">
            <w:pPr>
              <w:ind w:left="426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2A8B" w:rsidRPr="00332A8B" w:rsidRDefault="005122E1" w:rsidP="00332A8B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Experience in providing educational guided tours or performances to large groups</w:t>
            </w:r>
            <w:r w:rsidR="00332A8B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32A8B" w:rsidRPr="00332A8B" w:rsidRDefault="00332A8B" w:rsidP="00332A8B">
            <w:pPr>
              <w:pStyle w:val="ListParagraph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2A8B" w:rsidRPr="00332A8B" w:rsidRDefault="00332A8B" w:rsidP="00332A8B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Confident public speaking and verbal communication skills;</w:t>
            </w:r>
          </w:p>
          <w:p w:rsidR="005122E1" w:rsidRPr="00332A8B" w:rsidRDefault="005122E1" w:rsidP="00332A8B">
            <w:pPr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C77416" w:rsidRPr="00C77416" w:rsidRDefault="005122E1" w:rsidP="00164F10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64F10">
              <w:rPr>
                <w:rFonts w:ascii="Arial" w:eastAsia="Arial Unicode MS" w:hAnsi="Arial" w:cs="Arial"/>
                <w:sz w:val="22"/>
                <w:szCs w:val="22"/>
              </w:rPr>
              <w:t xml:space="preserve">Ability to deliver interpretive tours and demonstrations around </w:t>
            </w:r>
            <w:r w:rsidRPr="00164F10">
              <w:rPr>
                <w:rFonts w:ascii="Arial" w:hAnsi="Arial" w:cs="Arial"/>
                <w:sz w:val="22"/>
                <w:szCs w:val="22"/>
              </w:rPr>
              <w:t>Coal Creek Community Park &amp; Museum</w:t>
            </w:r>
            <w:r w:rsidR="00C7741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6320D0" w:rsidRPr="00C77416" w:rsidRDefault="006320D0" w:rsidP="00C7741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77416" w:rsidRPr="00C77416" w:rsidRDefault="00B14388" w:rsidP="00B14388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64F10">
              <w:rPr>
                <w:rFonts w:ascii="Arial" w:hAnsi="Arial" w:cs="Arial"/>
                <w:sz w:val="22"/>
                <w:szCs w:val="22"/>
              </w:rPr>
              <w:t>Well-developed interpersonal skills</w:t>
            </w:r>
            <w:r w:rsidR="00C7741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C77416" w:rsidRPr="00C77416" w:rsidRDefault="00C77416" w:rsidP="00C77416">
            <w:pPr>
              <w:pStyle w:val="ListParagraph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14388" w:rsidRPr="00164F10" w:rsidRDefault="00C77416" w:rsidP="00B14388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Satisfactory Police Check and working with Children Check.</w:t>
            </w:r>
          </w:p>
          <w:p w:rsidR="00164F10" w:rsidRPr="00164F10" w:rsidRDefault="00164F10" w:rsidP="00164F10">
            <w:pPr>
              <w:pStyle w:val="ListParagrap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64F10" w:rsidRPr="00C77416" w:rsidRDefault="00164F10" w:rsidP="00164F10">
            <w:pPr>
              <w:pStyle w:val="ListParagraph"/>
              <w:jc w:val="both"/>
              <w:rPr>
                <w:rFonts w:ascii="Arial" w:hAnsi="Arial" w:cs="Arial"/>
                <w:b/>
                <w:caps/>
                <w:sz w:val="22"/>
                <w:szCs w:val="22"/>
              </w:rPr>
            </w:pPr>
          </w:p>
        </w:tc>
      </w:tr>
    </w:tbl>
    <w:p w:rsidR="009D0D9F" w:rsidRPr="009D0D9F" w:rsidRDefault="009D0D9F" w:rsidP="00164F10">
      <w:pPr>
        <w:tabs>
          <w:tab w:val="left" w:pos="1698"/>
        </w:tabs>
        <w:jc w:val="both"/>
      </w:pPr>
    </w:p>
    <w:sectPr w:rsidR="009D0D9F" w:rsidRPr="009D0D9F" w:rsidSect="009422A4">
      <w:headerReference w:type="even" r:id="rId23"/>
      <w:headerReference w:type="default" r:id="rId24"/>
      <w:headerReference w:type="first" r:id="rId25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08F" w:rsidRDefault="0090208F" w:rsidP="000814D2">
      <w:r>
        <w:separator/>
      </w:r>
    </w:p>
  </w:endnote>
  <w:endnote w:type="continuationSeparator" w:id="0">
    <w:p w:rsidR="0090208F" w:rsidRDefault="0090208F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08F" w:rsidRDefault="0090208F" w:rsidP="000814D2">
      <w:r>
        <w:separator/>
      </w:r>
    </w:p>
  </w:footnote>
  <w:footnote w:type="continuationSeparator" w:id="0">
    <w:p w:rsidR="0090208F" w:rsidRDefault="0090208F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90208F">
    <w:pPr>
      <w:pStyle w:val="Header"/>
    </w:pPr>
    <w:r>
      <w:rPr>
        <w:noProof/>
        <w:lang w:eastAsia="en-AU"/>
      </w:rPr>
      <w:pict w14:anchorId="70BBF4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759F54BF" wp14:editId="7C830E9B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90208F">
    <w:pPr>
      <w:pStyle w:val="Header"/>
    </w:pPr>
    <w:r>
      <w:rPr>
        <w:noProof/>
        <w:lang w:eastAsia="en-AU"/>
      </w:rPr>
      <w:pict w14:anchorId="4AD44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90208F">
    <w:pPr>
      <w:pStyle w:val="Header"/>
    </w:pPr>
    <w:r>
      <w:rPr>
        <w:noProof/>
        <w:lang w:eastAsia="en-AU"/>
      </w:rPr>
      <w:pict w14:anchorId="4DBA0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A2DBB"/>
    <w:multiLevelType w:val="hybridMultilevel"/>
    <w:tmpl w:val="2B6C561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3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162D2"/>
    <w:multiLevelType w:val="hybridMultilevel"/>
    <w:tmpl w:val="62D4D8F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0C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94800"/>
    <w:multiLevelType w:val="hybridMultilevel"/>
    <w:tmpl w:val="C81EC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04745"/>
    <w:multiLevelType w:val="hybridMultilevel"/>
    <w:tmpl w:val="C6624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142721"/>
    <w:multiLevelType w:val="hybridMultilevel"/>
    <w:tmpl w:val="C50047B4"/>
    <w:lvl w:ilvl="0" w:tplc="040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C0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494D403F"/>
    <w:multiLevelType w:val="hybridMultilevel"/>
    <w:tmpl w:val="D376D7E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DA30F7"/>
    <w:multiLevelType w:val="hybridMultilevel"/>
    <w:tmpl w:val="623621C6"/>
    <w:lvl w:ilvl="0" w:tplc="040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C0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23"/>
  </w:num>
  <w:num w:numId="4">
    <w:abstractNumId w:val="18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2"/>
  </w:num>
  <w:num w:numId="18">
    <w:abstractNumId w:val="14"/>
  </w:num>
  <w:num w:numId="19">
    <w:abstractNumId w:val="16"/>
  </w:num>
  <w:num w:numId="20">
    <w:abstractNumId w:val="11"/>
  </w:num>
  <w:num w:numId="21">
    <w:abstractNumId w:val="20"/>
  </w:num>
  <w:num w:numId="22">
    <w:abstractNumId w:val="22"/>
  </w:num>
  <w:num w:numId="23">
    <w:abstractNumId w:val="1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66F03"/>
    <w:rsid w:val="000722D0"/>
    <w:rsid w:val="000814D2"/>
    <w:rsid w:val="00097450"/>
    <w:rsid w:val="000C51A2"/>
    <w:rsid w:val="000D551F"/>
    <w:rsid w:val="000F667F"/>
    <w:rsid w:val="00111DC1"/>
    <w:rsid w:val="001379FE"/>
    <w:rsid w:val="00164F10"/>
    <w:rsid w:val="001D40C6"/>
    <w:rsid w:val="00202652"/>
    <w:rsid w:val="002055BF"/>
    <w:rsid w:val="00236848"/>
    <w:rsid w:val="002809A0"/>
    <w:rsid w:val="00284916"/>
    <w:rsid w:val="0030090E"/>
    <w:rsid w:val="00303D5B"/>
    <w:rsid w:val="003157C6"/>
    <w:rsid w:val="00332A8B"/>
    <w:rsid w:val="00357419"/>
    <w:rsid w:val="0037385A"/>
    <w:rsid w:val="003C78AA"/>
    <w:rsid w:val="00445322"/>
    <w:rsid w:val="00495068"/>
    <w:rsid w:val="005122E1"/>
    <w:rsid w:val="0051281A"/>
    <w:rsid w:val="00613F4D"/>
    <w:rsid w:val="00620650"/>
    <w:rsid w:val="006320D0"/>
    <w:rsid w:val="006B7F84"/>
    <w:rsid w:val="006D1DDC"/>
    <w:rsid w:val="007B20A6"/>
    <w:rsid w:val="008000C8"/>
    <w:rsid w:val="00861E1B"/>
    <w:rsid w:val="0090208F"/>
    <w:rsid w:val="009422A4"/>
    <w:rsid w:val="009D0D9F"/>
    <w:rsid w:val="00AF0284"/>
    <w:rsid w:val="00B057E0"/>
    <w:rsid w:val="00B14388"/>
    <w:rsid w:val="00B32075"/>
    <w:rsid w:val="00B32A16"/>
    <w:rsid w:val="00BD4245"/>
    <w:rsid w:val="00C01FCA"/>
    <w:rsid w:val="00C22827"/>
    <w:rsid w:val="00C30319"/>
    <w:rsid w:val="00C46120"/>
    <w:rsid w:val="00C77416"/>
    <w:rsid w:val="00D556CA"/>
    <w:rsid w:val="00D65512"/>
    <w:rsid w:val="00D823B2"/>
    <w:rsid w:val="00DA2D36"/>
    <w:rsid w:val="00DB5B9F"/>
    <w:rsid w:val="00E2633D"/>
    <w:rsid w:val="00E401BB"/>
    <w:rsid w:val="00E828BA"/>
    <w:rsid w:val="00EC09BD"/>
    <w:rsid w:val="00EE1C41"/>
    <w:rsid w:val="00F10DB0"/>
    <w:rsid w:val="00F12B29"/>
    <w:rsid w:val="00F4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157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southgippsland.vic.gov.au/downloads/file/443/organisational_structure_-_as_at_1_july_2015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visitvictoria.com/Regions/Gippsland" TargetMode="Externa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mailto:Emma.Fellows-cooke@southgippsland.vic.gov.au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visitvictoria.com/Regions/Gippsland" TargetMode="External"/><Relationship Id="rId20" Type="http://schemas.openxmlformats.org/officeDocument/2006/relationships/hyperlink" Target="http://www.visitpromcountry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visitpromcountry.com.au" TargetMode="External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southgippsland.vic.gov.au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southgippsland.vic.gov.au" TargetMode="External"/><Relationship Id="rId22" Type="http://schemas.openxmlformats.org/officeDocument/2006/relationships/hyperlink" Target="mailto:Emma.Fellows-cooke@southgippsland.vic.gov.au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A290E5-E4D6-4A1C-AFB3-84E5143106C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7F4F69D4-2B8E-451F-9370-0037CE0D3488}">
      <dgm:prSet phldrT="[Text]" custT="1"/>
      <dgm:spPr/>
      <dgm:t>
        <a:bodyPr/>
        <a:lstStyle/>
        <a:p>
          <a:r>
            <a:rPr lang="en-AU" sz="1100"/>
            <a:t>Manager Economic Development and Tourism</a:t>
          </a:r>
        </a:p>
      </dgm:t>
    </dgm:pt>
    <dgm:pt modelId="{FC9E6B5A-5379-4D05-93A5-908E6659A53B}" type="parTrans" cxnId="{02982EBE-A9A7-468E-B32E-8F719B9A859E}">
      <dgm:prSet/>
      <dgm:spPr/>
      <dgm:t>
        <a:bodyPr/>
        <a:lstStyle/>
        <a:p>
          <a:endParaRPr lang="en-AU"/>
        </a:p>
      </dgm:t>
    </dgm:pt>
    <dgm:pt modelId="{26389E7D-6B27-4E9E-9963-BCE88AAFA97D}" type="sibTrans" cxnId="{02982EBE-A9A7-468E-B32E-8F719B9A859E}">
      <dgm:prSet/>
      <dgm:spPr/>
      <dgm:t>
        <a:bodyPr/>
        <a:lstStyle/>
        <a:p>
          <a:endParaRPr lang="en-AU"/>
        </a:p>
      </dgm:t>
    </dgm:pt>
    <dgm:pt modelId="{5214E049-550E-4F43-8241-7BB96A1168E7}">
      <dgm:prSet phldrT="[Text]" custT="1"/>
      <dgm:spPr>
        <a:ln>
          <a:solidFill>
            <a:srgbClr val="00B050"/>
          </a:solidFill>
        </a:ln>
      </dgm:spPr>
      <dgm:t>
        <a:bodyPr/>
        <a:lstStyle/>
        <a:p>
          <a:r>
            <a:rPr lang="en-AU" sz="1100" i="1"/>
            <a:t>Coal Creek Interpretative Guide Demonstrator </a:t>
          </a:r>
        </a:p>
      </dgm:t>
    </dgm:pt>
    <dgm:pt modelId="{2758699C-B692-4971-9C6C-AC665948C519}" type="parTrans" cxnId="{263C61E0-ED4E-4809-956A-4CB4BA067CC7}">
      <dgm:prSet/>
      <dgm:spPr/>
      <dgm:t>
        <a:bodyPr/>
        <a:lstStyle/>
        <a:p>
          <a:endParaRPr lang="en-AU"/>
        </a:p>
      </dgm:t>
    </dgm:pt>
    <dgm:pt modelId="{44B4F339-F26E-4C02-8344-9AA6706EB682}" type="sibTrans" cxnId="{263C61E0-ED4E-4809-956A-4CB4BA067CC7}">
      <dgm:prSet/>
      <dgm:spPr/>
      <dgm:t>
        <a:bodyPr/>
        <a:lstStyle/>
        <a:p>
          <a:endParaRPr lang="en-AU"/>
        </a:p>
      </dgm:t>
    </dgm:pt>
    <dgm:pt modelId="{2AE8DCFC-968C-4FDA-9193-1E02F09EFB14}">
      <dgm:prSet custT="1"/>
      <dgm:spPr/>
      <dgm:t>
        <a:bodyPr/>
        <a:lstStyle/>
        <a:p>
          <a:pPr algn="ctr"/>
          <a:r>
            <a:rPr lang="en-AU" sz="1100"/>
            <a:t>Education Program Leader - Coal Creek</a:t>
          </a:r>
        </a:p>
      </dgm:t>
    </dgm:pt>
    <dgm:pt modelId="{03E798FB-C7BF-4685-9B3D-71FED57783B6}" type="parTrans" cxnId="{41851449-7874-47B9-AE39-D43226373777}">
      <dgm:prSet/>
      <dgm:spPr/>
      <dgm:t>
        <a:bodyPr/>
        <a:lstStyle/>
        <a:p>
          <a:endParaRPr lang="en-AU"/>
        </a:p>
      </dgm:t>
    </dgm:pt>
    <dgm:pt modelId="{92BB700C-5659-4E59-81AC-BA7A3A67694C}" type="sibTrans" cxnId="{41851449-7874-47B9-AE39-D43226373777}">
      <dgm:prSet/>
      <dgm:spPr/>
      <dgm:t>
        <a:bodyPr/>
        <a:lstStyle/>
        <a:p>
          <a:endParaRPr lang="en-AU"/>
        </a:p>
      </dgm:t>
    </dgm:pt>
    <dgm:pt modelId="{7FF4943A-1129-4F1D-BEC0-835502FF8395}">
      <dgm:prSet custT="1"/>
      <dgm:spPr/>
      <dgm:t>
        <a:bodyPr/>
        <a:lstStyle/>
        <a:p>
          <a:r>
            <a:rPr lang="en-AU" sz="1100"/>
            <a:t>Coordinator Coal Creek Community Park and Museum</a:t>
          </a:r>
        </a:p>
      </dgm:t>
    </dgm:pt>
    <dgm:pt modelId="{1F19A10A-B38D-4901-B7CC-A2FBBE577117}" type="parTrans" cxnId="{272F3C8A-881D-4996-921A-E1BDC1921329}">
      <dgm:prSet/>
      <dgm:spPr/>
      <dgm:t>
        <a:bodyPr/>
        <a:lstStyle/>
        <a:p>
          <a:endParaRPr lang="en-AU"/>
        </a:p>
      </dgm:t>
    </dgm:pt>
    <dgm:pt modelId="{C84A5E16-D9FE-4337-A39B-FBDC3F55F802}" type="sibTrans" cxnId="{272F3C8A-881D-4996-921A-E1BDC1921329}">
      <dgm:prSet/>
      <dgm:spPr/>
      <dgm:t>
        <a:bodyPr/>
        <a:lstStyle/>
        <a:p>
          <a:endParaRPr lang="en-AU"/>
        </a:p>
      </dgm:t>
    </dgm:pt>
    <dgm:pt modelId="{3813DFC4-5089-4157-8E5B-BE6A17A224CF}" type="pres">
      <dgm:prSet presAssocID="{A6A290E5-E4D6-4A1C-AFB3-84E5143106C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AU"/>
        </a:p>
      </dgm:t>
    </dgm:pt>
    <dgm:pt modelId="{256475DC-7FB8-4FB4-8419-0B46183597D3}" type="pres">
      <dgm:prSet presAssocID="{7F4F69D4-2B8E-451F-9370-0037CE0D3488}" presName="hierRoot1" presStyleCnt="0">
        <dgm:presLayoutVars>
          <dgm:hierBranch val="init"/>
        </dgm:presLayoutVars>
      </dgm:prSet>
      <dgm:spPr/>
    </dgm:pt>
    <dgm:pt modelId="{B590EABE-9EBB-4894-8107-E7B549B4A9E9}" type="pres">
      <dgm:prSet presAssocID="{7F4F69D4-2B8E-451F-9370-0037CE0D3488}" presName="rootComposite1" presStyleCnt="0"/>
      <dgm:spPr/>
    </dgm:pt>
    <dgm:pt modelId="{3B9F03AD-2172-4F13-A025-A3E234B023CC}" type="pres">
      <dgm:prSet presAssocID="{7F4F69D4-2B8E-451F-9370-0037CE0D348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C7DC3C1F-3AA6-4369-B028-7ADD36E8660A}" type="pres">
      <dgm:prSet presAssocID="{7F4F69D4-2B8E-451F-9370-0037CE0D3488}" presName="rootConnector1" presStyleLbl="node1" presStyleIdx="0" presStyleCnt="0"/>
      <dgm:spPr/>
      <dgm:t>
        <a:bodyPr/>
        <a:lstStyle/>
        <a:p>
          <a:endParaRPr lang="en-AU"/>
        </a:p>
      </dgm:t>
    </dgm:pt>
    <dgm:pt modelId="{5DF31AEB-9892-4A91-9C54-EFC5FF70A22A}" type="pres">
      <dgm:prSet presAssocID="{7F4F69D4-2B8E-451F-9370-0037CE0D3488}" presName="hierChild2" presStyleCnt="0"/>
      <dgm:spPr/>
    </dgm:pt>
    <dgm:pt modelId="{02EA76D6-6603-4FE9-8E83-49A61D98740B}" type="pres">
      <dgm:prSet presAssocID="{1F19A10A-B38D-4901-B7CC-A2FBBE577117}" presName="Name37" presStyleLbl="parChTrans1D2" presStyleIdx="0" presStyleCnt="1"/>
      <dgm:spPr/>
      <dgm:t>
        <a:bodyPr/>
        <a:lstStyle/>
        <a:p>
          <a:endParaRPr lang="en-AU"/>
        </a:p>
      </dgm:t>
    </dgm:pt>
    <dgm:pt modelId="{163A5297-79C9-4B0F-B098-FE9B71FBBE90}" type="pres">
      <dgm:prSet presAssocID="{7FF4943A-1129-4F1D-BEC0-835502FF8395}" presName="hierRoot2" presStyleCnt="0">
        <dgm:presLayoutVars>
          <dgm:hierBranch val="init"/>
        </dgm:presLayoutVars>
      </dgm:prSet>
      <dgm:spPr/>
    </dgm:pt>
    <dgm:pt modelId="{7C3FF020-2EAC-45CA-A289-AD8AC87A9D30}" type="pres">
      <dgm:prSet presAssocID="{7FF4943A-1129-4F1D-BEC0-835502FF8395}" presName="rootComposite" presStyleCnt="0"/>
      <dgm:spPr/>
    </dgm:pt>
    <dgm:pt modelId="{CF722C06-EBCB-42AC-833A-C51338A42FCC}" type="pres">
      <dgm:prSet presAssocID="{7FF4943A-1129-4F1D-BEC0-835502FF8395}" presName="rootText" presStyleLbl="node2" presStyleIdx="0" presStyleCnt="1" custLinFactNeighborY="-24151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FD964722-9DE7-4C4B-BFC8-C4D325594B4E}" type="pres">
      <dgm:prSet presAssocID="{7FF4943A-1129-4F1D-BEC0-835502FF8395}" presName="rootConnector" presStyleLbl="node2" presStyleIdx="0" presStyleCnt="1"/>
      <dgm:spPr/>
      <dgm:t>
        <a:bodyPr/>
        <a:lstStyle/>
        <a:p>
          <a:endParaRPr lang="en-AU"/>
        </a:p>
      </dgm:t>
    </dgm:pt>
    <dgm:pt modelId="{2EF53FC0-4562-4F9F-B593-78E6B5C0E94E}" type="pres">
      <dgm:prSet presAssocID="{7FF4943A-1129-4F1D-BEC0-835502FF8395}" presName="hierChild4" presStyleCnt="0"/>
      <dgm:spPr/>
    </dgm:pt>
    <dgm:pt modelId="{FA4877E4-221E-4B6C-BB66-E654C002F074}" type="pres">
      <dgm:prSet presAssocID="{03E798FB-C7BF-4685-9B3D-71FED57783B6}" presName="Name37" presStyleLbl="parChTrans1D3" presStyleIdx="0" presStyleCnt="1"/>
      <dgm:spPr/>
      <dgm:t>
        <a:bodyPr/>
        <a:lstStyle/>
        <a:p>
          <a:endParaRPr lang="en-AU"/>
        </a:p>
      </dgm:t>
    </dgm:pt>
    <dgm:pt modelId="{835C92BC-F706-4412-A908-580A4FDD79CF}" type="pres">
      <dgm:prSet presAssocID="{2AE8DCFC-968C-4FDA-9193-1E02F09EFB14}" presName="hierRoot2" presStyleCnt="0">
        <dgm:presLayoutVars>
          <dgm:hierBranch/>
        </dgm:presLayoutVars>
      </dgm:prSet>
      <dgm:spPr/>
    </dgm:pt>
    <dgm:pt modelId="{14870EA2-BA7C-4ADF-ACAF-B71ABFC999EB}" type="pres">
      <dgm:prSet presAssocID="{2AE8DCFC-968C-4FDA-9193-1E02F09EFB14}" presName="rootComposite" presStyleCnt="0"/>
      <dgm:spPr/>
    </dgm:pt>
    <dgm:pt modelId="{30D8EC29-93E2-49B8-BD9A-62A737ADCE50}" type="pres">
      <dgm:prSet presAssocID="{2AE8DCFC-968C-4FDA-9193-1E02F09EFB14}" presName="rootText" presStyleLbl="node3" presStyleIdx="0" presStyleCnt="1" custLinFactNeighborX="-68" custLinFactNeighborY="-42673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F55D8A73-C095-4ACD-BCDD-B59340864419}" type="pres">
      <dgm:prSet presAssocID="{2AE8DCFC-968C-4FDA-9193-1E02F09EFB14}" presName="rootConnector" presStyleLbl="node3" presStyleIdx="0" presStyleCnt="1"/>
      <dgm:spPr/>
      <dgm:t>
        <a:bodyPr/>
        <a:lstStyle/>
        <a:p>
          <a:endParaRPr lang="en-AU"/>
        </a:p>
      </dgm:t>
    </dgm:pt>
    <dgm:pt modelId="{0FD7DDB1-6E45-4F6C-ACD2-BFBB25014D03}" type="pres">
      <dgm:prSet presAssocID="{2AE8DCFC-968C-4FDA-9193-1E02F09EFB14}" presName="hierChild4" presStyleCnt="0"/>
      <dgm:spPr/>
    </dgm:pt>
    <dgm:pt modelId="{7B8AA491-67C0-4ABF-A4CE-8486A873FB3D}" type="pres">
      <dgm:prSet presAssocID="{2758699C-B692-4971-9C6C-AC665948C519}" presName="Name35" presStyleLbl="parChTrans1D4" presStyleIdx="0" presStyleCnt="1"/>
      <dgm:spPr/>
      <dgm:t>
        <a:bodyPr/>
        <a:lstStyle/>
        <a:p>
          <a:endParaRPr lang="en-AU"/>
        </a:p>
      </dgm:t>
    </dgm:pt>
    <dgm:pt modelId="{B5E234F8-015B-4C2F-A405-B91E9AF160BF}" type="pres">
      <dgm:prSet presAssocID="{5214E049-550E-4F43-8241-7BB96A1168E7}" presName="hierRoot2" presStyleCnt="0">
        <dgm:presLayoutVars>
          <dgm:hierBranch val="init"/>
        </dgm:presLayoutVars>
      </dgm:prSet>
      <dgm:spPr/>
    </dgm:pt>
    <dgm:pt modelId="{5734A96F-8245-4F61-AFB9-2CF4DC2472AD}" type="pres">
      <dgm:prSet presAssocID="{5214E049-550E-4F43-8241-7BB96A1168E7}" presName="rootComposite" presStyleCnt="0"/>
      <dgm:spPr/>
    </dgm:pt>
    <dgm:pt modelId="{42E1B0AA-D1EB-4FB2-83AF-695B8E7AA8A8}" type="pres">
      <dgm:prSet presAssocID="{5214E049-550E-4F43-8241-7BB96A1168E7}" presName="rootText" presStyleLbl="node4" presStyleIdx="0" presStyleCnt="1" custScaleX="102158" custLinFactNeighborX="-50" custLinFactNeighborY="-61447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323713A5-38A8-4604-8591-917FA6BD7296}" type="pres">
      <dgm:prSet presAssocID="{5214E049-550E-4F43-8241-7BB96A1168E7}" presName="rootConnector" presStyleLbl="node4" presStyleIdx="0" presStyleCnt="1"/>
      <dgm:spPr/>
      <dgm:t>
        <a:bodyPr/>
        <a:lstStyle/>
        <a:p>
          <a:endParaRPr lang="en-AU"/>
        </a:p>
      </dgm:t>
    </dgm:pt>
    <dgm:pt modelId="{DBF49666-30A3-46B7-9E51-B1D67B7CD9B4}" type="pres">
      <dgm:prSet presAssocID="{5214E049-550E-4F43-8241-7BB96A1168E7}" presName="hierChild4" presStyleCnt="0"/>
      <dgm:spPr/>
    </dgm:pt>
    <dgm:pt modelId="{A162EBD1-0748-4763-9008-1E356BDB447C}" type="pres">
      <dgm:prSet presAssocID="{5214E049-550E-4F43-8241-7BB96A1168E7}" presName="hierChild5" presStyleCnt="0"/>
      <dgm:spPr/>
    </dgm:pt>
    <dgm:pt modelId="{D2202D24-0C11-4BD9-BDAE-A7AE48739946}" type="pres">
      <dgm:prSet presAssocID="{2AE8DCFC-968C-4FDA-9193-1E02F09EFB14}" presName="hierChild5" presStyleCnt="0"/>
      <dgm:spPr/>
    </dgm:pt>
    <dgm:pt modelId="{EB7CD6FA-9950-4F1A-BE6F-5619BDD57D74}" type="pres">
      <dgm:prSet presAssocID="{7FF4943A-1129-4F1D-BEC0-835502FF8395}" presName="hierChild5" presStyleCnt="0"/>
      <dgm:spPr/>
    </dgm:pt>
    <dgm:pt modelId="{E73F3AAF-D6B9-49DC-AA81-5CF51D35DEDF}" type="pres">
      <dgm:prSet presAssocID="{7F4F69D4-2B8E-451F-9370-0037CE0D3488}" presName="hierChild3" presStyleCnt="0"/>
      <dgm:spPr/>
    </dgm:pt>
  </dgm:ptLst>
  <dgm:cxnLst>
    <dgm:cxn modelId="{126CB7CE-9C01-461D-B84A-8D35EE53498F}" type="presOf" srcId="{2758699C-B692-4971-9C6C-AC665948C519}" destId="{7B8AA491-67C0-4ABF-A4CE-8486A873FB3D}" srcOrd="0" destOrd="0" presId="urn:microsoft.com/office/officeart/2005/8/layout/orgChart1"/>
    <dgm:cxn modelId="{48EC26A1-B676-454A-A400-01AB36506CCD}" type="presOf" srcId="{2AE8DCFC-968C-4FDA-9193-1E02F09EFB14}" destId="{30D8EC29-93E2-49B8-BD9A-62A737ADCE50}" srcOrd="0" destOrd="0" presId="urn:microsoft.com/office/officeart/2005/8/layout/orgChart1"/>
    <dgm:cxn modelId="{E8D51802-3E61-4890-8555-A96840F29B09}" type="presOf" srcId="{1F19A10A-B38D-4901-B7CC-A2FBBE577117}" destId="{02EA76D6-6603-4FE9-8E83-49A61D98740B}" srcOrd="0" destOrd="0" presId="urn:microsoft.com/office/officeart/2005/8/layout/orgChart1"/>
    <dgm:cxn modelId="{272F3C8A-881D-4996-921A-E1BDC1921329}" srcId="{7F4F69D4-2B8E-451F-9370-0037CE0D3488}" destId="{7FF4943A-1129-4F1D-BEC0-835502FF8395}" srcOrd="0" destOrd="0" parTransId="{1F19A10A-B38D-4901-B7CC-A2FBBE577117}" sibTransId="{C84A5E16-D9FE-4337-A39B-FBDC3F55F802}"/>
    <dgm:cxn modelId="{C07CF390-A669-4A21-8561-0659AF25DE0B}" type="presOf" srcId="{03E798FB-C7BF-4685-9B3D-71FED57783B6}" destId="{FA4877E4-221E-4B6C-BB66-E654C002F074}" srcOrd="0" destOrd="0" presId="urn:microsoft.com/office/officeart/2005/8/layout/orgChart1"/>
    <dgm:cxn modelId="{002ADE97-AD7C-49DC-AF12-DD428A4CD891}" type="presOf" srcId="{7F4F69D4-2B8E-451F-9370-0037CE0D3488}" destId="{C7DC3C1F-3AA6-4369-B028-7ADD36E8660A}" srcOrd="1" destOrd="0" presId="urn:microsoft.com/office/officeart/2005/8/layout/orgChart1"/>
    <dgm:cxn modelId="{F06203EF-A3EC-47D5-BF53-35119D4C059A}" type="presOf" srcId="{7F4F69D4-2B8E-451F-9370-0037CE0D3488}" destId="{3B9F03AD-2172-4F13-A025-A3E234B023CC}" srcOrd="0" destOrd="0" presId="urn:microsoft.com/office/officeart/2005/8/layout/orgChart1"/>
    <dgm:cxn modelId="{263C61E0-ED4E-4809-956A-4CB4BA067CC7}" srcId="{2AE8DCFC-968C-4FDA-9193-1E02F09EFB14}" destId="{5214E049-550E-4F43-8241-7BB96A1168E7}" srcOrd="0" destOrd="0" parTransId="{2758699C-B692-4971-9C6C-AC665948C519}" sibTransId="{44B4F339-F26E-4C02-8344-9AA6706EB682}"/>
    <dgm:cxn modelId="{02982EBE-A9A7-468E-B32E-8F719B9A859E}" srcId="{A6A290E5-E4D6-4A1C-AFB3-84E5143106C7}" destId="{7F4F69D4-2B8E-451F-9370-0037CE0D3488}" srcOrd="0" destOrd="0" parTransId="{FC9E6B5A-5379-4D05-93A5-908E6659A53B}" sibTransId="{26389E7D-6B27-4E9E-9963-BCE88AAFA97D}"/>
    <dgm:cxn modelId="{B5608510-4579-433B-93A9-B3F637923178}" type="presOf" srcId="{2AE8DCFC-968C-4FDA-9193-1E02F09EFB14}" destId="{F55D8A73-C095-4ACD-BCDD-B59340864419}" srcOrd="1" destOrd="0" presId="urn:microsoft.com/office/officeart/2005/8/layout/orgChart1"/>
    <dgm:cxn modelId="{54CEB464-A403-4F80-97AC-5AE9F6BC51D8}" type="presOf" srcId="{5214E049-550E-4F43-8241-7BB96A1168E7}" destId="{323713A5-38A8-4604-8591-917FA6BD7296}" srcOrd="1" destOrd="0" presId="urn:microsoft.com/office/officeart/2005/8/layout/orgChart1"/>
    <dgm:cxn modelId="{0659DA4D-FAB6-4875-B924-2190FB4278A2}" type="presOf" srcId="{A6A290E5-E4D6-4A1C-AFB3-84E5143106C7}" destId="{3813DFC4-5089-4157-8E5B-BE6A17A224CF}" srcOrd="0" destOrd="0" presId="urn:microsoft.com/office/officeart/2005/8/layout/orgChart1"/>
    <dgm:cxn modelId="{41851449-7874-47B9-AE39-D43226373777}" srcId="{7FF4943A-1129-4F1D-BEC0-835502FF8395}" destId="{2AE8DCFC-968C-4FDA-9193-1E02F09EFB14}" srcOrd="0" destOrd="0" parTransId="{03E798FB-C7BF-4685-9B3D-71FED57783B6}" sibTransId="{92BB700C-5659-4E59-81AC-BA7A3A67694C}"/>
    <dgm:cxn modelId="{F387099D-8459-482B-9365-E1EB2145CF53}" type="presOf" srcId="{5214E049-550E-4F43-8241-7BB96A1168E7}" destId="{42E1B0AA-D1EB-4FB2-83AF-695B8E7AA8A8}" srcOrd="0" destOrd="0" presId="urn:microsoft.com/office/officeart/2005/8/layout/orgChart1"/>
    <dgm:cxn modelId="{68757E77-A504-44A3-AB76-6F0B2EE765E1}" type="presOf" srcId="{7FF4943A-1129-4F1D-BEC0-835502FF8395}" destId="{CF722C06-EBCB-42AC-833A-C51338A42FCC}" srcOrd="0" destOrd="0" presId="urn:microsoft.com/office/officeart/2005/8/layout/orgChart1"/>
    <dgm:cxn modelId="{48F95B23-DA93-401E-A2FF-49313F4CCB34}" type="presOf" srcId="{7FF4943A-1129-4F1D-BEC0-835502FF8395}" destId="{FD964722-9DE7-4C4B-BFC8-C4D325594B4E}" srcOrd="1" destOrd="0" presId="urn:microsoft.com/office/officeart/2005/8/layout/orgChart1"/>
    <dgm:cxn modelId="{575F2CB6-0DFE-44C4-BA37-2A9224F4B33C}" type="presParOf" srcId="{3813DFC4-5089-4157-8E5B-BE6A17A224CF}" destId="{256475DC-7FB8-4FB4-8419-0B46183597D3}" srcOrd="0" destOrd="0" presId="urn:microsoft.com/office/officeart/2005/8/layout/orgChart1"/>
    <dgm:cxn modelId="{CC1FF6EC-CD45-41AA-A22B-AD81E1E1F3DF}" type="presParOf" srcId="{256475DC-7FB8-4FB4-8419-0B46183597D3}" destId="{B590EABE-9EBB-4894-8107-E7B549B4A9E9}" srcOrd="0" destOrd="0" presId="urn:microsoft.com/office/officeart/2005/8/layout/orgChart1"/>
    <dgm:cxn modelId="{1167D0F8-9256-4AEE-B0E5-5C8E633E8762}" type="presParOf" srcId="{B590EABE-9EBB-4894-8107-E7B549B4A9E9}" destId="{3B9F03AD-2172-4F13-A025-A3E234B023CC}" srcOrd="0" destOrd="0" presId="urn:microsoft.com/office/officeart/2005/8/layout/orgChart1"/>
    <dgm:cxn modelId="{66CB2855-C3F2-4DE3-86FF-97F17FAD962A}" type="presParOf" srcId="{B590EABE-9EBB-4894-8107-E7B549B4A9E9}" destId="{C7DC3C1F-3AA6-4369-B028-7ADD36E8660A}" srcOrd="1" destOrd="0" presId="urn:microsoft.com/office/officeart/2005/8/layout/orgChart1"/>
    <dgm:cxn modelId="{6A696D6D-15DC-4EA3-BC8E-64CDD9C317A9}" type="presParOf" srcId="{256475DC-7FB8-4FB4-8419-0B46183597D3}" destId="{5DF31AEB-9892-4A91-9C54-EFC5FF70A22A}" srcOrd="1" destOrd="0" presId="urn:microsoft.com/office/officeart/2005/8/layout/orgChart1"/>
    <dgm:cxn modelId="{D83B9908-13E0-4510-8E32-3F939F3ACF78}" type="presParOf" srcId="{5DF31AEB-9892-4A91-9C54-EFC5FF70A22A}" destId="{02EA76D6-6603-4FE9-8E83-49A61D98740B}" srcOrd="0" destOrd="0" presId="urn:microsoft.com/office/officeart/2005/8/layout/orgChart1"/>
    <dgm:cxn modelId="{F19BCD66-60BF-4E45-86B2-50991FA38437}" type="presParOf" srcId="{5DF31AEB-9892-4A91-9C54-EFC5FF70A22A}" destId="{163A5297-79C9-4B0F-B098-FE9B71FBBE90}" srcOrd="1" destOrd="0" presId="urn:microsoft.com/office/officeart/2005/8/layout/orgChart1"/>
    <dgm:cxn modelId="{9551D801-BAD8-4053-90B0-3B94C1A1FB89}" type="presParOf" srcId="{163A5297-79C9-4B0F-B098-FE9B71FBBE90}" destId="{7C3FF020-2EAC-45CA-A289-AD8AC87A9D30}" srcOrd="0" destOrd="0" presId="urn:microsoft.com/office/officeart/2005/8/layout/orgChart1"/>
    <dgm:cxn modelId="{1984FCB2-4117-49B3-B517-0078B42E237A}" type="presParOf" srcId="{7C3FF020-2EAC-45CA-A289-AD8AC87A9D30}" destId="{CF722C06-EBCB-42AC-833A-C51338A42FCC}" srcOrd="0" destOrd="0" presId="urn:microsoft.com/office/officeart/2005/8/layout/orgChart1"/>
    <dgm:cxn modelId="{3BF964EE-5E3C-48D1-99E3-88D3114A123C}" type="presParOf" srcId="{7C3FF020-2EAC-45CA-A289-AD8AC87A9D30}" destId="{FD964722-9DE7-4C4B-BFC8-C4D325594B4E}" srcOrd="1" destOrd="0" presId="urn:microsoft.com/office/officeart/2005/8/layout/orgChart1"/>
    <dgm:cxn modelId="{DC8877EA-3EAA-494B-916F-590D3D3B202C}" type="presParOf" srcId="{163A5297-79C9-4B0F-B098-FE9B71FBBE90}" destId="{2EF53FC0-4562-4F9F-B593-78E6B5C0E94E}" srcOrd="1" destOrd="0" presId="urn:microsoft.com/office/officeart/2005/8/layout/orgChart1"/>
    <dgm:cxn modelId="{307B07D4-7597-45A7-A950-C665A2C4B7D7}" type="presParOf" srcId="{2EF53FC0-4562-4F9F-B593-78E6B5C0E94E}" destId="{FA4877E4-221E-4B6C-BB66-E654C002F074}" srcOrd="0" destOrd="0" presId="urn:microsoft.com/office/officeart/2005/8/layout/orgChart1"/>
    <dgm:cxn modelId="{1AB2594C-79AE-4949-BEED-42E88BFA1A5E}" type="presParOf" srcId="{2EF53FC0-4562-4F9F-B593-78E6B5C0E94E}" destId="{835C92BC-F706-4412-A908-580A4FDD79CF}" srcOrd="1" destOrd="0" presId="urn:microsoft.com/office/officeart/2005/8/layout/orgChart1"/>
    <dgm:cxn modelId="{14AB6341-D146-4C63-BC73-54569749DB52}" type="presParOf" srcId="{835C92BC-F706-4412-A908-580A4FDD79CF}" destId="{14870EA2-BA7C-4ADF-ACAF-B71ABFC999EB}" srcOrd="0" destOrd="0" presId="urn:microsoft.com/office/officeart/2005/8/layout/orgChart1"/>
    <dgm:cxn modelId="{EF3170AE-9804-46F2-947C-F9163B358E18}" type="presParOf" srcId="{14870EA2-BA7C-4ADF-ACAF-B71ABFC999EB}" destId="{30D8EC29-93E2-49B8-BD9A-62A737ADCE50}" srcOrd="0" destOrd="0" presId="urn:microsoft.com/office/officeart/2005/8/layout/orgChart1"/>
    <dgm:cxn modelId="{B43D437B-C321-404C-8230-7B86A39684C1}" type="presParOf" srcId="{14870EA2-BA7C-4ADF-ACAF-B71ABFC999EB}" destId="{F55D8A73-C095-4ACD-BCDD-B59340864419}" srcOrd="1" destOrd="0" presId="urn:microsoft.com/office/officeart/2005/8/layout/orgChart1"/>
    <dgm:cxn modelId="{D98FC3CB-50D2-4CDA-81B6-42BB7B46B026}" type="presParOf" srcId="{835C92BC-F706-4412-A908-580A4FDD79CF}" destId="{0FD7DDB1-6E45-4F6C-ACD2-BFBB25014D03}" srcOrd="1" destOrd="0" presId="urn:microsoft.com/office/officeart/2005/8/layout/orgChart1"/>
    <dgm:cxn modelId="{26F3F89E-FA28-4C95-A126-E702D31F9942}" type="presParOf" srcId="{0FD7DDB1-6E45-4F6C-ACD2-BFBB25014D03}" destId="{7B8AA491-67C0-4ABF-A4CE-8486A873FB3D}" srcOrd="0" destOrd="0" presId="urn:microsoft.com/office/officeart/2005/8/layout/orgChart1"/>
    <dgm:cxn modelId="{1163131E-AE88-4DB6-9146-72D203E5B1F5}" type="presParOf" srcId="{0FD7DDB1-6E45-4F6C-ACD2-BFBB25014D03}" destId="{B5E234F8-015B-4C2F-A405-B91E9AF160BF}" srcOrd="1" destOrd="0" presId="urn:microsoft.com/office/officeart/2005/8/layout/orgChart1"/>
    <dgm:cxn modelId="{2F77A578-5DCE-40A0-8AD9-C60F4AFAE72A}" type="presParOf" srcId="{B5E234F8-015B-4C2F-A405-B91E9AF160BF}" destId="{5734A96F-8245-4F61-AFB9-2CF4DC2472AD}" srcOrd="0" destOrd="0" presId="urn:microsoft.com/office/officeart/2005/8/layout/orgChart1"/>
    <dgm:cxn modelId="{A0363CF2-43A6-4671-AA81-374B96E6E474}" type="presParOf" srcId="{5734A96F-8245-4F61-AFB9-2CF4DC2472AD}" destId="{42E1B0AA-D1EB-4FB2-83AF-695B8E7AA8A8}" srcOrd="0" destOrd="0" presId="urn:microsoft.com/office/officeart/2005/8/layout/orgChart1"/>
    <dgm:cxn modelId="{8C4A94DC-5956-48E7-BC24-C4034A4FF6E3}" type="presParOf" srcId="{5734A96F-8245-4F61-AFB9-2CF4DC2472AD}" destId="{323713A5-38A8-4604-8591-917FA6BD7296}" srcOrd="1" destOrd="0" presId="urn:microsoft.com/office/officeart/2005/8/layout/orgChart1"/>
    <dgm:cxn modelId="{56747E66-17D3-47D6-94E4-B734EED2FAB5}" type="presParOf" srcId="{B5E234F8-015B-4C2F-A405-B91E9AF160BF}" destId="{DBF49666-30A3-46B7-9E51-B1D67B7CD9B4}" srcOrd="1" destOrd="0" presId="urn:microsoft.com/office/officeart/2005/8/layout/orgChart1"/>
    <dgm:cxn modelId="{D1B54FCE-040A-4704-B789-FFE9D6843300}" type="presParOf" srcId="{B5E234F8-015B-4C2F-A405-B91E9AF160BF}" destId="{A162EBD1-0748-4763-9008-1E356BDB447C}" srcOrd="2" destOrd="0" presId="urn:microsoft.com/office/officeart/2005/8/layout/orgChart1"/>
    <dgm:cxn modelId="{05CD8D9A-E64D-4379-A7C7-372537E2593F}" type="presParOf" srcId="{835C92BC-F706-4412-A908-580A4FDD79CF}" destId="{D2202D24-0C11-4BD9-BDAE-A7AE48739946}" srcOrd="2" destOrd="0" presId="urn:microsoft.com/office/officeart/2005/8/layout/orgChart1"/>
    <dgm:cxn modelId="{89B907B8-6B3C-4ED6-AB74-B6C85DDC97BC}" type="presParOf" srcId="{163A5297-79C9-4B0F-B098-FE9B71FBBE90}" destId="{EB7CD6FA-9950-4F1A-BE6F-5619BDD57D74}" srcOrd="2" destOrd="0" presId="urn:microsoft.com/office/officeart/2005/8/layout/orgChart1"/>
    <dgm:cxn modelId="{0D6D2E36-095C-4A36-9461-83C29EF0BF1F}" type="presParOf" srcId="{256475DC-7FB8-4FB4-8419-0B46183597D3}" destId="{E73F3AAF-D6B9-49DC-AA81-5CF51D35DED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8AA491-67C0-4ABF-A4CE-8486A873FB3D}">
      <dsp:nvSpPr>
        <dsp:cNvPr id="0" name=""/>
        <dsp:cNvSpPr/>
      </dsp:nvSpPr>
      <dsp:spPr>
        <a:xfrm>
          <a:off x="2696606" y="2193625"/>
          <a:ext cx="91440" cy="1491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93"/>
              </a:lnTo>
              <a:lnTo>
                <a:pt x="45951" y="14293"/>
              </a:lnTo>
              <a:lnTo>
                <a:pt x="45951" y="1491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4877E4-221E-4B6C-BB66-E654C002F074}">
      <dsp:nvSpPr>
        <dsp:cNvPr id="0" name=""/>
        <dsp:cNvSpPr/>
      </dsp:nvSpPr>
      <dsp:spPr>
        <a:xfrm>
          <a:off x="2696606" y="1400772"/>
          <a:ext cx="91440" cy="150752"/>
        </a:xfrm>
        <a:custGeom>
          <a:avLst/>
          <a:gdLst/>
          <a:ahLst/>
          <a:cxnLst/>
          <a:rect l="0" t="0" r="0" b="0"/>
          <a:pathLst>
            <a:path>
              <a:moveTo>
                <a:pt x="46593" y="0"/>
              </a:moveTo>
              <a:lnTo>
                <a:pt x="46593" y="15911"/>
              </a:lnTo>
              <a:lnTo>
                <a:pt x="45720" y="15911"/>
              </a:lnTo>
              <a:lnTo>
                <a:pt x="45720" y="1507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EA76D6-6603-4FE9-8E83-49A61D98740B}">
      <dsp:nvSpPr>
        <dsp:cNvPr id="0" name=""/>
        <dsp:cNvSpPr/>
      </dsp:nvSpPr>
      <dsp:spPr>
        <a:xfrm>
          <a:off x="2697479" y="644063"/>
          <a:ext cx="91440" cy="1146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460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9F03AD-2172-4F13-A025-A3E234B023CC}">
      <dsp:nvSpPr>
        <dsp:cNvPr id="0" name=""/>
        <dsp:cNvSpPr/>
      </dsp:nvSpPr>
      <dsp:spPr>
        <a:xfrm>
          <a:off x="2101099" y="1963"/>
          <a:ext cx="1284200" cy="6421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100" kern="1200"/>
            <a:t>Manager Economic Development and Tourism</a:t>
          </a:r>
        </a:p>
      </dsp:txBody>
      <dsp:txXfrm>
        <a:off x="2101099" y="1963"/>
        <a:ext cx="1284200" cy="642100"/>
      </dsp:txXfrm>
    </dsp:sp>
    <dsp:sp modelId="{CF722C06-EBCB-42AC-833A-C51338A42FCC}">
      <dsp:nvSpPr>
        <dsp:cNvPr id="0" name=""/>
        <dsp:cNvSpPr/>
      </dsp:nvSpPr>
      <dsp:spPr>
        <a:xfrm>
          <a:off x="2101099" y="758672"/>
          <a:ext cx="1284200" cy="6421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100" kern="1200"/>
            <a:t>Coordinator Coal Creek Community Park and Museum</a:t>
          </a:r>
        </a:p>
      </dsp:txBody>
      <dsp:txXfrm>
        <a:off x="2101099" y="758672"/>
        <a:ext cx="1284200" cy="642100"/>
      </dsp:txXfrm>
    </dsp:sp>
    <dsp:sp modelId="{30D8EC29-93E2-49B8-BD9A-62A737ADCE50}">
      <dsp:nvSpPr>
        <dsp:cNvPr id="0" name=""/>
        <dsp:cNvSpPr/>
      </dsp:nvSpPr>
      <dsp:spPr>
        <a:xfrm>
          <a:off x="2100226" y="1551525"/>
          <a:ext cx="1284200" cy="6421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100" kern="1200"/>
            <a:t>Education Program Leader - Coal Creek</a:t>
          </a:r>
        </a:p>
      </dsp:txBody>
      <dsp:txXfrm>
        <a:off x="2100226" y="1551525"/>
        <a:ext cx="1284200" cy="642100"/>
      </dsp:txXfrm>
    </dsp:sp>
    <dsp:sp modelId="{42E1B0AA-D1EB-4FB2-83AF-695B8E7AA8A8}">
      <dsp:nvSpPr>
        <dsp:cNvPr id="0" name=""/>
        <dsp:cNvSpPr/>
      </dsp:nvSpPr>
      <dsp:spPr>
        <a:xfrm>
          <a:off x="2086601" y="2342759"/>
          <a:ext cx="1311913" cy="6421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100" i="1" kern="1200"/>
            <a:t>Coal Creek Interpretative Guide Demonstrator </a:t>
          </a:r>
        </a:p>
      </dsp:txBody>
      <dsp:txXfrm>
        <a:off x="2086601" y="2342759"/>
        <a:ext cx="1311913" cy="642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57707-EC41-49F5-8BDB-17D26A69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Amy Ketteridge</cp:lastModifiedBy>
  <cp:revision>3</cp:revision>
  <cp:lastPrinted>2017-03-14T04:48:00Z</cp:lastPrinted>
  <dcterms:created xsi:type="dcterms:W3CDTF">2018-05-24T23:02:00Z</dcterms:created>
  <dcterms:modified xsi:type="dcterms:W3CDTF">2018-08-09T04:40:00Z</dcterms:modified>
</cp:coreProperties>
</file>