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7E0" w:rsidRDefault="00B057E0" w:rsidP="007F0203">
      <w:pPr>
        <w:jc w:val="both"/>
      </w:pPr>
    </w:p>
    <w:p w:rsidR="009D0D9F" w:rsidRPr="002B0101" w:rsidRDefault="009D0D9F" w:rsidP="007F0203">
      <w:pPr>
        <w:ind w:left="-284"/>
        <w:jc w:val="both"/>
        <w:rPr>
          <w:rFonts w:ascii="Arial" w:hAnsi="Arial" w:cs="Arial"/>
          <w:b/>
          <w:lang w:val="en-US"/>
        </w:rPr>
      </w:pPr>
    </w:p>
    <w:p w:rsidR="009D0D9F" w:rsidRPr="002B0101" w:rsidRDefault="009D0D9F" w:rsidP="007F0203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jc w:val="both"/>
        <w:rPr>
          <w:rFonts w:ascii="Arial" w:hAnsi="Arial" w:cs="Arial"/>
          <w:szCs w:val="21"/>
        </w:rPr>
      </w:pPr>
    </w:p>
    <w:p w:rsidR="009D0D9F" w:rsidRPr="009D0D9F" w:rsidRDefault="009D0D9F" w:rsidP="007F0203">
      <w:pPr>
        <w:pStyle w:val="Heading1"/>
        <w:ind w:left="2835" w:hanging="2835"/>
        <w:rPr>
          <w:rFonts w:ascii="Arial" w:hAnsi="Arial" w:cs="Arial"/>
          <w:b w:val="0"/>
          <w:bCs/>
          <w:iCs/>
          <w:szCs w:val="24"/>
        </w:rPr>
      </w:pPr>
      <w:r w:rsidRPr="009D0D9F">
        <w:rPr>
          <w:rFonts w:ascii="Arial" w:hAnsi="Arial" w:cs="Arial"/>
          <w:b w:val="0"/>
          <w:szCs w:val="24"/>
        </w:rPr>
        <w:t>POSITION:</w:t>
      </w:r>
      <w:r w:rsidRPr="009D0D9F">
        <w:rPr>
          <w:rFonts w:ascii="Arial" w:hAnsi="Arial" w:cs="Arial"/>
          <w:b w:val="0"/>
          <w:szCs w:val="24"/>
        </w:rPr>
        <w:tab/>
      </w:r>
      <w:r w:rsidR="00D31E8B">
        <w:rPr>
          <w:rFonts w:ascii="Arial" w:hAnsi="Arial" w:cs="Arial"/>
          <w:b w:val="0"/>
          <w:szCs w:val="24"/>
        </w:rPr>
        <w:t xml:space="preserve">Building and Planning </w:t>
      </w:r>
      <w:r w:rsidR="008D37BA">
        <w:rPr>
          <w:rFonts w:ascii="Arial" w:hAnsi="Arial" w:cs="Arial"/>
          <w:b w:val="0"/>
          <w:szCs w:val="24"/>
        </w:rPr>
        <w:t xml:space="preserve">Compliance </w:t>
      </w:r>
      <w:r w:rsidR="00D31E8B">
        <w:rPr>
          <w:rFonts w:ascii="Arial" w:hAnsi="Arial" w:cs="Arial"/>
          <w:b w:val="0"/>
          <w:szCs w:val="24"/>
        </w:rPr>
        <w:t>Administration Officer</w:t>
      </w:r>
    </w:p>
    <w:p w:rsidR="009D0D9F" w:rsidRPr="009D0D9F" w:rsidRDefault="00D31E8B" w:rsidP="007F0203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</w:p>
    <w:p w:rsidR="009D0D9F" w:rsidRPr="009D0D9F" w:rsidRDefault="009D0D9F" w:rsidP="007F0203">
      <w:pPr>
        <w:ind w:left="2880" w:hanging="2880"/>
        <w:jc w:val="both"/>
        <w:rPr>
          <w:rFonts w:ascii="Arial" w:hAnsi="Arial" w:cs="Arial"/>
          <w:bCs/>
          <w:i/>
          <w:iCs/>
          <w:szCs w:val="24"/>
          <w:lang w:val="en-US"/>
        </w:rPr>
      </w:pPr>
      <w:r w:rsidRPr="009D0D9F">
        <w:rPr>
          <w:rFonts w:ascii="Arial" w:hAnsi="Arial" w:cs="Arial"/>
          <w:szCs w:val="24"/>
          <w:lang w:val="en-US"/>
        </w:rPr>
        <w:t>CLASSIFICATION:</w:t>
      </w:r>
      <w:r w:rsidRPr="009D0D9F">
        <w:rPr>
          <w:rFonts w:ascii="Arial" w:hAnsi="Arial" w:cs="Arial"/>
          <w:szCs w:val="24"/>
          <w:lang w:val="en-US"/>
        </w:rPr>
        <w:tab/>
      </w:r>
      <w:r w:rsidR="00D31E8B">
        <w:rPr>
          <w:rFonts w:ascii="Arial" w:hAnsi="Arial" w:cs="Arial"/>
          <w:bCs/>
          <w:iCs/>
          <w:szCs w:val="24"/>
          <w:lang w:val="en-US"/>
        </w:rPr>
        <w:t>Band 4</w:t>
      </w:r>
      <w:r w:rsidRPr="009D0D9F">
        <w:rPr>
          <w:rFonts w:ascii="Arial" w:hAnsi="Arial" w:cs="Arial"/>
          <w:bCs/>
          <w:iCs/>
          <w:szCs w:val="24"/>
          <w:lang w:val="en-US"/>
        </w:rPr>
        <w:t xml:space="preserve"> </w:t>
      </w:r>
    </w:p>
    <w:p w:rsidR="009D0D9F" w:rsidRPr="009D0D9F" w:rsidRDefault="009D0D9F" w:rsidP="007F0203">
      <w:pPr>
        <w:ind w:left="2880" w:hanging="2880"/>
        <w:jc w:val="both"/>
        <w:rPr>
          <w:rFonts w:ascii="Arial" w:hAnsi="Arial" w:cs="Arial"/>
          <w:bCs/>
          <w:szCs w:val="24"/>
        </w:rPr>
      </w:pPr>
    </w:p>
    <w:p w:rsidR="009D0D9F" w:rsidRPr="009D0D9F" w:rsidRDefault="009D0D9F" w:rsidP="007F0203">
      <w:pPr>
        <w:ind w:left="2880" w:hanging="2880"/>
        <w:jc w:val="both"/>
        <w:rPr>
          <w:rFonts w:ascii="Arial" w:hAnsi="Arial" w:cs="Arial"/>
          <w:i/>
          <w:iCs/>
          <w:szCs w:val="24"/>
        </w:rPr>
      </w:pPr>
      <w:r w:rsidRPr="009D0D9F">
        <w:rPr>
          <w:rFonts w:ascii="Arial" w:hAnsi="Arial" w:cs="Arial"/>
          <w:szCs w:val="24"/>
          <w:lang w:val="en-US"/>
        </w:rPr>
        <w:t>EMPLOYMENT STATUS:</w:t>
      </w:r>
      <w:r w:rsidRPr="009D0D9F">
        <w:rPr>
          <w:rFonts w:ascii="Arial" w:hAnsi="Arial" w:cs="Arial"/>
          <w:bCs/>
          <w:szCs w:val="24"/>
        </w:rPr>
        <w:tab/>
      </w:r>
      <w:r w:rsidR="00D31E8B">
        <w:rPr>
          <w:rFonts w:ascii="Arial" w:hAnsi="Arial" w:cs="Arial"/>
          <w:iCs/>
          <w:szCs w:val="24"/>
        </w:rPr>
        <w:t xml:space="preserve">Fulltime Temporary </w:t>
      </w:r>
    </w:p>
    <w:p w:rsidR="009D0D9F" w:rsidRPr="002B0101" w:rsidRDefault="009D0D9F" w:rsidP="007F0203">
      <w:pPr>
        <w:pBdr>
          <w:bottom w:val="single" w:sz="12" w:space="1" w:color="auto"/>
        </w:pBdr>
        <w:jc w:val="both"/>
        <w:rPr>
          <w:rFonts w:ascii="Arial" w:hAnsi="Arial" w:cs="Arial"/>
          <w:sz w:val="21"/>
          <w:szCs w:val="21"/>
        </w:rPr>
      </w:pPr>
    </w:p>
    <w:p w:rsidR="009D0D9F" w:rsidRDefault="009D0D9F" w:rsidP="007F0203">
      <w:pPr>
        <w:ind w:firstLine="720"/>
        <w:jc w:val="both"/>
      </w:pPr>
    </w:p>
    <w:p w:rsidR="009D0D9F" w:rsidRPr="009D0D9F" w:rsidRDefault="009D0D9F" w:rsidP="007F0203">
      <w:pPr>
        <w:jc w:val="both"/>
      </w:pPr>
    </w:p>
    <w:p w:rsidR="009D0D9F" w:rsidRPr="009D0D9F" w:rsidRDefault="009D0D9F" w:rsidP="007F0203">
      <w:pPr>
        <w:jc w:val="both"/>
      </w:pPr>
    </w:p>
    <w:p w:rsidR="009D0D9F" w:rsidRPr="009D0D9F" w:rsidRDefault="009D0D9F" w:rsidP="007F0203">
      <w:pPr>
        <w:jc w:val="both"/>
        <w:rPr>
          <w:rFonts w:ascii="Arial" w:hAnsi="Arial" w:cs="Arial"/>
          <w:b/>
          <w:szCs w:val="24"/>
          <w:u w:val="single"/>
        </w:rPr>
      </w:pPr>
      <w:r w:rsidRPr="009D0D9F">
        <w:rPr>
          <w:rFonts w:ascii="Arial" w:hAnsi="Arial" w:cs="Arial"/>
          <w:b/>
          <w:szCs w:val="24"/>
          <w:u w:val="single"/>
        </w:rPr>
        <w:t>THE ORGANISATION</w:t>
      </w:r>
    </w:p>
    <w:p w:rsidR="009D0D9F" w:rsidRPr="002B0101" w:rsidRDefault="009D0D9F" w:rsidP="007F0203">
      <w:pPr>
        <w:jc w:val="both"/>
        <w:rPr>
          <w:rFonts w:ascii="Arial" w:hAnsi="Arial" w:cs="Arial"/>
          <w:sz w:val="21"/>
          <w:szCs w:val="21"/>
        </w:rPr>
      </w:pPr>
    </w:p>
    <w:p w:rsidR="009D0D9F" w:rsidRPr="002B0101" w:rsidRDefault="009D0D9F" w:rsidP="007F0203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South Gippsland is a place like no other. We have a diverse community and economy set in a magnificent natural environment.  We serve our people with genuine well-meaning and strive always to deliver the best outcomes we can.</w:t>
      </w:r>
    </w:p>
    <w:p w:rsidR="009D0D9F" w:rsidRPr="002B0101" w:rsidRDefault="009D0D9F" w:rsidP="007F0203">
      <w:pPr>
        <w:jc w:val="both"/>
        <w:rPr>
          <w:rFonts w:ascii="Arial" w:hAnsi="Arial" w:cs="Arial"/>
          <w:sz w:val="22"/>
          <w:szCs w:val="22"/>
        </w:rPr>
      </w:pPr>
    </w:p>
    <w:p w:rsidR="009D0D9F" w:rsidRPr="002B0101" w:rsidRDefault="009D0D9F" w:rsidP="007F0203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 xml:space="preserve">We are passionate about building and sustaining a great workplace, principled leadership, and providing great opportunities.  Our values are present in what we do and how we do it.  With a renewed focus on innovation and collaboration, valuing difference and a belief that teams can achieve amazing things, there is a lot to look forward to. </w:t>
      </w:r>
    </w:p>
    <w:p w:rsidR="009D0D9F" w:rsidRPr="002B0101" w:rsidRDefault="009D0D9F" w:rsidP="007F0203">
      <w:pPr>
        <w:jc w:val="both"/>
        <w:rPr>
          <w:rFonts w:ascii="Arial" w:hAnsi="Arial" w:cs="Arial"/>
          <w:sz w:val="22"/>
          <w:szCs w:val="22"/>
        </w:rPr>
      </w:pPr>
    </w:p>
    <w:p w:rsidR="009D0D9F" w:rsidRPr="002B0101" w:rsidRDefault="009D0D9F" w:rsidP="007F0203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:rsidR="009D0D9F" w:rsidRPr="009D0D9F" w:rsidRDefault="009D0D9F" w:rsidP="007F0203">
      <w:pPr>
        <w:jc w:val="both"/>
      </w:pPr>
    </w:p>
    <w:p w:rsidR="00E828BA" w:rsidRPr="009D0D9F" w:rsidRDefault="00D31E8B" w:rsidP="007F0203">
      <w:pPr>
        <w:jc w:val="both"/>
      </w:pPr>
      <w:r>
        <w:rPr>
          <w:noProof/>
          <w:lang w:eastAsia="en-AU"/>
        </w:rPr>
        <w:drawing>
          <wp:inline distT="0" distB="0" distL="0" distR="0" wp14:anchorId="19251ACB" wp14:editId="3F818A07">
            <wp:extent cx="5686425" cy="3362325"/>
            <wp:effectExtent l="0" t="38100" r="0" b="476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D0D9F" w:rsidRDefault="009D0D9F" w:rsidP="007F0203">
      <w:pPr>
        <w:jc w:val="both"/>
      </w:pPr>
    </w:p>
    <w:p w:rsidR="009D0D9F" w:rsidRPr="009D0D9F" w:rsidRDefault="009D0D9F" w:rsidP="007F0203">
      <w:pPr>
        <w:jc w:val="both"/>
        <w:rPr>
          <w:rFonts w:ascii="Arial" w:hAnsi="Arial" w:cs="Arial"/>
          <w:b/>
          <w:lang w:val="en-US"/>
        </w:rPr>
      </w:pPr>
      <w:r w:rsidRPr="009D0D9F">
        <w:rPr>
          <w:b/>
        </w:rPr>
        <w:tab/>
      </w:r>
      <w:r w:rsidRPr="009D0D9F">
        <w:rPr>
          <w:rFonts w:ascii="Arial" w:hAnsi="Arial" w:cs="Arial"/>
          <w:b/>
          <w:lang w:val="en-US"/>
        </w:rPr>
        <w:t xml:space="preserve">Click </w:t>
      </w:r>
      <w:hyperlink r:id="rId13" w:history="1">
        <w:r w:rsidRPr="009D0D9F">
          <w:rPr>
            <w:rStyle w:val="Hyperlink"/>
            <w:rFonts w:ascii="Arial" w:hAnsi="Arial" w:cs="Arial"/>
            <w:b/>
            <w:lang w:val="en-US"/>
          </w:rPr>
          <w:t>HERE</w:t>
        </w:r>
      </w:hyperlink>
      <w:r w:rsidRPr="009D0D9F">
        <w:rPr>
          <w:rFonts w:ascii="Arial" w:hAnsi="Arial" w:cs="Arial"/>
          <w:b/>
          <w:lang w:val="en-US"/>
        </w:rPr>
        <w:t xml:space="preserve"> to view Councils entire organisation chart</w:t>
      </w:r>
    </w:p>
    <w:p w:rsidR="009D0D9F" w:rsidRPr="00A404F0" w:rsidRDefault="009D0D9F" w:rsidP="00A404F0">
      <w:pPr>
        <w:spacing w:after="200" w:line="276" w:lineRule="auto"/>
        <w:jc w:val="both"/>
      </w:pPr>
      <w:r>
        <w:br w:type="page"/>
      </w:r>
      <w:r w:rsidRPr="002B0101">
        <w:rPr>
          <w:rFonts w:ascii="Arial" w:hAnsi="Arial" w:cs="Arial"/>
          <w:b/>
          <w:u w:val="single"/>
          <w:lang w:val="en-US"/>
        </w:rPr>
        <w:lastRenderedPageBreak/>
        <w:t>THE POSITION</w:t>
      </w:r>
    </w:p>
    <w:p w:rsidR="005B2052" w:rsidRPr="002D114D" w:rsidRDefault="00D31E8B" w:rsidP="007F0203">
      <w:pPr>
        <w:pStyle w:val="BodyTextIndent"/>
        <w:tabs>
          <w:tab w:val="left" w:pos="851"/>
        </w:tabs>
        <w:spacing w:before="100" w:beforeAutospacing="1" w:after="100" w:afterAutospacing="1"/>
        <w:ind w:left="0"/>
        <w:jc w:val="both"/>
        <w:rPr>
          <w:rFonts w:ascii="Arial" w:hAnsi="Arial" w:cs="Arial"/>
          <w:sz w:val="22"/>
          <w:szCs w:val="22"/>
        </w:rPr>
      </w:pPr>
      <w:r w:rsidRPr="002D114D">
        <w:rPr>
          <w:rFonts w:ascii="Arial" w:hAnsi="Arial" w:cs="Arial"/>
          <w:sz w:val="22"/>
          <w:szCs w:val="22"/>
        </w:rPr>
        <w:t xml:space="preserve">The primary objective of the </w:t>
      </w:r>
      <w:r w:rsidR="002D114D" w:rsidRPr="002D114D">
        <w:rPr>
          <w:rFonts w:ascii="Arial" w:hAnsi="Arial" w:cs="Arial"/>
          <w:sz w:val="22"/>
          <w:szCs w:val="22"/>
        </w:rPr>
        <w:t>Building and Planning Compliance Administration Officer is to p</w:t>
      </w:r>
      <w:r w:rsidRPr="002D114D">
        <w:rPr>
          <w:rFonts w:ascii="Arial" w:hAnsi="Arial" w:cs="Arial"/>
          <w:sz w:val="22"/>
          <w:szCs w:val="22"/>
        </w:rPr>
        <w:t xml:space="preserve">rovide efficient and effective administrative support to the Building and Planning </w:t>
      </w:r>
      <w:r w:rsidR="008D37BA" w:rsidRPr="002D114D">
        <w:rPr>
          <w:rFonts w:ascii="Arial" w:hAnsi="Arial" w:cs="Arial"/>
          <w:sz w:val="22"/>
          <w:szCs w:val="22"/>
        </w:rPr>
        <w:t>Compliance</w:t>
      </w:r>
      <w:r w:rsidRPr="002D114D">
        <w:rPr>
          <w:rFonts w:ascii="Arial" w:hAnsi="Arial" w:cs="Arial"/>
          <w:sz w:val="22"/>
          <w:szCs w:val="22"/>
        </w:rPr>
        <w:t xml:space="preserve"> Team.</w:t>
      </w:r>
      <w:r w:rsidR="005B2052" w:rsidRPr="002D114D">
        <w:rPr>
          <w:rFonts w:ascii="Arial" w:hAnsi="Arial" w:cs="Arial"/>
          <w:sz w:val="22"/>
          <w:szCs w:val="22"/>
        </w:rPr>
        <w:t xml:space="preserve">  The role will also respond to a large number of enquiries in regards to Planning and Building </w:t>
      </w:r>
      <w:r w:rsidR="008D37BA" w:rsidRPr="002D114D">
        <w:rPr>
          <w:rFonts w:ascii="Arial" w:hAnsi="Arial" w:cs="Arial"/>
          <w:sz w:val="22"/>
          <w:szCs w:val="22"/>
        </w:rPr>
        <w:t>compliance</w:t>
      </w:r>
      <w:r w:rsidR="005B2052" w:rsidRPr="002D114D">
        <w:rPr>
          <w:rFonts w:ascii="Arial" w:hAnsi="Arial" w:cs="Arial"/>
          <w:sz w:val="22"/>
          <w:szCs w:val="22"/>
        </w:rPr>
        <w:t>.</w:t>
      </w:r>
    </w:p>
    <w:p w:rsidR="009D0D9F" w:rsidRPr="005B2052" w:rsidRDefault="001E7472" w:rsidP="007F0203">
      <w:pPr>
        <w:pStyle w:val="BodyTextIndent"/>
        <w:tabs>
          <w:tab w:val="left" w:pos="851"/>
        </w:tabs>
        <w:spacing w:before="100" w:beforeAutospacing="1" w:after="100" w:afterAutospacing="1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The Regulatory Services enforces all </w:t>
      </w:r>
      <w:r w:rsidR="008D37BA">
        <w:rPr>
          <w:rFonts w:ascii="Arial" w:hAnsi="Arial" w:cs="Arial"/>
          <w:sz w:val="22"/>
          <w:szCs w:val="22"/>
        </w:rPr>
        <w:t xml:space="preserve">local </w:t>
      </w:r>
      <w:r>
        <w:rPr>
          <w:rFonts w:ascii="Arial" w:hAnsi="Arial" w:cs="Arial"/>
          <w:sz w:val="22"/>
          <w:szCs w:val="22"/>
        </w:rPr>
        <w:t xml:space="preserve">laws and regulations.  The Regulatory Services team plays a key role in improving the safety </w:t>
      </w:r>
      <w:r w:rsidR="005B2052">
        <w:rPr>
          <w:rFonts w:ascii="Arial" w:hAnsi="Arial" w:cs="Arial"/>
          <w:sz w:val="22"/>
          <w:szCs w:val="22"/>
        </w:rPr>
        <w:t xml:space="preserve">and upholding and enforcing laws to ensure of South Gippsland Shire remains a great place to work, visit and live. </w:t>
      </w:r>
    </w:p>
    <w:p w:rsidR="009D0D9F" w:rsidRPr="002B0101" w:rsidRDefault="009D0D9F" w:rsidP="007F0203">
      <w:pPr>
        <w:jc w:val="both"/>
        <w:rPr>
          <w:rFonts w:ascii="Arial" w:eastAsia="Arial Unicode MS" w:hAnsi="Arial" w:cs="Arial"/>
          <w:iCs/>
          <w:sz w:val="22"/>
          <w:szCs w:val="22"/>
        </w:rPr>
      </w:pPr>
    </w:p>
    <w:p w:rsidR="009D0D9F" w:rsidRPr="00C62344" w:rsidRDefault="009D0D9F" w:rsidP="007F0203">
      <w:pPr>
        <w:jc w:val="both"/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 xml:space="preserve">The </w:t>
      </w:r>
      <w:r w:rsidRPr="00C62344">
        <w:rPr>
          <w:rFonts w:ascii="Arial" w:hAnsi="Arial" w:cs="Arial"/>
          <w:sz w:val="22"/>
          <w:szCs w:val="22"/>
        </w:rPr>
        <w:t>key responsibilities of this role include –</w:t>
      </w:r>
    </w:p>
    <w:p w:rsidR="005B2052" w:rsidRPr="00C62344" w:rsidRDefault="005B2052" w:rsidP="007F0203">
      <w:pPr>
        <w:pStyle w:val="BodyTextIndent"/>
        <w:numPr>
          <w:ilvl w:val="0"/>
          <w:numId w:val="22"/>
        </w:numPr>
        <w:tabs>
          <w:tab w:val="left" w:pos="851"/>
        </w:tabs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C62344">
        <w:rPr>
          <w:rFonts w:ascii="Arial" w:hAnsi="Arial" w:cs="Arial"/>
          <w:sz w:val="22"/>
          <w:szCs w:val="22"/>
        </w:rPr>
        <w:t xml:space="preserve">Provide high quality, professional service and administrative support to the </w:t>
      </w:r>
      <w:r w:rsidR="008D37BA" w:rsidRPr="00C62344">
        <w:rPr>
          <w:rFonts w:ascii="Arial" w:hAnsi="Arial" w:cs="Arial"/>
          <w:sz w:val="22"/>
          <w:szCs w:val="22"/>
        </w:rPr>
        <w:t>Building and Planning Compliance Team</w:t>
      </w:r>
      <w:r w:rsidRPr="00C62344">
        <w:rPr>
          <w:rFonts w:ascii="Arial" w:hAnsi="Arial" w:cs="Arial"/>
          <w:sz w:val="22"/>
          <w:szCs w:val="22"/>
        </w:rPr>
        <w:t>;</w:t>
      </w:r>
    </w:p>
    <w:p w:rsidR="005B2052" w:rsidRPr="00C62344" w:rsidRDefault="00C62344" w:rsidP="007F0203">
      <w:pPr>
        <w:pStyle w:val="BodyTextIndent"/>
        <w:numPr>
          <w:ilvl w:val="0"/>
          <w:numId w:val="22"/>
        </w:numPr>
        <w:tabs>
          <w:tab w:val="left" w:pos="851"/>
        </w:tabs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C62344">
        <w:rPr>
          <w:rFonts w:ascii="Arial" w:hAnsi="Arial" w:cs="Arial"/>
          <w:sz w:val="22"/>
          <w:szCs w:val="22"/>
        </w:rPr>
        <w:t>Communicate with all clients in an effective manner, assisting clients to with Building and Planning Compliance</w:t>
      </w:r>
      <w:r w:rsidR="005B2052" w:rsidRPr="00C62344">
        <w:rPr>
          <w:rFonts w:ascii="Arial" w:hAnsi="Arial" w:cs="Arial"/>
          <w:sz w:val="22"/>
          <w:szCs w:val="22"/>
        </w:rPr>
        <w:t>;</w:t>
      </w:r>
    </w:p>
    <w:p w:rsidR="005B2052" w:rsidRDefault="00C62344" w:rsidP="007F0203">
      <w:pPr>
        <w:pStyle w:val="BodyTextIndent"/>
        <w:numPr>
          <w:ilvl w:val="0"/>
          <w:numId w:val="22"/>
        </w:numPr>
        <w:tabs>
          <w:tab w:val="left" w:pos="851"/>
        </w:tabs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C62344">
        <w:rPr>
          <w:rFonts w:ascii="Arial" w:hAnsi="Arial" w:cs="Arial"/>
          <w:sz w:val="22"/>
          <w:szCs w:val="22"/>
        </w:rPr>
        <w:t>Assist with correspondence, data entry and upgrading of Councils building permit data base for associated permits issued under the Building Act within the municipality</w:t>
      </w:r>
      <w:r w:rsidR="005B2052" w:rsidRPr="00C62344">
        <w:rPr>
          <w:rFonts w:ascii="Arial" w:hAnsi="Arial" w:cs="Arial"/>
          <w:sz w:val="22"/>
          <w:szCs w:val="22"/>
        </w:rPr>
        <w:t>;</w:t>
      </w:r>
    </w:p>
    <w:p w:rsidR="002D114D" w:rsidRPr="00C62344" w:rsidRDefault="002D114D" w:rsidP="007F0203">
      <w:pPr>
        <w:pStyle w:val="BodyTextIndent"/>
        <w:numPr>
          <w:ilvl w:val="0"/>
          <w:numId w:val="22"/>
        </w:numPr>
        <w:tabs>
          <w:tab w:val="left" w:pos="851"/>
        </w:tabs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Draft enforcement </w:t>
      </w:r>
      <w:r w:rsidR="007F0203">
        <w:rPr>
          <w:rFonts w:ascii="Arial" w:hAnsi="Arial" w:cs="Arial"/>
          <w:sz w:val="22"/>
          <w:szCs w:val="22"/>
        </w:rPr>
        <w:t>notices</w:t>
      </w:r>
      <w:r>
        <w:rPr>
          <w:rFonts w:ascii="Arial" w:hAnsi="Arial" w:cs="Arial"/>
          <w:sz w:val="22"/>
          <w:szCs w:val="22"/>
        </w:rPr>
        <w:t xml:space="preserve"> in accordance with the Building Act 1993 and the Planning and Environmental Act 1987 to the satisfaction of the Compliance Coordinator/Municipal Building Surveyor;</w:t>
      </w:r>
    </w:p>
    <w:p w:rsidR="005B2052" w:rsidRPr="00C62344" w:rsidRDefault="005B2052" w:rsidP="007F0203">
      <w:pPr>
        <w:pStyle w:val="BodyTextIndent"/>
        <w:numPr>
          <w:ilvl w:val="0"/>
          <w:numId w:val="22"/>
        </w:numPr>
        <w:tabs>
          <w:tab w:val="left" w:pos="851"/>
        </w:tabs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C62344">
        <w:rPr>
          <w:rFonts w:ascii="Arial" w:hAnsi="Arial" w:cs="Arial"/>
          <w:sz w:val="22"/>
          <w:szCs w:val="22"/>
        </w:rPr>
        <w:t>Property information requests under the Building Regulations, including providing details of any building permits issued in the last 10 years;</w:t>
      </w:r>
    </w:p>
    <w:p w:rsidR="005B2052" w:rsidRPr="00C62344" w:rsidRDefault="005B2052" w:rsidP="007F0203">
      <w:pPr>
        <w:pStyle w:val="BodyTextIndent"/>
        <w:numPr>
          <w:ilvl w:val="0"/>
          <w:numId w:val="22"/>
        </w:numPr>
        <w:tabs>
          <w:tab w:val="left" w:pos="851"/>
        </w:tabs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C62344">
        <w:rPr>
          <w:rFonts w:ascii="Arial" w:hAnsi="Arial" w:cs="Arial"/>
          <w:sz w:val="22"/>
          <w:szCs w:val="22"/>
        </w:rPr>
        <w:t>Lodgement of private building surveyor building permits, occupancy permits and certificates of final inspections;</w:t>
      </w:r>
    </w:p>
    <w:p w:rsidR="005B2052" w:rsidRPr="00C62344" w:rsidRDefault="005B2052" w:rsidP="007F0203">
      <w:pPr>
        <w:pStyle w:val="BodyTextIndent"/>
        <w:numPr>
          <w:ilvl w:val="0"/>
          <w:numId w:val="22"/>
        </w:numPr>
        <w:tabs>
          <w:tab w:val="left" w:pos="851"/>
        </w:tabs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C62344">
        <w:rPr>
          <w:rFonts w:ascii="Arial" w:hAnsi="Arial" w:cs="Arial"/>
          <w:sz w:val="22"/>
          <w:szCs w:val="22"/>
        </w:rPr>
        <w:t>Keeping and updating of all registers under the Building Act;</w:t>
      </w:r>
    </w:p>
    <w:p w:rsidR="005B2052" w:rsidRPr="00C62344" w:rsidRDefault="002D114D" w:rsidP="007F0203">
      <w:pPr>
        <w:pStyle w:val="BodyTextIndent"/>
        <w:numPr>
          <w:ilvl w:val="0"/>
          <w:numId w:val="22"/>
        </w:numPr>
        <w:tabs>
          <w:tab w:val="left" w:pos="851"/>
        </w:tabs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Respond to </w:t>
      </w:r>
      <w:r w:rsidR="005B2052" w:rsidRPr="00C62344">
        <w:rPr>
          <w:rFonts w:ascii="Arial" w:hAnsi="Arial" w:cs="Arial"/>
          <w:sz w:val="22"/>
          <w:szCs w:val="22"/>
        </w:rPr>
        <w:t>building</w:t>
      </w:r>
      <w:r>
        <w:rPr>
          <w:rFonts w:ascii="Arial" w:hAnsi="Arial" w:cs="Arial"/>
          <w:sz w:val="22"/>
          <w:szCs w:val="22"/>
        </w:rPr>
        <w:t xml:space="preserve"> and planning compliance e</w:t>
      </w:r>
      <w:r w:rsidR="005B2052" w:rsidRPr="00C62344">
        <w:rPr>
          <w:rFonts w:ascii="Arial" w:hAnsi="Arial" w:cs="Arial"/>
          <w:sz w:val="22"/>
          <w:szCs w:val="22"/>
        </w:rPr>
        <w:t>nquiries and correspondence as required by Municipal Building Surveyor;</w:t>
      </w:r>
    </w:p>
    <w:p w:rsidR="005B2052" w:rsidRPr="00C62344" w:rsidRDefault="005B2052" w:rsidP="007F0203">
      <w:pPr>
        <w:pStyle w:val="BodyTextIndent"/>
        <w:numPr>
          <w:ilvl w:val="0"/>
          <w:numId w:val="22"/>
        </w:numPr>
        <w:tabs>
          <w:tab w:val="left" w:pos="851"/>
        </w:tabs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C62344">
        <w:rPr>
          <w:rFonts w:ascii="Arial" w:hAnsi="Arial" w:cs="Arial"/>
          <w:sz w:val="22"/>
          <w:szCs w:val="22"/>
        </w:rPr>
        <w:t>Provide courteous and prompt attention to community and staff requests for information and service. Refer community and staff requests to appropriate officer where required;</w:t>
      </w:r>
    </w:p>
    <w:p w:rsidR="00C62344" w:rsidRPr="00C62344" w:rsidRDefault="005B2052" w:rsidP="007F0203">
      <w:pPr>
        <w:pStyle w:val="BodyTextIndent"/>
        <w:numPr>
          <w:ilvl w:val="0"/>
          <w:numId w:val="22"/>
        </w:numPr>
        <w:tabs>
          <w:tab w:val="left" w:pos="851"/>
        </w:tabs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C62344">
        <w:rPr>
          <w:rFonts w:ascii="Arial" w:hAnsi="Arial" w:cs="Arial"/>
          <w:sz w:val="22"/>
          <w:szCs w:val="22"/>
        </w:rPr>
        <w:t>Any other routine duties as directed consistent with the general requirements of the position.</w:t>
      </w:r>
    </w:p>
    <w:p w:rsidR="009D0D9F" w:rsidRPr="002B0101" w:rsidRDefault="000C51A2" w:rsidP="007F0203">
      <w:pPr>
        <w:jc w:val="both"/>
        <w:rPr>
          <w:rFonts w:ascii="Arial" w:hAnsi="Arial" w:cs="Arial"/>
        </w:rPr>
      </w:pPr>
      <w:r w:rsidRPr="002B0101">
        <w:rPr>
          <w:rFonts w:ascii="Arial" w:hAnsi="Arial" w:cs="Arial"/>
          <w:bCs/>
          <w:noProof/>
          <w:szCs w:val="21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18AEA" wp14:editId="1EAAEC68">
                <wp:simplePos x="0" y="0"/>
                <wp:positionH relativeFrom="column">
                  <wp:posOffset>-259307</wp:posOffset>
                </wp:positionH>
                <wp:positionV relativeFrom="paragraph">
                  <wp:posOffset>88654</wp:posOffset>
                </wp:positionV>
                <wp:extent cx="5911215" cy="2047164"/>
                <wp:effectExtent l="0" t="0" r="1333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2047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D0D9F" w:rsidRPr="00A7547A" w:rsidRDefault="009D0D9F" w:rsidP="009D0D9F">
                            <w:pPr>
                              <w:shd w:val="clear" w:color="auto" w:fill="404040" w:themeFill="text1" w:themeFillTint="BF"/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7547A"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links provided for further information on:</w:t>
                            </w:r>
                          </w:p>
                          <w:p w:rsidR="009D0D9F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Shire Council </w:t>
                            </w:r>
                            <w:hyperlink r:id="rId14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www.southgippsland.vic.gov.au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region </w:t>
                            </w:r>
                            <w:hyperlink r:id="rId15" w:history="1">
                              <w:r w:rsidRPr="00717B70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www.visitpromcountry.com.au</w:t>
                              </w:r>
                            </w:hyperlink>
                          </w:p>
                          <w:p w:rsidR="00303D5B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Gippsland region </w:t>
                            </w:r>
                            <w:hyperlink r:id="rId16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www.visitvictoria.com/Regions/Gippsland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To seek further information on this position, or to discuss this employment opportunity further, please contact </w:t>
                            </w:r>
                            <w:r w:rsidR="005B2052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the Manager of Regulatory Services on 5662 9200.</w:t>
                            </w:r>
                          </w:p>
                          <w:p w:rsidR="009D0D9F" w:rsidRPr="00780CCE" w:rsidRDefault="009D0D9F" w:rsidP="009D0D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18A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.4pt;margin-top:7pt;width:465.45pt;height:1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JKTwIAAJkEAAAOAAAAZHJzL2Uyb0RvYy54bWysVNtu2zAMfR+wfxD0vtgOnF6MOEWXrMOA&#10;rhvQ7gMYWb5gsqhJSuzs60fJaZpuDwOGvRgSSR0eHpJe3oy9YntpXYe65Nks5UxqgVWnm5J/e7p7&#10;d8WZ86ArUKhlyQ/S8ZvV2zfLwRRyji2qSlpGINoVgyl5670pksSJVvbgZmikJmeNtgdPV9sklYWB&#10;0HuVzNP0IhnQVsaikM6RdTM5+Sri17UU/ktdO+mZKjlx8/Fr43cbvslqCUVjwbSdONKAf2DRQ6cp&#10;6QlqAx7YznZ/QPWdsOiw9jOBfYJ13QkZa6BqsvS3ah5bMDLWQuI4c5LJ/T9Y8bD/allXlTznTENP&#10;LXqSo2fvcWTzoM5gXEFBj4bC/Ehm6nKs1Jl7FN8d07huQTfy1locWgkVscvCy+Ts6YTjAsh2+IwV&#10;pYGdxwg01rYP0pEYjNCpS4dTZwIVQcbFdZbNswVngnzzNL/MLvKYA4rn58Y6/1Fiz8Kh5JZaH+Fh&#10;f+98oAPFc0jI5lB11V2nVLyEcZNrZdkeaFC2zVSi2vXEdbJdLdI0jgvhxOkM4RH1FZLSbCCGi5yC&#10;mQCa6FqBp2NvSGOnG85ANbQqwttJxr/wmJi/yhHK2IBrJ2LRNc1xUP+DrugJFB46NZ2JsNLBJOM+&#10;HNUIzQn9mDrjx+1Iz4Jxi9WB2mRx2hXabTq0aH9yNtCeUBE/dmAlZ+qTplZfZ3keFite8sXlnC72&#10;3LM994AWBFVyUmQ6rn1cxkBP4y2NRN3FZr0wOQ4SzX9U+7irYcHO7zHq5Y+y+gUAAP//AwBQSwME&#10;FAAGAAgAAAAhAN2XJFrdAAAACgEAAA8AAABkcnMvZG93bnJldi54bWxMj8FOwzAQRO9I/IO1SNxa&#10;OzSqSohTVSC4E6i4uvE2iYjXJnba0K9nOcFxNKOZN+V2doM44Rh7TxqypQKB1HjbU6vh/e15sQER&#10;kyFrBk+o4RsjbKvrq9IU1p/pFU91agWXUCyMhi6lUEgZmw6diUsfkNg7+tGZxHJspR3NmcvdIO+U&#10;WktneuKFzgR87LD5rCenoY4f4evp5XjZqWDGdNlP+z5DrW9v5t0DiIRz+gvDLz6jQ8VMBz+RjWLQ&#10;sMgVoyc2cv7Egc29ykAcNKxW6xxkVcr/F6ofAAAA//8DAFBLAQItABQABgAIAAAAIQC2gziS/gAA&#10;AOEBAAATAAAAAAAAAAAAAAAAAAAAAABbQ29udGVudF9UeXBlc10ueG1sUEsBAi0AFAAGAAgAAAAh&#10;ADj9If/WAAAAlAEAAAsAAAAAAAAAAAAAAAAALwEAAF9yZWxzLy5yZWxzUEsBAi0AFAAGAAgAAAAh&#10;ADaBkkpPAgAAmQQAAA4AAAAAAAAAAAAAAAAALgIAAGRycy9lMm9Eb2MueG1sUEsBAi0AFAAGAAgA&#10;AAAhAN2XJFrdAAAACgEAAA8AAAAAAAAAAAAAAAAAqQQAAGRycy9kb3ducmV2LnhtbFBLBQYAAAAA&#10;BAAEAPMAAACzBQAAAAA=&#10;" fillcolor="#d8d8d8 [2732]" strokecolor="white [3212]" strokeweight="2pt">
                <v:textbox>
                  <w:txbxContent>
                    <w:p w:rsidR="009D0D9F" w:rsidRPr="00A7547A" w:rsidRDefault="009D0D9F" w:rsidP="009D0D9F">
                      <w:pPr>
                        <w:shd w:val="clear" w:color="auto" w:fill="404040" w:themeFill="text1" w:themeFillTint="BF"/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7547A"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  <w:t>Please follow the links provided for further information on:</w:t>
                      </w:r>
                    </w:p>
                    <w:p w:rsidR="009D0D9F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Shire Council </w:t>
                      </w:r>
                      <w:hyperlink r:id="rId17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www.southgippsland.vic.gov.au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region </w:t>
                      </w:r>
                      <w:hyperlink r:id="rId18" w:history="1">
                        <w:r w:rsidRPr="00717B70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www.visitpromcountry.com.au</w:t>
                        </w:r>
                      </w:hyperlink>
                    </w:p>
                    <w:p w:rsidR="00303D5B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Gippsland region </w:t>
                      </w:r>
                      <w:hyperlink r:id="rId19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www.visitvictoria.com/Regions/Gippsland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To seek further information on this position, or to discuss this employment opportunity further, please contact </w:t>
                      </w:r>
                      <w:r w:rsidR="005B2052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the Manager of Regulatory Services on 5662 9200.</w:t>
                      </w:r>
                    </w:p>
                    <w:p w:rsidR="009D0D9F" w:rsidRPr="00780CCE" w:rsidRDefault="009D0D9F" w:rsidP="009D0D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0D9F" w:rsidRPr="002B0101" w:rsidRDefault="009D0D9F" w:rsidP="007F0203">
      <w:pPr>
        <w:spacing w:after="200" w:line="276" w:lineRule="auto"/>
        <w:jc w:val="both"/>
        <w:rPr>
          <w:rFonts w:ascii="Arial" w:hAnsi="Arial" w:cs="Arial"/>
        </w:rPr>
      </w:pPr>
    </w:p>
    <w:p w:rsidR="009D0D9F" w:rsidRPr="002B0101" w:rsidRDefault="009D0D9F" w:rsidP="007F0203">
      <w:pPr>
        <w:spacing w:after="200" w:line="276" w:lineRule="auto"/>
        <w:jc w:val="both"/>
        <w:rPr>
          <w:rFonts w:ascii="Arial" w:hAnsi="Arial" w:cs="Arial"/>
        </w:rPr>
      </w:pPr>
    </w:p>
    <w:p w:rsidR="009D0D9F" w:rsidRPr="002B0101" w:rsidRDefault="009D0D9F" w:rsidP="007F0203">
      <w:pPr>
        <w:spacing w:after="200" w:line="276" w:lineRule="auto"/>
        <w:jc w:val="both"/>
        <w:rPr>
          <w:rFonts w:ascii="Arial" w:hAnsi="Arial" w:cs="Arial"/>
        </w:rPr>
      </w:pPr>
    </w:p>
    <w:p w:rsidR="005B2052" w:rsidRDefault="005B2052" w:rsidP="007F0203">
      <w:pPr>
        <w:keepNext/>
        <w:jc w:val="both"/>
        <w:outlineLvl w:val="4"/>
        <w:rPr>
          <w:rFonts w:ascii="Arial" w:hAnsi="Arial" w:cs="Arial"/>
        </w:rPr>
      </w:pPr>
    </w:p>
    <w:p w:rsidR="009D0D9F" w:rsidRPr="002B0101" w:rsidRDefault="009D0D9F" w:rsidP="007F0203">
      <w:pPr>
        <w:keepNext/>
        <w:jc w:val="both"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t>ROLE REQUIREMENTS AND RELATED COMPETENCIES</w:t>
      </w:r>
    </w:p>
    <w:p w:rsidR="009D0D9F" w:rsidRDefault="009D0D9F" w:rsidP="007F0203">
      <w:pPr>
        <w:jc w:val="both"/>
        <w:rPr>
          <w:rFonts w:ascii="Arial" w:eastAsiaTheme="minorHAnsi" w:hAnsi="Arial" w:cs="Arial"/>
          <w:b/>
          <w:color w:val="FFFFFF" w:themeColor="background1"/>
          <w:sz w:val="28"/>
          <w:szCs w:val="28"/>
        </w:rPr>
      </w:pPr>
      <w:r w:rsidRPr="002B0101">
        <w:rPr>
          <w:rFonts w:ascii="Arial" w:eastAsiaTheme="minorHAnsi" w:hAnsi="Arial" w:cs="Arial"/>
          <w:b/>
          <w:color w:val="FFFFFF" w:themeColor="background1"/>
          <w:sz w:val="28"/>
          <w:szCs w:val="28"/>
        </w:rPr>
        <w:t>Judgement &amp; Decision Making Judgement &amp; Decision Making</w:t>
      </w:r>
    </w:p>
    <w:p w:rsidR="00C62344" w:rsidRPr="002B0101" w:rsidRDefault="00C62344" w:rsidP="007F0203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B51903">
        <w:trPr>
          <w:trHeight w:val="48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1F497D" w:themeFill="accent1"/>
            <w:vAlign w:val="center"/>
          </w:tcPr>
          <w:p w:rsidR="009D0D9F" w:rsidRPr="002B0101" w:rsidRDefault="00EE1C41" w:rsidP="007F0203">
            <w:pPr>
              <w:spacing w:before="120" w:after="120"/>
              <w:ind w:left="270" w:hanging="26"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Accountability</w:t>
            </w:r>
            <w:r w:rsidR="009D0D9F"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 xml:space="preserve"> &amp; Extent of Authority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7F0203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lastRenderedPageBreak/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B51903">
              <w:rPr>
                <w:rFonts w:ascii="Arial" w:eastAsiaTheme="minorHAnsi" w:hAnsi="Arial" w:cs="Arial"/>
                <w:szCs w:val="22"/>
              </w:rPr>
              <w:t>4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7F0203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bottom w:val="single" w:sz="4" w:space="0" w:color="auto"/>
            </w:tcBorders>
          </w:tcPr>
          <w:p w:rsidR="00B82E82" w:rsidRPr="00B82E82" w:rsidRDefault="00B82E82" w:rsidP="007F0203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Specific guidelines but scope to exercise some discretion</w:t>
            </w:r>
            <w:r w:rsidR="005B20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B82E82" w:rsidRPr="00B82E82" w:rsidRDefault="00B82E82" w:rsidP="007F0203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Freedom to plan work at least a week in advance</w:t>
            </w:r>
            <w:r w:rsidR="005B20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8000C8" w:rsidRPr="00B82E82" w:rsidRDefault="00B82E82" w:rsidP="007F0203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May supervise resources including staff</w:t>
            </w:r>
            <w:r w:rsidR="005B2052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736" w:type="pct"/>
            <w:tcBorders>
              <w:bottom w:val="single" w:sz="4" w:space="0" w:color="auto"/>
            </w:tcBorders>
          </w:tcPr>
          <w:p w:rsidR="00C62344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>Accountable for the provision of direct support and assistance to the Building and Planning Compliance team as directed;</w:t>
            </w:r>
          </w:p>
          <w:p w:rsidR="00C62344" w:rsidRPr="00C62344" w:rsidRDefault="00C62344" w:rsidP="007F020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Freedom to act is limited by standards, processes and procedures set;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>Accountable to act in accordance with the Councils policies and procedures. Where you do not know, you are obligated to find out;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>Accountable to complete the requirements of the role, work as a valued member of the team, and do your best for the community and the Council;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>Demonstrate commitment to support and embrace a continuous improvement environment and culture within the organisation;</w:t>
            </w:r>
          </w:p>
          <w:p w:rsidR="009D0D9F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eastAsia="Arial Unicode MS" w:hAnsi="Arial" w:cs="Arial"/>
                <w:szCs w:val="16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>Accountable to demonstrate and encourage appropriate safety practices, report inappropriate behaviours and incidents, participate in training provided, improve work practices to reduce risk.</w:t>
            </w:r>
          </w:p>
        </w:tc>
      </w:tr>
      <w:tr w:rsidR="009D0D9F" w:rsidRPr="002B0101" w:rsidTr="0042427D">
        <w:trPr>
          <w:trHeight w:val="409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:rsidR="009D0D9F" w:rsidRPr="002B0101" w:rsidRDefault="009D0D9F" w:rsidP="007F0203">
            <w:pPr>
              <w:spacing w:before="120" w:after="120"/>
              <w:ind w:left="270" w:hanging="26"/>
              <w:jc w:val="both"/>
              <w:rPr>
                <w:rFonts w:ascii="Arial" w:hAnsi="Arial" w:cs="Arial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Judgement &amp; Decision Making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7F0203">
            <w:pPr>
              <w:ind w:left="270" w:hanging="26"/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B82E82">
              <w:rPr>
                <w:rFonts w:ascii="Arial" w:eastAsiaTheme="minorHAnsi" w:hAnsi="Arial" w:cs="Arial"/>
                <w:szCs w:val="22"/>
              </w:rPr>
              <w:t>4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7F0203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</w:tcPr>
          <w:p w:rsidR="00B82E82" w:rsidRPr="00B82E82" w:rsidRDefault="00B82E82" w:rsidP="007F0203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Work objectives well defined</w:t>
            </w:r>
            <w:r w:rsidR="005B20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B82E82" w:rsidRPr="00B82E82" w:rsidRDefault="00B82E82" w:rsidP="007F0203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Guidance &amp; advice always available within time to make a choice</w:t>
            </w:r>
            <w:r w:rsidR="005B2052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9D0D9F" w:rsidRPr="00DB5B9F" w:rsidRDefault="009D0D9F" w:rsidP="007F0203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36" w:type="pct"/>
            <w:tcBorders>
              <w:top w:val="nil"/>
            </w:tcBorders>
          </w:tcPr>
          <w:p w:rsidR="00C62344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eastAsia="Arial Unicode MS" w:hAnsi="Arial" w:cs="Arial"/>
                <w:i/>
                <w:iCs/>
                <w:sz w:val="22"/>
                <w:szCs w:val="22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>Handle telephone calls and counter enquires for the Building and Planning Compliance team in absence of technical staff;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>Ability to initiate improvements to Building and Planning Compliance team within prescribed procedures and processes;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Capacity to identify tasks required to be completed and to undertake such work within prescribed procedures or guidelines;</w:t>
            </w:r>
          </w:p>
          <w:p w:rsidR="00EE1C41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eastAsia="Arial Unicode MS" w:hAnsi="Arial" w:cs="Arial"/>
                <w:i/>
                <w:iCs/>
                <w:szCs w:val="16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>Guidance and advice is usually available.</w:t>
            </w:r>
          </w:p>
        </w:tc>
      </w:tr>
      <w:tr w:rsidR="009D0D9F" w:rsidRPr="002B0101" w:rsidTr="0042427D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7F0203">
            <w:pPr>
              <w:ind w:left="270" w:hanging="26"/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Specialist Knowledge &amp;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7F0203">
            <w:pPr>
              <w:ind w:left="270" w:hanging="26"/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B82E82">
              <w:rPr>
                <w:rFonts w:ascii="Arial" w:eastAsiaTheme="minorHAnsi" w:hAnsi="Arial" w:cs="Arial"/>
                <w:szCs w:val="22"/>
              </w:rPr>
              <w:t>4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7F0203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B82E82" w:rsidRPr="00B82E82" w:rsidRDefault="00B82E82" w:rsidP="007F0203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Understanding of technology, procedures &amp; processes within operating unit</w:t>
            </w:r>
            <w:r w:rsidR="005B20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B82E82" w:rsidRPr="00B82E82" w:rsidRDefault="00B82E82" w:rsidP="007F0203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Proficiency in standard procedures, practices, Acts/Regulations, understanding of precedents</w:t>
            </w:r>
            <w:r w:rsidR="005B20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861E1B" w:rsidRPr="00B82E82" w:rsidRDefault="00B82E82" w:rsidP="007F0203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 xml:space="preserve">Understanding of organisational context </w:t>
            </w:r>
            <w:proofErr w:type="spellStart"/>
            <w:r w:rsidRPr="00B82E82">
              <w:rPr>
                <w:rFonts w:ascii="Arial" w:hAnsi="Arial" w:cs="Arial"/>
                <w:sz w:val="22"/>
                <w:szCs w:val="22"/>
              </w:rPr>
              <w:t>incl</w:t>
            </w:r>
            <w:proofErr w:type="spellEnd"/>
            <w:r w:rsidRPr="00B82E82">
              <w:rPr>
                <w:rFonts w:ascii="Arial" w:hAnsi="Arial" w:cs="Arial"/>
                <w:sz w:val="22"/>
                <w:szCs w:val="22"/>
              </w:rPr>
              <w:t xml:space="preserve"> regulations, unit goals &amp; perhaps wider organisational goals</w:t>
            </w:r>
            <w:r w:rsidR="005B2052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61E1B" w:rsidRDefault="00861E1B" w:rsidP="007F0203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861E1B" w:rsidRDefault="00861E1B" w:rsidP="007F0203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861E1B" w:rsidRDefault="00861E1B" w:rsidP="007F0203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861E1B" w:rsidRDefault="00861E1B" w:rsidP="007F0203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861E1B" w:rsidRPr="00DB5B9F" w:rsidRDefault="00861E1B" w:rsidP="007F0203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36" w:type="pct"/>
          </w:tcPr>
          <w:p w:rsidR="00C62344" w:rsidRPr="00C62344" w:rsidRDefault="00C62344" w:rsidP="007F0203">
            <w:pPr>
              <w:pStyle w:val="BodyTextIndent2"/>
              <w:numPr>
                <w:ilvl w:val="0"/>
                <w:numId w:val="3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lastRenderedPageBreak/>
              <w:t>Ability to communicate with others with clarity, diplomacy and a customer focus;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3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>Ability to perform tasks efficiently in order to provide effective service delivery;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Experience with Microsoft Word, Excel and Outlook,</w:t>
            </w: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 xml:space="preserve"> including spreadsheets and data bases;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Accurate keyboard and word processing and spreadsheet skills;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>Ability to use electronic data management systems, customer service systems and GIS mapping systems;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lastRenderedPageBreak/>
              <w:t>Ongoing development of skills and knowledge through attending professional development programs and taking a proactive approach to continually improving skills and abilities;</w:t>
            </w:r>
          </w:p>
          <w:p w:rsidR="009D0D9F" w:rsidRPr="00C62344" w:rsidRDefault="00C62344" w:rsidP="007F0203">
            <w:pPr>
              <w:pStyle w:val="BodyTextIndent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Arial Unicode MS" w:hAnsi="Arial" w:cs="Arial"/>
                <w:szCs w:val="16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General knowledge of the Building and the Planning and Environment Acts and their function within a Council compliance setting.</w:t>
            </w:r>
          </w:p>
        </w:tc>
      </w:tr>
      <w:tr w:rsidR="009D0D9F" w:rsidRPr="002B0101" w:rsidTr="0042427D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7F0203">
            <w:pPr>
              <w:contextualSpacing/>
              <w:jc w:val="both"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lastRenderedPageBreak/>
              <w:t>Management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7F0203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B82E82">
              <w:rPr>
                <w:rFonts w:ascii="Arial" w:eastAsiaTheme="minorHAnsi" w:hAnsi="Arial" w:cs="Arial"/>
                <w:szCs w:val="22"/>
              </w:rPr>
              <w:t>4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7F0203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B82E82" w:rsidRPr="00B82E82" w:rsidRDefault="00B82E82" w:rsidP="007F0203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Skills in managing time, planning, organising own work</w:t>
            </w:r>
            <w:r w:rsidR="005B20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B82E82" w:rsidRPr="00B82E82" w:rsidRDefault="00B82E82" w:rsidP="007F0203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Basic knowledge of personnel practices</w:t>
            </w:r>
            <w:r w:rsidR="005B20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9D0D9F" w:rsidRPr="002B0101" w:rsidRDefault="00B82E82" w:rsidP="007F0203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Provide supervision &amp; on job training</w:t>
            </w:r>
            <w:r w:rsidR="005B2052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736" w:type="pct"/>
          </w:tcPr>
          <w:p w:rsidR="00C62344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Ability to manage time and plan and organise own work;</w:t>
            </w:r>
          </w:p>
          <w:p w:rsidR="009D0D9F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Ability to work in a team environment.</w:t>
            </w:r>
          </w:p>
        </w:tc>
      </w:tr>
    </w:tbl>
    <w:p w:rsidR="006320D0" w:rsidRDefault="006320D0" w:rsidP="007F0203">
      <w:pPr>
        <w:tabs>
          <w:tab w:val="left" w:pos="1698"/>
        </w:tabs>
        <w:jc w:val="both"/>
      </w:pP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7F0203">
            <w:pPr>
              <w:contextualSpacing/>
              <w:jc w:val="both"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Interpersonal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7F0203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B82E82">
              <w:rPr>
                <w:rFonts w:ascii="Arial" w:eastAsiaTheme="minorHAnsi" w:hAnsi="Arial" w:cs="Arial"/>
                <w:szCs w:val="22"/>
              </w:rPr>
              <w:t>4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7F0203">
            <w:pPr>
              <w:contextualSpacing/>
              <w:jc w:val="both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C62344">
        <w:trPr>
          <w:trHeight w:val="1999"/>
          <w:jc w:val="center"/>
        </w:trPr>
        <w:tc>
          <w:tcPr>
            <w:tcW w:w="2264" w:type="pct"/>
          </w:tcPr>
          <w:p w:rsidR="00B82E82" w:rsidRPr="00B82E82" w:rsidRDefault="00B82E82" w:rsidP="007F0203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 xml:space="preserve">Able to gain cooperation &amp; assistance from clients, employees &amp; public of </w:t>
            </w:r>
            <w:r w:rsidR="005B2052" w:rsidRPr="00B82E82">
              <w:rPr>
                <w:rFonts w:ascii="Arial" w:hAnsi="Arial" w:cs="Arial"/>
                <w:sz w:val="22"/>
                <w:szCs w:val="22"/>
              </w:rPr>
              <w:t>well-defined</w:t>
            </w:r>
            <w:r w:rsidRPr="00B82E82">
              <w:rPr>
                <w:rFonts w:ascii="Arial" w:hAnsi="Arial" w:cs="Arial"/>
                <w:sz w:val="22"/>
                <w:szCs w:val="22"/>
              </w:rPr>
              <w:t xml:space="preserve"> activities</w:t>
            </w:r>
            <w:r w:rsidR="005B205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861E1B" w:rsidRPr="00861E1B" w:rsidRDefault="00B82E82" w:rsidP="007F0203">
            <w:pPr>
              <w:pStyle w:val="ListParagraph"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Skills in preparation of routine correspondence &amp; reports</w:t>
            </w:r>
            <w:r w:rsidR="005B2052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736" w:type="pct"/>
          </w:tcPr>
          <w:p w:rsidR="00C62344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 xml:space="preserve">Demonstrated </w:t>
            </w:r>
            <w:r w:rsidRPr="00C62344">
              <w:rPr>
                <w:rFonts w:ascii="Arial" w:hAnsi="Arial" w:cs="Arial"/>
                <w:sz w:val="22"/>
                <w:szCs w:val="22"/>
              </w:rPr>
              <w:t>written and verbal communication skills</w:t>
            </w: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>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Excellent</w:t>
            </w: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 xml:space="preserve"> interpersonal skills and the ability to communicate tactfully and diplomatically with all levels of staff and the public;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after="0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>Capacity to listen effectively to clients, identify their needs and provide them with the correct advice;</w:t>
            </w:r>
          </w:p>
          <w:p w:rsidR="00C62344" w:rsidRPr="00C62344" w:rsidRDefault="00C62344" w:rsidP="007F0203">
            <w:pPr>
              <w:numPr>
                <w:ilvl w:val="0"/>
                <w:numId w:val="4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>A genuine interest in helping clients in a friendly and efficient manner;</w:t>
            </w:r>
          </w:p>
          <w:p w:rsidR="009D0D9F" w:rsidRPr="00C62344" w:rsidRDefault="00C62344" w:rsidP="007F0203">
            <w:pPr>
              <w:numPr>
                <w:ilvl w:val="0"/>
                <w:numId w:val="4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The ability to work as an effective member of a team to maximise the effectiveness and efficiency of the team.</w:t>
            </w: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7F0203">
            <w:pPr>
              <w:contextualSpacing/>
              <w:jc w:val="both"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Qualifications &amp; Experience</w:t>
            </w:r>
          </w:p>
        </w:tc>
      </w:tr>
      <w:tr w:rsidR="009D0D9F" w:rsidRPr="002B0101" w:rsidTr="0042427D">
        <w:trPr>
          <w:trHeight w:val="1531"/>
          <w:jc w:val="center"/>
        </w:trPr>
        <w:tc>
          <w:tcPr>
            <w:tcW w:w="5000" w:type="pct"/>
            <w:gridSpan w:val="2"/>
          </w:tcPr>
          <w:p w:rsidR="00C62344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before="100" w:beforeAutospacing="1" w:after="100" w:afterAutospacing="1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Year 12 qualification and/or equivalent;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before="100" w:beforeAutospacing="1" w:after="100" w:afterAutospacing="1" w:line="240" w:lineRule="auto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Knowledge of the Building Act 1993 and Planning &amp; Environment Act 1987 for Victoria is preferable;</w:t>
            </w:r>
          </w:p>
          <w:p w:rsidR="00097450" w:rsidRPr="00C62344" w:rsidRDefault="00C62344" w:rsidP="007F0203">
            <w:pPr>
              <w:pStyle w:val="BodyTextIndent2"/>
              <w:numPr>
                <w:ilvl w:val="0"/>
                <w:numId w:val="4"/>
              </w:numPr>
              <w:tabs>
                <w:tab w:val="left" w:pos="851"/>
              </w:tabs>
              <w:spacing w:before="100" w:beforeAutospacing="1" w:after="100" w:afterAutospacing="1" w:line="240" w:lineRule="auto"/>
              <w:jc w:val="both"/>
              <w:rPr>
                <w:rFonts w:ascii="Arial" w:eastAsia="Arial Unicode MS" w:hAnsi="Arial" w:cs="Arial"/>
                <w:szCs w:val="16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Experience in office administration and customer service or similar.</w:t>
            </w: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7F0203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Role Specific Selection Criteria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5000" w:type="pct"/>
            <w:gridSpan w:val="2"/>
          </w:tcPr>
          <w:p w:rsidR="00C62344" w:rsidRPr="00C62344" w:rsidRDefault="00C62344" w:rsidP="007F0203">
            <w:pPr>
              <w:pStyle w:val="ListParagraph"/>
              <w:numPr>
                <w:ilvl w:val="0"/>
                <w:numId w:val="24"/>
              </w:numPr>
              <w:tabs>
                <w:tab w:val="left" w:pos="851"/>
              </w:tabs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lastRenderedPageBreak/>
              <w:t>Year 12 secondary education/or equivalent;</w:t>
            </w:r>
          </w:p>
          <w:p w:rsidR="00C62344" w:rsidRPr="00C62344" w:rsidRDefault="00C62344" w:rsidP="007F0203">
            <w:pPr>
              <w:pStyle w:val="ListParagraph"/>
              <w:numPr>
                <w:ilvl w:val="0"/>
                <w:numId w:val="24"/>
              </w:numPr>
              <w:tabs>
                <w:tab w:val="left" w:pos="851"/>
              </w:tabs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Experience in office administration and customer service role similar;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24"/>
              </w:numPr>
              <w:tabs>
                <w:tab w:val="left" w:pos="851"/>
              </w:tabs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Understanding of the Building Act 1993 and Planning &amp; Environment Act 1987 and their regulatory functions to assist Council’s compliance functions;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24"/>
              </w:numPr>
              <w:tabs>
                <w:tab w:val="left" w:pos="851"/>
              </w:tabs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Experience with Microsoft Word, Excel and Outlook,</w:t>
            </w:r>
            <w:r w:rsidRPr="00C62344">
              <w:rPr>
                <w:rFonts w:ascii="Arial" w:eastAsia="Arial Unicode MS" w:hAnsi="Arial" w:cs="Arial"/>
                <w:sz w:val="22"/>
                <w:szCs w:val="22"/>
              </w:rPr>
              <w:t xml:space="preserve"> including spreadsheets and data bases;</w:t>
            </w:r>
          </w:p>
          <w:p w:rsidR="00C62344" w:rsidRPr="00C62344" w:rsidRDefault="00C62344" w:rsidP="007F0203">
            <w:pPr>
              <w:pStyle w:val="BodyTextIndent2"/>
              <w:numPr>
                <w:ilvl w:val="0"/>
                <w:numId w:val="24"/>
              </w:numPr>
              <w:tabs>
                <w:tab w:val="left" w:pos="851"/>
              </w:tabs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Good written and verbal communication skills;</w:t>
            </w:r>
          </w:p>
          <w:p w:rsidR="006320D0" w:rsidRPr="00C62344" w:rsidRDefault="00C62344" w:rsidP="007F0203">
            <w:pPr>
              <w:pStyle w:val="BodyTextIndent2"/>
              <w:numPr>
                <w:ilvl w:val="0"/>
                <w:numId w:val="24"/>
              </w:numPr>
              <w:tabs>
                <w:tab w:val="left" w:pos="851"/>
              </w:tabs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</w:rPr>
            </w:pPr>
            <w:r w:rsidRPr="00C62344">
              <w:rPr>
                <w:rFonts w:ascii="Arial" w:hAnsi="Arial" w:cs="Arial"/>
                <w:sz w:val="22"/>
                <w:szCs w:val="22"/>
              </w:rPr>
              <w:t>Demonstrated commitment to teamwork.</w:t>
            </w:r>
          </w:p>
        </w:tc>
      </w:tr>
    </w:tbl>
    <w:p w:rsidR="00097FCE" w:rsidRPr="009D0D9F" w:rsidRDefault="00097FCE" w:rsidP="00097FCE">
      <w:pPr>
        <w:tabs>
          <w:tab w:val="left" w:pos="1698"/>
        </w:tabs>
        <w:jc w:val="both"/>
      </w:pPr>
      <w:bookmarkStart w:id="0" w:name="_GoBack"/>
      <w:bookmarkEnd w:id="0"/>
    </w:p>
    <w:sectPr w:rsidR="00097FCE" w:rsidRPr="009D0D9F" w:rsidSect="009422A4">
      <w:headerReference w:type="even" r:id="rId20"/>
      <w:headerReference w:type="default" r:id="rId21"/>
      <w:headerReference w:type="first" r:id="rId22"/>
      <w:pgSz w:w="11906" w:h="16838"/>
      <w:pgMar w:top="2012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9EC" w:rsidRDefault="00D949EC" w:rsidP="000814D2">
      <w:r>
        <w:separator/>
      </w:r>
    </w:p>
  </w:endnote>
  <w:endnote w:type="continuationSeparator" w:id="0">
    <w:p w:rsidR="00D949EC" w:rsidRDefault="00D949EC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9EC" w:rsidRDefault="00D949EC" w:rsidP="000814D2">
      <w:r>
        <w:separator/>
      </w:r>
    </w:p>
  </w:footnote>
  <w:footnote w:type="continuationSeparator" w:id="0">
    <w:p w:rsidR="00D949EC" w:rsidRDefault="00D949EC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097FCE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A4" w:rsidRDefault="009D0D9F">
    <w:pPr>
      <w:pStyle w:val="Header"/>
    </w:pPr>
    <w:r>
      <w:rPr>
        <w:noProof/>
        <w:lang w:eastAsia="en-AU"/>
      </w:rPr>
      <w:drawing>
        <wp:inline distT="0" distB="0" distL="0" distR="0" wp14:anchorId="0E9BF103" wp14:editId="0F79AB7A">
          <wp:extent cx="928048" cy="928048"/>
          <wp:effectExtent l="0" t="0" r="571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14D2" w:rsidRDefault="00097FCE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097FCE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FBC8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0A1F8E"/>
    <w:multiLevelType w:val="hybridMultilevel"/>
    <w:tmpl w:val="7E24B86A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8140D9A"/>
    <w:multiLevelType w:val="hybridMultilevel"/>
    <w:tmpl w:val="D9DEC210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3">
    <w:nsid w:val="0C0A0950"/>
    <w:multiLevelType w:val="hybridMultilevel"/>
    <w:tmpl w:val="3932B92A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C107EA"/>
    <w:multiLevelType w:val="hybridMultilevel"/>
    <w:tmpl w:val="AB9293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C53B4C"/>
    <w:multiLevelType w:val="hybridMultilevel"/>
    <w:tmpl w:val="409CF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3C511F"/>
    <w:multiLevelType w:val="hybridMultilevel"/>
    <w:tmpl w:val="2CD09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E94800"/>
    <w:multiLevelType w:val="hybridMultilevel"/>
    <w:tmpl w:val="F40C3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B77267"/>
    <w:multiLevelType w:val="hybridMultilevel"/>
    <w:tmpl w:val="3932B92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C6395"/>
    <w:multiLevelType w:val="multilevel"/>
    <w:tmpl w:val="DD3CC33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0"/>
  </w:num>
  <w:num w:numId="2">
    <w:abstractNumId w:val="19"/>
  </w:num>
  <w:num w:numId="3">
    <w:abstractNumId w:val="22"/>
  </w:num>
  <w:num w:numId="4">
    <w:abstractNumId w:val="20"/>
  </w:num>
  <w:num w:numId="5">
    <w:abstractNumId w:val="1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12"/>
  </w:num>
  <w:num w:numId="18">
    <w:abstractNumId w:val="17"/>
  </w:num>
  <w:num w:numId="19">
    <w:abstractNumId w:val="21"/>
  </w:num>
  <w:num w:numId="20">
    <w:abstractNumId w:val="13"/>
  </w:num>
  <w:num w:numId="21">
    <w:abstractNumId w:val="11"/>
  </w:num>
  <w:num w:numId="22">
    <w:abstractNumId w:val="15"/>
  </w:num>
  <w:num w:numId="23">
    <w:abstractNumId w:val="2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D2"/>
    <w:rsid w:val="00066F03"/>
    <w:rsid w:val="000814D2"/>
    <w:rsid w:val="00097450"/>
    <w:rsid w:val="00097FCE"/>
    <w:rsid w:val="000C51A2"/>
    <w:rsid w:val="000F0A50"/>
    <w:rsid w:val="000F667F"/>
    <w:rsid w:val="00111DC1"/>
    <w:rsid w:val="001155A7"/>
    <w:rsid w:val="001379FE"/>
    <w:rsid w:val="001D40C6"/>
    <w:rsid w:val="001E7472"/>
    <w:rsid w:val="002D114D"/>
    <w:rsid w:val="00303D5B"/>
    <w:rsid w:val="0037385A"/>
    <w:rsid w:val="003B1B3E"/>
    <w:rsid w:val="00445322"/>
    <w:rsid w:val="00495068"/>
    <w:rsid w:val="005B2052"/>
    <w:rsid w:val="00613F4D"/>
    <w:rsid w:val="00620650"/>
    <w:rsid w:val="006320D0"/>
    <w:rsid w:val="00681766"/>
    <w:rsid w:val="006D1DDC"/>
    <w:rsid w:val="007B20A6"/>
    <w:rsid w:val="007F0203"/>
    <w:rsid w:val="008000C8"/>
    <w:rsid w:val="00845A2C"/>
    <w:rsid w:val="00861E1B"/>
    <w:rsid w:val="008D37BA"/>
    <w:rsid w:val="009422A4"/>
    <w:rsid w:val="009D0D9F"/>
    <w:rsid w:val="00A404F0"/>
    <w:rsid w:val="00B057E0"/>
    <w:rsid w:val="00B32075"/>
    <w:rsid w:val="00B51903"/>
    <w:rsid w:val="00B82E82"/>
    <w:rsid w:val="00C22827"/>
    <w:rsid w:val="00C62344"/>
    <w:rsid w:val="00D31E8B"/>
    <w:rsid w:val="00D556CA"/>
    <w:rsid w:val="00D65512"/>
    <w:rsid w:val="00D90290"/>
    <w:rsid w:val="00D949EC"/>
    <w:rsid w:val="00DB5B9F"/>
    <w:rsid w:val="00E2633D"/>
    <w:rsid w:val="00E828BA"/>
    <w:rsid w:val="00EE1C41"/>
    <w:rsid w:val="00F1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836B1A4D-57A3-4F41-A2CA-AB738F0B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7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www.southgippsland.vic.gov.au/downloads/file/443/organisational_structure_-_as_at_1_july_2015pdf" TargetMode="External"/><Relationship Id="rId18" Type="http://schemas.openxmlformats.org/officeDocument/2006/relationships/hyperlink" Target="http://www.visitpromcountry.com.a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://www.southgippsland.vic.gov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sitvictoria.com/Regions/Gippsland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isitpromcountry.com.au" TargetMode="External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www.visitvictoria.com/Regions/Gippsland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www.southgippsland.vic.gov.au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0CDD41-2560-41E6-B94C-AEC854E570C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EBEE91A-A68A-4C32-A0BD-BBFB023E28BD}">
      <dgm:prSet phldrT="[Text]" custT="1"/>
      <dgm:spPr/>
      <dgm:t>
        <a:bodyPr/>
        <a:lstStyle/>
        <a:p>
          <a:r>
            <a:rPr lang="en-US" sz="1200"/>
            <a:t>Director Development Services</a:t>
          </a:r>
          <a:r>
            <a:rPr lang="en-US" sz="900"/>
            <a:t>	</a:t>
          </a:r>
        </a:p>
      </dgm:t>
    </dgm:pt>
    <dgm:pt modelId="{A7326284-0180-4E86-B236-077FED73A63D}" type="parTrans" cxnId="{83D195F8-D0A1-42A3-AC83-1C532CA8A824}">
      <dgm:prSet/>
      <dgm:spPr/>
      <dgm:t>
        <a:bodyPr/>
        <a:lstStyle/>
        <a:p>
          <a:endParaRPr lang="en-US"/>
        </a:p>
      </dgm:t>
    </dgm:pt>
    <dgm:pt modelId="{BB5E77AC-71DC-486D-8F78-1D46345A9346}" type="sibTrans" cxnId="{83D195F8-D0A1-42A3-AC83-1C532CA8A824}">
      <dgm:prSet/>
      <dgm:spPr/>
      <dgm:t>
        <a:bodyPr/>
        <a:lstStyle/>
        <a:p>
          <a:endParaRPr lang="en-US"/>
        </a:p>
      </dgm:t>
    </dgm:pt>
    <dgm:pt modelId="{336D0AA4-A34F-426A-9ACC-3BB529966215}">
      <dgm:prSet phldrT="[Text]" custT="1"/>
      <dgm:spPr>
        <a:ln>
          <a:noFill/>
        </a:ln>
      </dgm:spPr>
      <dgm:t>
        <a:bodyPr/>
        <a:lstStyle/>
        <a:p>
          <a:r>
            <a:rPr lang="en-US" sz="1200"/>
            <a:t>Manager Regulatory Services</a:t>
          </a:r>
        </a:p>
      </dgm:t>
    </dgm:pt>
    <dgm:pt modelId="{556627CE-6B74-4F6F-A6F0-F2BD0B0661EE}" type="parTrans" cxnId="{79D781D8-80B3-4EF2-A9B0-0AC132B0B953}">
      <dgm:prSet/>
      <dgm:spPr/>
      <dgm:t>
        <a:bodyPr/>
        <a:lstStyle/>
        <a:p>
          <a:endParaRPr lang="en-US"/>
        </a:p>
      </dgm:t>
    </dgm:pt>
    <dgm:pt modelId="{03FA183A-77DD-4571-A143-69A6EB6B2476}" type="sibTrans" cxnId="{79D781D8-80B3-4EF2-A9B0-0AC132B0B953}">
      <dgm:prSet/>
      <dgm:spPr/>
      <dgm:t>
        <a:bodyPr/>
        <a:lstStyle/>
        <a:p>
          <a:endParaRPr lang="en-US"/>
        </a:p>
      </dgm:t>
    </dgm:pt>
    <dgm:pt modelId="{E0697294-B9F7-4C0C-9278-2BBA5E9959F0}">
      <dgm:prSet custT="1"/>
      <dgm:spPr/>
      <dgm:t>
        <a:bodyPr/>
        <a:lstStyle/>
        <a:p>
          <a:r>
            <a:rPr lang="en-US" sz="1200"/>
            <a:t>Coordinator Compliance &amp; Municipal Building Surveyor </a:t>
          </a:r>
          <a:endParaRPr lang="en-AU" sz="1200"/>
        </a:p>
      </dgm:t>
    </dgm:pt>
    <dgm:pt modelId="{7DC3DB03-DABB-4552-B9D7-09584D1039D3}" type="parTrans" cxnId="{1A3706AF-05A5-41E1-A6D7-250D567FEF29}">
      <dgm:prSet/>
      <dgm:spPr/>
      <dgm:t>
        <a:bodyPr/>
        <a:lstStyle/>
        <a:p>
          <a:endParaRPr lang="en-AU"/>
        </a:p>
      </dgm:t>
    </dgm:pt>
    <dgm:pt modelId="{63F6336A-C911-4ACB-8456-0AD839EA759F}" type="sibTrans" cxnId="{1A3706AF-05A5-41E1-A6D7-250D567FEF29}">
      <dgm:prSet/>
      <dgm:spPr/>
      <dgm:t>
        <a:bodyPr/>
        <a:lstStyle/>
        <a:p>
          <a:endParaRPr lang="en-AU"/>
        </a:p>
      </dgm:t>
    </dgm:pt>
    <dgm:pt modelId="{E0D03076-073C-4F89-9517-397EDC6A9416}">
      <dgm:prSet custT="1"/>
      <dgm:spPr>
        <a:ln>
          <a:solidFill>
            <a:srgbClr val="00B050"/>
          </a:solidFill>
        </a:ln>
      </dgm:spPr>
      <dgm:t>
        <a:bodyPr/>
        <a:lstStyle/>
        <a:p>
          <a:r>
            <a:rPr lang="en-AU" sz="1400"/>
            <a:t>Building &amp; Planning Compliance Administration Officer</a:t>
          </a:r>
        </a:p>
      </dgm:t>
    </dgm:pt>
    <dgm:pt modelId="{B103C8EB-DC8F-48D4-9067-2E12C90EA87C}" type="parTrans" cxnId="{0EDD7539-20E4-4C02-B875-1D850C9FE9D0}">
      <dgm:prSet/>
      <dgm:spPr/>
      <dgm:t>
        <a:bodyPr/>
        <a:lstStyle/>
        <a:p>
          <a:endParaRPr lang="en-US"/>
        </a:p>
      </dgm:t>
    </dgm:pt>
    <dgm:pt modelId="{45CCAB61-7665-4B75-843D-6C6BB70F0CCC}" type="sibTrans" cxnId="{0EDD7539-20E4-4C02-B875-1D850C9FE9D0}">
      <dgm:prSet/>
      <dgm:spPr/>
      <dgm:t>
        <a:bodyPr/>
        <a:lstStyle/>
        <a:p>
          <a:endParaRPr lang="en-US"/>
        </a:p>
      </dgm:t>
    </dgm:pt>
    <dgm:pt modelId="{B602D0E7-6343-4734-8181-82FCD840DC2E}" type="pres">
      <dgm:prSet presAssocID="{3A0CDD41-2560-41E6-B94C-AEC854E570C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AU"/>
        </a:p>
      </dgm:t>
    </dgm:pt>
    <dgm:pt modelId="{D9E7B9AE-89E1-4CA2-B9F4-6465BAC8996E}" type="pres">
      <dgm:prSet presAssocID="{3EBEE91A-A68A-4C32-A0BD-BBFB023E28BD}" presName="hierRoot1" presStyleCnt="0">
        <dgm:presLayoutVars>
          <dgm:hierBranch val="init"/>
        </dgm:presLayoutVars>
      </dgm:prSet>
      <dgm:spPr/>
    </dgm:pt>
    <dgm:pt modelId="{1E80FD12-3D62-4E7D-930D-0224D1F85705}" type="pres">
      <dgm:prSet presAssocID="{3EBEE91A-A68A-4C32-A0BD-BBFB023E28BD}" presName="rootComposite1" presStyleCnt="0"/>
      <dgm:spPr/>
    </dgm:pt>
    <dgm:pt modelId="{0B7B6DF6-7D3E-4C8F-B7BF-EB61B201578D}" type="pres">
      <dgm:prSet presAssocID="{3EBEE91A-A68A-4C32-A0BD-BBFB023E28BD}" presName="rootText1" presStyleLbl="node0" presStyleIdx="0" presStyleCnt="1" custScaleX="133461" custScaleY="10867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4CB9B49-6236-40B2-838D-7EB5C7E25D87}" type="pres">
      <dgm:prSet presAssocID="{3EBEE91A-A68A-4C32-A0BD-BBFB023E28BD}" presName="rootConnector1" presStyleLbl="node1" presStyleIdx="0" presStyleCnt="0"/>
      <dgm:spPr/>
      <dgm:t>
        <a:bodyPr/>
        <a:lstStyle/>
        <a:p>
          <a:endParaRPr lang="en-AU"/>
        </a:p>
      </dgm:t>
    </dgm:pt>
    <dgm:pt modelId="{FE69BF3B-4C25-4373-AE7C-14C6BB4CE86D}" type="pres">
      <dgm:prSet presAssocID="{3EBEE91A-A68A-4C32-A0BD-BBFB023E28BD}" presName="hierChild2" presStyleCnt="0"/>
      <dgm:spPr/>
    </dgm:pt>
    <dgm:pt modelId="{24163A35-4C28-4D9D-9960-6B100AE83506}" type="pres">
      <dgm:prSet presAssocID="{556627CE-6B74-4F6F-A6F0-F2BD0B0661EE}" presName="Name37" presStyleLbl="parChTrans1D2" presStyleIdx="0" presStyleCnt="1"/>
      <dgm:spPr/>
      <dgm:t>
        <a:bodyPr/>
        <a:lstStyle/>
        <a:p>
          <a:endParaRPr lang="en-AU"/>
        </a:p>
      </dgm:t>
    </dgm:pt>
    <dgm:pt modelId="{4B496609-4EC4-4B91-8B92-5A389B9FB09B}" type="pres">
      <dgm:prSet presAssocID="{336D0AA4-A34F-426A-9ACC-3BB529966215}" presName="hierRoot2" presStyleCnt="0">
        <dgm:presLayoutVars>
          <dgm:hierBranch val="init"/>
        </dgm:presLayoutVars>
      </dgm:prSet>
      <dgm:spPr/>
    </dgm:pt>
    <dgm:pt modelId="{D565795B-EA12-4A0C-B931-3160AC3EA8A7}" type="pres">
      <dgm:prSet presAssocID="{336D0AA4-A34F-426A-9ACC-3BB529966215}" presName="rootComposite" presStyleCnt="0"/>
      <dgm:spPr/>
    </dgm:pt>
    <dgm:pt modelId="{F0A5C2DA-8736-410D-8944-EEFDC4156DE2}" type="pres">
      <dgm:prSet presAssocID="{336D0AA4-A34F-426A-9ACC-3BB529966215}" presName="rootText" presStyleLbl="node2" presStyleIdx="0" presStyleCnt="1" custScaleX="133540" custScaleY="99593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C750746D-F011-4013-9BCA-6FBED45CFC4B}" type="pres">
      <dgm:prSet presAssocID="{336D0AA4-A34F-426A-9ACC-3BB529966215}" presName="rootConnector" presStyleLbl="node2" presStyleIdx="0" presStyleCnt="1"/>
      <dgm:spPr/>
      <dgm:t>
        <a:bodyPr/>
        <a:lstStyle/>
        <a:p>
          <a:endParaRPr lang="en-AU"/>
        </a:p>
      </dgm:t>
    </dgm:pt>
    <dgm:pt modelId="{B1B996BA-F44C-44C4-8D59-54C454E23E1F}" type="pres">
      <dgm:prSet presAssocID="{336D0AA4-A34F-426A-9ACC-3BB529966215}" presName="hierChild4" presStyleCnt="0"/>
      <dgm:spPr/>
    </dgm:pt>
    <dgm:pt modelId="{74D3EFC8-DEBF-4615-8CC8-52749E67A410}" type="pres">
      <dgm:prSet presAssocID="{7DC3DB03-DABB-4552-B9D7-09584D1039D3}" presName="Name37" presStyleLbl="parChTrans1D3" presStyleIdx="0" presStyleCnt="1"/>
      <dgm:spPr/>
      <dgm:t>
        <a:bodyPr/>
        <a:lstStyle/>
        <a:p>
          <a:endParaRPr lang="en-AU"/>
        </a:p>
      </dgm:t>
    </dgm:pt>
    <dgm:pt modelId="{86E0CA8E-D9A1-47FB-8A12-A7AFC2E766DF}" type="pres">
      <dgm:prSet presAssocID="{E0697294-B9F7-4C0C-9278-2BBA5E9959F0}" presName="hierRoot2" presStyleCnt="0">
        <dgm:presLayoutVars>
          <dgm:hierBranch val="init"/>
        </dgm:presLayoutVars>
      </dgm:prSet>
      <dgm:spPr/>
    </dgm:pt>
    <dgm:pt modelId="{92F26FBD-3F5D-4699-AC67-B3F7C3093EB1}" type="pres">
      <dgm:prSet presAssocID="{E0697294-B9F7-4C0C-9278-2BBA5E9959F0}" presName="rootComposite" presStyleCnt="0"/>
      <dgm:spPr/>
    </dgm:pt>
    <dgm:pt modelId="{20E42F47-781C-4727-8386-AAA13BB7D82E}" type="pres">
      <dgm:prSet presAssocID="{E0697294-B9F7-4C0C-9278-2BBA5E9959F0}" presName="rootText" presStyleLbl="node3" presStyleIdx="0" presStyleCnt="1" custScaleX="133035" custScaleY="151415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B025A6A5-0BC4-4BD6-A646-E31C380E3F9A}" type="pres">
      <dgm:prSet presAssocID="{E0697294-B9F7-4C0C-9278-2BBA5E9959F0}" presName="rootConnector" presStyleLbl="node3" presStyleIdx="0" presStyleCnt="1"/>
      <dgm:spPr/>
      <dgm:t>
        <a:bodyPr/>
        <a:lstStyle/>
        <a:p>
          <a:endParaRPr lang="en-AU"/>
        </a:p>
      </dgm:t>
    </dgm:pt>
    <dgm:pt modelId="{1CCE1888-FBF7-4C6C-9FAB-7A9A4880019D}" type="pres">
      <dgm:prSet presAssocID="{E0697294-B9F7-4C0C-9278-2BBA5E9959F0}" presName="hierChild4" presStyleCnt="0"/>
      <dgm:spPr/>
    </dgm:pt>
    <dgm:pt modelId="{BFDB8D13-2B74-4E49-894F-CCE7D97A2C93}" type="pres">
      <dgm:prSet presAssocID="{B103C8EB-DC8F-48D4-9067-2E12C90EA87C}" presName="Name37" presStyleLbl="parChTrans1D4" presStyleIdx="0" presStyleCnt="1"/>
      <dgm:spPr/>
      <dgm:t>
        <a:bodyPr/>
        <a:lstStyle/>
        <a:p>
          <a:endParaRPr lang="en-AU"/>
        </a:p>
      </dgm:t>
    </dgm:pt>
    <dgm:pt modelId="{C5734E04-B935-4B0F-84F4-6CE330399D9A}" type="pres">
      <dgm:prSet presAssocID="{E0D03076-073C-4F89-9517-397EDC6A9416}" presName="hierRoot2" presStyleCnt="0">
        <dgm:presLayoutVars>
          <dgm:hierBranch val="init"/>
        </dgm:presLayoutVars>
      </dgm:prSet>
      <dgm:spPr/>
    </dgm:pt>
    <dgm:pt modelId="{79568051-2A2F-4C9A-8478-B5D88E0F5CEC}" type="pres">
      <dgm:prSet presAssocID="{E0D03076-073C-4F89-9517-397EDC6A9416}" presName="rootComposite" presStyleCnt="0"/>
      <dgm:spPr/>
    </dgm:pt>
    <dgm:pt modelId="{FF775093-223A-473B-8F67-8BBE42E68991}" type="pres">
      <dgm:prSet presAssocID="{E0D03076-073C-4F89-9517-397EDC6A9416}" presName="rootText" presStyleLbl="node4" presStyleIdx="0" presStyleCnt="1" custScaleX="154409" custScaleY="16417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568AE68-44D1-46CA-9105-43BAA92F7E1C}" type="pres">
      <dgm:prSet presAssocID="{E0D03076-073C-4F89-9517-397EDC6A9416}" presName="rootConnector" presStyleLbl="node4" presStyleIdx="0" presStyleCnt="1"/>
      <dgm:spPr/>
      <dgm:t>
        <a:bodyPr/>
        <a:lstStyle/>
        <a:p>
          <a:endParaRPr lang="en-US"/>
        </a:p>
      </dgm:t>
    </dgm:pt>
    <dgm:pt modelId="{94D06EE9-E4C2-4978-9036-44A9E3B063D1}" type="pres">
      <dgm:prSet presAssocID="{E0D03076-073C-4F89-9517-397EDC6A9416}" presName="hierChild4" presStyleCnt="0"/>
      <dgm:spPr/>
    </dgm:pt>
    <dgm:pt modelId="{1533ADA2-6349-47CA-9649-6D22CEB92098}" type="pres">
      <dgm:prSet presAssocID="{E0D03076-073C-4F89-9517-397EDC6A9416}" presName="hierChild5" presStyleCnt="0"/>
      <dgm:spPr/>
    </dgm:pt>
    <dgm:pt modelId="{545FDC06-A2F0-48DA-BA80-1CBA9468F772}" type="pres">
      <dgm:prSet presAssocID="{E0697294-B9F7-4C0C-9278-2BBA5E9959F0}" presName="hierChild5" presStyleCnt="0"/>
      <dgm:spPr/>
    </dgm:pt>
    <dgm:pt modelId="{A5351304-5DE2-4883-B073-C92214B3C35F}" type="pres">
      <dgm:prSet presAssocID="{336D0AA4-A34F-426A-9ACC-3BB529966215}" presName="hierChild5" presStyleCnt="0"/>
      <dgm:spPr/>
    </dgm:pt>
    <dgm:pt modelId="{6E0DCB0E-CA4C-460A-8981-789EE31385F0}" type="pres">
      <dgm:prSet presAssocID="{3EBEE91A-A68A-4C32-A0BD-BBFB023E28BD}" presName="hierChild3" presStyleCnt="0"/>
      <dgm:spPr/>
    </dgm:pt>
  </dgm:ptLst>
  <dgm:cxnLst>
    <dgm:cxn modelId="{BA45179E-C35F-4943-97C6-2F767CFC18D7}" type="presOf" srcId="{E0D03076-073C-4F89-9517-397EDC6A9416}" destId="{E568AE68-44D1-46CA-9105-43BAA92F7E1C}" srcOrd="1" destOrd="0" presId="urn:microsoft.com/office/officeart/2005/8/layout/orgChart1"/>
    <dgm:cxn modelId="{79D781D8-80B3-4EF2-A9B0-0AC132B0B953}" srcId="{3EBEE91A-A68A-4C32-A0BD-BBFB023E28BD}" destId="{336D0AA4-A34F-426A-9ACC-3BB529966215}" srcOrd="0" destOrd="0" parTransId="{556627CE-6B74-4F6F-A6F0-F2BD0B0661EE}" sibTransId="{03FA183A-77DD-4571-A143-69A6EB6B2476}"/>
    <dgm:cxn modelId="{77C13A72-7987-437C-BA61-8BEB5FBBB024}" type="presOf" srcId="{3EBEE91A-A68A-4C32-A0BD-BBFB023E28BD}" destId="{E4CB9B49-6236-40B2-838D-7EB5C7E25D87}" srcOrd="1" destOrd="0" presId="urn:microsoft.com/office/officeart/2005/8/layout/orgChart1"/>
    <dgm:cxn modelId="{97AA2861-BB7D-4925-B11A-3A2D83166B2A}" type="presOf" srcId="{7DC3DB03-DABB-4552-B9D7-09584D1039D3}" destId="{74D3EFC8-DEBF-4615-8CC8-52749E67A410}" srcOrd="0" destOrd="0" presId="urn:microsoft.com/office/officeart/2005/8/layout/orgChart1"/>
    <dgm:cxn modelId="{FF690AF3-A3B2-4215-BA0A-9462AFB3478A}" type="presOf" srcId="{3A0CDD41-2560-41E6-B94C-AEC854E570C8}" destId="{B602D0E7-6343-4734-8181-82FCD840DC2E}" srcOrd="0" destOrd="0" presId="urn:microsoft.com/office/officeart/2005/8/layout/orgChart1"/>
    <dgm:cxn modelId="{8BC7B576-6ED5-46BF-84CD-796A55D9FBAB}" type="presOf" srcId="{336D0AA4-A34F-426A-9ACC-3BB529966215}" destId="{F0A5C2DA-8736-410D-8944-EEFDC4156DE2}" srcOrd="0" destOrd="0" presId="urn:microsoft.com/office/officeart/2005/8/layout/orgChart1"/>
    <dgm:cxn modelId="{58B61853-F208-4FAF-9670-A0F3051BDB1D}" type="presOf" srcId="{E0697294-B9F7-4C0C-9278-2BBA5E9959F0}" destId="{20E42F47-781C-4727-8386-AAA13BB7D82E}" srcOrd="0" destOrd="0" presId="urn:microsoft.com/office/officeart/2005/8/layout/orgChart1"/>
    <dgm:cxn modelId="{0EDD7539-20E4-4C02-B875-1D850C9FE9D0}" srcId="{E0697294-B9F7-4C0C-9278-2BBA5E9959F0}" destId="{E0D03076-073C-4F89-9517-397EDC6A9416}" srcOrd="0" destOrd="0" parTransId="{B103C8EB-DC8F-48D4-9067-2E12C90EA87C}" sibTransId="{45CCAB61-7665-4B75-843D-6C6BB70F0CCC}"/>
    <dgm:cxn modelId="{51902D44-447B-4703-991F-928C4AEA1413}" type="presOf" srcId="{336D0AA4-A34F-426A-9ACC-3BB529966215}" destId="{C750746D-F011-4013-9BCA-6FBED45CFC4B}" srcOrd="1" destOrd="0" presId="urn:microsoft.com/office/officeart/2005/8/layout/orgChart1"/>
    <dgm:cxn modelId="{83D195F8-D0A1-42A3-AC83-1C532CA8A824}" srcId="{3A0CDD41-2560-41E6-B94C-AEC854E570C8}" destId="{3EBEE91A-A68A-4C32-A0BD-BBFB023E28BD}" srcOrd="0" destOrd="0" parTransId="{A7326284-0180-4E86-B236-077FED73A63D}" sibTransId="{BB5E77AC-71DC-486D-8F78-1D46345A9346}"/>
    <dgm:cxn modelId="{73B8DB11-3638-4DF3-B6FE-384FEA6B964D}" type="presOf" srcId="{556627CE-6B74-4F6F-A6F0-F2BD0B0661EE}" destId="{24163A35-4C28-4D9D-9960-6B100AE83506}" srcOrd="0" destOrd="0" presId="urn:microsoft.com/office/officeart/2005/8/layout/orgChart1"/>
    <dgm:cxn modelId="{E4064E40-F844-4338-A762-1029550223B9}" type="presOf" srcId="{E0D03076-073C-4F89-9517-397EDC6A9416}" destId="{FF775093-223A-473B-8F67-8BBE42E68991}" srcOrd="0" destOrd="0" presId="urn:microsoft.com/office/officeart/2005/8/layout/orgChart1"/>
    <dgm:cxn modelId="{1A3706AF-05A5-41E1-A6D7-250D567FEF29}" srcId="{336D0AA4-A34F-426A-9ACC-3BB529966215}" destId="{E0697294-B9F7-4C0C-9278-2BBA5E9959F0}" srcOrd="0" destOrd="0" parTransId="{7DC3DB03-DABB-4552-B9D7-09584D1039D3}" sibTransId="{63F6336A-C911-4ACB-8456-0AD839EA759F}"/>
    <dgm:cxn modelId="{BED41B0F-5C37-417F-BC1A-F80018B43FA9}" type="presOf" srcId="{3EBEE91A-A68A-4C32-A0BD-BBFB023E28BD}" destId="{0B7B6DF6-7D3E-4C8F-B7BF-EB61B201578D}" srcOrd="0" destOrd="0" presId="urn:microsoft.com/office/officeart/2005/8/layout/orgChart1"/>
    <dgm:cxn modelId="{12747AF2-E724-4DE0-AAE4-9A931ACA0A38}" type="presOf" srcId="{E0697294-B9F7-4C0C-9278-2BBA5E9959F0}" destId="{B025A6A5-0BC4-4BD6-A646-E31C380E3F9A}" srcOrd="1" destOrd="0" presId="urn:microsoft.com/office/officeart/2005/8/layout/orgChart1"/>
    <dgm:cxn modelId="{FEDFD001-5DE5-43AE-9963-C30C1896EE6B}" type="presOf" srcId="{B103C8EB-DC8F-48D4-9067-2E12C90EA87C}" destId="{BFDB8D13-2B74-4E49-894F-CCE7D97A2C93}" srcOrd="0" destOrd="0" presId="urn:microsoft.com/office/officeart/2005/8/layout/orgChart1"/>
    <dgm:cxn modelId="{1D8ED367-2F71-4908-96A3-90D4BF792F5D}" type="presParOf" srcId="{B602D0E7-6343-4734-8181-82FCD840DC2E}" destId="{D9E7B9AE-89E1-4CA2-B9F4-6465BAC8996E}" srcOrd="0" destOrd="0" presId="urn:microsoft.com/office/officeart/2005/8/layout/orgChart1"/>
    <dgm:cxn modelId="{6C9B4025-64B3-49EE-95B3-51CAF5A0A475}" type="presParOf" srcId="{D9E7B9AE-89E1-4CA2-B9F4-6465BAC8996E}" destId="{1E80FD12-3D62-4E7D-930D-0224D1F85705}" srcOrd="0" destOrd="0" presId="urn:microsoft.com/office/officeart/2005/8/layout/orgChart1"/>
    <dgm:cxn modelId="{DB7FFD83-FEBE-4F2A-8977-B50D2E123D27}" type="presParOf" srcId="{1E80FD12-3D62-4E7D-930D-0224D1F85705}" destId="{0B7B6DF6-7D3E-4C8F-B7BF-EB61B201578D}" srcOrd="0" destOrd="0" presId="urn:microsoft.com/office/officeart/2005/8/layout/orgChart1"/>
    <dgm:cxn modelId="{03C5B141-93F1-4583-A11A-64A630853243}" type="presParOf" srcId="{1E80FD12-3D62-4E7D-930D-0224D1F85705}" destId="{E4CB9B49-6236-40B2-838D-7EB5C7E25D87}" srcOrd="1" destOrd="0" presId="urn:microsoft.com/office/officeart/2005/8/layout/orgChart1"/>
    <dgm:cxn modelId="{3BB18C6D-49CB-4354-A02A-4FE3BB1B795E}" type="presParOf" srcId="{D9E7B9AE-89E1-4CA2-B9F4-6465BAC8996E}" destId="{FE69BF3B-4C25-4373-AE7C-14C6BB4CE86D}" srcOrd="1" destOrd="0" presId="urn:microsoft.com/office/officeart/2005/8/layout/orgChart1"/>
    <dgm:cxn modelId="{6443D197-BC0C-4ED4-A7F1-689A4770DD44}" type="presParOf" srcId="{FE69BF3B-4C25-4373-AE7C-14C6BB4CE86D}" destId="{24163A35-4C28-4D9D-9960-6B100AE83506}" srcOrd="0" destOrd="0" presId="urn:microsoft.com/office/officeart/2005/8/layout/orgChart1"/>
    <dgm:cxn modelId="{6002A588-48FC-4FB0-AE2C-138F9EC942D6}" type="presParOf" srcId="{FE69BF3B-4C25-4373-AE7C-14C6BB4CE86D}" destId="{4B496609-4EC4-4B91-8B92-5A389B9FB09B}" srcOrd="1" destOrd="0" presId="urn:microsoft.com/office/officeart/2005/8/layout/orgChart1"/>
    <dgm:cxn modelId="{9648DD42-9365-4CFA-B535-ED1C8FE99930}" type="presParOf" srcId="{4B496609-4EC4-4B91-8B92-5A389B9FB09B}" destId="{D565795B-EA12-4A0C-B931-3160AC3EA8A7}" srcOrd="0" destOrd="0" presId="urn:microsoft.com/office/officeart/2005/8/layout/orgChart1"/>
    <dgm:cxn modelId="{3A18119E-7328-42AB-ADC7-20B710BA8F6C}" type="presParOf" srcId="{D565795B-EA12-4A0C-B931-3160AC3EA8A7}" destId="{F0A5C2DA-8736-410D-8944-EEFDC4156DE2}" srcOrd="0" destOrd="0" presId="urn:microsoft.com/office/officeart/2005/8/layout/orgChart1"/>
    <dgm:cxn modelId="{F9BEC7F2-62F6-43C3-AEE6-50CB904EC6A9}" type="presParOf" srcId="{D565795B-EA12-4A0C-B931-3160AC3EA8A7}" destId="{C750746D-F011-4013-9BCA-6FBED45CFC4B}" srcOrd="1" destOrd="0" presId="urn:microsoft.com/office/officeart/2005/8/layout/orgChart1"/>
    <dgm:cxn modelId="{810F70E8-B116-4576-B62E-E0B7F7C62A60}" type="presParOf" srcId="{4B496609-4EC4-4B91-8B92-5A389B9FB09B}" destId="{B1B996BA-F44C-44C4-8D59-54C454E23E1F}" srcOrd="1" destOrd="0" presId="urn:microsoft.com/office/officeart/2005/8/layout/orgChart1"/>
    <dgm:cxn modelId="{77E9C4E5-BFEE-45A1-8FFC-49E25CEE56FE}" type="presParOf" srcId="{B1B996BA-F44C-44C4-8D59-54C454E23E1F}" destId="{74D3EFC8-DEBF-4615-8CC8-52749E67A410}" srcOrd="0" destOrd="0" presId="urn:microsoft.com/office/officeart/2005/8/layout/orgChart1"/>
    <dgm:cxn modelId="{3AD4FCEE-405E-4CB7-8AB4-7071D84DEE92}" type="presParOf" srcId="{B1B996BA-F44C-44C4-8D59-54C454E23E1F}" destId="{86E0CA8E-D9A1-47FB-8A12-A7AFC2E766DF}" srcOrd="1" destOrd="0" presId="urn:microsoft.com/office/officeart/2005/8/layout/orgChart1"/>
    <dgm:cxn modelId="{7EE6E5A6-45D3-4D16-97BD-9664F593A1FD}" type="presParOf" srcId="{86E0CA8E-D9A1-47FB-8A12-A7AFC2E766DF}" destId="{92F26FBD-3F5D-4699-AC67-B3F7C3093EB1}" srcOrd="0" destOrd="0" presId="urn:microsoft.com/office/officeart/2005/8/layout/orgChart1"/>
    <dgm:cxn modelId="{43F04193-F3AD-4540-A620-32A0BEF8816A}" type="presParOf" srcId="{92F26FBD-3F5D-4699-AC67-B3F7C3093EB1}" destId="{20E42F47-781C-4727-8386-AAA13BB7D82E}" srcOrd="0" destOrd="0" presId="urn:microsoft.com/office/officeart/2005/8/layout/orgChart1"/>
    <dgm:cxn modelId="{F1D92D60-15E3-48A4-92BB-9EE1A6D1410A}" type="presParOf" srcId="{92F26FBD-3F5D-4699-AC67-B3F7C3093EB1}" destId="{B025A6A5-0BC4-4BD6-A646-E31C380E3F9A}" srcOrd="1" destOrd="0" presId="urn:microsoft.com/office/officeart/2005/8/layout/orgChart1"/>
    <dgm:cxn modelId="{81BFADAD-6F8C-4360-97FE-7D6733844433}" type="presParOf" srcId="{86E0CA8E-D9A1-47FB-8A12-A7AFC2E766DF}" destId="{1CCE1888-FBF7-4C6C-9FAB-7A9A4880019D}" srcOrd="1" destOrd="0" presId="urn:microsoft.com/office/officeart/2005/8/layout/orgChart1"/>
    <dgm:cxn modelId="{69DC15EE-BAA0-4694-9353-35FEEC8F8AD0}" type="presParOf" srcId="{1CCE1888-FBF7-4C6C-9FAB-7A9A4880019D}" destId="{BFDB8D13-2B74-4E49-894F-CCE7D97A2C93}" srcOrd="0" destOrd="0" presId="urn:microsoft.com/office/officeart/2005/8/layout/orgChart1"/>
    <dgm:cxn modelId="{C8FCABC8-65DC-4E1A-9208-95A55E910131}" type="presParOf" srcId="{1CCE1888-FBF7-4C6C-9FAB-7A9A4880019D}" destId="{C5734E04-B935-4B0F-84F4-6CE330399D9A}" srcOrd="1" destOrd="0" presId="urn:microsoft.com/office/officeart/2005/8/layout/orgChart1"/>
    <dgm:cxn modelId="{A5B2FD17-6099-4184-9626-234090934A0E}" type="presParOf" srcId="{C5734E04-B935-4B0F-84F4-6CE330399D9A}" destId="{79568051-2A2F-4C9A-8478-B5D88E0F5CEC}" srcOrd="0" destOrd="0" presId="urn:microsoft.com/office/officeart/2005/8/layout/orgChart1"/>
    <dgm:cxn modelId="{52C6725B-26BA-43DD-B973-5D9C93BA5241}" type="presParOf" srcId="{79568051-2A2F-4C9A-8478-B5D88E0F5CEC}" destId="{FF775093-223A-473B-8F67-8BBE42E68991}" srcOrd="0" destOrd="0" presId="urn:microsoft.com/office/officeart/2005/8/layout/orgChart1"/>
    <dgm:cxn modelId="{88ABE0BD-143B-4F06-9DD3-10C0769CBCC2}" type="presParOf" srcId="{79568051-2A2F-4C9A-8478-B5D88E0F5CEC}" destId="{E568AE68-44D1-46CA-9105-43BAA92F7E1C}" srcOrd="1" destOrd="0" presId="urn:microsoft.com/office/officeart/2005/8/layout/orgChart1"/>
    <dgm:cxn modelId="{6949B717-6083-460B-88DA-F1B20D72735D}" type="presParOf" srcId="{C5734E04-B935-4B0F-84F4-6CE330399D9A}" destId="{94D06EE9-E4C2-4978-9036-44A9E3B063D1}" srcOrd="1" destOrd="0" presId="urn:microsoft.com/office/officeart/2005/8/layout/orgChart1"/>
    <dgm:cxn modelId="{676EA039-7912-48BB-985C-7ACC729CE8F5}" type="presParOf" srcId="{C5734E04-B935-4B0F-84F4-6CE330399D9A}" destId="{1533ADA2-6349-47CA-9649-6D22CEB92098}" srcOrd="2" destOrd="0" presId="urn:microsoft.com/office/officeart/2005/8/layout/orgChart1"/>
    <dgm:cxn modelId="{1D7B0336-9F6F-4488-AD0A-59CDD707510D}" type="presParOf" srcId="{86E0CA8E-D9A1-47FB-8A12-A7AFC2E766DF}" destId="{545FDC06-A2F0-48DA-BA80-1CBA9468F772}" srcOrd="2" destOrd="0" presId="urn:microsoft.com/office/officeart/2005/8/layout/orgChart1"/>
    <dgm:cxn modelId="{BDD29974-E8AA-459B-8245-3C1C4AC73508}" type="presParOf" srcId="{4B496609-4EC4-4B91-8B92-5A389B9FB09B}" destId="{A5351304-5DE2-4883-B073-C92214B3C35F}" srcOrd="2" destOrd="0" presId="urn:microsoft.com/office/officeart/2005/8/layout/orgChart1"/>
    <dgm:cxn modelId="{E0780FA5-3288-4A96-8A07-6A5CDC74724C}" type="presParOf" srcId="{D9E7B9AE-89E1-4CA2-B9F4-6465BAC8996E}" destId="{6E0DCB0E-CA4C-460A-8981-789EE31385F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DB8D13-2B74-4E49-894F-CCE7D97A2C93}">
      <dsp:nvSpPr>
        <dsp:cNvPr id="0" name=""/>
        <dsp:cNvSpPr/>
      </dsp:nvSpPr>
      <dsp:spPr>
        <a:xfrm>
          <a:off x="2011613" y="2295283"/>
          <a:ext cx="206391" cy="641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1694"/>
              </a:lnTo>
              <a:lnTo>
                <a:pt x="206391" y="6416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D3EFC8-DEBF-4615-8CC8-52749E67A410}">
      <dsp:nvSpPr>
        <dsp:cNvPr id="0" name=""/>
        <dsp:cNvSpPr/>
      </dsp:nvSpPr>
      <dsp:spPr>
        <a:xfrm>
          <a:off x="2516272" y="1295062"/>
          <a:ext cx="91440" cy="21719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719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63A35-4C28-4D9D-9960-6B100AE83506}">
      <dsp:nvSpPr>
        <dsp:cNvPr id="0" name=""/>
        <dsp:cNvSpPr/>
      </dsp:nvSpPr>
      <dsp:spPr>
        <a:xfrm>
          <a:off x="2516272" y="562832"/>
          <a:ext cx="91440" cy="21719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719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7B6DF6-7D3E-4C8F-B7BF-EB61B201578D}">
      <dsp:nvSpPr>
        <dsp:cNvPr id="0" name=""/>
        <dsp:cNvSpPr/>
      </dsp:nvSpPr>
      <dsp:spPr>
        <a:xfrm>
          <a:off x="1871815" y="849"/>
          <a:ext cx="1380352" cy="5619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Director Development Services</a:t>
          </a:r>
          <a:r>
            <a:rPr lang="en-US" sz="900" kern="1200"/>
            <a:t>	</a:t>
          </a:r>
        </a:p>
      </dsp:txBody>
      <dsp:txXfrm>
        <a:off x="1871815" y="849"/>
        <a:ext cx="1380352" cy="561983"/>
      </dsp:txXfrm>
    </dsp:sp>
    <dsp:sp modelId="{F0A5C2DA-8736-410D-8944-EEFDC4156DE2}">
      <dsp:nvSpPr>
        <dsp:cNvPr id="0" name=""/>
        <dsp:cNvSpPr/>
      </dsp:nvSpPr>
      <dsp:spPr>
        <a:xfrm>
          <a:off x="1871407" y="780030"/>
          <a:ext cx="1381169" cy="5150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Manager Regulatory Services</a:t>
          </a:r>
        </a:p>
      </dsp:txBody>
      <dsp:txXfrm>
        <a:off x="1871407" y="780030"/>
        <a:ext cx="1381169" cy="515032"/>
      </dsp:txXfrm>
    </dsp:sp>
    <dsp:sp modelId="{20E42F47-781C-4727-8386-AAA13BB7D82E}">
      <dsp:nvSpPr>
        <dsp:cNvPr id="0" name=""/>
        <dsp:cNvSpPr/>
      </dsp:nvSpPr>
      <dsp:spPr>
        <a:xfrm>
          <a:off x="1874018" y="1512260"/>
          <a:ext cx="1375946" cy="7830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Coordinator Compliance &amp; Municipal Building Surveyor </a:t>
          </a:r>
          <a:endParaRPr lang="en-AU" sz="1200" kern="1200"/>
        </a:p>
      </dsp:txBody>
      <dsp:txXfrm>
        <a:off x="1874018" y="1512260"/>
        <a:ext cx="1375946" cy="783023"/>
      </dsp:txXfrm>
    </dsp:sp>
    <dsp:sp modelId="{FF775093-223A-473B-8F67-8BBE42E68991}">
      <dsp:nvSpPr>
        <dsp:cNvPr id="0" name=""/>
        <dsp:cNvSpPr/>
      </dsp:nvSpPr>
      <dsp:spPr>
        <a:xfrm>
          <a:off x="2218005" y="2512480"/>
          <a:ext cx="1597012" cy="8489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400" kern="1200"/>
            <a:t>Building &amp; Planning Compliance Administration Officer</a:t>
          </a:r>
        </a:p>
      </dsp:txBody>
      <dsp:txXfrm>
        <a:off x="2218005" y="2512480"/>
        <a:ext cx="1597012" cy="8489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74E4E-9DF1-4D1C-B0BE-C746CD4C3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chrisl</dc:creator>
  <cp:lastModifiedBy>Amy Ketteridge</cp:lastModifiedBy>
  <cp:revision>4</cp:revision>
  <cp:lastPrinted>2017-03-14T04:48:00Z</cp:lastPrinted>
  <dcterms:created xsi:type="dcterms:W3CDTF">2019-05-13T02:59:00Z</dcterms:created>
  <dcterms:modified xsi:type="dcterms:W3CDTF">2019-05-13T03:56:00Z</dcterms:modified>
</cp:coreProperties>
</file>