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E0" w:rsidRDefault="00B057E0"/>
    <w:p w:rsidR="009D0D9F" w:rsidRPr="002B0101" w:rsidRDefault="009D0D9F" w:rsidP="009D0D9F">
      <w:pPr>
        <w:ind w:left="-284"/>
        <w:rPr>
          <w:rFonts w:ascii="Arial" w:hAnsi="Arial" w:cs="Arial"/>
          <w:b/>
          <w:lang w:val="en-US"/>
        </w:rPr>
      </w:pPr>
    </w:p>
    <w:p w:rsidR="009D0D9F" w:rsidRPr="002B0101" w:rsidRDefault="009D0D9F" w:rsidP="009D0D9F">
      <w:pPr>
        <w:pStyle w:val="Header"/>
        <w:pBdr>
          <w:top w:val="single" w:sz="12" w:space="1" w:color="auto"/>
        </w:pBdr>
        <w:tabs>
          <w:tab w:val="left" w:pos="924"/>
          <w:tab w:val="left" w:pos="1848"/>
          <w:tab w:val="left" w:pos="2773"/>
          <w:tab w:val="left" w:pos="3697"/>
          <w:tab w:val="left" w:pos="4621"/>
          <w:tab w:val="left" w:pos="5545"/>
          <w:tab w:val="left" w:pos="6469"/>
          <w:tab w:val="left" w:pos="7394"/>
          <w:tab w:val="left" w:pos="8318"/>
        </w:tabs>
        <w:rPr>
          <w:rFonts w:ascii="Arial" w:hAnsi="Arial" w:cs="Arial"/>
          <w:szCs w:val="21"/>
        </w:rPr>
      </w:pPr>
    </w:p>
    <w:p w:rsidR="009D0D9F" w:rsidRPr="009D0D9F" w:rsidRDefault="009D0D9F" w:rsidP="009D0D9F">
      <w:pPr>
        <w:pStyle w:val="Heading1"/>
        <w:ind w:left="2835" w:hanging="2835"/>
        <w:jc w:val="left"/>
        <w:rPr>
          <w:rFonts w:ascii="Arial" w:hAnsi="Arial" w:cs="Arial"/>
          <w:b w:val="0"/>
          <w:bCs/>
          <w:iCs/>
          <w:szCs w:val="24"/>
        </w:rPr>
      </w:pPr>
      <w:r w:rsidRPr="009D0D9F">
        <w:rPr>
          <w:rFonts w:ascii="Arial" w:hAnsi="Arial" w:cs="Arial"/>
          <w:b w:val="0"/>
          <w:szCs w:val="24"/>
        </w:rPr>
        <w:t>POSITION:</w:t>
      </w:r>
      <w:r w:rsidRPr="009D0D9F">
        <w:rPr>
          <w:rFonts w:ascii="Arial" w:hAnsi="Arial" w:cs="Arial"/>
          <w:b w:val="0"/>
          <w:szCs w:val="24"/>
        </w:rPr>
        <w:tab/>
      </w:r>
      <w:r w:rsidR="00141BBE">
        <w:rPr>
          <w:rFonts w:ascii="Arial" w:hAnsi="Arial" w:cs="Arial"/>
          <w:b w:val="0"/>
          <w:szCs w:val="24"/>
        </w:rPr>
        <w:t>Service Desk Officer</w:t>
      </w:r>
    </w:p>
    <w:p w:rsidR="009D0D9F" w:rsidRPr="009D0D9F" w:rsidRDefault="009D0D9F" w:rsidP="009D0D9F">
      <w:pPr>
        <w:rPr>
          <w:rFonts w:ascii="Arial" w:hAnsi="Arial" w:cs="Arial"/>
          <w:szCs w:val="24"/>
        </w:rPr>
      </w:pP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</w:r>
      <w:r w:rsidRPr="009D0D9F">
        <w:rPr>
          <w:rFonts w:ascii="Arial" w:hAnsi="Arial" w:cs="Arial"/>
          <w:szCs w:val="24"/>
        </w:rPr>
        <w:tab/>
        <w:t xml:space="preserve"> </w:t>
      </w:r>
    </w:p>
    <w:p w:rsidR="009D0D9F" w:rsidRDefault="009D0D9F" w:rsidP="009D0D9F">
      <w:pPr>
        <w:ind w:left="2880" w:hanging="2880"/>
        <w:rPr>
          <w:rFonts w:ascii="Arial" w:hAnsi="Arial" w:cs="Arial"/>
          <w:bCs/>
          <w:iCs/>
          <w:szCs w:val="24"/>
          <w:lang w:val="en-US"/>
        </w:rPr>
      </w:pPr>
      <w:r w:rsidRPr="009D0D9F">
        <w:rPr>
          <w:rFonts w:ascii="Arial" w:hAnsi="Arial" w:cs="Arial"/>
          <w:szCs w:val="24"/>
          <w:lang w:val="en-US"/>
        </w:rPr>
        <w:t>CLASSIFICATION:</w:t>
      </w:r>
      <w:r w:rsidRPr="009D0D9F">
        <w:rPr>
          <w:rFonts w:ascii="Arial" w:hAnsi="Arial" w:cs="Arial"/>
          <w:szCs w:val="24"/>
          <w:lang w:val="en-US"/>
        </w:rPr>
        <w:tab/>
      </w:r>
      <w:r w:rsidR="00141BBE">
        <w:rPr>
          <w:rFonts w:ascii="Arial" w:hAnsi="Arial" w:cs="Arial"/>
          <w:bCs/>
          <w:iCs/>
          <w:szCs w:val="24"/>
          <w:lang w:val="en-US"/>
        </w:rPr>
        <w:t>Band 4</w:t>
      </w:r>
    </w:p>
    <w:p w:rsidR="00141BBE" w:rsidRPr="009D0D9F" w:rsidRDefault="00141BBE" w:rsidP="009D0D9F">
      <w:pPr>
        <w:ind w:left="2880" w:hanging="2880"/>
        <w:rPr>
          <w:rFonts w:ascii="Arial" w:hAnsi="Arial" w:cs="Arial"/>
          <w:bCs/>
          <w:szCs w:val="24"/>
        </w:rPr>
      </w:pPr>
    </w:p>
    <w:p w:rsidR="009D0D9F" w:rsidRPr="009D0D9F" w:rsidRDefault="009D0D9F" w:rsidP="009D0D9F">
      <w:pPr>
        <w:ind w:left="2880" w:hanging="2880"/>
        <w:rPr>
          <w:rFonts w:ascii="Arial" w:hAnsi="Arial" w:cs="Arial"/>
          <w:i/>
          <w:iCs/>
          <w:szCs w:val="24"/>
        </w:rPr>
      </w:pPr>
      <w:r w:rsidRPr="009D0D9F">
        <w:rPr>
          <w:rFonts w:ascii="Arial" w:hAnsi="Arial" w:cs="Arial"/>
          <w:szCs w:val="24"/>
          <w:lang w:val="en-US"/>
        </w:rPr>
        <w:t>EMPLOYMENT STATUS:</w:t>
      </w:r>
      <w:r w:rsidRPr="009D0D9F">
        <w:rPr>
          <w:rFonts w:ascii="Arial" w:hAnsi="Arial" w:cs="Arial"/>
          <w:bCs/>
          <w:szCs w:val="24"/>
        </w:rPr>
        <w:tab/>
      </w:r>
      <w:r w:rsidR="00141BBE" w:rsidRPr="00141BBE">
        <w:rPr>
          <w:rFonts w:ascii="Arial" w:hAnsi="Arial" w:cs="Arial"/>
          <w:iCs/>
          <w:szCs w:val="24"/>
        </w:rPr>
        <w:t>Full time</w:t>
      </w:r>
    </w:p>
    <w:p w:rsidR="009D0D9F" w:rsidRPr="002B0101" w:rsidRDefault="009D0D9F" w:rsidP="009D0D9F">
      <w:pPr>
        <w:pBdr>
          <w:bottom w:val="single" w:sz="12" w:space="1" w:color="auto"/>
        </w:pBdr>
        <w:rPr>
          <w:rFonts w:ascii="Arial" w:hAnsi="Arial" w:cs="Arial"/>
          <w:sz w:val="21"/>
          <w:szCs w:val="21"/>
        </w:rPr>
      </w:pPr>
    </w:p>
    <w:p w:rsidR="009D0D9F" w:rsidRDefault="009D0D9F" w:rsidP="009D0D9F">
      <w:pPr>
        <w:ind w:firstLine="720"/>
      </w:pPr>
    </w:p>
    <w:p w:rsidR="009D0D9F" w:rsidRPr="009D0D9F" w:rsidRDefault="009D0D9F" w:rsidP="009D0D9F"/>
    <w:p w:rsidR="009D0D9F" w:rsidRPr="009D0D9F" w:rsidRDefault="009D0D9F" w:rsidP="009D0D9F"/>
    <w:p w:rsidR="009D0D9F" w:rsidRPr="009D0D9F" w:rsidRDefault="009D0D9F" w:rsidP="009D0D9F">
      <w:pPr>
        <w:rPr>
          <w:rFonts w:ascii="Arial" w:hAnsi="Arial" w:cs="Arial"/>
          <w:b/>
          <w:szCs w:val="24"/>
          <w:u w:val="single"/>
        </w:rPr>
      </w:pPr>
      <w:r w:rsidRPr="009D0D9F">
        <w:rPr>
          <w:rFonts w:ascii="Arial" w:hAnsi="Arial" w:cs="Arial"/>
          <w:b/>
          <w:szCs w:val="24"/>
          <w:u w:val="single"/>
        </w:rPr>
        <w:t>THE ORGANISATION</w:t>
      </w:r>
    </w:p>
    <w:p w:rsidR="009D0D9F" w:rsidRPr="002B0101" w:rsidRDefault="009D0D9F" w:rsidP="009D0D9F">
      <w:pPr>
        <w:rPr>
          <w:rFonts w:ascii="Arial" w:hAnsi="Arial" w:cs="Arial"/>
          <w:sz w:val="21"/>
          <w:szCs w:val="21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South Gippsland is a place like no other. We have a diverse community and economy set in a magnificent natural environment.  We serve our people with genuine well-meaning and strive always to deliver the best outcomes we can.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 xml:space="preserve">We are passionate about building and sustaining a great workplace, principled leadership, and providing great opportunities.  Our values are present in what we do and how we do it.  With a renewed focus on innovation and collaboration, valuing difference and a belief that teams can achieve amazing things, there is a lot to look forward to. </w:t>
      </w: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</w:p>
    <w:p w:rsidR="009D0D9F" w:rsidRPr="002B0101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We want to genuinely make a difference to the lives of all those who touch our community, and be part of creating ‘a great place for us’.</w:t>
      </w: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C44F3A" w:rsidP="009D0D9F">
      <w:pPr>
        <w:rPr>
          <w:rFonts w:ascii="Arial" w:hAnsi="Arial" w:cs="Arial"/>
          <w:noProof/>
          <w:szCs w:val="24"/>
          <w:lang w:val="en-US"/>
        </w:rPr>
      </w:pPr>
      <w:r>
        <w:rPr>
          <w:noProof/>
          <w:lang w:eastAsia="en-AU"/>
        </w:rPr>
        <w:drawing>
          <wp:inline distT="0" distB="0" distL="0" distR="0" wp14:anchorId="2A351D9B" wp14:editId="52BD8180">
            <wp:extent cx="5267325" cy="3152775"/>
            <wp:effectExtent l="0" t="0" r="0" b="9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E828BA" w:rsidRDefault="00E828BA" w:rsidP="009D0D9F">
      <w:pPr>
        <w:rPr>
          <w:rFonts w:ascii="Arial" w:hAnsi="Arial" w:cs="Arial"/>
          <w:noProof/>
          <w:szCs w:val="24"/>
          <w:lang w:val="en-US"/>
        </w:rPr>
      </w:pPr>
    </w:p>
    <w:p w:rsidR="009D0D9F" w:rsidRDefault="009D0D9F" w:rsidP="00C44F3A">
      <w:r w:rsidRPr="009D0D9F">
        <w:rPr>
          <w:b/>
        </w:rPr>
        <w:tab/>
      </w:r>
      <w:r w:rsidRPr="009D0D9F">
        <w:rPr>
          <w:rFonts w:ascii="Arial" w:hAnsi="Arial" w:cs="Arial"/>
          <w:b/>
          <w:lang w:val="en-US"/>
        </w:rPr>
        <w:t xml:space="preserve">Click </w:t>
      </w:r>
      <w:hyperlink r:id="rId13" w:history="1">
        <w:r w:rsidRPr="009D0D9F">
          <w:rPr>
            <w:rStyle w:val="Hyperlink"/>
            <w:rFonts w:ascii="Arial" w:hAnsi="Arial" w:cs="Arial"/>
            <w:b/>
            <w:lang w:val="en-US"/>
          </w:rPr>
          <w:t>HERE</w:t>
        </w:r>
      </w:hyperlink>
      <w:r w:rsidRPr="009D0D9F">
        <w:rPr>
          <w:rFonts w:ascii="Arial" w:hAnsi="Arial" w:cs="Arial"/>
          <w:b/>
          <w:lang w:val="en-US"/>
        </w:rPr>
        <w:t xml:space="preserve"> to view Councils entire </w:t>
      </w:r>
      <w:proofErr w:type="spellStart"/>
      <w:r w:rsidRPr="009D0D9F">
        <w:rPr>
          <w:rFonts w:ascii="Arial" w:hAnsi="Arial" w:cs="Arial"/>
          <w:b/>
          <w:lang w:val="en-US"/>
        </w:rPr>
        <w:t>organisation</w:t>
      </w:r>
      <w:proofErr w:type="spellEnd"/>
      <w:r w:rsidRPr="009D0D9F">
        <w:rPr>
          <w:rFonts w:ascii="Arial" w:hAnsi="Arial" w:cs="Arial"/>
          <w:b/>
          <w:lang w:val="en-US"/>
        </w:rPr>
        <w:t xml:space="preserve"> chart</w:t>
      </w:r>
      <w:r>
        <w:br w:type="page"/>
      </w:r>
    </w:p>
    <w:p w:rsidR="009D0D9F" w:rsidRPr="002B0101" w:rsidRDefault="009D0D9F" w:rsidP="009D0D9F">
      <w:pPr>
        <w:keepNext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THE POSITION</w:t>
      </w:r>
    </w:p>
    <w:p w:rsidR="009D0D9F" w:rsidRPr="002B0101" w:rsidRDefault="009D0D9F" w:rsidP="009D0D9F">
      <w:pPr>
        <w:rPr>
          <w:rFonts w:ascii="Arial" w:eastAsia="Arial Unicode MS" w:hAnsi="Arial" w:cs="Arial"/>
          <w:lang w:val="en-US"/>
        </w:rPr>
      </w:pPr>
    </w:p>
    <w:p w:rsidR="009D0D9F" w:rsidRDefault="00141BBE" w:rsidP="009D0D9F">
      <w:pPr>
        <w:suppressAutoHyphens/>
        <w:rPr>
          <w:rFonts w:ascii="Arial" w:hAnsi="Arial" w:cs="Arial"/>
          <w:sz w:val="22"/>
          <w:szCs w:val="22"/>
        </w:rPr>
      </w:pPr>
      <w:r w:rsidRPr="00141BBE">
        <w:rPr>
          <w:rFonts w:ascii="Arial" w:hAnsi="Arial" w:cs="Arial"/>
          <w:sz w:val="22"/>
          <w:szCs w:val="22"/>
        </w:rPr>
        <w:t xml:space="preserve">This key role is the first point of contact for internal IT customer support. </w:t>
      </w:r>
    </w:p>
    <w:p w:rsidR="00E828BA" w:rsidRDefault="00E828BA" w:rsidP="009D0D9F">
      <w:pPr>
        <w:suppressAutoHyphens/>
        <w:rPr>
          <w:rFonts w:ascii="Arial" w:hAnsi="Arial" w:cs="Arial"/>
          <w:sz w:val="22"/>
          <w:szCs w:val="22"/>
        </w:rPr>
      </w:pPr>
    </w:p>
    <w:p w:rsidR="00141BBE" w:rsidRPr="00141BBE" w:rsidRDefault="00141BBE" w:rsidP="00141BBE">
      <w:pPr>
        <w:rPr>
          <w:rFonts w:ascii="Arial" w:hAnsi="Arial" w:cs="Arial"/>
          <w:sz w:val="22"/>
          <w:szCs w:val="22"/>
        </w:rPr>
      </w:pPr>
      <w:r w:rsidRPr="00141BBE">
        <w:rPr>
          <w:rFonts w:ascii="Arial" w:hAnsi="Arial" w:cs="Arial"/>
          <w:sz w:val="22"/>
          <w:szCs w:val="22"/>
        </w:rPr>
        <w:t>The IT team is responsible for all aspects of Council’s I</w:t>
      </w:r>
      <w:r>
        <w:rPr>
          <w:rFonts w:ascii="Arial" w:hAnsi="Arial" w:cs="Arial"/>
          <w:sz w:val="22"/>
          <w:szCs w:val="22"/>
        </w:rPr>
        <w:t>C</w:t>
      </w:r>
      <w:r w:rsidRPr="00141BBE">
        <w:rPr>
          <w:rFonts w:ascii="Arial" w:hAnsi="Arial" w:cs="Arial"/>
          <w:sz w:val="22"/>
          <w:szCs w:val="22"/>
        </w:rPr>
        <w:t xml:space="preserve">T systems and infrastructure. </w:t>
      </w:r>
      <w:r>
        <w:rPr>
          <w:rFonts w:ascii="Arial" w:hAnsi="Arial" w:cs="Arial"/>
          <w:sz w:val="22"/>
          <w:szCs w:val="22"/>
        </w:rPr>
        <w:t>A key focus for this position is p</w:t>
      </w:r>
      <w:r w:rsidRPr="00141BBE">
        <w:rPr>
          <w:rFonts w:ascii="Arial" w:hAnsi="Arial" w:cs="Arial"/>
          <w:sz w:val="22"/>
          <w:szCs w:val="22"/>
        </w:rPr>
        <w:t xml:space="preserve">roviding great </w:t>
      </w:r>
      <w:r>
        <w:rPr>
          <w:rFonts w:ascii="Arial" w:hAnsi="Arial" w:cs="Arial"/>
          <w:sz w:val="22"/>
          <w:szCs w:val="22"/>
        </w:rPr>
        <w:t xml:space="preserve">customer </w:t>
      </w:r>
      <w:r w:rsidRPr="00141BBE">
        <w:rPr>
          <w:rFonts w:ascii="Arial" w:hAnsi="Arial" w:cs="Arial"/>
          <w:sz w:val="22"/>
          <w:szCs w:val="22"/>
        </w:rPr>
        <w:t xml:space="preserve">service to </w:t>
      </w:r>
      <w:r>
        <w:rPr>
          <w:rFonts w:ascii="Arial" w:hAnsi="Arial" w:cs="Arial"/>
          <w:sz w:val="22"/>
          <w:szCs w:val="22"/>
        </w:rPr>
        <w:t>colleagues</w:t>
      </w:r>
      <w:r w:rsidRPr="00141BBE">
        <w:rPr>
          <w:rFonts w:ascii="Arial" w:hAnsi="Arial" w:cs="Arial"/>
          <w:sz w:val="22"/>
          <w:szCs w:val="22"/>
        </w:rPr>
        <w:t xml:space="preserve">. </w:t>
      </w:r>
    </w:p>
    <w:p w:rsidR="009D0D9F" w:rsidRPr="002B0101" w:rsidRDefault="009D0D9F" w:rsidP="009D0D9F">
      <w:pPr>
        <w:rPr>
          <w:rFonts w:ascii="Arial" w:eastAsia="Arial Unicode MS" w:hAnsi="Arial" w:cs="Arial"/>
          <w:iCs/>
          <w:sz w:val="22"/>
          <w:szCs w:val="22"/>
        </w:rPr>
      </w:pPr>
    </w:p>
    <w:p w:rsidR="009D0D9F" w:rsidRDefault="009D0D9F" w:rsidP="009D0D9F">
      <w:pPr>
        <w:rPr>
          <w:rFonts w:ascii="Arial" w:hAnsi="Arial" w:cs="Arial"/>
          <w:sz w:val="22"/>
          <w:szCs w:val="22"/>
        </w:rPr>
      </w:pPr>
      <w:r w:rsidRPr="002B0101">
        <w:rPr>
          <w:rFonts w:ascii="Arial" w:hAnsi="Arial" w:cs="Arial"/>
          <w:sz w:val="22"/>
          <w:szCs w:val="22"/>
        </w:rPr>
        <w:t>The key responsibilities of this role include –</w:t>
      </w:r>
    </w:p>
    <w:p w:rsidR="00E828BA" w:rsidRPr="002B0101" w:rsidRDefault="00E828BA" w:rsidP="009D0D9F">
      <w:pPr>
        <w:rPr>
          <w:rFonts w:ascii="Arial" w:hAnsi="Arial" w:cs="Arial"/>
          <w:sz w:val="22"/>
          <w:szCs w:val="22"/>
        </w:rPr>
      </w:pPr>
    </w:p>
    <w:p w:rsidR="00141BBE" w:rsidRPr="00E84F0B" w:rsidRDefault="00141BBE" w:rsidP="00E84F0B">
      <w:pPr>
        <w:pStyle w:val="ListParagraph"/>
        <w:numPr>
          <w:ilvl w:val="0"/>
          <w:numId w:val="19"/>
        </w:numPr>
        <w:rPr>
          <w:rFonts w:ascii="Arial" w:eastAsia="Arial Unicode MS" w:hAnsi="Arial" w:cs="Arial"/>
          <w:iCs/>
          <w:sz w:val="22"/>
          <w:szCs w:val="22"/>
        </w:rPr>
      </w:pPr>
      <w:r w:rsidRPr="00E84F0B">
        <w:rPr>
          <w:rFonts w:ascii="Arial" w:eastAsia="Arial Unicode MS" w:hAnsi="Arial" w:cs="Arial"/>
          <w:iCs/>
          <w:sz w:val="22"/>
          <w:szCs w:val="22"/>
        </w:rPr>
        <w:t>Provid</w:t>
      </w:r>
      <w:r w:rsidR="008E3EA0" w:rsidRPr="00E84F0B">
        <w:rPr>
          <w:rFonts w:ascii="Arial" w:eastAsia="Arial Unicode MS" w:hAnsi="Arial" w:cs="Arial"/>
          <w:iCs/>
          <w:sz w:val="22"/>
          <w:szCs w:val="22"/>
        </w:rPr>
        <w:t>ing</w:t>
      </w:r>
      <w:r w:rsidRPr="00E84F0B">
        <w:rPr>
          <w:rFonts w:ascii="Arial" w:eastAsia="Arial Unicode MS" w:hAnsi="Arial" w:cs="Arial"/>
          <w:iCs/>
          <w:sz w:val="22"/>
          <w:szCs w:val="22"/>
        </w:rPr>
        <w:t xml:space="preserve"> </w:t>
      </w:r>
      <w:r w:rsidR="008E3EA0" w:rsidRPr="00E84F0B">
        <w:rPr>
          <w:rFonts w:ascii="Arial" w:eastAsia="Arial Unicode MS" w:hAnsi="Arial" w:cs="Arial"/>
          <w:iCs/>
          <w:sz w:val="22"/>
          <w:szCs w:val="22"/>
        </w:rPr>
        <w:t>outstanding</w:t>
      </w:r>
      <w:r w:rsidRPr="00E84F0B">
        <w:rPr>
          <w:rFonts w:ascii="Arial" w:eastAsia="Arial Unicode MS" w:hAnsi="Arial" w:cs="Arial"/>
          <w:iCs/>
          <w:sz w:val="22"/>
          <w:szCs w:val="22"/>
        </w:rPr>
        <w:t xml:space="preserve"> customer service</w:t>
      </w:r>
    </w:p>
    <w:p w:rsidR="00141BBE" w:rsidRPr="00E84F0B" w:rsidRDefault="00141BBE" w:rsidP="00E84F0B">
      <w:pPr>
        <w:pStyle w:val="ListParagraph"/>
        <w:numPr>
          <w:ilvl w:val="0"/>
          <w:numId w:val="19"/>
        </w:numPr>
        <w:rPr>
          <w:rFonts w:ascii="Arial" w:eastAsia="Arial Unicode MS" w:hAnsi="Arial" w:cs="Arial"/>
          <w:iCs/>
          <w:sz w:val="22"/>
          <w:szCs w:val="22"/>
        </w:rPr>
      </w:pPr>
      <w:r w:rsidRPr="00E84F0B">
        <w:rPr>
          <w:rFonts w:ascii="Arial" w:eastAsia="Arial Unicode MS" w:hAnsi="Arial" w:cs="Arial"/>
          <w:iCs/>
          <w:sz w:val="22"/>
          <w:szCs w:val="22"/>
        </w:rPr>
        <w:t>Manag</w:t>
      </w:r>
      <w:r w:rsidR="008E3EA0" w:rsidRPr="00E84F0B">
        <w:rPr>
          <w:rFonts w:ascii="Arial" w:eastAsia="Arial Unicode MS" w:hAnsi="Arial" w:cs="Arial"/>
          <w:iCs/>
          <w:sz w:val="22"/>
          <w:szCs w:val="22"/>
        </w:rPr>
        <w:t>ing</w:t>
      </w:r>
      <w:r w:rsidRPr="00E84F0B">
        <w:rPr>
          <w:rFonts w:ascii="Arial" w:eastAsia="Arial Unicode MS" w:hAnsi="Arial" w:cs="Arial"/>
          <w:iCs/>
          <w:sz w:val="22"/>
          <w:szCs w:val="22"/>
        </w:rPr>
        <w:t xml:space="preserve"> and maintain</w:t>
      </w:r>
      <w:r w:rsidR="008E3EA0" w:rsidRPr="00E84F0B">
        <w:rPr>
          <w:rFonts w:ascii="Arial" w:eastAsia="Arial Unicode MS" w:hAnsi="Arial" w:cs="Arial"/>
          <w:iCs/>
          <w:sz w:val="22"/>
          <w:szCs w:val="22"/>
        </w:rPr>
        <w:t>ing</w:t>
      </w:r>
      <w:r w:rsidRPr="00E84F0B">
        <w:rPr>
          <w:rFonts w:ascii="Arial" w:eastAsia="Arial Unicode MS" w:hAnsi="Arial" w:cs="Arial"/>
          <w:iCs/>
          <w:sz w:val="22"/>
          <w:szCs w:val="22"/>
        </w:rPr>
        <w:t xml:space="preserve"> the Service Desk, </w:t>
      </w:r>
      <w:r w:rsidR="008E3EA0" w:rsidRPr="00E84F0B">
        <w:rPr>
          <w:rFonts w:ascii="Arial" w:eastAsia="Arial Unicode MS" w:hAnsi="Arial" w:cs="Arial"/>
          <w:iCs/>
          <w:sz w:val="22"/>
          <w:szCs w:val="22"/>
        </w:rPr>
        <w:t xml:space="preserve">including </w:t>
      </w:r>
      <w:r w:rsidRPr="00E84F0B">
        <w:rPr>
          <w:rFonts w:ascii="Arial" w:eastAsia="Arial Unicode MS" w:hAnsi="Arial" w:cs="Arial"/>
          <w:iCs/>
          <w:sz w:val="22"/>
          <w:szCs w:val="22"/>
        </w:rPr>
        <w:t>resolving, triaging and escalating calls and service request tickets as appropriate</w:t>
      </w:r>
    </w:p>
    <w:p w:rsidR="00141BBE" w:rsidRPr="00E84F0B" w:rsidRDefault="008E3EA0" w:rsidP="00E84F0B">
      <w:pPr>
        <w:pStyle w:val="ListParagraph"/>
        <w:numPr>
          <w:ilvl w:val="0"/>
          <w:numId w:val="19"/>
        </w:numPr>
        <w:rPr>
          <w:rFonts w:ascii="Arial" w:eastAsia="Arial Unicode MS" w:hAnsi="Arial" w:cs="Arial"/>
          <w:iCs/>
          <w:sz w:val="22"/>
          <w:szCs w:val="22"/>
        </w:rPr>
      </w:pPr>
      <w:r w:rsidRPr="00E84F0B">
        <w:rPr>
          <w:rFonts w:ascii="Arial" w:eastAsia="Arial Unicode MS" w:hAnsi="Arial" w:cs="Arial"/>
          <w:iCs/>
          <w:sz w:val="22"/>
          <w:szCs w:val="22"/>
        </w:rPr>
        <w:t>Looking after Council’s mobile phone fleet and accessories</w:t>
      </w:r>
    </w:p>
    <w:p w:rsidR="008E3EA0" w:rsidRPr="00E84F0B" w:rsidRDefault="00E84F0B" w:rsidP="00E84F0B">
      <w:pPr>
        <w:pStyle w:val="ListParagraph"/>
        <w:numPr>
          <w:ilvl w:val="0"/>
          <w:numId w:val="19"/>
        </w:numPr>
        <w:rPr>
          <w:rFonts w:ascii="Arial" w:eastAsia="Arial Unicode MS" w:hAnsi="Arial" w:cs="Arial"/>
          <w:iCs/>
          <w:sz w:val="22"/>
          <w:szCs w:val="22"/>
        </w:rPr>
      </w:pPr>
      <w:r w:rsidRPr="00E84F0B">
        <w:rPr>
          <w:rFonts w:ascii="Arial" w:eastAsia="Arial Unicode MS" w:hAnsi="Arial" w:cs="Arial"/>
          <w:iCs/>
          <w:sz w:val="22"/>
          <w:szCs w:val="22"/>
        </w:rPr>
        <w:t xml:space="preserve">Responsible for processing all IT annual and monthly invoices </w:t>
      </w:r>
    </w:p>
    <w:p w:rsidR="008E3EA0" w:rsidRPr="00E84F0B" w:rsidRDefault="008E3EA0" w:rsidP="00E84F0B">
      <w:pPr>
        <w:pStyle w:val="ListParagraph"/>
        <w:numPr>
          <w:ilvl w:val="0"/>
          <w:numId w:val="19"/>
        </w:numPr>
        <w:rPr>
          <w:rFonts w:ascii="Arial" w:eastAsia="Arial Unicode MS" w:hAnsi="Arial" w:cs="Arial"/>
          <w:iCs/>
          <w:sz w:val="22"/>
          <w:szCs w:val="22"/>
        </w:rPr>
      </w:pPr>
      <w:r w:rsidRPr="00E84F0B">
        <w:rPr>
          <w:rFonts w:ascii="Arial" w:eastAsia="Arial Unicode MS" w:hAnsi="Arial" w:cs="Arial"/>
          <w:iCs/>
          <w:sz w:val="22"/>
          <w:szCs w:val="22"/>
        </w:rPr>
        <w:t>Monitoring customer satisfaction levels</w:t>
      </w:r>
    </w:p>
    <w:p w:rsidR="006320D0" w:rsidRDefault="008E3EA0" w:rsidP="00E84F0B">
      <w:pPr>
        <w:pStyle w:val="ListParagraph"/>
        <w:numPr>
          <w:ilvl w:val="0"/>
          <w:numId w:val="19"/>
        </w:numPr>
        <w:rPr>
          <w:rFonts w:ascii="Arial" w:eastAsia="Arial Unicode MS" w:hAnsi="Arial" w:cs="Arial"/>
          <w:iCs/>
          <w:sz w:val="22"/>
          <w:szCs w:val="22"/>
        </w:rPr>
      </w:pPr>
      <w:r w:rsidRPr="00E84F0B">
        <w:rPr>
          <w:rFonts w:ascii="Arial" w:eastAsia="Arial Unicode MS" w:hAnsi="Arial" w:cs="Arial"/>
          <w:iCs/>
          <w:sz w:val="22"/>
          <w:szCs w:val="22"/>
        </w:rPr>
        <w:t>A commitment to support and engage in sustainable improvement in customer service and associated Service Desk processes</w:t>
      </w:r>
    </w:p>
    <w:p w:rsidR="00E84F0B" w:rsidRPr="00E84F0B" w:rsidRDefault="00E84F0B" w:rsidP="00E84F0B">
      <w:pPr>
        <w:pStyle w:val="ListParagraph"/>
        <w:numPr>
          <w:ilvl w:val="0"/>
          <w:numId w:val="19"/>
        </w:numPr>
        <w:rPr>
          <w:rFonts w:ascii="Arial" w:eastAsia="Arial Unicode MS" w:hAnsi="Arial" w:cs="Arial"/>
          <w:iCs/>
          <w:sz w:val="22"/>
          <w:szCs w:val="22"/>
        </w:rPr>
      </w:pPr>
      <w:r>
        <w:rPr>
          <w:rFonts w:ascii="Arial" w:eastAsia="Arial Unicode MS" w:hAnsi="Arial" w:cs="Arial"/>
          <w:iCs/>
          <w:sz w:val="22"/>
          <w:szCs w:val="22"/>
        </w:rPr>
        <w:t>Other responsibilities as directed by the IT Coordinator</w:t>
      </w:r>
    </w:p>
    <w:p w:rsidR="006320D0" w:rsidRPr="00E84F0B" w:rsidRDefault="006320D0" w:rsidP="006320D0">
      <w:pPr>
        <w:rPr>
          <w:rFonts w:ascii="Arial" w:eastAsia="Arial Unicode MS" w:hAnsi="Arial" w:cs="Arial"/>
          <w:iCs/>
          <w:sz w:val="22"/>
          <w:szCs w:val="22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Default="006320D0" w:rsidP="006320D0">
      <w:pPr>
        <w:rPr>
          <w:rFonts w:ascii="Arial" w:hAnsi="Arial" w:cs="Arial"/>
          <w:highlight w:val="yellow"/>
        </w:rPr>
      </w:pPr>
    </w:p>
    <w:p w:rsidR="006320D0" w:rsidRPr="006320D0" w:rsidRDefault="006320D0" w:rsidP="006320D0">
      <w:pPr>
        <w:rPr>
          <w:rFonts w:ascii="Arial" w:hAnsi="Arial" w:cs="Arial"/>
          <w:highlight w:val="yellow"/>
        </w:rPr>
      </w:pPr>
    </w:p>
    <w:p w:rsidR="009D0D9F" w:rsidRPr="002B0101" w:rsidRDefault="000C51A2" w:rsidP="009D0D9F">
      <w:pPr>
        <w:rPr>
          <w:rFonts w:ascii="Arial" w:hAnsi="Arial" w:cs="Arial"/>
        </w:rPr>
      </w:pPr>
      <w:r w:rsidRPr="002B0101">
        <w:rPr>
          <w:rFonts w:ascii="Arial" w:hAnsi="Arial" w:cs="Arial"/>
          <w:bCs/>
          <w:noProof/>
          <w:szCs w:val="21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18AEA" wp14:editId="1EAAEC68">
                <wp:simplePos x="0" y="0"/>
                <wp:positionH relativeFrom="column">
                  <wp:posOffset>-259307</wp:posOffset>
                </wp:positionH>
                <wp:positionV relativeFrom="paragraph">
                  <wp:posOffset>88654</wp:posOffset>
                </wp:positionV>
                <wp:extent cx="5911215" cy="2047164"/>
                <wp:effectExtent l="0" t="0" r="1333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0471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D0D9F" w:rsidRPr="00A7547A" w:rsidRDefault="009D0D9F" w:rsidP="009D0D9F">
                            <w:pPr>
                              <w:shd w:val="clear" w:color="auto" w:fill="404040" w:themeFill="text1" w:themeFillTint="BF"/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7547A">
                              <w:rPr>
                                <w:rFonts w:ascii="Roboto Light" w:hAnsi="Roboto Light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links provided for further information on:</w:t>
                            </w:r>
                          </w:p>
                          <w:p w:rsidR="009D0D9F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Shire Council </w:t>
                            </w:r>
                            <w:hyperlink r:id="rId14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www.southgippsland.vic.gov.au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South Gippsland region </w:t>
                            </w:r>
                            <w:hyperlink r:id="rId15" w:history="1">
                              <w:r w:rsidRPr="00717B70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www.visitpromcountry.com.au</w:t>
                              </w:r>
                            </w:hyperlink>
                          </w:p>
                          <w:p w:rsidR="00303D5B" w:rsidRPr="00181781" w:rsidRDefault="009D0D9F" w:rsidP="009D0D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Gippsland region </w:t>
                            </w:r>
                            <w:hyperlink r:id="rId16" w:history="1">
                              <w:r w:rsidRPr="00181781">
                                <w:rPr>
                                  <w:rStyle w:val="Hyperlink"/>
                                  <w:rFonts w:ascii="Roboto Light" w:hAnsi="Roboto Light" w:cs="Arial"/>
                                  <w:sz w:val="22"/>
                                  <w:szCs w:val="22"/>
                                </w:rPr>
                                <w:t>www.visitvictoria.com/Regions/Gippsland</w:t>
                              </w:r>
                            </w:hyperlink>
                          </w:p>
                          <w:p w:rsidR="009D0D9F" w:rsidRPr="00181781" w:rsidRDefault="009D0D9F" w:rsidP="009D0D9F">
                            <w:pPr>
                              <w:pStyle w:val="ListParagraph"/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</w:p>
                          <w:p w:rsidR="009D0D9F" w:rsidRPr="00181781" w:rsidRDefault="009D0D9F" w:rsidP="009D0D9F">
                            <w:pPr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</w:pPr>
                            <w:r w:rsidRPr="00181781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 xml:space="preserve">To seek further information on this position, or to discuss this employment opportunity further, please contact </w:t>
                            </w:r>
                            <w:r w:rsidR="005459D2">
                              <w:rPr>
                                <w:rFonts w:ascii="Roboto Light" w:hAnsi="Roboto Light" w:cs="Arial"/>
                                <w:sz w:val="22"/>
                                <w:szCs w:val="22"/>
                              </w:rPr>
                              <w:t>Vanessa Adams, Manager Innovation &amp; Council Business on 03 5662 9200.</w:t>
                            </w:r>
                          </w:p>
                          <w:p w:rsidR="009D0D9F" w:rsidRPr="00780CCE" w:rsidRDefault="009D0D9F" w:rsidP="009D0D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8A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4pt;margin-top:7pt;width:465.4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" fillcolor="#d8d8d8 [2732]" strokecolor="white [3212]" strokeweight="2pt">
                <v:textbox>
                  <w:txbxContent>
                    <w:p w:rsidR="009D0D9F" w:rsidRPr="00A7547A" w:rsidRDefault="009D0D9F" w:rsidP="009D0D9F">
                      <w:pPr>
                        <w:shd w:val="clear" w:color="auto" w:fill="404040" w:themeFill="text1" w:themeFillTint="BF"/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A7547A">
                        <w:rPr>
                          <w:rFonts w:ascii="Roboto Light" w:hAnsi="Roboto Light" w:cs="Arial"/>
                          <w:color w:val="FFFFFF" w:themeColor="background1"/>
                          <w:sz w:val="22"/>
                          <w:szCs w:val="22"/>
                        </w:rPr>
                        <w:t>Please follow the links provided for further information on:</w:t>
                      </w:r>
                    </w:p>
                    <w:p w:rsidR="009D0D9F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Shire Council </w:t>
                      </w:r>
                      <w:hyperlink r:id="rId17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www.southgippsland.vic.gov.au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South Gippsland region </w:t>
                      </w:r>
                      <w:hyperlink r:id="rId18" w:history="1">
                        <w:r w:rsidRPr="00717B70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www.visitpromcountry.com.au</w:t>
                        </w:r>
                      </w:hyperlink>
                    </w:p>
                    <w:p w:rsidR="00303D5B" w:rsidRPr="00181781" w:rsidRDefault="009D0D9F" w:rsidP="009D0D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Gippsland region </w:t>
                      </w:r>
                      <w:hyperlink r:id="rId19" w:history="1">
                        <w:r w:rsidRPr="00181781">
                          <w:rPr>
                            <w:rStyle w:val="Hyperlink"/>
                            <w:rFonts w:ascii="Roboto Light" w:hAnsi="Roboto Light" w:cs="Arial"/>
                            <w:sz w:val="22"/>
                            <w:szCs w:val="22"/>
                          </w:rPr>
                          <w:t>www.visitvictoria.com/Regions/Gippsland</w:t>
                        </w:r>
                      </w:hyperlink>
                    </w:p>
                    <w:p w:rsidR="009D0D9F" w:rsidRPr="00181781" w:rsidRDefault="009D0D9F" w:rsidP="009D0D9F">
                      <w:pPr>
                        <w:pStyle w:val="ListParagraph"/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</w:p>
                    <w:p w:rsidR="009D0D9F" w:rsidRPr="00181781" w:rsidRDefault="009D0D9F" w:rsidP="009D0D9F">
                      <w:pPr>
                        <w:rPr>
                          <w:rFonts w:ascii="Roboto Light" w:hAnsi="Roboto Light" w:cs="Arial"/>
                          <w:sz w:val="22"/>
                          <w:szCs w:val="22"/>
                        </w:rPr>
                      </w:pPr>
                      <w:r w:rsidRPr="00181781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 xml:space="preserve">To seek further information on this position, or to discuss this employment opportunity further, please contact </w:t>
                      </w:r>
                      <w:r w:rsidR="005459D2">
                        <w:rPr>
                          <w:rFonts w:ascii="Roboto Light" w:hAnsi="Roboto Light" w:cs="Arial"/>
                          <w:sz w:val="22"/>
                          <w:szCs w:val="22"/>
                        </w:rPr>
                        <w:t>Vanessa Adams, Manager Innovation &amp; Council Business on 03 5662 9200.</w:t>
                      </w:r>
                    </w:p>
                    <w:p w:rsidR="009D0D9F" w:rsidRPr="00780CCE" w:rsidRDefault="009D0D9F" w:rsidP="009D0D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2B0101" w:rsidRDefault="009D0D9F" w:rsidP="009D0D9F">
      <w:pPr>
        <w:spacing w:after="200" w:line="276" w:lineRule="auto"/>
        <w:rPr>
          <w:rFonts w:ascii="Arial" w:hAnsi="Arial" w:cs="Arial"/>
        </w:rPr>
      </w:pPr>
    </w:p>
    <w:p w:rsidR="009D0D9F" w:rsidRPr="006320D0" w:rsidRDefault="009D0D9F" w:rsidP="006320D0">
      <w:pPr>
        <w:spacing w:after="200" w:line="276" w:lineRule="auto"/>
      </w:pPr>
    </w:p>
    <w:p w:rsidR="00C44F3A" w:rsidRDefault="00C44F3A">
      <w:pPr>
        <w:spacing w:after="200" w:line="276" w:lineRule="auto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br w:type="page"/>
      </w:r>
      <w:bookmarkStart w:id="0" w:name="_GoBack"/>
      <w:bookmarkEnd w:id="0"/>
    </w:p>
    <w:p w:rsidR="009D0D9F" w:rsidRPr="002B0101" w:rsidRDefault="009D0D9F" w:rsidP="009D0D9F">
      <w:pPr>
        <w:keepNext/>
        <w:jc w:val="center"/>
        <w:outlineLvl w:val="4"/>
        <w:rPr>
          <w:rFonts w:ascii="Arial" w:hAnsi="Arial" w:cs="Arial"/>
          <w:b/>
          <w:u w:val="single"/>
          <w:lang w:val="en-US"/>
        </w:rPr>
      </w:pPr>
      <w:r w:rsidRPr="002B0101">
        <w:rPr>
          <w:rFonts w:ascii="Arial" w:hAnsi="Arial" w:cs="Arial"/>
          <w:b/>
          <w:u w:val="single"/>
          <w:lang w:val="en-US"/>
        </w:rPr>
        <w:lastRenderedPageBreak/>
        <w:t>ROLE REQUIREMENTS AND RELATED COMPETENCIES</w:t>
      </w:r>
    </w:p>
    <w:p w:rsidR="009D0D9F" w:rsidRPr="002B0101" w:rsidRDefault="009D0D9F" w:rsidP="009D0D9F">
      <w:pPr>
        <w:jc w:val="center"/>
        <w:rPr>
          <w:rFonts w:ascii="Arial" w:hAnsi="Arial" w:cs="Arial"/>
          <w:sz w:val="28"/>
          <w:szCs w:val="28"/>
        </w:rPr>
      </w:pPr>
      <w:r w:rsidRPr="002B0101">
        <w:rPr>
          <w:rFonts w:ascii="Arial" w:eastAsiaTheme="minorHAnsi" w:hAnsi="Arial" w:cs="Arial"/>
          <w:b/>
          <w:color w:val="FFFFFF" w:themeColor="background1"/>
          <w:sz w:val="28"/>
          <w:szCs w:val="28"/>
        </w:rPr>
        <w:t>Judgement &amp; Decision Making Judgement &amp; Decision Making</w:t>
      </w: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B51903">
        <w:trPr>
          <w:trHeight w:val="484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1F497D" w:themeFill="accent1"/>
            <w:vAlign w:val="center"/>
          </w:tcPr>
          <w:p w:rsidR="009D0D9F" w:rsidRPr="002B0101" w:rsidRDefault="00EE1C41" w:rsidP="00845A2C">
            <w:pPr>
              <w:spacing w:before="120" w:after="120"/>
              <w:ind w:left="270" w:hanging="26"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Accountability</w:t>
            </w:r>
            <w:r w:rsidR="009D0D9F"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 xml:space="preserve"> &amp; Extent of Authority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1155A7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51903">
              <w:rPr>
                <w:rFonts w:ascii="Arial" w:eastAsiaTheme="minorHAnsi" w:hAnsi="Arial" w:cs="Arial"/>
                <w:szCs w:val="22"/>
              </w:rPr>
              <w:t>4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bottom w:val="single" w:sz="4" w:space="0" w:color="auto"/>
            </w:tcBorders>
          </w:tcPr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Specific guidelines but scope to exercise some discretion</w:t>
            </w:r>
          </w:p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Freedom to plan work at least a week in advance</w:t>
            </w:r>
          </w:p>
          <w:p w:rsidR="008000C8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May supervise resources including staff</w:t>
            </w:r>
          </w:p>
          <w:p w:rsidR="00AC5140" w:rsidRPr="00B82E82" w:rsidRDefault="00AC5140" w:rsidP="00AC5140">
            <w:pPr>
              <w:pStyle w:val="ListParagraph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36" w:type="pct"/>
            <w:tcBorders>
              <w:bottom w:val="single" w:sz="4" w:space="0" w:color="auto"/>
            </w:tcBorders>
          </w:tcPr>
          <w:p w:rsidR="009D0D9F" w:rsidRPr="002B0101" w:rsidRDefault="008E3EA0" w:rsidP="008E3EA0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Responsible for providing Service Desk function to all staff to a high standard of effectiveness, accuracy and for meeting SLAs for timeliness</w:t>
            </w:r>
          </w:p>
        </w:tc>
      </w:tr>
      <w:tr w:rsidR="009D0D9F" w:rsidRPr="002B0101" w:rsidTr="0042427D">
        <w:trPr>
          <w:trHeight w:val="409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9D0D9F" w:rsidRPr="002B0101" w:rsidRDefault="009D0D9F" w:rsidP="0042427D">
            <w:pPr>
              <w:spacing w:before="120" w:after="120"/>
              <w:ind w:left="270" w:hanging="26"/>
              <w:rPr>
                <w:rFonts w:ascii="Arial" w:hAnsi="Arial" w:cs="Arial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Judgement &amp; Decision Making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B82E82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tcBorders>
              <w:top w:val="nil"/>
            </w:tcBorders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tcBorders>
              <w:top w:val="nil"/>
            </w:tcBorders>
          </w:tcPr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Work objectives well defined</w:t>
            </w:r>
          </w:p>
          <w:p w:rsidR="009D0D9F" w:rsidRPr="00DB5B9F" w:rsidRDefault="00B82E82" w:rsidP="00C44F3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Guidance &amp; advice always available within time to make a choice</w:t>
            </w:r>
          </w:p>
        </w:tc>
        <w:tc>
          <w:tcPr>
            <w:tcW w:w="2736" w:type="pct"/>
            <w:tcBorders>
              <w:top w:val="nil"/>
            </w:tcBorders>
          </w:tcPr>
          <w:p w:rsidR="00EE1C41" w:rsidRPr="008E3EA0" w:rsidRDefault="008E3EA0" w:rsidP="0042427D">
            <w:pPr>
              <w:numPr>
                <w:ilvl w:val="0"/>
                <w:numId w:val="3"/>
              </w:numPr>
              <w:spacing w:before="120" w:after="120"/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8E3EA0">
              <w:rPr>
                <w:rFonts w:ascii="Arial" w:hAnsi="Arial" w:cs="Arial"/>
                <w:sz w:val="22"/>
                <w:szCs w:val="22"/>
              </w:rPr>
              <w:t>Incumbent will be encouraged to provide ideas for innovation and efficiency</w:t>
            </w:r>
            <w:r w:rsidR="009D0D9F" w:rsidRPr="008E3EA0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EE1C41" w:rsidRPr="002B0101" w:rsidRDefault="00EE1C41" w:rsidP="0042427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08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color w:val="FFFFFF" w:themeColor="background1"/>
                <w:sz w:val="28"/>
                <w:szCs w:val="28"/>
              </w:rPr>
              <w:t>Specialist Knowledge &amp;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B82E82">
            <w:pPr>
              <w:ind w:left="270" w:hanging="26"/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Understanding of technology, procedures &amp; processes within operating unit</w:t>
            </w:r>
          </w:p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Proficiency in standard procedures, practices, Acts/Regulations, understanding of precedents</w:t>
            </w:r>
          </w:p>
          <w:p w:rsidR="00861E1B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Understanding of organisational context incl</w:t>
            </w:r>
            <w:r w:rsidR="008E3EA0">
              <w:rPr>
                <w:rFonts w:ascii="Arial" w:hAnsi="Arial" w:cs="Arial"/>
                <w:sz w:val="22"/>
                <w:szCs w:val="22"/>
              </w:rPr>
              <w:t>.</w:t>
            </w:r>
            <w:r w:rsidRPr="00B82E82">
              <w:rPr>
                <w:rFonts w:ascii="Arial" w:hAnsi="Arial" w:cs="Arial"/>
                <w:sz w:val="22"/>
                <w:szCs w:val="22"/>
              </w:rPr>
              <w:t xml:space="preserve"> regulations, unit goals &amp; perhaps wider organisational goals</w:t>
            </w:r>
          </w:p>
          <w:p w:rsidR="00861E1B" w:rsidRPr="00DB5B9F" w:rsidRDefault="00861E1B" w:rsidP="00DB5B9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36" w:type="pct"/>
          </w:tcPr>
          <w:p w:rsidR="009D0D9F" w:rsidRPr="008E3EA0" w:rsidRDefault="008E3EA0" w:rsidP="0042427D">
            <w:pPr>
              <w:numPr>
                <w:ilvl w:val="0"/>
                <w:numId w:val="3"/>
              </w:numPr>
              <w:ind w:left="459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Understands and lives the principles of great customer service</w:t>
            </w:r>
          </w:p>
          <w:p w:rsidR="008E3EA0" w:rsidRPr="002B0101" w:rsidRDefault="00D90D57" w:rsidP="00D90D57">
            <w:pPr>
              <w:numPr>
                <w:ilvl w:val="0"/>
                <w:numId w:val="3"/>
              </w:numPr>
              <w:ind w:left="459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 understanding of new technologies, </w:t>
            </w:r>
            <w:r w:rsidR="00E84F0B" w:rsidRPr="00E84F0B">
              <w:rPr>
                <w:rFonts w:ascii="Arial" w:hAnsi="Arial" w:cs="Arial"/>
                <w:sz w:val="22"/>
                <w:szCs w:val="22"/>
              </w:rPr>
              <w:t>innovation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and improvements</w:t>
            </w:r>
          </w:p>
        </w:tc>
      </w:tr>
      <w:tr w:rsidR="009D0D9F" w:rsidRPr="002B0101" w:rsidTr="0042427D">
        <w:trPr>
          <w:trHeight w:val="52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Management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B82E82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61E1B">
              <w:rPr>
                <w:rFonts w:ascii="Arial" w:eastAsiaTheme="minorHAnsi" w:hAnsi="Arial" w:cs="Arial"/>
                <w:szCs w:val="22"/>
              </w:rPr>
              <w:t xml:space="preserve"> </w:t>
            </w:r>
            <w:r w:rsidR="008000C8">
              <w:rPr>
                <w:rFonts w:ascii="Arial" w:eastAsiaTheme="minorHAnsi" w:hAnsi="Arial" w:cs="Arial"/>
                <w:szCs w:val="22"/>
              </w:rPr>
              <w:t>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Skills in managing time, planning, organising own work</w:t>
            </w:r>
          </w:p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Basic knowledge of personnel practices</w:t>
            </w:r>
          </w:p>
          <w:p w:rsidR="009D0D9F" w:rsidRPr="002B0101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Provide supervision &amp; on job training</w:t>
            </w:r>
          </w:p>
        </w:tc>
        <w:tc>
          <w:tcPr>
            <w:tcW w:w="2736" w:type="pct"/>
          </w:tcPr>
          <w:p w:rsidR="009D0D9F" w:rsidRPr="009D0D9F" w:rsidRDefault="008E3EA0" w:rsidP="00C44F3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C44F3A">
              <w:rPr>
                <w:rFonts w:ascii="Arial" w:hAnsi="Arial" w:cs="Arial"/>
                <w:sz w:val="22"/>
                <w:szCs w:val="22"/>
              </w:rPr>
              <w:t>Organised individual with attention to detail and a strong customer-focus</w:t>
            </w:r>
          </w:p>
        </w:tc>
      </w:tr>
    </w:tbl>
    <w:p w:rsidR="006320D0" w:rsidRDefault="006320D0" w:rsidP="009D0D9F">
      <w:pPr>
        <w:tabs>
          <w:tab w:val="left" w:pos="1698"/>
        </w:tabs>
      </w:pPr>
    </w:p>
    <w:p w:rsidR="00AC5140" w:rsidRDefault="00AC5140" w:rsidP="009D0D9F">
      <w:pPr>
        <w:tabs>
          <w:tab w:val="left" w:pos="1698"/>
        </w:tabs>
      </w:pPr>
    </w:p>
    <w:p w:rsidR="00AC5140" w:rsidRDefault="00AC5140" w:rsidP="009D0D9F">
      <w:pPr>
        <w:tabs>
          <w:tab w:val="left" w:pos="1698"/>
        </w:tabs>
      </w:pPr>
    </w:p>
    <w:p w:rsidR="00AC5140" w:rsidRDefault="00AC5140" w:rsidP="009D0D9F">
      <w:pPr>
        <w:tabs>
          <w:tab w:val="left" w:pos="1698"/>
        </w:tabs>
      </w:pPr>
    </w:p>
    <w:p w:rsidR="00AC5140" w:rsidRDefault="00AC5140" w:rsidP="009D0D9F">
      <w:pPr>
        <w:tabs>
          <w:tab w:val="left" w:pos="1698"/>
        </w:tabs>
      </w:pPr>
    </w:p>
    <w:tbl>
      <w:tblPr>
        <w:tblStyle w:val="TableGrid"/>
        <w:tblW w:w="5519" w:type="pct"/>
        <w:jc w:val="center"/>
        <w:tblLook w:val="04A0" w:firstRow="1" w:lastRow="0" w:firstColumn="1" w:lastColumn="0" w:noHBand="0" w:noVBand="1"/>
      </w:tblPr>
      <w:tblGrid>
        <w:gridCol w:w="4506"/>
        <w:gridCol w:w="5446"/>
      </w:tblGrid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lastRenderedPageBreak/>
              <w:t>Interpersonal Skills</w:t>
            </w:r>
          </w:p>
        </w:tc>
      </w:tr>
      <w:tr w:rsidR="009D0D9F" w:rsidRPr="002B0101" w:rsidTr="0042427D">
        <w:trPr>
          <w:jc w:val="center"/>
        </w:trPr>
        <w:tc>
          <w:tcPr>
            <w:tcW w:w="2264" w:type="pct"/>
            <w:shd w:val="clear" w:color="auto" w:fill="D9D9D9" w:themeFill="background1" w:themeFillShade="D9"/>
          </w:tcPr>
          <w:p w:rsidR="009D0D9F" w:rsidRPr="002B0101" w:rsidRDefault="009D0D9F" w:rsidP="00B82E82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</w:t>
            </w:r>
            <w:r w:rsidR="008000C8" w:rsidRPr="002B0101">
              <w:rPr>
                <w:rFonts w:ascii="Arial" w:eastAsiaTheme="minorHAnsi" w:hAnsi="Arial" w:cs="Arial"/>
                <w:szCs w:val="22"/>
              </w:rPr>
              <w:t xml:space="preserve">Band </w:t>
            </w:r>
            <w:r w:rsidR="00B82E82">
              <w:rPr>
                <w:rFonts w:ascii="Arial" w:eastAsiaTheme="minorHAnsi" w:hAnsi="Arial" w:cs="Arial"/>
                <w:szCs w:val="22"/>
              </w:rPr>
              <w:t>4</w:t>
            </w:r>
            <w:r w:rsidR="008000C8">
              <w:rPr>
                <w:rFonts w:ascii="Arial" w:eastAsiaTheme="minorHAnsi" w:hAnsi="Arial" w:cs="Arial"/>
                <w:szCs w:val="22"/>
              </w:rPr>
              <w:t xml:space="preserve"> (Generic)</w:t>
            </w:r>
          </w:p>
        </w:tc>
        <w:tc>
          <w:tcPr>
            <w:tcW w:w="2736" w:type="pct"/>
            <w:shd w:val="clear" w:color="auto" w:fill="D9D9D9" w:themeFill="background1" w:themeFillShade="D9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Cs w:val="22"/>
              </w:rPr>
            </w:pPr>
            <w:r w:rsidRPr="002B0101">
              <w:rPr>
                <w:rFonts w:ascii="Arial" w:eastAsiaTheme="minorHAnsi" w:hAnsi="Arial" w:cs="Arial"/>
                <w:b/>
                <w:szCs w:val="22"/>
              </w:rPr>
              <w:t xml:space="preserve">      </w:t>
            </w:r>
            <w:r w:rsidRPr="002B0101">
              <w:rPr>
                <w:rFonts w:ascii="Arial" w:eastAsiaTheme="minorHAnsi" w:hAnsi="Arial" w:cs="Arial"/>
                <w:szCs w:val="22"/>
              </w:rPr>
              <w:t>Role Specific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2264" w:type="pct"/>
          </w:tcPr>
          <w:p w:rsidR="00B82E82" w:rsidRPr="00B82E82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Able to gain cooperation &amp; assistance from clients, employees &amp; public of well</w:t>
            </w:r>
            <w:r w:rsidR="008E3EA0">
              <w:rPr>
                <w:rFonts w:ascii="Arial" w:hAnsi="Arial" w:cs="Arial"/>
                <w:sz w:val="22"/>
                <w:szCs w:val="22"/>
              </w:rPr>
              <w:t>-</w:t>
            </w:r>
            <w:r w:rsidRPr="00B82E82">
              <w:rPr>
                <w:rFonts w:ascii="Arial" w:hAnsi="Arial" w:cs="Arial"/>
                <w:sz w:val="22"/>
                <w:szCs w:val="22"/>
              </w:rPr>
              <w:t>defined activities</w:t>
            </w:r>
          </w:p>
          <w:p w:rsidR="00861E1B" w:rsidRPr="00861E1B" w:rsidRDefault="00B82E82" w:rsidP="00B82E82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</w:rPr>
            </w:pPr>
            <w:r w:rsidRPr="00B82E82">
              <w:rPr>
                <w:rFonts w:ascii="Arial" w:hAnsi="Arial" w:cs="Arial"/>
                <w:sz w:val="22"/>
                <w:szCs w:val="22"/>
              </w:rPr>
              <w:t>Skills in preparation of routine correspondence &amp; reports</w:t>
            </w:r>
          </w:p>
        </w:tc>
        <w:tc>
          <w:tcPr>
            <w:tcW w:w="2736" w:type="pct"/>
          </w:tcPr>
          <w:p w:rsidR="00C44F3A" w:rsidRDefault="008E3EA0" w:rsidP="00C44F3A">
            <w:pPr>
              <w:numPr>
                <w:ilvl w:val="0"/>
                <w:numId w:val="3"/>
              </w:numPr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C44F3A">
              <w:rPr>
                <w:rFonts w:ascii="Arial" w:hAnsi="Arial" w:cs="Arial"/>
                <w:sz w:val="22"/>
                <w:szCs w:val="22"/>
              </w:rPr>
              <w:t xml:space="preserve">Calm, approachable and positive with great customer service skills </w:t>
            </w:r>
          </w:p>
          <w:p w:rsidR="002B4AE4" w:rsidRPr="00C44F3A" w:rsidRDefault="002B4AE4" w:rsidP="00C44F3A">
            <w:pPr>
              <w:numPr>
                <w:ilvl w:val="0"/>
                <w:numId w:val="3"/>
              </w:numPr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 w:rsidRPr="00C44F3A">
              <w:rPr>
                <w:rFonts w:ascii="Arial" w:hAnsi="Arial" w:cs="Arial"/>
                <w:sz w:val="22"/>
                <w:szCs w:val="22"/>
              </w:rPr>
              <w:t>Able to establish positive working relationships over the phone and in person</w:t>
            </w:r>
          </w:p>
          <w:p w:rsidR="002B4AE4" w:rsidRPr="002B0101" w:rsidRDefault="002B4AE4" w:rsidP="00C44F3A">
            <w:pPr>
              <w:numPr>
                <w:ilvl w:val="0"/>
                <w:numId w:val="3"/>
              </w:numPr>
              <w:ind w:left="45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Team focussed</w:t>
            </w: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contextualSpacing/>
              <w:rPr>
                <w:rFonts w:ascii="Arial" w:eastAsiaTheme="minorHAnsi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Qualifications &amp; Experience</w:t>
            </w:r>
          </w:p>
        </w:tc>
      </w:tr>
      <w:tr w:rsidR="009D0D9F" w:rsidRPr="002B0101" w:rsidTr="0042427D">
        <w:trPr>
          <w:trHeight w:val="1531"/>
          <w:jc w:val="center"/>
        </w:trPr>
        <w:tc>
          <w:tcPr>
            <w:tcW w:w="5000" w:type="pct"/>
            <w:gridSpan w:val="2"/>
          </w:tcPr>
          <w:p w:rsidR="00AC5140" w:rsidRPr="00181C51" w:rsidRDefault="00AC5140" w:rsidP="00AC5140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181C51">
              <w:rPr>
                <w:rFonts w:ascii="Arial" w:hAnsi="Arial" w:cs="Arial"/>
                <w:sz w:val="22"/>
                <w:szCs w:val="22"/>
              </w:rPr>
              <w:t>Completion of secondary education or equivalent.</w:t>
            </w:r>
          </w:p>
          <w:p w:rsidR="00AC5140" w:rsidRPr="00181C51" w:rsidRDefault="00AC5140" w:rsidP="00AC5140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181C51">
              <w:rPr>
                <w:rFonts w:ascii="Arial" w:hAnsi="Arial" w:cs="Arial"/>
                <w:sz w:val="22"/>
                <w:szCs w:val="22"/>
              </w:rPr>
              <w:t>Experience in a cus</w:t>
            </w:r>
            <w:r>
              <w:rPr>
                <w:rFonts w:ascii="Arial" w:hAnsi="Arial" w:cs="Arial"/>
                <w:sz w:val="22"/>
                <w:szCs w:val="22"/>
              </w:rPr>
              <w:t xml:space="preserve">tomer service </w:t>
            </w:r>
            <w:r w:rsidRPr="00181C51">
              <w:rPr>
                <w:rFonts w:ascii="Arial" w:hAnsi="Arial" w:cs="Arial"/>
                <w:sz w:val="22"/>
                <w:szCs w:val="22"/>
              </w:rPr>
              <w:t>and administration role and/or a certificate in business administration.</w:t>
            </w:r>
          </w:p>
          <w:p w:rsidR="00097450" w:rsidRPr="00861E1B" w:rsidRDefault="00097450" w:rsidP="00AC5140">
            <w:pPr>
              <w:pStyle w:val="ListParagraph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D0D9F" w:rsidRPr="002B0101" w:rsidTr="0042427D">
        <w:trPr>
          <w:trHeight w:val="450"/>
          <w:jc w:val="center"/>
        </w:trPr>
        <w:tc>
          <w:tcPr>
            <w:tcW w:w="5000" w:type="pct"/>
            <w:gridSpan w:val="2"/>
            <w:shd w:val="clear" w:color="auto" w:fill="17365D" w:themeFill="text2" w:themeFillShade="BF"/>
            <w:vAlign w:val="center"/>
          </w:tcPr>
          <w:p w:rsidR="009D0D9F" w:rsidRPr="002B0101" w:rsidRDefault="009D0D9F" w:rsidP="0042427D">
            <w:pPr>
              <w:spacing w:before="120" w:after="120"/>
              <w:rPr>
                <w:rFonts w:ascii="Arial" w:hAnsi="Arial" w:cs="Arial"/>
                <w:sz w:val="28"/>
                <w:szCs w:val="28"/>
              </w:rPr>
            </w:pPr>
            <w:r w:rsidRPr="002B0101">
              <w:rPr>
                <w:rFonts w:ascii="Arial" w:hAnsi="Arial" w:cs="Arial"/>
                <w:sz w:val="28"/>
                <w:szCs w:val="28"/>
              </w:rPr>
              <w:t>Role Specific Selection Criteria</w:t>
            </w:r>
          </w:p>
        </w:tc>
      </w:tr>
      <w:tr w:rsidR="009D0D9F" w:rsidRPr="002B0101" w:rsidTr="0042427D">
        <w:trPr>
          <w:trHeight w:val="1868"/>
          <w:jc w:val="center"/>
        </w:trPr>
        <w:tc>
          <w:tcPr>
            <w:tcW w:w="5000" w:type="pct"/>
            <w:gridSpan w:val="2"/>
          </w:tcPr>
          <w:p w:rsidR="00AC5140" w:rsidRPr="00181C51" w:rsidRDefault="00AC5140" w:rsidP="00AC5140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181C51">
              <w:rPr>
                <w:rFonts w:ascii="Arial" w:hAnsi="Arial" w:cs="Arial"/>
                <w:sz w:val="22"/>
                <w:szCs w:val="22"/>
              </w:rPr>
              <w:t>Completion of secondary education or equivalent.</w:t>
            </w:r>
          </w:p>
          <w:p w:rsidR="00AC5140" w:rsidRPr="00181C51" w:rsidRDefault="00AC5140" w:rsidP="00AC5140">
            <w:pPr>
              <w:pStyle w:val="BodyTextIndent2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181C51">
              <w:rPr>
                <w:rFonts w:ascii="Arial" w:hAnsi="Arial" w:cs="Arial"/>
                <w:sz w:val="22"/>
                <w:szCs w:val="22"/>
              </w:rPr>
              <w:t>Experience in a cus</w:t>
            </w:r>
            <w:r>
              <w:rPr>
                <w:rFonts w:ascii="Arial" w:hAnsi="Arial" w:cs="Arial"/>
                <w:sz w:val="22"/>
                <w:szCs w:val="22"/>
              </w:rPr>
              <w:t xml:space="preserve">tomer service </w:t>
            </w:r>
            <w:r w:rsidRPr="00181C51">
              <w:rPr>
                <w:rFonts w:ascii="Arial" w:hAnsi="Arial" w:cs="Arial"/>
                <w:sz w:val="22"/>
                <w:szCs w:val="22"/>
              </w:rPr>
              <w:t>and administration role and/or a certificate in business administration.</w:t>
            </w:r>
          </w:p>
          <w:p w:rsidR="002B4AE4" w:rsidRPr="00C44F3A" w:rsidRDefault="002B4AE4" w:rsidP="00C44F3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84F0B">
              <w:rPr>
                <w:rFonts w:ascii="Arial" w:hAnsi="Arial" w:cs="Arial"/>
                <w:sz w:val="22"/>
                <w:szCs w:val="22"/>
              </w:rPr>
              <w:t>Demonstrated achievement in providing outstanding customer service over the phone and/or in person</w:t>
            </w:r>
          </w:p>
          <w:p w:rsidR="006320D0" w:rsidRPr="00C44F3A" w:rsidRDefault="002B4AE4" w:rsidP="00C44F3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84F0B">
              <w:rPr>
                <w:rFonts w:ascii="Arial" w:hAnsi="Arial" w:cs="Arial"/>
                <w:sz w:val="22"/>
                <w:szCs w:val="22"/>
              </w:rPr>
              <w:t xml:space="preserve">Good administrator, organised with attention to detail, able to communicate effectively via email and manage invoices </w:t>
            </w:r>
          </w:p>
          <w:p w:rsidR="00E84F0B" w:rsidRPr="00C44F3A" w:rsidRDefault="00E84F0B" w:rsidP="00C44F3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develop technical knowledge and skill </w:t>
            </w:r>
          </w:p>
          <w:p w:rsidR="002B4AE4" w:rsidRPr="00C44F3A" w:rsidRDefault="002B4AE4" w:rsidP="00C44F3A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E84F0B">
              <w:rPr>
                <w:rFonts w:ascii="Arial" w:hAnsi="Arial" w:cs="Arial"/>
                <w:sz w:val="22"/>
                <w:szCs w:val="22"/>
              </w:rPr>
              <w:t>Demonstrated ability to work effectively in a team environment</w:t>
            </w:r>
          </w:p>
          <w:p w:rsidR="006320D0" w:rsidRPr="002B0101" w:rsidRDefault="006320D0" w:rsidP="006320D0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9D0D9F" w:rsidRPr="009D0D9F" w:rsidRDefault="009D0D9F" w:rsidP="009D0D9F">
      <w:pPr>
        <w:tabs>
          <w:tab w:val="left" w:pos="1698"/>
        </w:tabs>
      </w:pPr>
    </w:p>
    <w:sectPr w:rsidR="009D0D9F" w:rsidRPr="009D0D9F" w:rsidSect="009422A4">
      <w:headerReference w:type="even" r:id="rId20"/>
      <w:headerReference w:type="default" r:id="rId21"/>
      <w:headerReference w:type="first" r:id="rId22"/>
      <w:pgSz w:w="11906" w:h="16838"/>
      <w:pgMar w:top="2012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1A" w:rsidRDefault="0007361A" w:rsidP="000814D2">
      <w:r>
        <w:separator/>
      </w:r>
    </w:p>
  </w:endnote>
  <w:endnote w:type="continuationSeparator" w:id="0">
    <w:p w:rsidR="0007361A" w:rsidRDefault="0007361A" w:rsidP="0008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1A" w:rsidRDefault="0007361A" w:rsidP="000814D2">
      <w:r>
        <w:separator/>
      </w:r>
    </w:p>
  </w:footnote>
  <w:footnote w:type="continuationSeparator" w:id="0">
    <w:p w:rsidR="0007361A" w:rsidRDefault="0007361A" w:rsidP="00081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0B6E66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5" o:spid="_x0000_s2056" type="#_x0000_t75" style="position:absolute;margin-left:0;margin-top:0;width:595.2pt;height:595.2pt;z-index:-251657216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A4" w:rsidRDefault="009D0D9F">
    <w:pPr>
      <w:pStyle w:val="Header"/>
    </w:pPr>
    <w:r>
      <w:rPr>
        <w:noProof/>
        <w:lang w:eastAsia="en-AU"/>
      </w:rPr>
      <w:drawing>
        <wp:inline distT="0" distB="0" distL="0" distR="0" wp14:anchorId="0E9BF103" wp14:editId="0F79AB7A">
          <wp:extent cx="928048" cy="928048"/>
          <wp:effectExtent l="0" t="0" r="571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SC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78" cy="927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14D2" w:rsidRDefault="000B6E66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6" o:spid="_x0000_s2057" type="#_x0000_t75" style="position:absolute;margin-left:-72.1pt;margin-top:133.6pt;width:595.2pt;height:595.2pt;z-index:-251656192;mso-position-horizontal-relative:margin;mso-position-vertical-relative:margin" o:allowincell="f">
          <v:imagedata r:id="rId2" o:title="56017904 lar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5B" w:rsidRDefault="000B6E66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76144" o:spid="_x0000_s2055" type="#_x0000_t75" style="position:absolute;margin-left:0;margin-top:0;width:595.2pt;height:595.2pt;z-index:-251658240;mso-position-horizontal:center;mso-position-horizontal-relative:margin;mso-position-vertical:center;mso-position-vertical-relative:margin" o:allowincell="f">
          <v:imagedata r:id="rId1" o:title="56017904 lar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932BC0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14E5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9458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E6B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AE0A1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6297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FC182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6C43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C405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BC8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673E"/>
    <w:multiLevelType w:val="hybridMultilevel"/>
    <w:tmpl w:val="75468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40D9A"/>
    <w:multiLevelType w:val="hybridMultilevel"/>
    <w:tmpl w:val="D9DEC2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0C0D7835"/>
    <w:multiLevelType w:val="hybridMultilevel"/>
    <w:tmpl w:val="D8944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27911"/>
    <w:multiLevelType w:val="hybridMultilevel"/>
    <w:tmpl w:val="AB22BC9C"/>
    <w:lvl w:ilvl="0" w:tplc="350C8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788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92C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904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EA4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F8D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1EC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98F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92E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F3C511F"/>
    <w:multiLevelType w:val="hybridMultilevel"/>
    <w:tmpl w:val="2CD0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56064"/>
    <w:multiLevelType w:val="hybridMultilevel"/>
    <w:tmpl w:val="3DD47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F4358"/>
    <w:multiLevelType w:val="hybridMultilevel"/>
    <w:tmpl w:val="8A66CDF2"/>
    <w:lvl w:ilvl="0" w:tplc="5FACE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3EA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CC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889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7E4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CC6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FC7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126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920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BDE7ACB"/>
    <w:multiLevelType w:val="hybridMultilevel"/>
    <w:tmpl w:val="FD6C9AD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94800"/>
    <w:multiLevelType w:val="hybridMultilevel"/>
    <w:tmpl w:val="DF542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D3EF0"/>
    <w:multiLevelType w:val="hybridMultilevel"/>
    <w:tmpl w:val="84704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20"/>
  </w:num>
  <w:num w:numId="4">
    <w:abstractNumId w:val="18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14"/>
  </w:num>
  <w:num w:numId="19">
    <w:abstractNumId w:val="19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D2"/>
    <w:rsid w:val="00066F03"/>
    <w:rsid w:val="0007361A"/>
    <w:rsid w:val="000814D2"/>
    <w:rsid w:val="00097450"/>
    <w:rsid w:val="000C51A2"/>
    <w:rsid w:val="000F667F"/>
    <w:rsid w:val="00111DC1"/>
    <w:rsid w:val="001155A7"/>
    <w:rsid w:val="001379FE"/>
    <w:rsid w:val="00141BBE"/>
    <w:rsid w:val="001D40C6"/>
    <w:rsid w:val="002B4AE4"/>
    <w:rsid w:val="00303D5B"/>
    <w:rsid w:val="0037385A"/>
    <w:rsid w:val="00445322"/>
    <w:rsid w:val="00495068"/>
    <w:rsid w:val="005459D2"/>
    <w:rsid w:val="005D5545"/>
    <w:rsid w:val="00613F4D"/>
    <w:rsid w:val="00620650"/>
    <w:rsid w:val="006320D0"/>
    <w:rsid w:val="006D1DDC"/>
    <w:rsid w:val="007B20A6"/>
    <w:rsid w:val="008000C8"/>
    <w:rsid w:val="00845A2C"/>
    <w:rsid w:val="00861E1B"/>
    <w:rsid w:val="008E3EA0"/>
    <w:rsid w:val="00927562"/>
    <w:rsid w:val="009422A4"/>
    <w:rsid w:val="009D0D9F"/>
    <w:rsid w:val="00AC5140"/>
    <w:rsid w:val="00B057E0"/>
    <w:rsid w:val="00B20CE1"/>
    <w:rsid w:val="00B32075"/>
    <w:rsid w:val="00B51903"/>
    <w:rsid w:val="00B82E82"/>
    <w:rsid w:val="00C22827"/>
    <w:rsid w:val="00C44F3A"/>
    <w:rsid w:val="00D556CA"/>
    <w:rsid w:val="00D566AF"/>
    <w:rsid w:val="00D65512"/>
    <w:rsid w:val="00D90D57"/>
    <w:rsid w:val="00DB5B9F"/>
    <w:rsid w:val="00E2633D"/>
    <w:rsid w:val="00E828BA"/>
    <w:rsid w:val="00E84F0B"/>
    <w:rsid w:val="00EE1C41"/>
    <w:rsid w:val="00F1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836B1A4D-57A3-4F41-A2CA-AB738F0B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D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D0D9F"/>
    <w:pPr>
      <w:keepNext/>
      <w:ind w:left="2160" w:hanging="2160"/>
      <w:jc w:val="both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1D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1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F497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1D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F497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1D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F243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1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F2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1DC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1DC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1D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81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814D2"/>
  </w:style>
  <w:style w:type="paragraph" w:styleId="Footer">
    <w:name w:val="footer"/>
    <w:basedOn w:val="Normal"/>
    <w:link w:val="FooterChar"/>
    <w:uiPriority w:val="99"/>
    <w:unhideWhenUsed/>
    <w:rsid w:val="00081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4D2"/>
  </w:style>
  <w:style w:type="paragraph" w:styleId="BalloonText">
    <w:name w:val="Balloon Text"/>
    <w:basedOn w:val="Normal"/>
    <w:link w:val="BalloonTextChar"/>
    <w:uiPriority w:val="99"/>
    <w:semiHidden/>
    <w:unhideWhenUsed/>
    <w:rsid w:val="00081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D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0D9F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styleId="Hyperlink">
    <w:name w:val="Hyperlink"/>
    <w:basedOn w:val="DefaultParagraphFont"/>
    <w:rsid w:val="009D0D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0D9F"/>
    <w:pPr>
      <w:ind w:left="720"/>
    </w:pPr>
  </w:style>
  <w:style w:type="table" w:styleId="TableGrid">
    <w:name w:val="Table Grid"/>
    <w:basedOn w:val="TableNormal"/>
    <w:uiPriority w:val="59"/>
    <w:rsid w:val="009D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111DC1"/>
  </w:style>
  <w:style w:type="paragraph" w:styleId="BlockText">
    <w:name w:val="Block Text"/>
    <w:basedOn w:val="Normal"/>
    <w:uiPriority w:val="99"/>
    <w:semiHidden/>
    <w:unhideWhenUsed/>
    <w:rsid w:val="00111DC1"/>
    <w:pPr>
      <w:pBdr>
        <w:top w:val="single" w:sz="2" w:space="10" w:color="1F497D" w:themeColor="accent1" w:shadow="1"/>
        <w:left w:val="single" w:sz="2" w:space="10" w:color="1F497D" w:themeColor="accent1" w:shadow="1"/>
        <w:bottom w:val="single" w:sz="2" w:space="10" w:color="1F497D" w:themeColor="accent1" w:shadow="1"/>
        <w:right w:val="single" w:sz="2" w:space="10" w:color="1F497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1F497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11D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1D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1D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1D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1D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1DC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11DC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1DC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1DC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1DC1"/>
    <w:pPr>
      <w:spacing w:after="200"/>
    </w:pPr>
    <w:rPr>
      <w:b/>
      <w:bCs/>
      <w:color w:val="1F497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1DC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D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DC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1DC1"/>
  </w:style>
  <w:style w:type="character" w:customStyle="1" w:styleId="DateChar">
    <w:name w:val="Date Char"/>
    <w:basedOn w:val="DefaultParagraphFont"/>
    <w:link w:val="Dat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11DC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11DC1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1DC1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1DC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11DC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1DC1"/>
    <w:rPr>
      <w:rFonts w:asciiTheme="majorHAnsi" w:eastAsiaTheme="majorEastAsia" w:hAnsiTheme="majorHAnsi" w:cstheme="majorBidi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1DC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1DC1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1DC1"/>
    <w:rPr>
      <w:rFonts w:asciiTheme="majorHAnsi" w:eastAsiaTheme="majorEastAsia" w:hAnsiTheme="majorHAnsi" w:cstheme="majorBidi"/>
      <w:b/>
      <w:bCs/>
      <w:color w:val="1F497D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1DC1"/>
    <w:rPr>
      <w:rFonts w:asciiTheme="majorHAnsi" w:eastAsiaTheme="majorEastAsia" w:hAnsiTheme="majorHAnsi" w:cstheme="majorBidi"/>
      <w:b/>
      <w:bCs/>
      <w:i/>
      <w:iCs/>
      <w:color w:val="1F497D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1DC1"/>
    <w:rPr>
      <w:rFonts w:asciiTheme="majorHAnsi" w:eastAsiaTheme="majorEastAsia" w:hAnsiTheme="majorHAnsi" w:cstheme="majorBidi"/>
      <w:color w:val="0F243E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1DC1"/>
    <w:rPr>
      <w:rFonts w:asciiTheme="majorHAnsi" w:eastAsiaTheme="majorEastAsia" w:hAnsiTheme="majorHAnsi" w:cstheme="majorBidi"/>
      <w:i/>
      <w:iCs/>
      <w:color w:val="0F243E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1DC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1D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1DC1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1DC1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1DC1"/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1DC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1DC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1DC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1DC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1DC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1DC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1DC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1DC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1DC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1DC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1DC1"/>
    <w:pPr>
      <w:pBdr>
        <w:bottom w:val="single" w:sz="4" w:space="4" w:color="1F497D" w:themeColor="accent1"/>
      </w:pBdr>
      <w:spacing w:before="200" w:after="280"/>
      <w:ind w:left="936" w:right="936"/>
    </w:pPr>
    <w:rPr>
      <w:b/>
      <w:bCs/>
      <w:i/>
      <w:iCs/>
      <w:color w:val="1F497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1DC1"/>
    <w:rPr>
      <w:rFonts w:ascii="Times New Roman" w:eastAsia="Times New Roman" w:hAnsi="Times New Roman" w:cs="Times New Roman"/>
      <w:b/>
      <w:bCs/>
      <w:i/>
      <w:iCs/>
      <w:color w:val="1F497D" w:themeColor="accent1"/>
      <w:sz w:val="24"/>
      <w:szCs w:val="20"/>
    </w:rPr>
  </w:style>
  <w:style w:type="paragraph" w:styleId="List">
    <w:name w:val="List"/>
    <w:basedOn w:val="Normal"/>
    <w:uiPriority w:val="99"/>
    <w:semiHidden/>
    <w:unhideWhenUsed/>
    <w:rsid w:val="00111DC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1DC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1DC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1DC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1DC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1DC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1DC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1DC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1DC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1DC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1DC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1DC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1DC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1DC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1DC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1DC1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1DC1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1DC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1DC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1DC1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1D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1DC1"/>
    <w:rPr>
      <w:rFonts w:ascii="Consolas" w:eastAsia="Times New Roman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1D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1DC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11DC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111DC1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111D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1DC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1DC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1DC1"/>
    <w:rPr>
      <w:rFonts w:ascii="Consolas" w:eastAsia="Times New Roman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1D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1DC1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1D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1DC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1DC1"/>
    <w:rPr>
      <w:rFonts w:ascii="Times New Roman" w:eastAsia="Times New Roman" w:hAnsi="Times New Roman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1DC1"/>
    <w:pPr>
      <w:numPr>
        <w:ilvl w:val="1"/>
      </w:numPr>
    </w:pPr>
    <w:rPr>
      <w:rFonts w:asciiTheme="majorHAnsi" w:eastAsiaTheme="majorEastAsia" w:hAnsiTheme="majorHAnsi" w:cstheme="majorBidi"/>
      <w:i/>
      <w:iCs/>
      <w:color w:val="1F497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1DC1"/>
    <w:rPr>
      <w:rFonts w:asciiTheme="majorHAnsi" w:eastAsiaTheme="majorEastAsia" w:hAnsiTheme="majorHAnsi" w:cstheme="majorBidi"/>
      <w:i/>
      <w:iCs/>
      <w:color w:val="1F497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1DC1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1DC1"/>
  </w:style>
  <w:style w:type="paragraph" w:styleId="Title">
    <w:name w:val="Title"/>
    <w:basedOn w:val="Normal"/>
    <w:next w:val="Normal"/>
    <w:link w:val="TitleChar"/>
    <w:uiPriority w:val="10"/>
    <w:qFormat/>
    <w:rsid w:val="00111DC1"/>
    <w:pPr>
      <w:pBdr>
        <w:bottom w:val="single" w:sz="8" w:space="4" w:color="1F497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D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11DC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11DC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11DC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11DC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1DC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1DC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1DC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1DC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1DC1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1DC1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1DC1"/>
    <w:pPr>
      <w:keepLines/>
      <w:spacing w:before="480"/>
      <w:ind w:left="0" w:firstLine="0"/>
      <w:jc w:val="left"/>
      <w:outlineLvl w:val="9"/>
    </w:pPr>
    <w:rPr>
      <w:rFonts w:asciiTheme="majorHAnsi" w:eastAsiaTheme="majorEastAsia" w:hAnsiTheme="majorHAnsi" w:cstheme="majorBidi"/>
      <w:bCs/>
      <w:color w:val="17365D" w:themeColor="accent1" w:themeShade="BF"/>
      <w:sz w:val="28"/>
      <w:szCs w:val="2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828B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27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4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southgippsland.vic.gov.au/downloads/file/443/organisational_structure_-_as_at_1_july_2015pdf" TargetMode="External"/><Relationship Id="rId18" Type="http://schemas.openxmlformats.org/officeDocument/2006/relationships/hyperlink" Target="http://www.visitpromcountry.com.a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outhgippsland.vic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victoria.com/Regions/Gippslan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sitpromcountry.com.au" TargetMode="Externa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visitvictoria.com/Regions/Gippsland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southgippsland.vic.gov.au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EBEE91A-A68A-4C32-A0BD-BBFB023E28BD}">
      <dgm:prSet phldrT="[Text]"/>
      <dgm:spPr>
        <a:xfrm>
          <a:off x="1600876" y="701"/>
          <a:ext cx="2065572" cy="736151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Chief Executive Officer</a:t>
          </a:r>
        </a:p>
      </dgm:t>
    </dgm:pt>
    <dgm:pt modelId="{A7326284-0180-4E86-B236-077FED73A63D}" type="parTrans" cxnId="{83D195F8-D0A1-42A3-AC83-1C532CA8A824}">
      <dgm:prSet/>
      <dgm:spPr/>
      <dgm:t>
        <a:bodyPr/>
        <a:lstStyle/>
        <a:p>
          <a:endParaRPr lang="en-US"/>
        </a:p>
      </dgm:t>
    </dgm:pt>
    <dgm:pt modelId="{BB5E77AC-71DC-486D-8F78-1D46345A9346}" type="sibTrans" cxnId="{83D195F8-D0A1-42A3-AC83-1C532CA8A824}">
      <dgm:prSet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xfrm>
          <a:off x="1630573" y="937705"/>
          <a:ext cx="2006178" cy="589524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Director Corporate and Community Services</a:t>
          </a:r>
        </a:p>
      </dgm:t>
    </dgm:pt>
    <dgm:pt modelId="{556627CE-6B74-4F6F-A6F0-F2BD0B0661EE}" type="parTrans" cxnId="{79D781D8-80B3-4EF2-A9B0-0AC132B0B953}">
      <dgm:prSet/>
      <dgm:spPr>
        <a:xfrm>
          <a:off x="2587942" y="736853"/>
          <a:ext cx="91440" cy="200852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endParaRPr lang="en-US"/>
        </a:p>
      </dgm:t>
    </dgm:pt>
    <dgm:pt modelId="{E0697294-B9F7-4C0C-9278-2BBA5E9959F0}">
      <dgm:prSet/>
      <dgm:spPr>
        <a:xfrm>
          <a:off x="2155443" y="1728082"/>
          <a:ext cx="956438" cy="478219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Innovation and Council Business</a:t>
          </a:r>
        </a:p>
      </dgm:t>
    </dgm:pt>
    <dgm:pt modelId="{7DC3DB03-DABB-4552-B9D7-09584D1039D3}" type="parTrans" cxnId="{1A3706AF-05A5-41E1-A6D7-250D567FEF29}">
      <dgm:prSet/>
      <dgm:spPr>
        <a:xfrm>
          <a:off x="2587942" y="1527230"/>
          <a:ext cx="91440" cy="200852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63F6336A-C911-4ACB-8456-0AD839EA759F}" type="sibTrans" cxnId="{1A3706AF-05A5-41E1-A6D7-250D567FEF29}">
      <dgm:prSet/>
      <dgm:spPr/>
      <dgm:t>
        <a:bodyPr/>
        <a:lstStyle/>
        <a:p>
          <a:endParaRPr lang="en-AU"/>
        </a:p>
      </dgm:t>
    </dgm:pt>
    <dgm:pt modelId="{CBB2A2D4-0116-4F4B-AEE1-A819C04B3D15}">
      <dgm:prSet/>
      <dgm:spPr>
        <a:xfrm>
          <a:off x="2394552" y="2407154"/>
          <a:ext cx="956438" cy="478219"/>
        </a:xfr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gm:spPr>
      <dgm:t>
        <a:bodyPr/>
        <a:lstStyle/>
        <a:p>
          <a:r>
            <a:rPr lang="en-A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Information Technology</a:t>
          </a:r>
        </a:p>
      </dgm:t>
    </dgm:pt>
    <dgm:pt modelId="{CDD96F6E-FADE-4E7B-852D-B7AD7F19F66A}" type="parTrans" cxnId="{442EA432-95A4-4F6E-BC8B-0007C1CD80A7}">
      <dgm:prSet/>
      <dgm:spPr>
        <a:xfrm>
          <a:off x="2251087" y="2206301"/>
          <a:ext cx="143465" cy="439961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AU"/>
        </a:p>
      </dgm:t>
    </dgm:pt>
    <dgm:pt modelId="{EA7D7C3A-9CC9-423C-9674-CA3442ACF05A}" type="sibTrans" cxnId="{442EA432-95A4-4F6E-BC8B-0007C1CD80A7}">
      <dgm:prSet/>
      <dgm:spPr/>
      <dgm:t>
        <a:bodyPr/>
        <a:lstStyle/>
        <a:p>
          <a:endParaRPr lang="en-AU"/>
        </a:p>
      </dgm:t>
    </dgm:pt>
    <dgm:pt modelId="{DEC73C15-C551-4412-A504-121C1479F129}">
      <dgm:prSet/>
      <dgm:spPr>
        <a:ln>
          <a:solidFill>
            <a:srgbClr val="FF0000"/>
          </a:solidFill>
        </a:ln>
      </dgm:spPr>
      <dgm:t>
        <a:bodyPr/>
        <a:lstStyle/>
        <a:p>
          <a:r>
            <a:rPr lang="en-AU"/>
            <a:t>Service Desk Officer</a:t>
          </a:r>
        </a:p>
      </dgm:t>
    </dgm:pt>
    <dgm:pt modelId="{902FFF72-E751-4157-88F2-3F9BE9B1495C}" type="parTrans" cxnId="{FBD8D2F4-393D-44EC-9D1F-0A82199E9AE2}">
      <dgm:prSet/>
      <dgm:spPr/>
      <dgm:t>
        <a:bodyPr/>
        <a:lstStyle/>
        <a:p>
          <a:endParaRPr lang="en-AU"/>
        </a:p>
      </dgm:t>
    </dgm:pt>
    <dgm:pt modelId="{BCAB2F3C-FEFF-40E2-89A0-10814C8FD380}" type="sibTrans" cxnId="{FBD8D2F4-393D-44EC-9D1F-0A82199E9AE2}">
      <dgm:prSet/>
      <dgm:spPr/>
      <dgm:t>
        <a:bodyPr/>
        <a:lstStyle/>
        <a:p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AU"/>
        </a:p>
      </dgm:t>
    </dgm:pt>
    <dgm:pt modelId="{D9E7B9AE-89E1-4CA2-B9F4-6465BAC8996E}" type="pres">
      <dgm:prSet presAssocID="{3EBEE91A-A68A-4C32-A0BD-BBFB023E28BD}" presName="hierRoot1" presStyleCnt="0">
        <dgm:presLayoutVars>
          <dgm:hierBranch val="init"/>
        </dgm:presLayoutVars>
      </dgm:prSet>
      <dgm:spPr/>
    </dgm:pt>
    <dgm:pt modelId="{1E80FD12-3D62-4E7D-930D-0224D1F85705}" type="pres">
      <dgm:prSet presAssocID="{3EBEE91A-A68A-4C32-A0BD-BBFB023E28BD}" presName="rootComposite1" presStyleCnt="0"/>
      <dgm:spPr/>
    </dgm:pt>
    <dgm:pt modelId="{0B7B6DF6-7D3E-4C8F-B7BF-EB61B201578D}" type="pres">
      <dgm:prSet presAssocID="{3EBEE91A-A68A-4C32-A0BD-BBFB023E28BD}" presName="rootText1" presStyleLbl="node0" presStyleIdx="0" presStyleCnt="1" custScaleX="215965" custScaleY="15393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E4CB9B49-6236-40B2-838D-7EB5C7E25D87}" type="pres">
      <dgm:prSet presAssocID="{3EBEE91A-A68A-4C32-A0BD-BBFB023E28BD}" presName="rootConnector1" presStyleLbl="node1" presStyleIdx="0" presStyleCnt="0"/>
      <dgm:spPr/>
      <dgm:t>
        <a:bodyPr/>
        <a:lstStyle/>
        <a:p>
          <a:endParaRPr lang="en-AU"/>
        </a:p>
      </dgm:t>
    </dgm:pt>
    <dgm:pt modelId="{FE69BF3B-4C25-4373-AE7C-14C6BB4CE86D}" type="pres">
      <dgm:prSet presAssocID="{3EBEE91A-A68A-4C32-A0BD-BBFB023E28BD}" presName="hierChild2" presStyleCnt="0"/>
      <dgm:spPr/>
    </dgm:pt>
    <dgm:pt modelId="{24163A35-4C28-4D9D-9960-6B100AE83506}" type="pres">
      <dgm:prSet presAssocID="{556627CE-6B74-4F6F-A6F0-F2BD0B0661EE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</dgm:spPr>
      <dgm:t>
        <a:bodyPr/>
        <a:lstStyle/>
        <a:p>
          <a:endParaRPr lang="en-AU"/>
        </a:p>
      </dgm:t>
    </dgm:pt>
    <dgm:pt modelId="{4B496609-4EC4-4B91-8B92-5A389B9FB09B}" type="pres">
      <dgm:prSet presAssocID="{336D0AA4-A34F-426A-9ACC-3BB529966215}" presName="hierRoot2" presStyleCnt="0">
        <dgm:presLayoutVars>
          <dgm:hierBranch val="init"/>
        </dgm:presLayoutVars>
      </dgm:prSet>
      <dgm:spPr/>
    </dgm:pt>
    <dgm:pt modelId="{D565795B-EA12-4A0C-B931-3160AC3EA8A7}" type="pres">
      <dgm:prSet presAssocID="{336D0AA4-A34F-426A-9ACC-3BB529966215}" presName="rootComposite" presStyleCnt="0"/>
      <dgm:spPr/>
    </dgm:pt>
    <dgm:pt modelId="{F0A5C2DA-8736-410D-8944-EEFDC4156DE2}" type="pres">
      <dgm:prSet presAssocID="{336D0AA4-A34F-426A-9ACC-3BB529966215}" presName="rootText" presStyleLbl="node2" presStyleIdx="0" presStyleCnt="1" custScaleX="209755" custScaleY="12327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AU"/>
        </a:p>
      </dgm:t>
    </dgm:pt>
    <dgm:pt modelId="{C750746D-F011-4013-9BCA-6FBED45CFC4B}" type="pres">
      <dgm:prSet presAssocID="{336D0AA4-A34F-426A-9ACC-3BB529966215}" presName="rootConnector" presStyleLbl="node2" presStyleIdx="0" presStyleCnt="1"/>
      <dgm:spPr/>
      <dgm:t>
        <a:bodyPr/>
        <a:lstStyle/>
        <a:p>
          <a:endParaRPr lang="en-AU"/>
        </a:p>
      </dgm:t>
    </dgm:pt>
    <dgm:pt modelId="{B1B996BA-F44C-44C4-8D59-54C454E23E1F}" type="pres">
      <dgm:prSet presAssocID="{336D0AA4-A34F-426A-9ACC-3BB529966215}" presName="hierChild4" presStyleCnt="0"/>
      <dgm:spPr/>
    </dgm:pt>
    <dgm:pt modelId="{74D3EFC8-DEBF-4615-8CC8-52749E67A410}" type="pres">
      <dgm:prSet presAssocID="{7DC3DB03-DABB-4552-B9D7-09584D1039D3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</dgm:spPr>
      <dgm:t>
        <a:bodyPr/>
        <a:lstStyle/>
        <a:p>
          <a:endParaRPr lang="en-AU"/>
        </a:p>
      </dgm:t>
    </dgm:pt>
    <dgm:pt modelId="{86E0CA8E-D9A1-47FB-8A12-A7AFC2E766DF}" type="pres">
      <dgm:prSet presAssocID="{E0697294-B9F7-4C0C-9278-2BBA5E9959F0}" presName="hierRoot2" presStyleCnt="0">
        <dgm:presLayoutVars>
          <dgm:hierBranch val="init"/>
        </dgm:presLayoutVars>
      </dgm:prSet>
      <dgm:spPr/>
    </dgm:pt>
    <dgm:pt modelId="{92F26FBD-3F5D-4699-AC67-B3F7C3093EB1}" type="pres">
      <dgm:prSet presAssocID="{E0697294-B9F7-4C0C-9278-2BBA5E9959F0}" presName="rootComposite" presStyleCnt="0"/>
      <dgm:spPr/>
    </dgm:pt>
    <dgm:pt modelId="{20E42F47-781C-4727-8386-AAA13BB7D82E}" type="pres">
      <dgm:prSet presAssocID="{E0697294-B9F7-4C0C-9278-2BBA5E9959F0}" presName="rootText" presStyleLbl="node3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AU"/>
        </a:p>
      </dgm:t>
    </dgm:pt>
    <dgm:pt modelId="{B025A6A5-0BC4-4BD6-A646-E31C380E3F9A}" type="pres">
      <dgm:prSet presAssocID="{E0697294-B9F7-4C0C-9278-2BBA5E9959F0}" presName="rootConnector" presStyleLbl="node3" presStyleIdx="0" presStyleCnt="1"/>
      <dgm:spPr/>
      <dgm:t>
        <a:bodyPr/>
        <a:lstStyle/>
        <a:p>
          <a:endParaRPr lang="en-AU"/>
        </a:p>
      </dgm:t>
    </dgm:pt>
    <dgm:pt modelId="{1CCE1888-FBF7-4C6C-9FAB-7A9A4880019D}" type="pres">
      <dgm:prSet presAssocID="{E0697294-B9F7-4C0C-9278-2BBA5E9959F0}" presName="hierChild4" presStyleCnt="0"/>
      <dgm:spPr/>
    </dgm:pt>
    <dgm:pt modelId="{A6C98768-4592-46C7-A267-62CC11978EC4}" type="pres">
      <dgm:prSet presAssocID="{CDD96F6E-FADE-4E7B-852D-B7AD7F19F66A}" presName="Name37" presStyleLbl="parChTrans1D4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961"/>
              </a:lnTo>
              <a:lnTo>
                <a:pt x="143465" y="439961"/>
              </a:lnTo>
            </a:path>
          </a:pathLst>
        </a:custGeom>
      </dgm:spPr>
      <dgm:t>
        <a:bodyPr/>
        <a:lstStyle/>
        <a:p>
          <a:endParaRPr lang="en-AU"/>
        </a:p>
      </dgm:t>
    </dgm:pt>
    <dgm:pt modelId="{323423BD-616B-4220-95ED-C11B4FF6E11C}" type="pres">
      <dgm:prSet presAssocID="{CBB2A2D4-0116-4F4B-AEE1-A819C04B3D15}" presName="hierRoot2" presStyleCnt="0">
        <dgm:presLayoutVars>
          <dgm:hierBranch val="init"/>
        </dgm:presLayoutVars>
      </dgm:prSet>
      <dgm:spPr/>
    </dgm:pt>
    <dgm:pt modelId="{D8C482D0-BF1F-4C7A-97AB-FDCF6686988A}" type="pres">
      <dgm:prSet presAssocID="{CBB2A2D4-0116-4F4B-AEE1-A819C04B3D15}" presName="rootComposite" presStyleCnt="0"/>
      <dgm:spPr/>
    </dgm:pt>
    <dgm:pt modelId="{794D1EDB-F197-4AD3-8663-C7A7876B18BE}" type="pres">
      <dgm:prSet presAssocID="{CBB2A2D4-0116-4F4B-AEE1-A819C04B3D15}" presName="rootText" presStyleLbl="node4" presStyleIdx="0" presStyleCnt="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AU"/>
        </a:p>
      </dgm:t>
    </dgm:pt>
    <dgm:pt modelId="{BF69F60B-32B3-45E8-8365-32E64450333E}" type="pres">
      <dgm:prSet presAssocID="{CBB2A2D4-0116-4F4B-AEE1-A819C04B3D15}" presName="rootConnector" presStyleLbl="node4" presStyleIdx="0" presStyleCnt="2"/>
      <dgm:spPr/>
      <dgm:t>
        <a:bodyPr/>
        <a:lstStyle/>
        <a:p>
          <a:endParaRPr lang="en-AU"/>
        </a:p>
      </dgm:t>
    </dgm:pt>
    <dgm:pt modelId="{558937E3-6E0B-48A9-90E6-B9C0EF7B96BE}" type="pres">
      <dgm:prSet presAssocID="{CBB2A2D4-0116-4F4B-AEE1-A819C04B3D15}" presName="hierChild4" presStyleCnt="0"/>
      <dgm:spPr/>
    </dgm:pt>
    <dgm:pt modelId="{4E75842E-3748-4B64-9B4F-3CA7F80AE4C8}" type="pres">
      <dgm:prSet presAssocID="{902FFF72-E751-4157-88F2-3F9BE9B1495C}" presName="Name37" presStyleLbl="parChTrans1D4" presStyleIdx="1" presStyleCnt="2"/>
      <dgm:spPr/>
      <dgm:t>
        <a:bodyPr/>
        <a:lstStyle/>
        <a:p>
          <a:endParaRPr lang="en-AU"/>
        </a:p>
      </dgm:t>
    </dgm:pt>
    <dgm:pt modelId="{1AF21A2D-1ACC-441F-BD97-29B85E687738}" type="pres">
      <dgm:prSet presAssocID="{DEC73C15-C551-4412-A504-121C1479F129}" presName="hierRoot2" presStyleCnt="0">
        <dgm:presLayoutVars>
          <dgm:hierBranch val="init"/>
        </dgm:presLayoutVars>
      </dgm:prSet>
      <dgm:spPr/>
    </dgm:pt>
    <dgm:pt modelId="{DB8FF49D-07F3-4BB3-9421-401202B75327}" type="pres">
      <dgm:prSet presAssocID="{DEC73C15-C551-4412-A504-121C1479F129}" presName="rootComposite" presStyleCnt="0"/>
      <dgm:spPr/>
    </dgm:pt>
    <dgm:pt modelId="{9AC0A3DD-ACE6-4251-97EE-29DEBB764538}" type="pres">
      <dgm:prSet presAssocID="{DEC73C15-C551-4412-A504-121C1479F129}" presName="rootText" presStyleLbl="node4" presStyleIdx="1" presStyleCnt="2">
        <dgm:presLayoutVars>
          <dgm:chPref val="3"/>
        </dgm:presLayoutVars>
      </dgm:prSet>
      <dgm:spPr/>
      <dgm:t>
        <a:bodyPr/>
        <a:lstStyle/>
        <a:p>
          <a:endParaRPr lang="en-AU"/>
        </a:p>
      </dgm:t>
    </dgm:pt>
    <dgm:pt modelId="{7DA191EF-11B2-4332-B960-7F36D55B8E68}" type="pres">
      <dgm:prSet presAssocID="{DEC73C15-C551-4412-A504-121C1479F129}" presName="rootConnector" presStyleLbl="node4" presStyleIdx="1" presStyleCnt="2"/>
      <dgm:spPr/>
      <dgm:t>
        <a:bodyPr/>
        <a:lstStyle/>
        <a:p>
          <a:endParaRPr lang="en-AU"/>
        </a:p>
      </dgm:t>
    </dgm:pt>
    <dgm:pt modelId="{3F912EE5-A8AE-48B8-BC33-2F1C97F53286}" type="pres">
      <dgm:prSet presAssocID="{DEC73C15-C551-4412-A504-121C1479F129}" presName="hierChild4" presStyleCnt="0"/>
      <dgm:spPr/>
    </dgm:pt>
    <dgm:pt modelId="{E44120BC-FD64-457E-A41D-B44EF1E19E58}" type="pres">
      <dgm:prSet presAssocID="{DEC73C15-C551-4412-A504-121C1479F129}" presName="hierChild5" presStyleCnt="0"/>
      <dgm:spPr/>
    </dgm:pt>
    <dgm:pt modelId="{236BE501-08D4-4115-A48E-E8A647A0132B}" type="pres">
      <dgm:prSet presAssocID="{CBB2A2D4-0116-4F4B-AEE1-A819C04B3D15}" presName="hierChild5" presStyleCnt="0"/>
      <dgm:spPr/>
    </dgm:pt>
    <dgm:pt modelId="{545FDC06-A2F0-48DA-BA80-1CBA9468F772}" type="pres">
      <dgm:prSet presAssocID="{E0697294-B9F7-4C0C-9278-2BBA5E9959F0}" presName="hierChild5" presStyleCnt="0"/>
      <dgm:spPr/>
    </dgm:pt>
    <dgm:pt modelId="{A5351304-5DE2-4883-B073-C92214B3C35F}" type="pres">
      <dgm:prSet presAssocID="{336D0AA4-A34F-426A-9ACC-3BB529966215}" presName="hierChild5" presStyleCnt="0"/>
      <dgm:spPr/>
    </dgm:pt>
    <dgm:pt modelId="{6E0DCB0E-CA4C-460A-8981-789EE31385F0}" type="pres">
      <dgm:prSet presAssocID="{3EBEE91A-A68A-4C32-A0BD-BBFB023E28BD}" presName="hierChild3" presStyleCnt="0"/>
      <dgm:spPr/>
    </dgm:pt>
  </dgm:ptLst>
  <dgm:cxnLst>
    <dgm:cxn modelId="{FFF385D0-E87B-4E3F-A0AB-AAA779E359B8}" type="presOf" srcId="{CBB2A2D4-0116-4F4B-AEE1-A819C04B3D15}" destId="{794D1EDB-F197-4AD3-8663-C7A7876B18BE}" srcOrd="0" destOrd="0" presId="urn:microsoft.com/office/officeart/2005/8/layout/orgChart1"/>
    <dgm:cxn modelId="{79D781D8-80B3-4EF2-A9B0-0AC132B0B953}" srcId="{3EBEE91A-A68A-4C32-A0BD-BBFB023E28BD}" destId="{336D0AA4-A34F-426A-9ACC-3BB529966215}" srcOrd="0" destOrd="0" parTransId="{556627CE-6B74-4F6F-A6F0-F2BD0B0661EE}" sibTransId="{03FA183A-77DD-4571-A143-69A6EB6B2476}"/>
    <dgm:cxn modelId="{17383114-7ED8-432A-9C09-6F19FA52146A}" type="presOf" srcId="{336D0AA4-A34F-426A-9ACC-3BB529966215}" destId="{C750746D-F011-4013-9BCA-6FBED45CFC4B}" srcOrd="1" destOrd="0" presId="urn:microsoft.com/office/officeart/2005/8/layout/orgChart1"/>
    <dgm:cxn modelId="{9253D681-BDE5-447F-93A3-053FC24A27EB}" type="presOf" srcId="{3EBEE91A-A68A-4C32-A0BD-BBFB023E28BD}" destId="{E4CB9B49-6236-40B2-838D-7EB5C7E25D87}" srcOrd="1" destOrd="0" presId="urn:microsoft.com/office/officeart/2005/8/layout/orgChart1"/>
    <dgm:cxn modelId="{8F787D31-0F93-4B41-A155-6DC471729029}" type="presOf" srcId="{DEC73C15-C551-4412-A504-121C1479F129}" destId="{7DA191EF-11B2-4332-B960-7F36D55B8E68}" srcOrd="1" destOrd="0" presId="urn:microsoft.com/office/officeart/2005/8/layout/orgChart1"/>
    <dgm:cxn modelId="{25EA6739-C50A-4A8B-8A0D-D7DDED7CF76A}" type="presOf" srcId="{902FFF72-E751-4157-88F2-3F9BE9B1495C}" destId="{4E75842E-3748-4B64-9B4F-3CA7F80AE4C8}" srcOrd="0" destOrd="0" presId="urn:microsoft.com/office/officeart/2005/8/layout/orgChart1"/>
    <dgm:cxn modelId="{F78E6ED8-1527-4285-B5E6-1FCBA2F65A74}" type="presOf" srcId="{3A0CDD41-2560-41E6-B94C-AEC854E570C8}" destId="{B602D0E7-6343-4734-8181-82FCD840DC2E}" srcOrd="0" destOrd="0" presId="urn:microsoft.com/office/officeart/2005/8/layout/orgChart1"/>
    <dgm:cxn modelId="{7A807640-967E-4BD0-ABDD-97FAF9ECC6C5}" type="presOf" srcId="{7DC3DB03-DABB-4552-B9D7-09584D1039D3}" destId="{74D3EFC8-DEBF-4615-8CC8-52749E67A410}" srcOrd="0" destOrd="0" presId="urn:microsoft.com/office/officeart/2005/8/layout/orgChart1"/>
    <dgm:cxn modelId="{442EA432-95A4-4F6E-BC8B-0007C1CD80A7}" srcId="{E0697294-B9F7-4C0C-9278-2BBA5E9959F0}" destId="{CBB2A2D4-0116-4F4B-AEE1-A819C04B3D15}" srcOrd="0" destOrd="0" parTransId="{CDD96F6E-FADE-4E7B-852D-B7AD7F19F66A}" sibTransId="{EA7D7C3A-9CC9-423C-9674-CA3442ACF05A}"/>
    <dgm:cxn modelId="{095063CA-BA08-4848-B4DE-6E4EEFB66DA6}" type="presOf" srcId="{CDD96F6E-FADE-4E7B-852D-B7AD7F19F66A}" destId="{A6C98768-4592-46C7-A267-62CC11978EC4}" srcOrd="0" destOrd="0" presId="urn:microsoft.com/office/officeart/2005/8/layout/orgChart1"/>
    <dgm:cxn modelId="{95329496-0AFE-44FC-9856-AFBD6A1B79C2}" type="presOf" srcId="{E0697294-B9F7-4C0C-9278-2BBA5E9959F0}" destId="{20E42F47-781C-4727-8386-AAA13BB7D82E}" srcOrd="0" destOrd="0" presId="urn:microsoft.com/office/officeart/2005/8/layout/orgChart1"/>
    <dgm:cxn modelId="{83D195F8-D0A1-42A3-AC83-1C532CA8A824}" srcId="{3A0CDD41-2560-41E6-B94C-AEC854E570C8}" destId="{3EBEE91A-A68A-4C32-A0BD-BBFB023E28BD}" srcOrd="0" destOrd="0" parTransId="{A7326284-0180-4E86-B236-077FED73A63D}" sibTransId="{BB5E77AC-71DC-486D-8F78-1D46345A9346}"/>
    <dgm:cxn modelId="{1A3706AF-05A5-41E1-A6D7-250D567FEF29}" srcId="{336D0AA4-A34F-426A-9ACC-3BB529966215}" destId="{E0697294-B9F7-4C0C-9278-2BBA5E9959F0}" srcOrd="0" destOrd="0" parTransId="{7DC3DB03-DABB-4552-B9D7-09584D1039D3}" sibTransId="{63F6336A-C911-4ACB-8456-0AD839EA759F}"/>
    <dgm:cxn modelId="{083423CB-FD3D-4A60-9418-F5718058952C}" type="presOf" srcId="{E0697294-B9F7-4C0C-9278-2BBA5E9959F0}" destId="{B025A6A5-0BC4-4BD6-A646-E31C380E3F9A}" srcOrd="1" destOrd="0" presId="urn:microsoft.com/office/officeart/2005/8/layout/orgChart1"/>
    <dgm:cxn modelId="{FBD8D2F4-393D-44EC-9D1F-0A82199E9AE2}" srcId="{CBB2A2D4-0116-4F4B-AEE1-A819C04B3D15}" destId="{DEC73C15-C551-4412-A504-121C1479F129}" srcOrd="0" destOrd="0" parTransId="{902FFF72-E751-4157-88F2-3F9BE9B1495C}" sibTransId="{BCAB2F3C-FEFF-40E2-89A0-10814C8FD380}"/>
    <dgm:cxn modelId="{75273ED9-A490-4F34-BDFD-543DC0C290F6}" type="presOf" srcId="{336D0AA4-A34F-426A-9ACC-3BB529966215}" destId="{F0A5C2DA-8736-410D-8944-EEFDC4156DE2}" srcOrd="0" destOrd="0" presId="urn:microsoft.com/office/officeart/2005/8/layout/orgChart1"/>
    <dgm:cxn modelId="{DEA38596-951B-42C3-93CB-416D0B5929E5}" type="presOf" srcId="{DEC73C15-C551-4412-A504-121C1479F129}" destId="{9AC0A3DD-ACE6-4251-97EE-29DEBB764538}" srcOrd="0" destOrd="0" presId="urn:microsoft.com/office/officeart/2005/8/layout/orgChart1"/>
    <dgm:cxn modelId="{B1965E4A-BA5C-427F-B995-9BF7968FF884}" type="presOf" srcId="{CBB2A2D4-0116-4F4B-AEE1-A819C04B3D15}" destId="{BF69F60B-32B3-45E8-8365-32E64450333E}" srcOrd="1" destOrd="0" presId="urn:microsoft.com/office/officeart/2005/8/layout/orgChart1"/>
    <dgm:cxn modelId="{9F5BD97E-56F9-41FE-8F58-E3B688810D02}" type="presOf" srcId="{556627CE-6B74-4F6F-A6F0-F2BD0B0661EE}" destId="{24163A35-4C28-4D9D-9960-6B100AE83506}" srcOrd="0" destOrd="0" presId="urn:microsoft.com/office/officeart/2005/8/layout/orgChart1"/>
    <dgm:cxn modelId="{06BA92C5-6756-442D-93E3-9EA3AA25EDD5}" type="presOf" srcId="{3EBEE91A-A68A-4C32-A0BD-BBFB023E28BD}" destId="{0B7B6DF6-7D3E-4C8F-B7BF-EB61B201578D}" srcOrd="0" destOrd="0" presId="urn:microsoft.com/office/officeart/2005/8/layout/orgChart1"/>
    <dgm:cxn modelId="{3B2E5FBD-204B-49C9-9409-2C6DC78ACCE5}" type="presParOf" srcId="{B602D0E7-6343-4734-8181-82FCD840DC2E}" destId="{D9E7B9AE-89E1-4CA2-B9F4-6465BAC8996E}" srcOrd="0" destOrd="0" presId="urn:microsoft.com/office/officeart/2005/8/layout/orgChart1"/>
    <dgm:cxn modelId="{7C503335-0AF6-417C-BA96-14F065B04295}" type="presParOf" srcId="{D9E7B9AE-89E1-4CA2-B9F4-6465BAC8996E}" destId="{1E80FD12-3D62-4E7D-930D-0224D1F85705}" srcOrd="0" destOrd="0" presId="urn:microsoft.com/office/officeart/2005/8/layout/orgChart1"/>
    <dgm:cxn modelId="{427CB9D1-F584-4B0F-81DC-781F8D6C003C}" type="presParOf" srcId="{1E80FD12-3D62-4E7D-930D-0224D1F85705}" destId="{0B7B6DF6-7D3E-4C8F-B7BF-EB61B201578D}" srcOrd="0" destOrd="0" presId="urn:microsoft.com/office/officeart/2005/8/layout/orgChart1"/>
    <dgm:cxn modelId="{951C0E4E-5E13-4397-BCDF-94183F3818C1}" type="presParOf" srcId="{1E80FD12-3D62-4E7D-930D-0224D1F85705}" destId="{E4CB9B49-6236-40B2-838D-7EB5C7E25D87}" srcOrd="1" destOrd="0" presId="urn:microsoft.com/office/officeart/2005/8/layout/orgChart1"/>
    <dgm:cxn modelId="{6A3BFB40-EC78-4F84-A8E7-3D71F1CCFA1B}" type="presParOf" srcId="{D9E7B9AE-89E1-4CA2-B9F4-6465BAC8996E}" destId="{FE69BF3B-4C25-4373-AE7C-14C6BB4CE86D}" srcOrd="1" destOrd="0" presId="urn:microsoft.com/office/officeart/2005/8/layout/orgChart1"/>
    <dgm:cxn modelId="{018FD204-32BF-48E4-824C-7332DEECF6A1}" type="presParOf" srcId="{FE69BF3B-4C25-4373-AE7C-14C6BB4CE86D}" destId="{24163A35-4C28-4D9D-9960-6B100AE83506}" srcOrd="0" destOrd="0" presId="urn:microsoft.com/office/officeart/2005/8/layout/orgChart1"/>
    <dgm:cxn modelId="{8AB5ECEC-60EE-4D30-A1C5-A65BB704E2A5}" type="presParOf" srcId="{FE69BF3B-4C25-4373-AE7C-14C6BB4CE86D}" destId="{4B496609-4EC4-4B91-8B92-5A389B9FB09B}" srcOrd="1" destOrd="0" presId="urn:microsoft.com/office/officeart/2005/8/layout/orgChart1"/>
    <dgm:cxn modelId="{E41E73D3-A45A-43EB-AFE4-4CBCD567E229}" type="presParOf" srcId="{4B496609-4EC4-4B91-8B92-5A389B9FB09B}" destId="{D565795B-EA12-4A0C-B931-3160AC3EA8A7}" srcOrd="0" destOrd="0" presId="urn:microsoft.com/office/officeart/2005/8/layout/orgChart1"/>
    <dgm:cxn modelId="{026768C8-C131-4945-96D9-A3DDD1DEB94A}" type="presParOf" srcId="{D565795B-EA12-4A0C-B931-3160AC3EA8A7}" destId="{F0A5C2DA-8736-410D-8944-EEFDC4156DE2}" srcOrd="0" destOrd="0" presId="urn:microsoft.com/office/officeart/2005/8/layout/orgChart1"/>
    <dgm:cxn modelId="{5B0A11E0-8CFA-4DCD-A936-B8B4775718C4}" type="presParOf" srcId="{D565795B-EA12-4A0C-B931-3160AC3EA8A7}" destId="{C750746D-F011-4013-9BCA-6FBED45CFC4B}" srcOrd="1" destOrd="0" presId="urn:microsoft.com/office/officeart/2005/8/layout/orgChart1"/>
    <dgm:cxn modelId="{E4924172-68AB-4935-B1EF-095D56A95684}" type="presParOf" srcId="{4B496609-4EC4-4B91-8B92-5A389B9FB09B}" destId="{B1B996BA-F44C-44C4-8D59-54C454E23E1F}" srcOrd="1" destOrd="0" presId="urn:microsoft.com/office/officeart/2005/8/layout/orgChart1"/>
    <dgm:cxn modelId="{0C26BF62-54B3-4DA0-821F-A9FDD913042E}" type="presParOf" srcId="{B1B996BA-F44C-44C4-8D59-54C454E23E1F}" destId="{74D3EFC8-DEBF-4615-8CC8-52749E67A410}" srcOrd="0" destOrd="0" presId="urn:microsoft.com/office/officeart/2005/8/layout/orgChart1"/>
    <dgm:cxn modelId="{B3EF396D-EAAB-4C09-A110-BD2A1E52D75C}" type="presParOf" srcId="{B1B996BA-F44C-44C4-8D59-54C454E23E1F}" destId="{86E0CA8E-D9A1-47FB-8A12-A7AFC2E766DF}" srcOrd="1" destOrd="0" presId="urn:microsoft.com/office/officeart/2005/8/layout/orgChart1"/>
    <dgm:cxn modelId="{61367DC9-F77B-4D26-9C30-57FB6DA02C3B}" type="presParOf" srcId="{86E0CA8E-D9A1-47FB-8A12-A7AFC2E766DF}" destId="{92F26FBD-3F5D-4699-AC67-B3F7C3093EB1}" srcOrd="0" destOrd="0" presId="urn:microsoft.com/office/officeart/2005/8/layout/orgChart1"/>
    <dgm:cxn modelId="{831F1C71-88E9-4D8F-BA12-309CFA215DF3}" type="presParOf" srcId="{92F26FBD-3F5D-4699-AC67-B3F7C3093EB1}" destId="{20E42F47-781C-4727-8386-AAA13BB7D82E}" srcOrd="0" destOrd="0" presId="urn:microsoft.com/office/officeart/2005/8/layout/orgChart1"/>
    <dgm:cxn modelId="{0C758C12-3B7B-4217-89B6-594557082F74}" type="presParOf" srcId="{92F26FBD-3F5D-4699-AC67-B3F7C3093EB1}" destId="{B025A6A5-0BC4-4BD6-A646-E31C380E3F9A}" srcOrd="1" destOrd="0" presId="urn:microsoft.com/office/officeart/2005/8/layout/orgChart1"/>
    <dgm:cxn modelId="{84D389ED-2405-462F-BE39-8E8BBFCDD750}" type="presParOf" srcId="{86E0CA8E-D9A1-47FB-8A12-A7AFC2E766DF}" destId="{1CCE1888-FBF7-4C6C-9FAB-7A9A4880019D}" srcOrd="1" destOrd="0" presId="urn:microsoft.com/office/officeart/2005/8/layout/orgChart1"/>
    <dgm:cxn modelId="{9AD66354-5385-468C-94E6-80AAF74A2081}" type="presParOf" srcId="{1CCE1888-FBF7-4C6C-9FAB-7A9A4880019D}" destId="{A6C98768-4592-46C7-A267-62CC11978EC4}" srcOrd="0" destOrd="0" presId="urn:microsoft.com/office/officeart/2005/8/layout/orgChart1"/>
    <dgm:cxn modelId="{CCBDBF98-F3B9-49F9-9D13-AAE8ECDD4303}" type="presParOf" srcId="{1CCE1888-FBF7-4C6C-9FAB-7A9A4880019D}" destId="{323423BD-616B-4220-95ED-C11B4FF6E11C}" srcOrd="1" destOrd="0" presId="urn:microsoft.com/office/officeart/2005/8/layout/orgChart1"/>
    <dgm:cxn modelId="{C10686A3-263B-4FC9-A759-2C7FE4E09A72}" type="presParOf" srcId="{323423BD-616B-4220-95ED-C11B4FF6E11C}" destId="{D8C482D0-BF1F-4C7A-97AB-FDCF6686988A}" srcOrd="0" destOrd="0" presId="urn:microsoft.com/office/officeart/2005/8/layout/orgChart1"/>
    <dgm:cxn modelId="{20F33194-8943-46DF-8E01-62A1BE9D07A9}" type="presParOf" srcId="{D8C482D0-BF1F-4C7A-97AB-FDCF6686988A}" destId="{794D1EDB-F197-4AD3-8663-C7A7876B18BE}" srcOrd="0" destOrd="0" presId="urn:microsoft.com/office/officeart/2005/8/layout/orgChart1"/>
    <dgm:cxn modelId="{78D9BB14-3E4C-4D4C-B960-6649D9948ABB}" type="presParOf" srcId="{D8C482D0-BF1F-4C7A-97AB-FDCF6686988A}" destId="{BF69F60B-32B3-45E8-8365-32E64450333E}" srcOrd="1" destOrd="0" presId="urn:microsoft.com/office/officeart/2005/8/layout/orgChart1"/>
    <dgm:cxn modelId="{D1A51E68-D175-481C-B78C-B6CBCB78D884}" type="presParOf" srcId="{323423BD-616B-4220-95ED-C11B4FF6E11C}" destId="{558937E3-6E0B-48A9-90E6-B9C0EF7B96BE}" srcOrd="1" destOrd="0" presId="urn:microsoft.com/office/officeart/2005/8/layout/orgChart1"/>
    <dgm:cxn modelId="{F31D13C3-8B33-453F-BE4A-144CF34C5FE9}" type="presParOf" srcId="{558937E3-6E0B-48A9-90E6-B9C0EF7B96BE}" destId="{4E75842E-3748-4B64-9B4F-3CA7F80AE4C8}" srcOrd="0" destOrd="0" presId="urn:microsoft.com/office/officeart/2005/8/layout/orgChart1"/>
    <dgm:cxn modelId="{17B5A114-AE29-41BD-A06C-7895A2E1E7B8}" type="presParOf" srcId="{558937E3-6E0B-48A9-90E6-B9C0EF7B96BE}" destId="{1AF21A2D-1ACC-441F-BD97-29B85E687738}" srcOrd="1" destOrd="0" presId="urn:microsoft.com/office/officeart/2005/8/layout/orgChart1"/>
    <dgm:cxn modelId="{BE0100C3-2E30-4AC0-A050-025FFC3E61D0}" type="presParOf" srcId="{1AF21A2D-1ACC-441F-BD97-29B85E687738}" destId="{DB8FF49D-07F3-4BB3-9421-401202B75327}" srcOrd="0" destOrd="0" presId="urn:microsoft.com/office/officeart/2005/8/layout/orgChart1"/>
    <dgm:cxn modelId="{F5DB5C7A-F477-4CF9-AFEA-25B93581EB9A}" type="presParOf" srcId="{DB8FF49D-07F3-4BB3-9421-401202B75327}" destId="{9AC0A3DD-ACE6-4251-97EE-29DEBB764538}" srcOrd="0" destOrd="0" presId="urn:microsoft.com/office/officeart/2005/8/layout/orgChart1"/>
    <dgm:cxn modelId="{D1D94798-76E1-4C1F-8341-39372B75856B}" type="presParOf" srcId="{DB8FF49D-07F3-4BB3-9421-401202B75327}" destId="{7DA191EF-11B2-4332-B960-7F36D55B8E68}" srcOrd="1" destOrd="0" presId="urn:microsoft.com/office/officeart/2005/8/layout/orgChart1"/>
    <dgm:cxn modelId="{65DB36A2-9540-4802-8F89-F0F54CB54624}" type="presParOf" srcId="{1AF21A2D-1ACC-441F-BD97-29B85E687738}" destId="{3F912EE5-A8AE-48B8-BC33-2F1C97F53286}" srcOrd="1" destOrd="0" presId="urn:microsoft.com/office/officeart/2005/8/layout/orgChart1"/>
    <dgm:cxn modelId="{C6816DD8-9730-4AE7-99C4-51151897C06F}" type="presParOf" srcId="{1AF21A2D-1ACC-441F-BD97-29B85E687738}" destId="{E44120BC-FD64-457E-A41D-B44EF1E19E58}" srcOrd="2" destOrd="0" presId="urn:microsoft.com/office/officeart/2005/8/layout/orgChart1"/>
    <dgm:cxn modelId="{84B93D9E-D5EF-4729-B3B1-A2DE0FAD336A}" type="presParOf" srcId="{323423BD-616B-4220-95ED-C11B4FF6E11C}" destId="{236BE501-08D4-4115-A48E-E8A647A0132B}" srcOrd="2" destOrd="0" presId="urn:microsoft.com/office/officeart/2005/8/layout/orgChart1"/>
    <dgm:cxn modelId="{3126C3FD-670F-4A62-8126-56A2669E2F93}" type="presParOf" srcId="{86E0CA8E-D9A1-47FB-8A12-A7AFC2E766DF}" destId="{545FDC06-A2F0-48DA-BA80-1CBA9468F772}" srcOrd="2" destOrd="0" presId="urn:microsoft.com/office/officeart/2005/8/layout/orgChart1"/>
    <dgm:cxn modelId="{C1EC7169-8AEE-46E2-BF95-F3BFD3ED2887}" type="presParOf" srcId="{4B496609-4EC4-4B91-8B92-5A389B9FB09B}" destId="{A5351304-5DE2-4883-B073-C92214B3C35F}" srcOrd="2" destOrd="0" presId="urn:microsoft.com/office/officeart/2005/8/layout/orgChart1"/>
    <dgm:cxn modelId="{8B4C6DF1-D237-4220-87EB-BF25A3DFC078}" type="presParOf" srcId="{D9E7B9AE-89E1-4CA2-B9F4-6465BAC8996E}" destId="{6E0DCB0E-CA4C-460A-8981-789EE3138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75842E-3748-4B64-9B4F-3CA7F80AE4C8}">
      <dsp:nvSpPr>
        <dsp:cNvPr id="0" name=""/>
        <dsp:cNvSpPr/>
      </dsp:nvSpPr>
      <dsp:spPr>
        <a:xfrm>
          <a:off x="2295452" y="2551299"/>
          <a:ext cx="126828" cy="388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8941"/>
              </a:lnTo>
              <a:lnTo>
                <a:pt x="126828" y="38894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C98768-4592-46C7-A267-62CC11978EC4}">
      <dsp:nvSpPr>
        <dsp:cNvPr id="0" name=""/>
        <dsp:cNvSpPr/>
      </dsp:nvSpPr>
      <dsp:spPr>
        <a:xfrm>
          <a:off x="2587942" y="1950977"/>
          <a:ext cx="91440" cy="17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9961"/>
              </a:lnTo>
              <a:lnTo>
                <a:pt x="143465" y="439961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3EFC8-DEBF-4615-8CC8-52749E67A410}">
      <dsp:nvSpPr>
        <dsp:cNvPr id="0" name=""/>
        <dsp:cNvSpPr/>
      </dsp:nvSpPr>
      <dsp:spPr>
        <a:xfrm>
          <a:off x="2587942" y="1350655"/>
          <a:ext cx="91440" cy="1775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63A35-4C28-4D9D-9960-6B100AE83506}">
      <dsp:nvSpPr>
        <dsp:cNvPr id="0" name=""/>
        <dsp:cNvSpPr/>
      </dsp:nvSpPr>
      <dsp:spPr>
        <a:xfrm>
          <a:off x="2587942" y="651935"/>
          <a:ext cx="91440" cy="1775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852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7B6DF6-7D3E-4C8F-B7BF-EB61B201578D}">
      <dsp:nvSpPr>
        <dsp:cNvPr id="0" name=""/>
        <dsp:cNvSpPr/>
      </dsp:nvSpPr>
      <dsp:spPr>
        <a:xfrm>
          <a:off x="1720644" y="1153"/>
          <a:ext cx="1826035" cy="650782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Chief Executive Officer</a:t>
          </a:r>
        </a:p>
      </dsp:txBody>
      <dsp:txXfrm>
        <a:off x="1720644" y="1153"/>
        <a:ext cx="1826035" cy="650782"/>
      </dsp:txXfrm>
    </dsp:sp>
    <dsp:sp modelId="{F0A5C2DA-8736-410D-8944-EEFDC4156DE2}">
      <dsp:nvSpPr>
        <dsp:cNvPr id="0" name=""/>
        <dsp:cNvSpPr/>
      </dsp:nvSpPr>
      <dsp:spPr>
        <a:xfrm>
          <a:off x="1746898" y="829496"/>
          <a:ext cx="1773528" cy="521159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Director Corporate and Community Services</a:t>
          </a:r>
        </a:p>
      </dsp:txBody>
      <dsp:txXfrm>
        <a:off x="1746898" y="829496"/>
        <a:ext cx="1773528" cy="521159"/>
      </dsp:txXfrm>
    </dsp:sp>
    <dsp:sp modelId="{20E42F47-781C-4727-8386-AAA13BB7D82E}">
      <dsp:nvSpPr>
        <dsp:cNvPr id="0" name=""/>
        <dsp:cNvSpPr/>
      </dsp:nvSpPr>
      <dsp:spPr>
        <a:xfrm>
          <a:off x="2210900" y="1528215"/>
          <a:ext cx="845523" cy="422761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Manager Innovation and Council Business</a:t>
          </a:r>
        </a:p>
      </dsp:txBody>
      <dsp:txXfrm>
        <a:off x="2210900" y="1528215"/>
        <a:ext cx="845523" cy="422761"/>
      </dsp:txXfrm>
    </dsp:sp>
    <dsp:sp modelId="{794D1EDB-F197-4AD3-8663-C7A7876B18BE}">
      <dsp:nvSpPr>
        <dsp:cNvPr id="0" name=""/>
        <dsp:cNvSpPr/>
      </dsp:nvSpPr>
      <dsp:spPr>
        <a:xfrm>
          <a:off x="2210900" y="2128537"/>
          <a:ext cx="845523" cy="422761"/>
        </a:xfrm>
        <a:prstGeom prst="rect">
          <a:avLst/>
        </a:prstGeom>
        <a:solidFill>
          <a:srgbClr val="1F497D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Coordinator Information Technology</a:t>
          </a:r>
        </a:p>
      </dsp:txBody>
      <dsp:txXfrm>
        <a:off x="2210900" y="2128537"/>
        <a:ext cx="845523" cy="422761"/>
      </dsp:txXfrm>
    </dsp:sp>
    <dsp:sp modelId="{9AC0A3DD-ACE6-4251-97EE-29DEBB764538}">
      <dsp:nvSpPr>
        <dsp:cNvPr id="0" name=""/>
        <dsp:cNvSpPr/>
      </dsp:nvSpPr>
      <dsp:spPr>
        <a:xfrm>
          <a:off x="2422281" y="2728859"/>
          <a:ext cx="845523" cy="4227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900" kern="1200"/>
            <a:t>Service Desk Officer</a:t>
          </a:r>
        </a:p>
      </dsp:txBody>
      <dsp:txXfrm>
        <a:off x="2422281" y="2728859"/>
        <a:ext cx="845523" cy="4227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GSC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F497D"/>
      </a:accent1>
      <a:accent2>
        <a:srgbClr val="E36C09"/>
      </a:accent2>
      <a:accent3>
        <a:srgbClr val="205867"/>
      </a:accent3>
      <a:accent4>
        <a:srgbClr val="EEECE1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B383F-C67E-4C45-ACBB-5E187BA98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chrisl</dc:creator>
  <cp:lastModifiedBy>Melinda McLennan</cp:lastModifiedBy>
  <cp:revision>2</cp:revision>
  <cp:lastPrinted>2017-03-14T04:48:00Z</cp:lastPrinted>
  <dcterms:created xsi:type="dcterms:W3CDTF">2017-09-11T01:49:00Z</dcterms:created>
  <dcterms:modified xsi:type="dcterms:W3CDTF">2017-09-11T01:49:00Z</dcterms:modified>
</cp:coreProperties>
</file>