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901033" w:rsidP="008B4A9E">
      <w:pPr>
        <w:jc w:val="both"/>
      </w:pPr>
    </w:p>
    <w:p w:rsidR="00A31568" w:rsidRPr="004D7B27" w:rsidRDefault="00A31568" w:rsidP="008B4A9E">
      <w:pPr>
        <w:jc w:val="both"/>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8B4A9E" w:rsidRPr="009B5FE8" w:rsidTr="008B4A9E">
        <w:trPr>
          <w:trHeight w:val="397"/>
        </w:trPr>
        <w:tc>
          <w:tcPr>
            <w:tcW w:w="2263" w:type="dxa"/>
            <w:vAlign w:val="center"/>
          </w:tcPr>
          <w:p w:rsidR="008B4A9E" w:rsidRPr="009B5FE8" w:rsidRDefault="008B4A9E" w:rsidP="008B4A9E">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8B4A9E" w:rsidRPr="00753CC8" w:rsidRDefault="008B4A9E" w:rsidP="008B4A9E">
            <w:pPr>
              <w:spacing w:line="276" w:lineRule="auto"/>
              <w:jc w:val="both"/>
              <w:rPr>
                <w:rFonts w:ascii="Calibri" w:eastAsia="Calibri" w:hAnsi="Calibri" w:cs="Arial"/>
                <w:b/>
                <w:sz w:val="20"/>
                <w:szCs w:val="20"/>
              </w:rPr>
            </w:pPr>
            <w:r>
              <w:rPr>
                <w:rFonts w:ascii="Calibri" w:eastAsia="Calibri" w:hAnsi="Calibri" w:cs="Arial"/>
                <w:b/>
                <w:sz w:val="20"/>
                <w:szCs w:val="20"/>
              </w:rPr>
              <w:t>Groundsp</w:t>
            </w:r>
            <w:r w:rsidRPr="00753CC8">
              <w:rPr>
                <w:rFonts w:ascii="Calibri" w:eastAsia="Calibri" w:hAnsi="Calibri" w:cs="Arial"/>
                <w:b/>
                <w:sz w:val="20"/>
                <w:szCs w:val="20"/>
              </w:rPr>
              <w:t>erson</w:t>
            </w:r>
          </w:p>
        </w:tc>
      </w:tr>
      <w:tr w:rsidR="008B4A9E" w:rsidRPr="009B5FE8" w:rsidTr="008B4A9E">
        <w:trPr>
          <w:trHeight w:val="397"/>
        </w:trPr>
        <w:tc>
          <w:tcPr>
            <w:tcW w:w="2263" w:type="dxa"/>
            <w:vAlign w:val="center"/>
          </w:tcPr>
          <w:p w:rsidR="008B4A9E" w:rsidRPr="009B5FE8" w:rsidRDefault="008B4A9E" w:rsidP="008B4A9E">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8B4A9E" w:rsidRPr="009B5FE8" w:rsidRDefault="008B4A9E" w:rsidP="008B4A9E">
            <w:pPr>
              <w:spacing w:line="276" w:lineRule="auto"/>
              <w:jc w:val="both"/>
              <w:rPr>
                <w:rFonts w:ascii="Calibri" w:eastAsia="Calibri" w:hAnsi="Calibri" w:cs="Arial"/>
                <w:b/>
                <w:sz w:val="20"/>
                <w:szCs w:val="20"/>
              </w:rPr>
            </w:pPr>
            <w:r>
              <w:rPr>
                <w:rFonts w:ascii="Calibri" w:eastAsia="Calibri" w:hAnsi="Calibri" w:cs="Arial"/>
                <w:b/>
                <w:sz w:val="20"/>
                <w:szCs w:val="20"/>
              </w:rPr>
              <w:t>Services Staff</w:t>
            </w:r>
          </w:p>
        </w:tc>
      </w:tr>
      <w:tr w:rsidR="008B4A9E" w:rsidRPr="009B5FE8" w:rsidTr="008B4A9E">
        <w:trPr>
          <w:trHeight w:val="397"/>
        </w:trPr>
        <w:tc>
          <w:tcPr>
            <w:tcW w:w="2263" w:type="dxa"/>
            <w:vAlign w:val="center"/>
          </w:tcPr>
          <w:p w:rsidR="008B4A9E" w:rsidRPr="009B5FE8" w:rsidRDefault="008B4A9E" w:rsidP="008B4A9E">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8B4A9E" w:rsidRPr="009B5FE8" w:rsidRDefault="008B4A9E" w:rsidP="008B4A9E">
            <w:pPr>
              <w:spacing w:line="276" w:lineRule="auto"/>
              <w:jc w:val="both"/>
              <w:rPr>
                <w:rFonts w:ascii="Calibri" w:eastAsia="Calibri" w:hAnsi="Calibri" w:cs="Arial"/>
                <w:b/>
                <w:sz w:val="20"/>
                <w:szCs w:val="20"/>
              </w:rPr>
            </w:pPr>
            <w:r>
              <w:rPr>
                <w:rFonts w:ascii="Calibri" w:eastAsia="Calibri" w:hAnsi="Calibri" w:cs="Arial"/>
                <w:b/>
                <w:sz w:val="20"/>
                <w:szCs w:val="20"/>
              </w:rPr>
              <w:t>Leading Hand</w:t>
            </w:r>
          </w:p>
        </w:tc>
      </w:tr>
      <w:tr w:rsidR="008B4A9E" w:rsidRPr="009B5FE8" w:rsidTr="008B4A9E">
        <w:trPr>
          <w:trHeight w:val="397"/>
        </w:trPr>
        <w:tc>
          <w:tcPr>
            <w:tcW w:w="2263" w:type="dxa"/>
            <w:vAlign w:val="center"/>
          </w:tcPr>
          <w:p w:rsidR="008B4A9E" w:rsidRPr="009B5FE8" w:rsidRDefault="008B4A9E" w:rsidP="008B4A9E">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8B4A9E" w:rsidRPr="002A0A6C" w:rsidRDefault="008B4A9E" w:rsidP="008B4A9E">
            <w:pPr>
              <w:spacing w:line="276" w:lineRule="auto"/>
              <w:jc w:val="both"/>
              <w:rPr>
                <w:rFonts w:ascii="Calibri" w:eastAsia="Calibri" w:hAnsi="Calibri" w:cs="Arial"/>
                <w:b/>
                <w:sz w:val="20"/>
                <w:szCs w:val="20"/>
              </w:rPr>
            </w:pPr>
            <w:r w:rsidRPr="002A0A6C">
              <w:rPr>
                <w:rFonts w:ascii="Calibri" w:eastAsia="Calibri" w:hAnsi="Calibri" w:cs="Arial"/>
                <w:b/>
                <w:sz w:val="20"/>
                <w:szCs w:val="20"/>
              </w:rPr>
              <w:t>Services Staff – Level 1</w:t>
            </w:r>
          </w:p>
        </w:tc>
      </w:tr>
      <w:tr w:rsidR="008B4A9E" w:rsidRPr="009B5FE8" w:rsidTr="008B4A9E">
        <w:trPr>
          <w:trHeight w:val="397"/>
        </w:trPr>
        <w:tc>
          <w:tcPr>
            <w:tcW w:w="2263" w:type="dxa"/>
            <w:vAlign w:val="center"/>
          </w:tcPr>
          <w:p w:rsidR="008B4A9E" w:rsidRPr="009B5FE8" w:rsidRDefault="008B4A9E" w:rsidP="008B4A9E">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8B4A9E" w:rsidRPr="009B5FE8" w:rsidRDefault="008B4A9E" w:rsidP="008B4A9E">
            <w:pPr>
              <w:spacing w:line="276" w:lineRule="auto"/>
              <w:jc w:val="both"/>
              <w:rPr>
                <w:rFonts w:ascii="Calibri" w:eastAsia="Calibri" w:hAnsi="Calibri" w:cs="Arial"/>
                <w:sz w:val="20"/>
                <w:szCs w:val="20"/>
              </w:rPr>
            </w:pPr>
            <w:r w:rsidRPr="00BF5939">
              <w:rPr>
                <w:rFonts w:cs="Arial"/>
                <w:b/>
                <w:sz w:val="20"/>
                <w:szCs w:val="20"/>
              </w:rPr>
              <w:t>Catholic Employing Authorities Single Enterprise Collective Agreement – Diocesan Schools of Queensland 201</w:t>
            </w:r>
            <w:r>
              <w:rPr>
                <w:rFonts w:cs="Arial"/>
                <w:b/>
                <w:sz w:val="20"/>
                <w:szCs w:val="20"/>
              </w:rPr>
              <w:t>9</w:t>
            </w:r>
            <w:r w:rsidRPr="00BF5939">
              <w:rPr>
                <w:rFonts w:cs="Arial"/>
                <w:b/>
                <w:sz w:val="20"/>
                <w:szCs w:val="20"/>
              </w:rPr>
              <w:t xml:space="preserve"> - 20</w:t>
            </w:r>
            <w:r>
              <w:rPr>
                <w:rFonts w:cs="Arial"/>
                <w:b/>
                <w:sz w:val="20"/>
                <w:szCs w:val="20"/>
              </w:rPr>
              <w:t>23</w:t>
            </w:r>
          </w:p>
        </w:tc>
      </w:tr>
      <w:tr w:rsidR="008B4A9E" w:rsidRPr="009B5FE8" w:rsidTr="008B4A9E">
        <w:trPr>
          <w:trHeight w:val="397"/>
        </w:trPr>
        <w:tc>
          <w:tcPr>
            <w:tcW w:w="2263" w:type="dxa"/>
            <w:vAlign w:val="center"/>
          </w:tcPr>
          <w:p w:rsidR="008B4A9E" w:rsidRPr="009B5FE8" w:rsidRDefault="008B4A9E" w:rsidP="008B4A9E">
            <w:pPr>
              <w:spacing w:line="276" w:lineRule="auto"/>
              <w:jc w:val="both"/>
              <w:rPr>
                <w:rFonts w:ascii="Calibri" w:eastAsia="Calibri" w:hAnsi="Calibri" w:cs="Arial"/>
                <w:b/>
                <w:sz w:val="20"/>
                <w:szCs w:val="20"/>
              </w:rPr>
            </w:pPr>
            <w:r>
              <w:rPr>
                <w:rFonts w:ascii="Calibri" w:eastAsia="Calibri" w:hAnsi="Calibri" w:cs="Arial"/>
                <w:b/>
                <w:sz w:val="20"/>
                <w:szCs w:val="20"/>
              </w:rPr>
              <w:t>LOCATION:</w:t>
            </w:r>
          </w:p>
        </w:tc>
        <w:tc>
          <w:tcPr>
            <w:tcW w:w="6668" w:type="dxa"/>
            <w:vAlign w:val="center"/>
          </w:tcPr>
          <w:p w:rsidR="008B4A9E" w:rsidRPr="009B5FE8" w:rsidRDefault="008B4A9E" w:rsidP="008B4A9E">
            <w:pPr>
              <w:spacing w:line="276" w:lineRule="auto"/>
              <w:jc w:val="both"/>
              <w:rPr>
                <w:rFonts w:ascii="Calibri" w:eastAsia="Calibri" w:hAnsi="Calibri" w:cs="Arial"/>
                <w:b/>
                <w:sz w:val="20"/>
                <w:szCs w:val="20"/>
              </w:rPr>
            </w:pPr>
            <w:r>
              <w:rPr>
                <w:rFonts w:ascii="Calibri" w:eastAsia="Calibri" w:hAnsi="Calibri" w:cs="Arial"/>
                <w:b/>
                <w:sz w:val="20"/>
                <w:szCs w:val="20"/>
              </w:rPr>
              <w:t>St Cl</w:t>
            </w:r>
            <w:r w:rsidR="00B176A2">
              <w:rPr>
                <w:rFonts w:ascii="Calibri" w:eastAsia="Calibri" w:hAnsi="Calibri" w:cs="Arial"/>
                <w:b/>
                <w:sz w:val="20"/>
                <w:szCs w:val="20"/>
              </w:rPr>
              <w:t>are’s Catholic School, Burdell; St Benedict’s Catholic School, Shaw</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8B4A9E">
            <w:pPr>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8B4A9E">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8B4A9E">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8B4A9E">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8B4A9E">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7"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8B4A9E">
      <w:pPr>
        <w:spacing w:before="120" w:after="120"/>
        <w:jc w:val="both"/>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8B4A9E">
      <w:pPr>
        <w:spacing w:after="0"/>
        <w:jc w:val="both"/>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8B4A9E">
      <w:pPr>
        <w:spacing w:after="120"/>
        <w:jc w:val="both"/>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8B4A9E">
      <w:pPr>
        <w:spacing w:after="120"/>
        <w:jc w:val="both"/>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8B4A9E">
      <w:pPr>
        <w:spacing w:after="120"/>
        <w:jc w:val="both"/>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8B4A9E">
            <w:pPr>
              <w:spacing w:line="276" w:lineRule="auto"/>
              <w:jc w:val="both"/>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123709" w:rsidRDefault="00CE23EB" w:rsidP="008B4A9E">
      <w:pPr>
        <w:pStyle w:val="NormalWeb"/>
        <w:spacing w:before="0" w:beforeAutospacing="0" w:after="120" w:afterAutospacing="0" w:line="276" w:lineRule="auto"/>
        <w:jc w:val="both"/>
        <w:textAlignment w:val="baseline"/>
        <w:rPr>
          <w:rFonts w:asciiTheme="minorHAnsi" w:hAnsiTheme="minorHAnsi" w:cstheme="minorHAnsi"/>
          <w:sz w:val="22"/>
          <w:szCs w:val="22"/>
          <w:bdr w:val="none" w:sz="0" w:space="0" w:color="auto" w:frame="1"/>
        </w:rPr>
      </w:pPr>
      <w:hyperlink r:id="rId9" w:history="1">
        <w:r w:rsidR="00123709" w:rsidRPr="00ED0671">
          <w:rPr>
            <w:rStyle w:val="Hyperlink"/>
            <w:rFonts w:asciiTheme="minorHAnsi" w:hAnsiTheme="minorHAnsi" w:cstheme="minorHAnsi"/>
            <w:b/>
            <w:color w:val="auto"/>
            <w:sz w:val="22"/>
            <w:szCs w:val="22"/>
            <w:u w:val="none"/>
            <w:bdr w:val="none" w:sz="0" w:space="0" w:color="auto" w:frame="1"/>
          </w:rPr>
          <w:t>St Clare’s Catholic School, Burdell</w:t>
        </w:r>
      </w:hyperlink>
      <w:r w:rsidR="00123709" w:rsidRPr="00123709">
        <w:rPr>
          <w:rFonts w:asciiTheme="minorHAnsi" w:hAnsiTheme="minorHAnsi" w:cstheme="minorHAnsi"/>
          <w:sz w:val="22"/>
          <w:szCs w:val="22"/>
          <w:bdr w:val="none" w:sz="0" w:space="0" w:color="auto" w:frame="1"/>
        </w:rPr>
        <w:t xml:space="preserve"> offers Kindergarten through to Year 6 in a welcoming and inclusive community environment. St Clare's Catholic School belongs to the St Anthony's Parish. Along with St Francis, St Clare is one of the founders of the Franciscan movement that has been part of the Catholic Church's life since the early 13th century. St Clare's Catholic School follows the Franciscan spirituality that stresses simplicity, humility, dependence on God, a love for the poor, and finding God in others and the natural world.</w:t>
      </w:r>
    </w:p>
    <w:p w:rsidR="00123709" w:rsidRDefault="00123709" w:rsidP="00ED0671">
      <w:pPr>
        <w:pStyle w:val="NormalWeb"/>
        <w:spacing w:before="0" w:beforeAutospacing="0" w:after="120" w:afterAutospacing="0" w:line="276" w:lineRule="auto"/>
        <w:jc w:val="both"/>
        <w:textAlignment w:val="baseline"/>
        <w:rPr>
          <w:rFonts w:asciiTheme="minorHAnsi" w:hAnsiTheme="minorHAnsi" w:cstheme="minorHAnsi"/>
          <w:sz w:val="22"/>
          <w:szCs w:val="22"/>
          <w:bdr w:val="none" w:sz="0" w:space="0" w:color="auto" w:frame="1"/>
        </w:rPr>
      </w:pPr>
      <w:r w:rsidRPr="00123709">
        <w:rPr>
          <w:rFonts w:asciiTheme="minorHAnsi" w:hAnsiTheme="minorHAnsi" w:cstheme="minorHAnsi"/>
          <w:sz w:val="22"/>
          <w:szCs w:val="22"/>
          <w:bdr w:val="none" w:sz="0" w:space="0" w:color="auto" w:frame="1"/>
        </w:rPr>
        <w:t>The school’s motto is, ‘Be a Clear Light’ and together staff, families, students and the parish community work tirelessly to make the school a unique and dynamic place that welcomes everyone and helps each individual realise their fullest potential. The school community is supportive and encouraging, creating an environment with a strong sense of belonging for students.</w:t>
      </w:r>
    </w:p>
    <w:p w:rsidR="003A01C2" w:rsidRPr="00ED0671" w:rsidRDefault="003A01C2" w:rsidP="00ED0671">
      <w:pPr>
        <w:pStyle w:val="NormalWeb"/>
        <w:spacing w:before="0" w:beforeAutospacing="0" w:after="120" w:afterAutospacing="0" w:line="276" w:lineRule="auto"/>
        <w:jc w:val="both"/>
        <w:textAlignment w:val="baseline"/>
        <w:rPr>
          <w:rFonts w:asciiTheme="minorHAnsi" w:hAnsiTheme="minorHAnsi" w:cstheme="minorHAnsi"/>
          <w:sz w:val="22"/>
          <w:szCs w:val="22"/>
          <w:bdr w:val="none" w:sz="0" w:space="0" w:color="auto" w:frame="1"/>
        </w:rPr>
      </w:pPr>
      <w:r w:rsidRPr="00ED0671">
        <w:rPr>
          <w:rFonts w:asciiTheme="minorHAnsi" w:hAnsiTheme="minorHAnsi" w:cstheme="minorHAnsi"/>
          <w:b/>
          <w:sz w:val="22"/>
          <w:szCs w:val="22"/>
          <w:bdr w:val="none" w:sz="0" w:space="0" w:color="auto" w:frame="1"/>
        </w:rPr>
        <w:t>St Benedict's Catholic School, Shaw</w:t>
      </w:r>
      <w:r w:rsidRPr="00ED0671">
        <w:rPr>
          <w:rFonts w:asciiTheme="minorHAnsi" w:hAnsiTheme="minorHAnsi" w:cstheme="minorHAnsi"/>
          <w:sz w:val="22"/>
          <w:szCs w:val="22"/>
          <w:bdr w:val="none" w:sz="0" w:space="0" w:color="auto" w:frame="1"/>
        </w:rPr>
        <w:t xml:space="preserve"> features the highest standard of education and learning facilities synonymous with Catholic schools across Townsville city. St Benedict’s Catholic School nurtures learning success by promoting student engagement within a flexible environment.</w:t>
      </w:r>
    </w:p>
    <w:p w:rsidR="006A75F4" w:rsidRPr="00ED0671" w:rsidRDefault="006A75F4" w:rsidP="008B4A9E">
      <w:pPr>
        <w:spacing w:before="120" w:after="120"/>
        <w:jc w:val="both"/>
        <w:rPr>
          <w:rFonts w:eastAsia="Times New Roman" w:cstheme="minorHAnsi"/>
          <w:bdr w:val="none" w:sz="0" w:space="0" w:color="auto" w:frame="1"/>
          <w:lang w:eastAsia="en-AU"/>
        </w:rPr>
      </w:pPr>
      <w:r w:rsidRPr="00ED0671">
        <w:rPr>
          <w:rFonts w:eastAsia="Times New Roman" w:cstheme="minorHAnsi"/>
          <w:bdr w:val="none" w:sz="0" w:space="0" w:color="auto" w:frame="1"/>
          <w:lang w:eastAsia="en-AU"/>
        </w:rPr>
        <w:t xml:space="preserve">The </w:t>
      </w:r>
      <w:proofErr w:type="spellStart"/>
      <w:r w:rsidRPr="00ED0671">
        <w:rPr>
          <w:rFonts w:eastAsia="Times New Roman" w:cstheme="minorHAnsi"/>
          <w:bdr w:val="none" w:sz="0" w:space="0" w:color="auto" w:frame="1"/>
          <w:lang w:eastAsia="en-AU"/>
        </w:rPr>
        <w:t>Groundsper</w:t>
      </w:r>
      <w:r w:rsidR="000348D1" w:rsidRPr="00ED0671">
        <w:rPr>
          <w:rFonts w:eastAsia="Times New Roman" w:cstheme="minorHAnsi"/>
          <w:bdr w:val="none" w:sz="0" w:space="0" w:color="auto" w:frame="1"/>
          <w:lang w:eastAsia="en-AU"/>
        </w:rPr>
        <w:t>son</w:t>
      </w:r>
      <w:proofErr w:type="spellEnd"/>
      <w:r w:rsidR="00664AF6">
        <w:rPr>
          <w:rFonts w:eastAsia="Times New Roman" w:cstheme="minorHAnsi"/>
          <w:bdr w:val="none" w:sz="0" w:space="0" w:color="auto" w:frame="1"/>
          <w:lang w:eastAsia="en-AU"/>
        </w:rPr>
        <w:t>,</w:t>
      </w:r>
      <w:r w:rsidR="000348D1" w:rsidRPr="00ED0671">
        <w:rPr>
          <w:rFonts w:eastAsia="Times New Roman" w:cstheme="minorHAnsi"/>
          <w:bdr w:val="none" w:sz="0" w:space="0" w:color="auto" w:frame="1"/>
          <w:lang w:eastAsia="en-AU"/>
        </w:rPr>
        <w:t xml:space="preserve"> under the direction of the </w:t>
      </w:r>
      <w:r w:rsidR="008F5E88" w:rsidRPr="00ED0671">
        <w:rPr>
          <w:rFonts w:eastAsia="Times New Roman" w:cstheme="minorHAnsi"/>
          <w:bdr w:val="none" w:sz="0" w:space="0" w:color="auto" w:frame="1"/>
          <w:lang w:eastAsia="en-AU"/>
        </w:rPr>
        <w:t>Leading Ha</w:t>
      </w:r>
      <w:bookmarkStart w:id="0" w:name="_GoBack"/>
      <w:bookmarkEnd w:id="0"/>
      <w:r w:rsidR="008F5E88" w:rsidRPr="00ED0671">
        <w:rPr>
          <w:rFonts w:eastAsia="Times New Roman" w:cstheme="minorHAnsi"/>
          <w:bdr w:val="none" w:sz="0" w:space="0" w:color="auto" w:frame="1"/>
          <w:lang w:eastAsia="en-AU"/>
        </w:rPr>
        <w:t>nd,</w:t>
      </w:r>
      <w:r w:rsidR="00123709" w:rsidRPr="00ED0671">
        <w:rPr>
          <w:rFonts w:eastAsia="Times New Roman" w:cstheme="minorHAnsi"/>
          <w:bdr w:val="none" w:sz="0" w:space="0" w:color="auto" w:frame="1"/>
          <w:lang w:eastAsia="en-AU"/>
        </w:rPr>
        <w:t xml:space="preserve"> </w:t>
      </w:r>
      <w:r w:rsidRPr="00ED0671">
        <w:rPr>
          <w:rFonts w:eastAsia="Times New Roman" w:cstheme="minorHAnsi"/>
          <w:bdr w:val="none" w:sz="0" w:space="0" w:color="auto" w:frame="1"/>
          <w:lang w:eastAsia="en-AU"/>
        </w:rPr>
        <w:t xml:space="preserve">contributes to the effective and efficient operation and environment of the </w:t>
      </w:r>
      <w:r w:rsidR="00123709" w:rsidRPr="00ED0671">
        <w:rPr>
          <w:rFonts w:eastAsia="Times New Roman" w:cstheme="minorHAnsi"/>
          <w:bdr w:val="none" w:sz="0" w:space="0" w:color="auto" w:frame="1"/>
          <w:lang w:eastAsia="en-AU"/>
        </w:rPr>
        <w:t>school</w:t>
      </w:r>
      <w:r w:rsidRPr="00ED0671">
        <w:rPr>
          <w:rFonts w:eastAsia="Times New Roman" w:cstheme="minorHAnsi"/>
          <w:bdr w:val="none" w:sz="0" w:space="0" w:color="auto" w:frame="1"/>
          <w:lang w:eastAsia="en-AU"/>
        </w:rPr>
        <w:t xml:space="preserve"> by providing a high level of maintenance and upkeep of the </w:t>
      </w:r>
      <w:r w:rsidR="00123709" w:rsidRPr="00ED0671">
        <w:rPr>
          <w:rFonts w:eastAsia="Times New Roman" w:cstheme="minorHAnsi"/>
          <w:bdr w:val="none" w:sz="0" w:space="0" w:color="auto" w:frame="1"/>
          <w:lang w:eastAsia="en-AU"/>
        </w:rPr>
        <w:t>school</w:t>
      </w:r>
      <w:r w:rsidRPr="00ED0671">
        <w:rPr>
          <w:rFonts w:eastAsia="Times New Roman" w:cstheme="minorHAnsi"/>
          <w:bdr w:val="none" w:sz="0" w:space="0" w:color="auto" w:frame="1"/>
          <w:lang w:eastAsia="en-AU"/>
        </w:rPr>
        <w:t xml:space="preserve"> grounds. The Groundsperson will be required to assess repairs quickly to enable maximum safety at all times.</w:t>
      </w:r>
    </w:p>
    <w:p w:rsidR="00A31568" w:rsidRPr="00ED0671" w:rsidRDefault="006A75F4" w:rsidP="008B4A9E">
      <w:pPr>
        <w:spacing w:before="120" w:after="120"/>
        <w:jc w:val="both"/>
        <w:rPr>
          <w:rFonts w:eastAsia="Times New Roman" w:cstheme="minorHAnsi"/>
          <w:bdr w:val="none" w:sz="0" w:space="0" w:color="auto" w:frame="1"/>
          <w:lang w:eastAsia="en-AU"/>
        </w:rPr>
      </w:pPr>
      <w:r w:rsidRPr="00ED0671">
        <w:rPr>
          <w:rFonts w:eastAsia="Times New Roman" w:cstheme="minorHAnsi"/>
          <w:bdr w:val="none" w:sz="0" w:space="0" w:color="auto" w:frame="1"/>
          <w:lang w:eastAsia="en-AU"/>
        </w:rPr>
        <w:t xml:space="preserve">The Groundsperson will work with limited supervision under the direction of the </w:t>
      </w:r>
      <w:r w:rsidR="008F5E88" w:rsidRPr="00ED0671">
        <w:rPr>
          <w:rFonts w:eastAsia="Times New Roman" w:cstheme="minorHAnsi"/>
          <w:bdr w:val="none" w:sz="0" w:space="0" w:color="auto" w:frame="1"/>
          <w:lang w:eastAsia="en-AU"/>
        </w:rPr>
        <w:t>Leading Hand</w:t>
      </w:r>
      <w:r w:rsidRPr="00ED0671">
        <w:rPr>
          <w:rFonts w:eastAsia="Times New Roman" w:cstheme="minorHAnsi"/>
          <w:bdr w:val="none" w:sz="0" w:space="0" w:color="auto" w:frame="1"/>
          <w:lang w:eastAsia="en-AU"/>
        </w:rPr>
        <w:t>.</w:t>
      </w:r>
    </w:p>
    <w:tbl>
      <w:tblPr>
        <w:tblStyle w:val="TableGrid1"/>
        <w:tblW w:w="0" w:type="auto"/>
        <w:shd w:val="clear" w:color="auto" w:fill="046660"/>
        <w:tblLook w:val="04A0" w:firstRow="1" w:lastRow="0" w:firstColumn="1" w:lastColumn="0" w:noHBand="0" w:noVBand="1"/>
      </w:tblPr>
      <w:tblGrid>
        <w:gridCol w:w="9463"/>
      </w:tblGrid>
      <w:tr w:rsidR="00A31568" w:rsidRPr="009B5FE8" w:rsidTr="006A75F4">
        <w:trPr>
          <w:trHeight w:val="340"/>
        </w:trPr>
        <w:tc>
          <w:tcPr>
            <w:tcW w:w="9463" w:type="dxa"/>
            <w:shd w:val="clear" w:color="auto" w:fill="046660"/>
            <w:vAlign w:val="center"/>
          </w:tcPr>
          <w:p w:rsidR="00A31568" w:rsidRPr="009B5FE8" w:rsidRDefault="00FE4759" w:rsidP="008B4A9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8B4A9E" w:rsidRPr="008B4A9E" w:rsidRDefault="008B4A9E" w:rsidP="008B4A9E">
      <w:pPr>
        <w:spacing w:before="120" w:after="120"/>
        <w:ind w:right="-23"/>
        <w:jc w:val="both"/>
        <w:rPr>
          <w:b/>
          <w:i/>
        </w:rPr>
      </w:pPr>
      <w:r w:rsidRPr="008B4A9E">
        <w:rPr>
          <w:b/>
          <w:i/>
        </w:rPr>
        <w:t>Typical duties performed may include, but are not limited to:</w:t>
      </w:r>
    </w:p>
    <w:p w:rsidR="006A75F4" w:rsidRDefault="006A75F4" w:rsidP="008B4A9E">
      <w:pPr>
        <w:pStyle w:val="ListParagraph"/>
        <w:numPr>
          <w:ilvl w:val="0"/>
          <w:numId w:val="14"/>
        </w:numPr>
        <w:tabs>
          <w:tab w:val="left" w:pos="720"/>
        </w:tabs>
        <w:spacing w:before="120" w:after="120"/>
        <w:jc w:val="both"/>
      </w:pPr>
      <w:r>
        <w:t>Mowing, whipper snipping and fertilising lawns</w:t>
      </w:r>
    </w:p>
    <w:p w:rsidR="006A75F4" w:rsidRDefault="006A75F4" w:rsidP="008B4A9E">
      <w:pPr>
        <w:pStyle w:val="ListParagraph"/>
        <w:numPr>
          <w:ilvl w:val="0"/>
          <w:numId w:val="14"/>
        </w:numPr>
        <w:tabs>
          <w:tab w:val="left" w:pos="720"/>
        </w:tabs>
        <w:spacing w:before="120" w:after="120"/>
        <w:jc w:val="both"/>
      </w:pPr>
      <w:r>
        <w:t>Repairing and maintaining irrigation systems</w:t>
      </w:r>
    </w:p>
    <w:p w:rsidR="006A75F4" w:rsidRDefault="006A75F4" w:rsidP="008B4A9E">
      <w:pPr>
        <w:pStyle w:val="ListParagraph"/>
        <w:numPr>
          <w:ilvl w:val="0"/>
          <w:numId w:val="14"/>
        </w:numPr>
        <w:tabs>
          <w:tab w:val="left" w:pos="720"/>
        </w:tabs>
        <w:spacing w:before="120" w:after="120"/>
        <w:jc w:val="both"/>
      </w:pPr>
      <w:r>
        <w:t>Weeding, planting, fertilising and maintenance of gardens</w:t>
      </w:r>
    </w:p>
    <w:p w:rsidR="006A75F4" w:rsidRDefault="006A75F4" w:rsidP="008B4A9E">
      <w:pPr>
        <w:pStyle w:val="ListParagraph"/>
        <w:numPr>
          <w:ilvl w:val="0"/>
          <w:numId w:val="14"/>
        </w:numPr>
        <w:tabs>
          <w:tab w:val="left" w:pos="720"/>
        </w:tabs>
        <w:spacing w:before="120" w:after="120"/>
        <w:jc w:val="both"/>
      </w:pPr>
      <w:r>
        <w:t>Maintaining and cleaning  grounds and equipment</w:t>
      </w:r>
    </w:p>
    <w:p w:rsidR="006A75F4" w:rsidRDefault="006A75F4" w:rsidP="008B4A9E">
      <w:pPr>
        <w:pStyle w:val="ListParagraph"/>
        <w:numPr>
          <w:ilvl w:val="0"/>
          <w:numId w:val="14"/>
        </w:numPr>
        <w:tabs>
          <w:tab w:val="left" w:pos="720"/>
        </w:tabs>
        <w:spacing w:before="120" w:after="120"/>
        <w:jc w:val="both"/>
      </w:pPr>
      <w:r>
        <w:t>Maintaining security lighting</w:t>
      </w:r>
    </w:p>
    <w:p w:rsidR="006A75F4" w:rsidRDefault="006A75F4" w:rsidP="008B4A9E">
      <w:pPr>
        <w:pStyle w:val="ListParagraph"/>
        <w:numPr>
          <w:ilvl w:val="0"/>
          <w:numId w:val="14"/>
        </w:numPr>
        <w:tabs>
          <w:tab w:val="left" w:pos="720"/>
        </w:tabs>
        <w:spacing w:before="120" w:after="120"/>
        <w:jc w:val="both"/>
      </w:pPr>
      <w:r>
        <w:t>Assisting with all general building maintenance, painting etc. as required</w:t>
      </w:r>
    </w:p>
    <w:p w:rsidR="00BB705B" w:rsidRDefault="006A75F4" w:rsidP="008B4A9E">
      <w:pPr>
        <w:pStyle w:val="ListParagraph"/>
        <w:numPr>
          <w:ilvl w:val="0"/>
          <w:numId w:val="14"/>
        </w:numPr>
        <w:tabs>
          <w:tab w:val="left" w:pos="720"/>
        </w:tabs>
        <w:spacing w:before="120" w:after="120"/>
        <w:jc w:val="both"/>
      </w:pPr>
      <w:r>
        <w:t>Identifying and reporting defects and hazards as soon as practicall</w:t>
      </w:r>
      <w:r w:rsidR="00BB705B">
        <w:t>y possible</w:t>
      </w:r>
    </w:p>
    <w:p w:rsidR="00BB705B" w:rsidRDefault="00BB705B" w:rsidP="008B4A9E">
      <w:pPr>
        <w:pStyle w:val="ListParagraph"/>
        <w:numPr>
          <w:ilvl w:val="0"/>
          <w:numId w:val="14"/>
        </w:numPr>
        <w:tabs>
          <w:tab w:val="left" w:pos="720"/>
        </w:tabs>
        <w:spacing w:before="120" w:after="120"/>
        <w:jc w:val="both"/>
      </w:pPr>
      <w:r>
        <w:t xml:space="preserve">Some deliveries to and from the </w:t>
      </w:r>
      <w:r w:rsidR="00123709">
        <w:t>school</w:t>
      </w:r>
      <w:r>
        <w:t>, as required</w:t>
      </w:r>
      <w:r w:rsidR="003E7317">
        <w:t>.</w:t>
      </w:r>
    </w:p>
    <w:p w:rsidR="006A75F4" w:rsidRPr="005666FA" w:rsidRDefault="006A75F4" w:rsidP="008B4A9E">
      <w:pPr>
        <w:tabs>
          <w:tab w:val="left" w:pos="720"/>
        </w:tabs>
        <w:spacing w:before="120" w:after="0"/>
        <w:jc w:val="both"/>
        <w:rPr>
          <w:b/>
          <w:i/>
        </w:rPr>
      </w:pPr>
      <w:r w:rsidRPr="005666FA">
        <w:rPr>
          <w:b/>
          <w:i/>
        </w:rPr>
        <w:t xml:space="preserve">Carry out minor repairs to the </w:t>
      </w:r>
      <w:r w:rsidR="00123709">
        <w:rPr>
          <w:b/>
          <w:i/>
        </w:rPr>
        <w:t>school</w:t>
      </w:r>
      <w:r w:rsidRPr="005666FA">
        <w:rPr>
          <w:b/>
          <w:i/>
        </w:rPr>
        <w:t xml:space="preserve"> property and equipment, including:</w:t>
      </w:r>
    </w:p>
    <w:p w:rsidR="006A75F4" w:rsidRDefault="006A75F4" w:rsidP="008B4A9E">
      <w:pPr>
        <w:pStyle w:val="ListParagraph"/>
        <w:numPr>
          <w:ilvl w:val="0"/>
          <w:numId w:val="14"/>
        </w:numPr>
        <w:tabs>
          <w:tab w:val="left" w:pos="720"/>
        </w:tabs>
        <w:spacing w:before="120" w:after="120"/>
        <w:jc w:val="both"/>
      </w:pPr>
      <w:r>
        <w:t>Replacing tap washers and other general rectifications</w:t>
      </w:r>
    </w:p>
    <w:p w:rsidR="006A75F4" w:rsidRDefault="006A75F4" w:rsidP="008B4A9E">
      <w:pPr>
        <w:pStyle w:val="ListParagraph"/>
        <w:numPr>
          <w:ilvl w:val="0"/>
          <w:numId w:val="14"/>
        </w:numPr>
        <w:tabs>
          <w:tab w:val="left" w:pos="720"/>
        </w:tabs>
        <w:spacing w:before="120" w:after="120"/>
        <w:jc w:val="both"/>
      </w:pPr>
      <w:r>
        <w:t>Repairing leaking toilets, windows, desks, chairs, other minor carpentry and paint work</w:t>
      </w:r>
    </w:p>
    <w:p w:rsidR="006A75F4" w:rsidRDefault="006A75F4" w:rsidP="008B4A9E">
      <w:pPr>
        <w:pStyle w:val="ListParagraph"/>
        <w:numPr>
          <w:ilvl w:val="0"/>
          <w:numId w:val="14"/>
        </w:numPr>
        <w:tabs>
          <w:tab w:val="left" w:pos="720"/>
        </w:tabs>
        <w:spacing w:before="120" w:after="120"/>
        <w:jc w:val="both"/>
      </w:pPr>
      <w:r>
        <w:t>Assist</w:t>
      </w:r>
      <w:r w:rsidR="00EA410E">
        <w:t>ing</w:t>
      </w:r>
      <w:r>
        <w:t xml:space="preserve"> with marking playing fields</w:t>
      </w:r>
    </w:p>
    <w:p w:rsidR="006A75F4" w:rsidRDefault="006A75F4" w:rsidP="008B4A9E">
      <w:pPr>
        <w:pStyle w:val="ListParagraph"/>
        <w:numPr>
          <w:ilvl w:val="0"/>
          <w:numId w:val="14"/>
        </w:numPr>
        <w:tabs>
          <w:tab w:val="left" w:pos="720"/>
        </w:tabs>
        <w:spacing w:before="120" w:after="120"/>
        <w:jc w:val="both"/>
      </w:pPr>
      <w:r>
        <w:t>Assist</w:t>
      </w:r>
      <w:r w:rsidR="00EA410E">
        <w:t>ing</w:t>
      </w:r>
      <w:r>
        <w:t xml:space="preserve"> with the set up and dismantling of tents and equipment for carnivals and </w:t>
      </w:r>
      <w:r w:rsidR="008F5E88">
        <w:t>assemblies</w:t>
      </w:r>
      <w:r>
        <w:t>.</w:t>
      </w:r>
    </w:p>
    <w:p w:rsidR="00773400" w:rsidRDefault="00527CB3" w:rsidP="008B4A9E">
      <w:pPr>
        <w:tabs>
          <w:tab w:val="left" w:pos="720"/>
        </w:tabs>
        <w:spacing w:before="120" w:after="120"/>
        <w:jc w:val="both"/>
      </w:pPr>
      <w:r>
        <w:t>The position will be required to w</w:t>
      </w:r>
      <w:r w:rsidR="00773400">
        <w:t>ork within Workplace Health and Safety guidelines</w:t>
      </w:r>
      <w:r>
        <w:t>.</w:t>
      </w:r>
    </w:p>
    <w:p w:rsidR="00A31568" w:rsidRPr="006A75F4" w:rsidRDefault="006A75F4" w:rsidP="00447EFE">
      <w:pPr>
        <w:tabs>
          <w:tab w:val="left" w:pos="720"/>
        </w:tabs>
        <w:spacing w:before="120" w:after="120"/>
        <w:jc w:val="both"/>
      </w:pPr>
      <w:r>
        <w:t xml:space="preserve">Any other task as reasonably directed to assist the effective functioning of </w:t>
      </w:r>
      <w:r w:rsidR="00447EFE">
        <w:t xml:space="preserve">both </w:t>
      </w:r>
      <w:r w:rsidR="00123709">
        <w:t>St Clare’s Catholic School</w:t>
      </w:r>
      <w:r w:rsidR="00447EFE">
        <w:t xml:space="preserve"> and St Benedict’s Catholic School</w:t>
      </w:r>
      <w:r w:rsidR="00123709">
        <w:t>.</w:t>
      </w:r>
      <w:r>
        <w:t xml:space="preserve"> </w:t>
      </w:r>
      <w:r w:rsidR="00447EFE">
        <w:br w:type="page"/>
      </w:r>
    </w:p>
    <w:tbl>
      <w:tblPr>
        <w:tblStyle w:val="TableGrid1"/>
        <w:tblW w:w="0" w:type="auto"/>
        <w:shd w:val="clear" w:color="auto" w:fill="046660"/>
        <w:tblLook w:val="04A0" w:firstRow="1" w:lastRow="0" w:firstColumn="1" w:lastColumn="0" w:noHBand="0" w:noVBand="1"/>
      </w:tblPr>
      <w:tblGrid>
        <w:gridCol w:w="9463"/>
      </w:tblGrid>
      <w:tr w:rsidR="00B015A8" w:rsidRPr="009B5FE8" w:rsidTr="004F2EAA">
        <w:trPr>
          <w:trHeight w:val="340"/>
        </w:trPr>
        <w:tc>
          <w:tcPr>
            <w:tcW w:w="9918" w:type="dxa"/>
            <w:shd w:val="clear" w:color="auto" w:fill="046660"/>
            <w:vAlign w:val="center"/>
          </w:tcPr>
          <w:p w:rsidR="00B015A8" w:rsidRPr="009B5FE8" w:rsidRDefault="00B015A8" w:rsidP="008B4A9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STATEMENT OF RESPONSIBILITY</w:t>
            </w:r>
          </w:p>
        </w:tc>
      </w:tr>
    </w:tbl>
    <w:p w:rsidR="00B015A8" w:rsidRPr="009B5FE8" w:rsidRDefault="00B015A8" w:rsidP="008B4A9E">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B015A8" w:rsidRPr="009B5FE8" w:rsidRDefault="00B015A8" w:rsidP="008B4A9E">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B015A8" w:rsidRPr="009B5FE8" w:rsidRDefault="00B015A8" w:rsidP="008B4A9E">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B015A8" w:rsidRPr="009B5FE8" w:rsidRDefault="00B015A8" w:rsidP="008B4A9E">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B015A8" w:rsidRPr="009B5FE8" w:rsidRDefault="00B015A8" w:rsidP="008B4A9E">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B015A8" w:rsidRPr="009B5FE8" w:rsidRDefault="00B015A8" w:rsidP="008B4A9E">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B015A8" w:rsidRPr="00B015A8" w:rsidRDefault="00B015A8" w:rsidP="008B4A9E">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Adhere to Work Health and Safety instructions</w:t>
      </w:r>
    </w:p>
    <w:p w:rsidR="00B015A8" w:rsidRPr="00B015A8" w:rsidRDefault="00B015A8" w:rsidP="008B4A9E">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Promote a commitment to safe work practices</w:t>
      </w:r>
    </w:p>
    <w:p w:rsidR="00B015A8" w:rsidRPr="00B015A8" w:rsidRDefault="00B015A8" w:rsidP="008B4A9E">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bCs/>
        </w:rPr>
        <w:t>Be familiar with workplace incident, hazard and accident reporting and emergency procedures</w:t>
      </w:r>
    </w:p>
    <w:p w:rsidR="00B015A8" w:rsidRPr="00B015A8" w:rsidRDefault="00B015A8" w:rsidP="008B4A9E">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Take reasonable action to avoid, eliminate or minimise risk and hazards</w:t>
      </w:r>
    </w:p>
    <w:p w:rsidR="00B015A8" w:rsidRPr="00B015A8" w:rsidRDefault="00B015A8" w:rsidP="008B4A9E">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Utilise personal protective equipment</w:t>
      </w:r>
    </w:p>
    <w:p w:rsidR="00B015A8" w:rsidRPr="00B015A8" w:rsidRDefault="00B015A8" w:rsidP="008B4A9E">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Participate in the development of a safe and healthy workplace</w:t>
      </w:r>
    </w:p>
    <w:p w:rsidR="00B015A8" w:rsidRPr="00B015A8" w:rsidRDefault="00B015A8" w:rsidP="008B4A9E">
      <w:pPr>
        <w:pStyle w:val="ListParagraph"/>
        <w:numPr>
          <w:ilvl w:val="0"/>
          <w:numId w:val="13"/>
        </w:numPr>
        <w:tabs>
          <w:tab w:val="left" w:pos="720"/>
        </w:tabs>
        <w:spacing w:after="120"/>
        <w:jc w:val="both"/>
        <w:rPr>
          <w:rFonts w:ascii="Calibri" w:eastAsia="Calibri" w:hAnsi="Calibri" w:cs="Times New Roman"/>
        </w:rPr>
      </w:pPr>
      <w:r w:rsidRPr="00B015A8">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8B4A9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ABOUT YOU</w:t>
            </w:r>
          </w:p>
        </w:tc>
      </w:tr>
    </w:tbl>
    <w:p w:rsidR="00A31568" w:rsidRDefault="00A31568" w:rsidP="008B4A9E">
      <w:pPr>
        <w:tabs>
          <w:tab w:val="left" w:pos="426"/>
        </w:tabs>
        <w:spacing w:before="120" w:after="0"/>
        <w:jc w:val="both"/>
        <w:rPr>
          <w:rFonts w:ascii="Calibri" w:hAnsi="Calibri"/>
          <w:b/>
        </w:rPr>
      </w:pPr>
      <w:r w:rsidRPr="00877C90">
        <w:rPr>
          <w:rFonts w:ascii="Calibri" w:hAnsi="Calibri"/>
          <w:b/>
        </w:rPr>
        <w:t>Experience</w:t>
      </w:r>
    </w:p>
    <w:p w:rsidR="001E610D" w:rsidRPr="001E610D" w:rsidRDefault="001E610D" w:rsidP="008B4A9E">
      <w:pPr>
        <w:pStyle w:val="ListParagraph"/>
        <w:numPr>
          <w:ilvl w:val="0"/>
          <w:numId w:val="22"/>
        </w:numPr>
        <w:tabs>
          <w:tab w:val="left" w:pos="284"/>
          <w:tab w:val="left" w:pos="9072"/>
        </w:tabs>
        <w:spacing w:after="0"/>
        <w:jc w:val="both"/>
        <w:rPr>
          <w:rFonts w:ascii="Calibri" w:hAnsi="Calibri"/>
        </w:rPr>
      </w:pPr>
      <w:r w:rsidRPr="001E610D">
        <w:rPr>
          <w:rFonts w:ascii="Calibri" w:hAnsi="Calibri"/>
        </w:rPr>
        <w:t xml:space="preserve">Recent experience in a </w:t>
      </w:r>
      <w:r>
        <w:rPr>
          <w:rFonts w:ascii="Calibri" w:hAnsi="Calibri"/>
        </w:rPr>
        <w:t>grounds</w:t>
      </w:r>
      <w:r w:rsidRPr="001E610D">
        <w:rPr>
          <w:rFonts w:ascii="Calibri" w:hAnsi="Calibri"/>
        </w:rPr>
        <w:t>/services/operational role or similar</w:t>
      </w:r>
    </w:p>
    <w:p w:rsidR="001E610D" w:rsidRPr="001E610D" w:rsidRDefault="001E610D" w:rsidP="008B4A9E">
      <w:pPr>
        <w:pStyle w:val="ListParagraph"/>
        <w:numPr>
          <w:ilvl w:val="0"/>
          <w:numId w:val="22"/>
        </w:numPr>
        <w:tabs>
          <w:tab w:val="left" w:pos="284"/>
          <w:tab w:val="left" w:pos="9072"/>
        </w:tabs>
        <w:spacing w:after="0"/>
        <w:jc w:val="both"/>
        <w:rPr>
          <w:rFonts w:ascii="Calibri" w:hAnsi="Calibri"/>
        </w:rPr>
      </w:pPr>
      <w:r w:rsidRPr="001E610D">
        <w:rPr>
          <w:rFonts w:ascii="Calibri" w:hAnsi="Calibri"/>
        </w:rPr>
        <w:t>Understanding and commitment to Workplace Health and Safety legislation and professional regulations to reduce the risk of harm to self and others relative to the role of a cleaner</w:t>
      </w:r>
    </w:p>
    <w:p w:rsidR="001E610D" w:rsidRPr="001E610D" w:rsidRDefault="001E610D" w:rsidP="008B4A9E">
      <w:pPr>
        <w:pStyle w:val="ListParagraph"/>
        <w:numPr>
          <w:ilvl w:val="0"/>
          <w:numId w:val="22"/>
        </w:numPr>
        <w:tabs>
          <w:tab w:val="left" w:pos="284"/>
          <w:tab w:val="left" w:pos="9072"/>
        </w:tabs>
        <w:spacing w:after="0"/>
        <w:jc w:val="both"/>
        <w:rPr>
          <w:rFonts w:ascii="Calibri" w:hAnsi="Calibri"/>
        </w:rPr>
      </w:pPr>
      <w:r w:rsidRPr="001E610D">
        <w:rPr>
          <w:rFonts w:ascii="Calibri" w:eastAsia="Calibri" w:hAnsi="Calibri" w:cs="Times New Roman"/>
          <w:color w:val="000000"/>
          <w:lang w:val="en-US"/>
        </w:rPr>
        <w:t>Ability to follow safety precautions that may involve the use of protective equipment where work environment involves exposure to potentially dangerous materials, machinery, use of tools and other equipment.</w:t>
      </w:r>
    </w:p>
    <w:p w:rsidR="00A31568" w:rsidRPr="00864BF1" w:rsidRDefault="008465FD" w:rsidP="008B4A9E">
      <w:pPr>
        <w:tabs>
          <w:tab w:val="left" w:pos="9639"/>
        </w:tabs>
        <w:spacing w:after="0"/>
        <w:jc w:val="both"/>
        <w:rPr>
          <w:rFonts w:ascii="Calibri" w:hAnsi="Calibri"/>
          <w:b/>
        </w:rPr>
      </w:pPr>
      <w:r w:rsidRPr="00864BF1">
        <w:rPr>
          <w:rFonts w:ascii="Calibri" w:hAnsi="Calibri"/>
          <w:b/>
        </w:rPr>
        <w:t>Skills</w:t>
      </w:r>
    </w:p>
    <w:p w:rsidR="001E610D" w:rsidRPr="001E610D" w:rsidRDefault="001E610D" w:rsidP="008B4A9E">
      <w:pPr>
        <w:pStyle w:val="ListParagraph"/>
        <w:numPr>
          <w:ilvl w:val="0"/>
          <w:numId w:val="21"/>
        </w:numPr>
        <w:tabs>
          <w:tab w:val="left" w:pos="284"/>
          <w:tab w:val="left" w:pos="9072"/>
        </w:tabs>
        <w:spacing w:after="0"/>
        <w:jc w:val="both"/>
        <w:rPr>
          <w:rFonts w:ascii="Calibri" w:hAnsi="Calibri"/>
        </w:rPr>
      </w:pPr>
      <w:r>
        <w:rPr>
          <w:rFonts w:ascii="Calibri" w:hAnsi="Calibri"/>
        </w:rPr>
        <w:t xml:space="preserve">Manoeuvring within the </w:t>
      </w:r>
      <w:r w:rsidRPr="001E610D">
        <w:rPr>
          <w:rFonts w:ascii="Calibri" w:hAnsi="Calibri"/>
        </w:rPr>
        <w:t xml:space="preserve">school environment appropriate to the position – demonstrating agility and adherence to manual handling techniques </w:t>
      </w:r>
    </w:p>
    <w:p w:rsidR="001E610D" w:rsidRPr="001E610D" w:rsidRDefault="001E610D" w:rsidP="008B4A9E">
      <w:pPr>
        <w:pStyle w:val="ListParagraph"/>
        <w:numPr>
          <w:ilvl w:val="0"/>
          <w:numId w:val="21"/>
        </w:numPr>
        <w:tabs>
          <w:tab w:val="left" w:pos="284"/>
          <w:tab w:val="left" w:pos="9072"/>
        </w:tabs>
        <w:spacing w:after="0"/>
        <w:jc w:val="both"/>
        <w:rPr>
          <w:rFonts w:ascii="Calibri" w:hAnsi="Calibri"/>
        </w:rPr>
      </w:pPr>
      <w:r w:rsidRPr="001E610D">
        <w:rPr>
          <w:rFonts w:ascii="Calibri" w:hAnsi="Calibri"/>
        </w:rPr>
        <w:t>Ability to communicate effectively to meet the necessary standards with respect to clarity, accuracy and professionalism appropriate to the position</w:t>
      </w:r>
    </w:p>
    <w:p w:rsidR="001E610D" w:rsidRPr="001E610D" w:rsidRDefault="001E610D" w:rsidP="008B4A9E">
      <w:pPr>
        <w:pStyle w:val="ListParagraph"/>
        <w:numPr>
          <w:ilvl w:val="0"/>
          <w:numId w:val="21"/>
        </w:numPr>
        <w:tabs>
          <w:tab w:val="left" w:pos="284"/>
          <w:tab w:val="left" w:pos="9072"/>
        </w:tabs>
        <w:spacing w:after="0"/>
        <w:jc w:val="both"/>
        <w:rPr>
          <w:rFonts w:ascii="Calibri" w:hAnsi="Calibri"/>
        </w:rPr>
      </w:pPr>
      <w:r w:rsidRPr="001E610D">
        <w:rPr>
          <w:rFonts w:ascii="Calibri" w:hAnsi="Calibri"/>
        </w:rPr>
        <w:t>Ability to prioritise workloads and manage multiple tasks with competing timelines</w:t>
      </w:r>
    </w:p>
    <w:p w:rsidR="001E610D" w:rsidRPr="001E610D" w:rsidRDefault="001E610D" w:rsidP="008B4A9E">
      <w:pPr>
        <w:pStyle w:val="ListParagraph"/>
        <w:numPr>
          <w:ilvl w:val="0"/>
          <w:numId w:val="21"/>
        </w:numPr>
        <w:tabs>
          <w:tab w:val="left" w:pos="284"/>
          <w:tab w:val="left" w:pos="9072"/>
        </w:tabs>
        <w:spacing w:after="0"/>
        <w:jc w:val="both"/>
        <w:rPr>
          <w:rFonts w:ascii="Calibri" w:hAnsi="Calibri"/>
        </w:rPr>
      </w:pPr>
      <w:r w:rsidRPr="001E610D">
        <w:rPr>
          <w:rFonts w:ascii="Calibri" w:hAnsi="Calibri"/>
        </w:rPr>
        <w:t>A demonstrated ability to develop and sustain productive working relationships.</w:t>
      </w:r>
    </w:p>
    <w:p w:rsidR="00A31568" w:rsidRPr="00864BF1" w:rsidRDefault="008465FD" w:rsidP="008B4A9E">
      <w:pPr>
        <w:spacing w:after="0"/>
        <w:jc w:val="both"/>
        <w:rPr>
          <w:rFonts w:ascii="Calibri" w:hAnsi="Calibri"/>
          <w:b/>
        </w:rPr>
      </w:pPr>
      <w:r w:rsidRPr="00864BF1">
        <w:rPr>
          <w:rFonts w:ascii="Calibri" w:hAnsi="Calibri"/>
          <w:b/>
        </w:rPr>
        <w:t>Attributes</w:t>
      </w:r>
    </w:p>
    <w:p w:rsidR="001E610D" w:rsidRPr="001E610D" w:rsidRDefault="001E610D" w:rsidP="008B4A9E">
      <w:pPr>
        <w:pStyle w:val="ListParagraph"/>
        <w:numPr>
          <w:ilvl w:val="0"/>
          <w:numId w:val="20"/>
        </w:numPr>
        <w:tabs>
          <w:tab w:val="left" w:pos="284"/>
          <w:tab w:val="left" w:pos="9072"/>
        </w:tabs>
        <w:spacing w:after="0"/>
        <w:jc w:val="both"/>
        <w:rPr>
          <w:rFonts w:ascii="Calibri" w:hAnsi="Calibri"/>
        </w:rPr>
      </w:pPr>
      <w:r w:rsidRPr="001E610D">
        <w:rPr>
          <w:rFonts w:ascii="Calibri" w:hAnsi="Calibri"/>
        </w:rPr>
        <w:t>Enthusiastic, energetic, flexible with a proactive attitude</w:t>
      </w:r>
    </w:p>
    <w:p w:rsidR="001E610D" w:rsidRPr="001E610D" w:rsidRDefault="001E610D" w:rsidP="008B4A9E">
      <w:pPr>
        <w:pStyle w:val="ListParagraph"/>
        <w:numPr>
          <w:ilvl w:val="0"/>
          <w:numId w:val="20"/>
        </w:numPr>
        <w:tabs>
          <w:tab w:val="left" w:pos="284"/>
          <w:tab w:val="left" w:pos="9072"/>
        </w:tabs>
        <w:spacing w:after="0"/>
        <w:jc w:val="both"/>
        <w:rPr>
          <w:rFonts w:ascii="Calibri" w:hAnsi="Calibri"/>
        </w:rPr>
      </w:pPr>
      <w:r w:rsidRPr="001E610D">
        <w:rPr>
          <w:rFonts w:ascii="Calibri" w:hAnsi="Calibri"/>
        </w:rPr>
        <w:t xml:space="preserve">Flexible and responsive to the needs of the </w:t>
      </w:r>
      <w:r w:rsidR="00123709">
        <w:rPr>
          <w:rFonts w:ascii="Calibri" w:hAnsi="Calibri"/>
        </w:rPr>
        <w:t>school</w:t>
      </w:r>
      <w:r w:rsidRPr="001E610D">
        <w:rPr>
          <w:rFonts w:ascii="Calibri" w:hAnsi="Calibri"/>
        </w:rPr>
        <w:t xml:space="preserve"> community and driven to achieve the best outcomes</w:t>
      </w:r>
    </w:p>
    <w:p w:rsidR="001E610D" w:rsidRPr="001E610D" w:rsidRDefault="001E610D" w:rsidP="008B4A9E">
      <w:pPr>
        <w:pStyle w:val="ListParagraph"/>
        <w:numPr>
          <w:ilvl w:val="0"/>
          <w:numId w:val="20"/>
        </w:numPr>
        <w:tabs>
          <w:tab w:val="left" w:pos="284"/>
          <w:tab w:val="left" w:pos="9072"/>
        </w:tabs>
        <w:spacing w:after="0"/>
        <w:jc w:val="both"/>
        <w:rPr>
          <w:rFonts w:ascii="Calibri" w:hAnsi="Calibri"/>
        </w:rPr>
      </w:pPr>
      <w:r w:rsidRPr="001E610D">
        <w:rPr>
          <w:rFonts w:ascii="Calibri" w:hAnsi="Calibri"/>
        </w:rPr>
        <w:t>Ability to accept responsibility for own work.</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8B4A9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Mandatory Criteria/Professional Registration/Other</w:t>
            </w:r>
          </w:p>
        </w:tc>
      </w:tr>
    </w:tbl>
    <w:p w:rsidR="00873B5C" w:rsidRPr="00B015A8" w:rsidRDefault="00873B5C" w:rsidP="008B4A9E">
      <w:pPr>
        <w:pStyle w:val="ListParagraph"/>
        <w:numPr>
          <w:ilvl w:val="0"/>
          <w:numId w:val="11"/>
        </w:numPr>
        <w:spacing w:after="120"/>
        <w:jc w:val="both"/>
        <w:rPr>
          <w:rFonts w:ascii="Calibri" w:eastAsia="Calibri" w:hAnsi="Calibri" w:cs="Times New Roman"/>
        </w:rPr>
      </w:pPr>
      <w:r w:rsidRPr="00B015A8">
        <w:rPr>
          <w:rFonts w:ascii="Calibri" w:eastAsia="Calibri" w:hAnsi="Calibri" w:cs="Times New Roman"/>
        </w:rPr>
        <w:t xml:space="preserve">Current Working with </w:t>
      </w:r>
      <w:r w:rsidR="002A2978">
        <w:rPr>
          <w:rFonts w:ascii="Calibri" w:eastAsia="Calibri" w:hAnsi="Calibri" w:cs="Times New Roman"/>
        </w:rPr>
        <w:t xml:space="preserve">Children Suitability Card - </w:t>
      </w:r>
      <w:r w:rsidR="002A2978" w:rsidRPr="00873B5C">
        <w:rPr>
          <w:rFonts w:ascii="Calibri" w:eastAsia="Calibri" w:hAnsi="Calibri" w:cs="Times New Roman"/>
        </w:rPr>
        <w:t xml:space="preserve"> The successful candidate will require a paid Blue Card before commencement as per the No Card, No Start policy developed by Queensland Government.</w:t>
      </w:r>
    </w:p>
    <w:p w:rsidR="005E3A47" w:rsidRPr="00B015A8" w:rsidRDefault="00527CB3" w:rsidP="008B4A9E">
      <w:pPr>
        <w:pStyle w:val="ListParagraph"/>
        <w:numPr>
          <w:ilvl w:val="0"/>
          <w:numId w:val="11"/>
        </w:numPr>
        <w:jc w:val="both"/>
        <w:rPr>
          <w:rFonts w:ascii="Calibri" w:eastAsia="Calibri" w:hAnsi="Calibri" w:cs="Times New Roman"/>
        </w:rPr>
      </w:pPr>
      <w:r>
        <w:rPr>
          <w:rFonts w:ascii="Calibri" w:eastAsia="Calibri" w:hAnsi="Calibri" w:cs="Times New Roman"/>
        </w:rPr>
        <w:t>Undertake Workplace Health and Safety Training</w:t>
      </w:r>
    </w:p>
    <w:p w:rsidR="00873B5C" w:rsidRPr="00B015A8" w:rsidRDefault="00873B5C" w:rsidP="008B4A9E">
      <w:pPr>
        <w:pStyle w:val="ListParagraph"/>
        <w:numPr>
          <w:ilvl w:val="0"/>
          <w:numId w:val="11"/>
        </w:numPr>
        <w:spacing w:after="120"/>
        <w:jc w:val="both"/>
        <w:rPr>
          <w:rFonts w:ascii="Calibri" w:eastAsia="Calibri" w:hAnsi="Calibri" w:cs="Times New Roman"/>
        </w:rPr>
      </w:pPr>
      <w:r w:rsidRPr="00B015A8">
        <w:rPr>
          <w:rFonts w:ascii="Calibri" w:eastAsia="Calibri" w:hAnsi="Calibri" w:cs="Times New Roman"/>
        </w:rPr>
        <w:t>Current Driver’s Licence</w:t>
      </w:r>
    </w:p>
    <w:p w:rsidR="00873B5C" w:rsidRPr="00B015A8" w:rsidRDefault="00873B5C" w:rsidP="008B4A9E">
      <w:pPr>
        <w:pStyle w:val="ListParagraph"/>
        <w:numPr>
          <w:ilvl w:val="0"/>
          <w:numId w:val="11"/>
        </w:numPr>
        <w:spacing w:after="120"/>
        <w:jc w:val="both"/>
        <w:rPr>
          <w:rFonts w:ascii="Calibri" w:eastAsia="Calibri" w:hAnsi="Calibri" w:cs="Times New Roman"/>
        </w:rPr>
      </w:pPr>
      <w:r w:rsidRPr="00B015A8">
        <w:rPr>
          <w:rFonts w:ascii="Calibri" w:eastAsia="Calibri" w:hAnsi="Calibri" w:cs="Times New Roman"/>
        </w:rPr>
        <w:t>Ability to travel within the Catholic Diocese of Townsville</w:t>
      </w:r>
    </w:p>
    <w:p w:rsidR="00664AF6" w:rsidRDefault="00873B5C" w:rsidP="003E7317">
      <w:pPr>
        <w:pStyle w:val="ListParagraph"/>
        <w:numPr>
          <w:ilvl w:val="0"/>
          <w:numId w:val="11"/>
        </w:numPr>
        <w:spacing w:after="120"/>
        <w:ind w:left="714" w:hanging="357"/>
        <w:jc w:val="both"/>
        <w:rPr>
          <w:rFonts w:ascii="Calibri" w:eastAsia="Calibri" w:hAnsi="Calibri" w:cs="Times New Roman"/>
        </w:rPr>
      </w:pPr>
      <w:r w:rsidRPr="00B015A8">
        <w:rPr>
          <w:rFonts w:ascii="Calibri" w:eastAsia="Calibri" w:hAnsi="Calibri" w:cs="Times New Roman"/>
        </w:rPr>
        <w:t>Ability to perform the physical requirements of the role in a safe manner</w:t>
      </w:r>
    </w:p>
    <w:p w:rsidR="00873B5C" w:rsidRPr="002A2978" w:rsidRDefault="00664AF6" w:rsidP="003E7317">
      <w:pPr>
        <w:pStyle w:val="ListParagraph"/>
        <w:numPr>
          <w:ilvl w:val="0"/>
          <w:numId w:val="11"/>
        </w:numPr>
        <w:spacing w:after="120"/>
        <w:ind w:left="714" w:hanging="357"/>
        <w:jc w:val="both"/>
        <w:rPr>
          <w:rFonts w:ascii="Calibri" w:eastAsia="Calibri" w:hAnsi="Calibri" w:cs="Times New Roman"/>
        </w:rPr>
      </w:pPr>
      <w:r w:rsidRPr="00436DE9">
        <w:rPr>
          <w:rFonts w:ascii="Calibri" w:eastAsia="Calibri" w:hAnsi="Calibri" w:cs="Times New Roman"/>
        </w:rPr>
        <w:t>This position will be subject to</w:t>
      </w:r>
      <w:r>
        <w:rPr>
          <w:rFonts w:ascii="Calibri" w:eastAsia="Calibri" w:hAnsi="Calibri" w:cs="Times New Roman"/>
        </w:rPr>
        <w:t xml:space="preserve"> a</w:t>
      </w:r>
      <w:r w:rsidRPr="00436DE9">
        <w:rPr>
          <w:rFonts w:ascii="Calibri" w:eastAsia="Calibri" w:hAnsi="Calibri" w:cs="Times New Roman"/>
        </w:rPr>
        <w:t xml:space="preserve"> pre-employment medical assessment to support the selection process. For some positions it may be necessary for</w:t>
      </w:r>
      <w:r>
        <w:rPr>
          <w:rFonts w:ascii="Calibri" w:eastAsia="Calibri" w:hAnsi="Calibri" w:cs="Times New Roman"/>
        </w:rPr>
        <w:t xml:space="preserve"> the</w:t>
      </w:r>
      <w:r w:rsidRPr="00436DE9">
        <w:rPr>
          <w:rFonts w:ascii="Calibri" w:eastAsia="Calibri" w:hAnsi="Calibri" w:cs="Times New Roman"/>
        </w:rPr>
        <w:t xml:space="preserve"> successful applicant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5E3A47">
        <w:trPr>
          <w:trHeight w:val="340"/>
        </w:trPr>
        <w:tc>
          <w:tcPr>
            <w:tcW w:w="9463" w:type="dxa"/>
            <w:shd w:val="clear" w:color="auto" w:fill="046660"/>
            <w:vAlign w:val="center"/>
          </w:tcPr>
          <w:p w:rsidR="00A31568" w:rsidRPr="009B5FE8" w:rsidRDefault="00A31568" w:rsidP="008B4A9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A31568" w:rsidRPr="00ED0671" w:rsidRDefault="006A75F4" w:rsidP="00ED0671">
      <w:pPr>
        <w:pStyle w:val="ListParagraph"/>
        <w:numPr>
          <w:ilvl w:val="0"/>
          <w:numId w:val="12"/>
        </w:numPr>
        <w:shd w:val="clear" w:color="auto" w:fill="FFFFFF"/>
        <w:jc w:val="both"/>
        <w:textAlignment w:val="baseline"/>
        <w:rPr>
          <w:i/>
        </w:rPr>
      </w:pPr>
      <w:r>
        <w:t>Relevant certificate or trade qualifications.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672E61">
        <w:trPr>
          <w:trHeight w:val="340"/>
        </w:trPr>
        <w:tc>
          <w:tcPr>
            <w:tcW w:w="9463" w:type="dxa"/>
            <w:shd w:val="clear" w:color="auto" w:fill="046660"/>
            <w:vAlign w:val="center"/>
          </w:tcPr>
          <w:p w:rsidR="00A31568" w:rsidRPr="009B5FE8" w:rsidRDefault="00A31568" w:rsidP="008B4A9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8B4A9E">
      <w:pPr>
        <w:spacing w:before="120" w:after="240"/>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Pr="009B5FE8" w:rsidRDefault="00A31568" w:rsidP="008B4A9E">
      <w:pPr>
        <w:spacing w:before="120" w:after="240"/>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B32034">
        <w:tc>
          <w:tcPr>
            <w:tcW w:w="9463" w:type="dxa"/>
            <w:gridSpan w:val="2"/>
            <w:shd w:val="clear" w:color="auto" w:fill="8BC53F"/>
          </w:tcPr>
          <w:p w:rsidR="00A31568" w:rsidRPr="009B5FE8" w:rsidRDefault="00A31568" w:rsidP="003E7317">
            <w:pPr>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B32034">
        <w:tc>
          <w:tcPr>
            <w:tcW w:w="4659" w:type="dxa"/>
            <w:shd w:val="clear" w:color="auto" w:fill="B1D355"/>
          </w:tcPr>
          <w:p w:rsidR="00A31568" w:rsidRPr="009B5FE8" w:rsidRDefault="00A31568" w:rsidP="003E7317">
            <w:pPr>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3E7317">
            <w:pPr>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rsidR="00A31568" w:rsidRPr="009B5FE8" w:rsidRDefault="00A31568" w:rsidP="003E7317">
            <w:pPr>
              <w:jc w:val="both"/>
              <w:rPr>
                <w:rFonts w:ascii="Calibri" w:eastAsia="Calibri" w:hAnsi="Calibri" w:cs="Times New Roman"/>
                <w:sz w:val="20"/>
                <w:szCs w:val="20"/>
              </w:rPr>
            </w:pP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A31568" w:rsidRPr="009B5FE8" w:rsidRDefault="00A31568" w:rsidP="003E7317">
            <w:pPr>
              <w:jc w:val="both"/>
              <w:rPr>
                <w:rFonts w:ascii="Calibri" w:eastAsia="Calibri" w:hAnsi="Calibri" w:cs="Times New Roman"/>
                <w:sz w:val="20"/>
                <w:szCs w:val="20"/>
              </w:rPr>
            </w:pPr>
          </w:p>
        </w:tc>
      </w:tr>
      <w:tr w:rsidR="00A31568" w:rsidRPr="009B5FE8" w:rsidTr="00B32034">
        <w:tc>
          <w:tcPr>
            <w:tcW w:w="4659" w:type="dxa"/>
            <w:shd w:val="clear" w:color="auto" w:fill="B1D355"/>
          </w:tcPr>
          <w:p w:rsidR="00A31568" w:rsidRPr="009B5FE8" w:rsidRDefault="00A31568" w:rsidP="003E7317">
            <w:pPr>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31568" w:rsidRPr="009B5FE8" w:rsidRDefault="00A31568" w:rsidP="003E7317">
            <w:pPr>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B32034">
        <w:tc>
          <w:tcPr>
            <w:tcW w:w="4659"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lastRenderedPageBreak/>
              <w:t>Supports collaborative and productive working environments</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B32034">
        <w:tc>
          <w:tcPr>
            <w:tcW w:w="4659" w:type="dxa"/>
            <w:vMerge w:val="restart"/>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B32034">
        <w:tc>
          <w:tcPr>
            <w:tcW w:w="4659" w:type="dxa"/>
            <w:vMerge/>
          </w:tcPr>
          <w:p w:rsidR="00A31568" w:rsidRPr="009B5FE8" w:rsidRDefault="00A31568" w:rsidP="003E7317">
            <w:pPr>
              <w:jc w:val="both"/>
              <w:rPr>
                <w:rFonts w:ascii="Calibri" w:eastAsia="Calibri" w:hAnsi="Calibri" w:cs="Times New Roman"/>
                <w:sz w:val="20"/>
                <w:szCs w:val="20"/>
              </w:rPr>
            </w:pPr>
          </w:p>
        </w:tc>
        <w:tc>
          <w:tcPr>
            <w:tcW w:w="4804" w:type="dxa"/>
          </w:tcPr>
          <w:p w:rsidR="00A31568" w:rsidRPr="009B5FE8" w:rsidRDefault="00A31568" w:rsidP="003E7317">
            <w:pPr>
              <w:jc w:val="both"/>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CE23EB" w:rsidRDefault="00CE23EB"/>
    <w:tbl>
      <w:tblPr>
        <w:tblStyle w:val="TableGrid1"/>
        <w:tblW w:w="0" w:type="auto"/>
        <w:shd w:val="clear" w:color="auto" w:fill="046660"/>
        <w:tblLook w:val="04A0" w:firstRow="1" w:lastRow="0" w:firstColumn="1" w:lastColumn="0" w:noHBand="0" w:noVBand="1"/>
      </w:tblPr>
      <w:tblGrid>
        <w:gridCol w:w="9463"/>
      </w:tblGrid>
      <w:tr w:rsidR="00E507DE" w:rsidRPr="009B5FE8" w:rsidTr="008F03AB">
        <w:trPr>
          <w:trHeight w:val="340"/>
        </w:trPr>
        <w:tc>
          <w:tcPr>
            <w:tcW w:w="9463" w:type="dxa"/>
            <w:shd w:val="clear" w:color="auto" w:fill="046660"/>
            <w:vAlign w:val="center"/>
          </w:tcPr>
          <w:p w:rsidR="00E507DE" w:rsidRPr="009B5FE8" w:rsidRDefault="00E507DE" w:rsidP="008B4A9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A31568" w:rsidRDefault="00664AF6" w:rsidP="008B4A9E">
      <w:pPr>
        <w:tabs>
          <w:tab w:val="left" w:pos="720"/>
          <w:tab w:val="left" w:pos="1260"/>
          <w:tab w:val="left" w:pos="2127"/>
        </w:tabs>
        <w:spacing w:before="120"/>
        <w:jc w:val="both"/>
        <w:rPr>
          <w:rFonts w:ascii="Calibri" w:hAnsi="Calibri"/>
        </w:rPr>
      </w:pPr>
      <w:r w:rsidRPr="0062418C">
        <w:rPr>
          <w:rFonts w:ascii="Calibri" w:eastAsia="Calibri" w:hAnsi="Calibri" w:cs="Times New Roman"/>
          <w:noProof/>
          <w:lang w:eastAsia="en-AU"/>
        </w:rPr>
        <w:drawing>
          <wp:anchor distT="0" distB="0" distL="114300" distR="114300" simplePos="0" relativeHeight="251662336" behindDoc="0" locked="0" layoutInCell="1" allowOverlap="1" wp14:anchorId="1CF3567E" wp14:editId="3E49E562">
            <wp:simplePos x="0" y="0"/>
            <wp:positionH relativeFrom="column">
              <wp:posOffset>3200400</wp:posOffset>
            </wp:positionH>
            <wp:positionV relativeFrom="paragraph">
              <wp:posOffset>897140</wp:posOffset>
            </wp:positionV>
            <wp:extent cx="2590800" cy="2279015"/>
            <wp:effectExtent l="0" t="0" r="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62418C">
        <w:rPr>
          <w:rFonts w:ascii="Calibri" w:eastAsia="Calibri" w:hAnsi="Calibri" w:cs="Times New Roman"/>
          <w:noProof/>
          <w:lang w:eastAsia="en-AU"/>
        </w:rPr>
        <w:drawing>
          <wp:anchor distT="0" distB="0" distL="114300" distR="114300" simplePos="0" relativeHeight="251660288" behindDoc="0" locked="0" layoutInCell="1" allowOverlap="1">
            <wp:simplePos x="0" y="0"/>
            <wp:positionH relativeFrom="column">
              <wp:posOffset>227907</wp:posOffset>
            </wp:positionH>
            <wp:positionV relativeFrom="paragraph">
              <wp:posOffset>900430</wp:posOffset>
            </wp:positionV>
            <wp:extent cx="2590800" cy="2279015"/>
            <wp:effectExtent l="0" t="0" r="0" b="0"/>
            <wp:wrapTopAndBottom/>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A31568" w:rsidRPr="00877C90">
        <w:rPr>
          <w:rFonts w:ascii="Calibri" w:hAnsi="Calibri"/>
        </w:rPr>
        <w:t xml:space="preserve">The </w:t>
      </w:r>
      <w:proofErr w:type="spellStart"/>
      <w:r w:rsidR="00B25C99">
        <w:rPr>
          <w:rFonts w:ascii="Calibri" w:hAnsi="Calibri"/>
        </w:rPr>
        <w:t>Groundsperson</w:t>
      </w:r>
      <w:proofErr w:type="spellEnd"/>
      <w:r w:rsidR="00864BF1">
        <w:rPr>
          <w:rFonts w:ascii="Calibri" w:hAnsi="Calibri"/>
        </w:rPr>
        <w:t xml:space="preserve"> </w:t>
      </w:r>
      <w:r w:rsidR="00A31568" w:rsidRPr="00877C90">
        <w:rPr>
          <w:rFonts w:ascii="Calibri" w:hAnsi="Calibri"/>
        </w:rPr>
        <w:t xml:space="preserve">is accountable </w:t>
      </w:r>
      <w:r w:rsidR="001F7280">
        <w:rPr>
          <w:rFonts w:ascii="Calibri" w:hAnsi="Calibri"/>
        </w:rPr>
        <w:t xml:space="preserve">in the first instance to the Leading Hand, and then </w:t>
      </w:r>
      <w:r w:rsidR="00BB705B">
        <w:rPr>
          <w:rFonts w:ascii="Calibri" w:hAnsi="Calibri"/>
        </w:rPr>
        <w:t>to the Principal</w:t>
      </w:r>
      <w:r w:rsidR="00A31568" w:rsidRPr="00877C90">
        <w:rPr>
          <w:rFonts w:ascii="Calibri" w:hAnsi="Calibri"/>
        </w:rPr>
        <w:t xml:space="preserve">.  The </w:t>
      </w:r>
      <w:r w:rsidR="00B25C99">
        <w:rPr>
          <w:rFonts w:ascii="Calibri" w:hAnsi="Calibri"/>
        </w:rPr>
        <w:t>Groundsperson</w:t>
      </w:r>
      <w:r w:rsidR="00A31568">
        <w:rPr>
          <w:rFonts w:ascii="Calibri" w:hAnsi="Calibri"/>
        </w:rPr>
        <w:t xml:space="preserve"> </w:t>
      </w:r>
      <w:r w:rsidR="00A31568" w:rsidRPr="00877C90">
        <w:rPr>
          <w:rFonts w:ascii="Calibri" w:hAnsi="Calibri"/>
        </w:rPr>
        <w:t xml:space="preserve">consults and liaises with other TCEO personnel, </w:t>
      </w:r>
      <w:r w:rsidR="00A31568">
        <w:rPr>
          <w:rFonts w:ascii="Calibri" w:hAnsi="Calibri"/>
        </w:rPr>
        <w:t>P</w:t>
      </w:r>
      <w:r w:rsidR="00A31568" w:rsidRPr="00877C90">
        <w:rPr>
          <w:rFonts w:ascii="Calibri" w:hAnsi="Calibri"/>
        </w:rPr>
        <w:t xml:space="preserve">rincipals in schools, and other Diocesan staff/committees, </w:t>
      </w:r>
      <w:r w:rsidR="00A31568">
        <w:rPr>
          <w:rFonts w:ascii="Calibri" w:hAnsi="Calibri"/>
        </w:rPr>
        <w:t xml:space="preserve">where appropriate. </w:t>
      </w:r>
    </w:p>
    <w:p w:rsidR="00A31568" w:rsidRPr="009B5FE8" w:rsidRDefault="00A31568" w:rsidP="008B4A9E">
      <w:pPr>
        <w:tabs>
          <w:tab w:val="left" w:pos="720"/>
          <w:tab w:val="left" w:pos="1260"/>
          <w:tab w:val="left" w:pos="2127"/>
        </w:tabs>
        <w:spacing w:after="360"/>
        <w:ind w:left="1843"/>
        <w:jc w:val="both"/>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8B4A9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8B4A9E">
      <w:pPr>
        <w:tabs>
          <w:tab w:val="left" w:pos="2520"/>
          <w:tab w:val="left" w:pos="5040"/>
        </w:tabs>
        <w:spacing w:before="120" w:after="120"/>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8B4A9E">
      <w:pPr>
        <w:tabs>
          <w:tab w:val="left" w:pos="2520"/>
          <w:tab w:val="left" w:pos="5040"/>
        </w:tabs>
        <w:spacing w:after="120"/>
        <w:jc w:val="both"/>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8B4A9E">
            <w:pPr>
              <w:spacing w:after="0"/>
              <w:jc w:val="both"/>
              <w:rPr>
                <w:rFonts w:ascii="Calibri" w:eastAsia="Calibri" w:hAnsi="Calibri" w:cs="Times New Roman"/>
                <w:b/>
              </w:rPr>
            </w:pPr>
          </w:p>
          <w:p w:rsidR="00A31568" w:rsidRPr="009B5FE8" w:rsidRDefault="00A31568" w:rsidP="008B4A9E">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8B4A9E">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8B4A9E">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8B4A9E">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8B4A9E">
            <w:pPr>
              <w:spacing w:after="0"/>
              <w:jc w:val="both"/>
              <w:rPr>
                <w:rFonts w:ascii="Calibri" w:eastAsia="Calibri" w:hAnsi="Calibri" w:cs="Times New Roman"/>
                <w:b/>
              </w:rPr>
            </w:pPr>
          </w:p>
          <w:p w:rsidR="00A31568" w:rsidRPr="009B5FE8" w:rsidRDefault="00A31568" w:rsidP="008B4A9E">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8B4A9E">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8B4A9E">
            <w:pPr>
              <w:spacing w:after="0"/>
              <w:jc w:val="both"/>
              <w:rPr>
                <w:rFonts w:ascii="Calibri" w:eastAsia="Calibri" w:hAnsi="Calibri" w:cs="Times New Roman"/>
                <w:b/>
              </w:rPr>
            </w:pPr>
          </w:p>
          <w:p w:rsidR="00A31568" w:rsidRPr="009B5FE8" w:rsidRDefault="00A31568" w:rsidP="008B4A9E">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8B4A9E">
            <w:pPr>
              <w:spacing w:after="0"/>
              <w:jc w:val="both"/>
              <w:rPr>
                <w:rFonts w:ascii="Calibri" w:eastAsia="Calibri" w:hAnsi="Calibri" w:cs="Times New Roman"/>
              </w:rPr>
            </w:pPr>
          </w:p>
        </w:tc>
      </w:tr>
    </w:tbl>
    <w:p w:rsidR="00631013" w:rsidRDefault="00631013" w:rsidP="008B4A9E">
      <w:pPr>
        <w:jc w:val="both"/>
      </w:pPr>
    </w:p>
    <w:p w:rsidR="00631013" w:rsidRPr="0016096B" w:rsidRDefault="00631013" w:rsidP="008B4A9E">
      <w:pPr>
        <w:jc w:val="both"/>
      </w:pPr>
    </w:p>
    <w:sectPr w:rsidR="00631013" w:rsidRPr="0016096B" w:rsidSect="00FE4759">
      <w:headerReference w:type="default" r:id="rId20"/>
      <w:footerReference w:type="default" r:id="rId21"/>
      <w:headerReference w:type="first" r:id="rId22"/>
      <w:footerReference w:type="first" r:id="rId23"/>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CB" w:rsidRDefault="00943BCB" w:rsidP="00901033">
      <w:pPr>
        <w:spacing w:after="0" w:line="240" w:lineRule="auto"/>
      </w:pPr>
      <w:r>
        <w:separator/>
      </w:r>
    </w:p>
  </w:endnote>
  <w:endnote w:type="continuationSeparator" w:id="0">
    <w:p w:rsidR="00943BCB" w:rsidRDefault="00943BCB"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712A5B" w:rsidP="00FE4759">
    <w:pPr>
      <w:pStyle w:val="Footer"/>
      <w:ind w:right="-592"/>
      <w:rPr>
        <w:noProof/>
        <w:sz w:val="18"/>
        <w:szCs w:val="18"/>
      </w:rPr>
    </w:pPr>
    <w:r>
      <w:rPr>
        <w:noProof/>
        <w:sz w:val="18"/>
        <w:szCs w:val="18"/>
        <w:lang w:eastAsia="en-AU"/>
      </w:rPr>
      <w:t>PD_Grounds L</w:t>
    </w:r>
    <w:r w:rsidR="00527CB3">
      <w:rPr>
        <w:noProof/>
        <w:sz w:val="18"/>
        <w:szCs w:val="18"/>
        <w:lang w:eastAsia="en-AU"/>
      </w:rPr>
      <w:t>1</w:t>
    </w:r>
    <w:r>
      <w:rPr>
        <w:noProof/>
        <w:sz w:val="18"/>
        <w:szCs w:val="18"/>
        <w:lang w:eastAsia="en-AU"/>
      </w:rPr>
      <w:t>_</w:t>
    </w:r>
    <w:r w:rsidR="00BB705B">
      <w:rPr>
        <w:noProof/>
        <w:sz w:val="18"/>
        <w:szCs w:val="18"/>
        <w:lang w:eastAsia="en-AU"/>
      </w:rPr>
      <w:t>SCC</w:t>
    </w:r>
    <w:r w:rsidR="003E7317">
      <w:rPr>
        <w:noProof/>
        <w:sz w:val="18"/>
        <w:szCs w:val="18"/>
        <w:lang w:eastAsia="en-AU"/>
      </w:rPr>
      <w:t>S</w:t>
    </w:r>
    <w:r w:rsidR="00CE23EB">
      <w:rPr>
        <w:noProof/>
        <w:sz w:val="18"/>
        <w:szCs w:val="18"/>
        <w:lang w:eastAsia="en-AU"/>
      </w:rPr>
      <w:t xml:space="preserve"> &amp; SBS</w:t>
    </w:r>
    <w:r w:rsidR="00BB705B">
      <w:rPr>
        <w:noProof/>
        <w:sz w:val="18"/>
        <w:szCs w:val="18"/>
        <w:lang w:eastAsia="en-AU"/>
      </w:rPr>
      <w:t>_</w:t>
    </w:r>
    <w:r w:rsidR="00CE23EB">
      <w:rPr>
        <w:noProof/>
        <w:sz w:val="18"/>
        <w:szCs w:val="18"/>
        <w:lang w:eastAsia="en-AU"/>
      </w:rPr>
      <w:t>Feb 2021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CE23EB">
      <w:rPr>
        <w:noProof/>
        <w:sz w:val="18"/>
        <w:szCs w:val="18"/>
      </w:rPr>
      <w:t>5</w:t>
    </w:r>
    <w:r w:rsidR="00FE4759" w:rsidRPr="00E461D8">
      <w:rPr>
        <w:noProof/>
        <w:sz w:val="18"/>
        <w:szCs w:val="18"/>
      </w:rPr>
      <w:fldChar w:fldCharType="end"/>
    </w:r>
    <w:r w:rsidR="00B25C99">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5824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712A5B" w:rsidP="00FE4759">
    <w:pPr>
      <w:pStyle w:val="Footer"/>
      <w:ind w:right="-592"/>
      <w:rPr>
        <w:noProof/>
        <w:sz w:val="18"/>
        <w:szCs w:val="18"/>
      </w:rPr>
    </w:pPr>
    <w:r>
      <w:rPr>
        <w:noProof/>
        <w:sz w:val="18"/>
        <w:szCs w:val="18"/>
        <w:lang w:eastAsia="en-AU"/>
      </w:rPr>
      <w:t>PD_Grounds L1_</w:t>
    </w:r>
    <w:r w:rsidR="00BB705B">
      <w:rPr>
        <w:noProof/>
        <w:sz w:val="18"/>
        <w:szCs w:val="18"/>
        <w:lang w:eastAsia="en-AU"/>
      </w:rPr>
      <w:t>SCCC</w:t>
    </w:r>
    <w:r w:rsidR="00CE23EB">
      <w:rPr>
        <w:noProof/>
        <w:sz w:val="18"/>
        <w:szCs w:val="18"/>
        <w:lang w:eastAsia="en-AU"/>
      </w:rPr>
      <w:t xml:space="preserve"> &amp; SBS</w:t>
    </w:r>
    <w:r w:rsidR="00BB705B">
      <w:rPr>
        <w:noProof/>
        <w:sz w:val="18"/>
        <w:szCs w:val="18"/>
        <w:lang w:eastAsia="en-AU"/>
      </w:rPr>
      <w:t>_</w:t>
    </w:r>
    <w:r w:rsidR="00CE23EB">
      <w:rPr>
        <w:noProof/>
        <w:sz w:val="18"/>
        <w:szCs w:val="18"/>
        <w:lang w:eastAsia="en-AU"/>
      </w:rPr>
      <w:t>Feb 2021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CE23EB">
      <w:rPr>
        <w:noProof/>
        <w:sz w:val="18"/>
        <w:szCs w:val="18"/>
      </w:rPr>
      <w:t>1</w:t>
    </w:r>
    <w:r w:rsidR="00FE4759" w:rsidRPr="00E461D8">
      <w:rPr>
        <w:noProof/>
        <w:sz w:val="18"/>
        <w:szCs w:val="18"/>
      </w:rPr>
      <w:fldChar w:fldCharType="end"/>
    </w:r>
    <w:r w:rsidR="00FE4759">
      <w:rPr>
        <w:noProof/>
        <w:sz w:val="18"/>
        <w:szCs w:val="18"/>
      </w:rPr>
      <w:t>/</w:t>
    </w:r>
    <w:r w:rsidR="003C5185">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57216"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CB" w:rsidRDefault="00943BCB" w:rsidP="00901033">
      <w:pPr>
        <w:spacing w:after="0" w:line="240" w:lineRule="auto"/>
      </w:pPr>
      <w:r>
        <w:separator/>
      </w:r>
    </w:p>
  </w:footnote>
  <w:footnote w:type="continuationSeparator" w:id="0">
    <w:p w:rsidR="00943BCB" w:rsidRDefault="00943BCB"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EF3" w:rsidRDefault="002B2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901033" w:rsidP="003D5C91">
    <w:pPr>
      <w:pStyle w:val="Header"/>
      <w:tabs>
        <w:tab w:val="clear" w:pos="9026"/>
      </w:tabs>
    </w:pPr>
    <w:r>
      <w:rPr>
        <w:noProof/>
        <w:lang w:eastAsia="en-AU"/>
      </w:rPr>
      <w:drawing>
        <wp:anchor distT="0" distB="0" distL="114300" distR="114300" simplePos="0" relativeHeight="251656192" behindDoc="1" locked="0" layoutInCell="1" allowOverlap="1" wp14:anchorId="13DCECA2" wp14:editId="1D6EB13C">
          <wp:simplePos x="0" y="0"/>
          <wp:positionH relativeFrom="column">
            <wp:posOffset>-637540</wp:posOffset>
          </wp:positionH>
          <wp:positionV relativeFrom="paragraph">
            <wp:posOffset>-446667</wp:posOffset>
          </wp:positionV>
          <wp:extent cx="7557423" cy="10682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1">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anchor>
      </w:drawing>
    </w:r>
    <w:r w:rsidR="003D5C9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827"/>
    <w:multiLevelType w:val="hybridMultilevel"/>
    <w:tmpl w:val="358A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E85F1B"/>
    <w:multiLevelType w:val="hybridMultilevel"/>
    <w:tmpl w:val="D3341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2850D7"/>
    <w:multiLevelType w:val="hybridMultilevel"/>
    <w:tmpl w:val="279A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48A65D1B"/>
    <w:multiLevelType w:val="hybridMultilevel"/>
    <w:tmpl w:val="299A5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555CBB"/>
    <w:multiLevelType w:val="hybridMultilevel"/>
    <w:tmpl w:val="6DD04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3771E"/>
    <w:multiLevelType w:val="hybridMultilevel"/>
    <w:tmpl w:val="F996A3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925C8"/>
    <w:multiLevelType w:val="hybridMultilevel"/>
    <w:tmpl w:val="6818F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17937"/>
    <w:multiLevelType w:val="hybridMultilevel"/>
    <w:tmpl w:val="F15E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1407BC"/>
    <w:multiLevelType w:val="hybridMultilevel"/>
    <w:tmpl w:val="CB6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945BE2"/>
    <w:multiLevelType w:val="hybridMultilevel"/>
    <w:tmpl w:val="AB3A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21"/>
  </w:num>
  <w:num w:numId="5">
    <w:abstractNumId w:val="10"/>
  </w:num>
  <w:num w:numId="6">
    <w:abstractNumId w:val="13"/>
  </w:num>
  <w:num w:numId="7">
    <w:abstractNumId w:val="14"/>
  </w:num>
  <w:num w:numId="8">
    <w:abstractNumId w:val="18"/>
  </w:num>
  <w:num w:numId="9">
    <w:abstractNumId w:val="0"/>
  </w:num>
  <w:num w:numId="10">
    <w:abstractNumId w:val="19"/>
  </w:num>
  <w:num w:numId="11">
    <w:abstractNumId w:val="12"/>
  </w:num>
  <w:num w:numId="12">
    <w:abstractNumId w:val="20"/>
  </w:num>
  <w:num w:numId="13">
    <w:abstractNumId w:val="15"/>
  </w:num>
  <w:num w:numId="14">
    <w:abstractNumId w:val="16"/>
  </w:num>
  <w:num w:numId="15">
    <w:abstractNumId w:val="2"/>
  </w:num>
  <w:num w:numId="16">
    <w:abstractNumId w:val="3"/>
  </w:num>
  <w:num w:numId="17">
    <w:abstractNumId w:val="17"/>
  </w:num>
  <w:num w:numId="18">
    <w:abstractNumId w:val="5"/>
  </w:num>
  <w:num w:numId="19">
    <w:abstractNumId w:val="6"/>
  </w:num>
  <w:num w:numId="20">
    <w:abstractNumId w:val="1"/>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348D1"/>
    <w:rsid w:val="001036BB"/>
    <w:rsid w:val="00123709"/>
    <w:rsid w:val="0016096B"/>
    <w:rsid w:val="00180989"/>
    <w:rsid w:val="001E386A"/>
    <w:rsid w:val="001E610D"/>
    <w:rsid w:val="001F7280"/>
    <w:rsid w:val="002125A9"/>
    <w:rsid w:val="0029693A"/>
    <w:rsid w:val="002A2978"/>
    <w:rsid w:val="002B2EF3"/>
    <w:rsid w:val="0039544F"/>
    <w:rsid w:val="003A01C2"/>
    <w:rsid w:val="003C5185"/>
    <w:rsid w:val="003C7920"/>
    <w:rsid w:val="003D5C91"/>
    <w:rsid w:val="003E7317"/>
    <w:rsid w:val="00425D69"/>
    <w:rsid w:val="00447EFE"/>
    <w:rsid w:val="004754A5"/>
    <w:rsid w:val="00477DD3"/>
    <w:rsid w:val="00485CE7"/>
    <w:rsid w:val="004B730A"/>
    <w:rsid w:val="004D7B27"/>
    <w:rsid w:val="00527CB3"/>
    <w:rsid w:val="00535B26"/>
    <w:rsid w:val="005C3E45"/>
    <w:rsid w:val="005E3A47"/>
    <w:rsid w:val="00631013"/>
    <w:rsid w:val="006554E8"/>
    <w:rsid w:val="00664AF6"/>
    <w:rsid w:val="00672E61"/>
    <w:rsid w:val="00693C47"/>
    <w:rsid w:val="006A0BA0"/>
    <w:rsid w:val="006A75F4"/>
    <w:rsid w:val="006B7FAC"/>
    <w:rsid w:val="006E1AB4"/>
    <w:rsid w:val="00712A5B"/>
    <w:rsid w:val="00773400"/>
    <w:rsid w:val="00787163"/>
    <w:rsid w:val="00824438"/>
    <w:rsid w:val="008465FD"/>
    <w:rsid w:val="00864BF1"/>
    <w:rsid w:val="00873B5C"/>
    <w:rsid w:val="00895092"/>
    <w:rsid w:val="008B4A9E"/>
    <w:rsid w:val="008C528A"/>
    <w:rsid w:val="008F5E88"/>
    <w:rsid w:val="00901033"/>
    <w:rsid w:val="00943BCB"/>
    <w:rsid w:val="00972563"/>
    <w:rsid w:val="009D4FA6"/>
    <w:rsid w:val="00A31568"/>
    <w:rsid w:val="00AC39CB"/>
    <w:rsid w:val="00B015A8"/>
    <w:rsid w:val="00B176A2"/>
    <w:rsid w:val="00B25C99"/>
    <w:rsid w:val="00B32034"/>
    <w:rsid w:val="00BB705B"/>
    <w:rsid w:val="00C71471"/>
    <w:rsid w:val="00CE1F6D"/>
    <w:rsid w:val="00CE23EB"/>
    <w:rsid w:val="00CE571A"/>
    <w:rsid w:val="00D05463"/>
    <w:rsid w:val="00D3360C"/>
    <w:rsid w:val="00D741C8"/>
    <w:rsid w:val="00E13A28"/>
    <w:rsid w:val="00E507DE"/>
    <w:rsid w:val="00EA410E"/>
    <w:rsid w:val="00ED0671"/>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8"/>
    <o:shapelayout v:ext="edit">
      <o:idmap v:ext="edit" data="1"/>
    </o:shapelayout>
  </w:shapeDefaults>
  <w:decimalSymbol w:val="."/>
  <w:listSeparator w:val=","/>
  <w14:docId w14:val="2CBD0FB5"/>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character" w:styleId="Strong">
    <w:name w:val="Strong"/>
    <w:basedOn w:val="DefaultParagraphFont"/>
    <w:uiPriority w:val="22"/>
    <w:qFormat/>
    <w:rsid w:val="009D4FA6"/>
    <w:rPr>
      <w:b/>
      <w:bCs/>
    </w:rPr>
  </w:style>
  <w:style w:type="paragraph" w:styleId="NormalWeb">
    <w:name w:val="Normal (Web)"/>
    <w:basedOn w:val="Normal"/>
    <w:uiPriority w:val="99"/>
    <w:semiHidden/>
    <w:unhideWhenUsed/>
    <w:rsid w:val="001237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17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tsv.catholic.edu.au/"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hyperlink" Target="https://www.stclarestsv.catholic.edu.au/" TargetMode="External"/><Relationship Id="rId14" Type="http://schemas.microsoft.com/office/2007/relationships/diagramDrawing" Target="diagrams/drawing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03776B35-6026-4727-B57E-51B9A20B1691}">
      <dgm:prSet phldrT="[Text]" custT="1"/>
      <dgm:spPr>
        <a:xfrm>
          <a:off x="848175" y="1049021"/>
          <a:ext cx="1355639" cy="368913"/>
        </a:xfrm>
        <a:noFill/>
        <a:ln w="25400" cap="flat" cmpd="sng" algn="ctr">
          <a:solidFill>
            <a:srgbClr val="046660"/>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Principal - St Benedict's Catholic School, Shaw</a:t>
          </a:r>
        </a:p>
      </dgm:t>
    </dgm:pt>
    <dgm:pt modelId="{FA7A8E12-A453-4FE3-B39F-1DA818075FE3}" type="parTrans" cxnId="{D1FA727A-CA51-4B24-8BD1-4C322F584C80}">
      <dgm:prSet/>
      <dgm:spPr>
        <a:xfrm>
          <a:off x="1480275" y="894078"/>
          <a:ext cx="91440" cy="154943"/>
        </a:xfrm>
        <a:noFill/>
        <a:ln w="25400" cap="flat" cmpd="sng" algn="ctr">
          <a:solidFill>
            <a:srgbClr val="046660"/>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187085" y="1572879"/>
          <a:ext cx="1355639" cy="368913"/>
        </a:xfr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Groundsperson</a:t>
          </a:r>
        </a:p>
      </dgm:t>
    </dgm:pt>
    <dgm:pt modelId="{6460F6EB-C253-4D21-878D-51B3BFA61A51}" type="parTrans" cxnId="{344186AC-8277-402A-8232-9E8F27AFDF84}">
      <dgm:prSet/>
      <dgm:spPr>
        <a:xfrm>
          <a:off x="983739" y="1417935"/>
          <a:ext cx="203345" cy="339400"/>
        </a:xfr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E5C86AE4-6C0C-4A9B-8598-6CC688AC47C2}">
      <dgm:prSet custT="1"/>
      <dgm:spPr/>
      <dgm:t>
        <a:bodyPr/>
        <a:lstStyle/>
        <a:p>
          <a:r>
            <a:rPr lang="en-US" sz="1100" baseline="0"/>
            <a:t>Leading Hand - St Benedict's Catholic School, Shaw</a:t>
          </a:r>
        </a:p>
      </dgm:t>
    </dgm:pt>
    <dgm:pt modelId="{5BCE9B9C-5A44-4ACC-AB14-B47DA96EE77F}" type="parTrans" cxnId="{9CC00AD6-BC0D-411B-BA43-AE403E50A274}">
      <dgm:prSet/>
      <dgm:spPr/>
      <dgm:t>
        <a:bodyPr/>
        <a:lstStyle/>
        <a:p>
          <a:endParaRPr lang="en-US"/>
        </a:p>
      </dgm:t>
    </dgm:pt>
    <dgm:pt modelId="{858E0802-1A3E-4F84-A5CA-F0AD60D692CD}" type="sibTrans" cxnId="{9CC00AD6-BC0D-411B-BA43-AE403E50A274}">
      <dgm:prSet/>
      <dgm:spPr/>
      <dgm:t>
        <a:bodyPr/>
        <a:lstStyle/>
        <a:p>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93116" custLinFactNeighborX="762" custLinFactNeighborY="15247">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AAF2A304-C1D6-4358-A3F9-81C13D5793AA}" type="pres">
      <dgm:prSet presAssocID="{FA7A8E12-A453-4FE3-B39F-1DA818075FE3}" presName="Name37" presStyleLbl="parChTrans1D2" presStyleIdx="0" presStyleCnt="1"/>
      <dgm:spPr>
        <a:custGeom>
          <a:avLst/>
          <a:gdLst/>
          <a:ahLst/>
          <a:cxnLst/>
          <a:rect l="0" t="0" r="0" b="0"/>
          <a:pathLst>
            <a:path>
              <a:moveTo>
                <a:pt x="45720" y="0"/>
              </a:moveTo>
              <a:lnTo>
                <a:pt x="45720" y="154943"/>
              </a:lnTo>
            </a:path>
          </a:pathLst>
        </a:custGeom>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2" presStyleIdx="0" presStyleCnt="1" custScaleX="193120" custLinFactNeighborY="6408">
        <dgm:presLayoutVars>
          <dgm:chPref val="3"/>
        </dgm:presLayoutVars>
      </dgm:prSet>
      <dgm:spPr>
        <a:prstGeom prst="rect">
          <a:avLst/>
        </a:prstGeom>
      </dgm:spPr>
      <dgm:t>
        <a:bodyPr/>
        <a:lstStyle/>
        <a:p>
          <a:endParaRPr lang="en-US"/>
        </a:p>
      </dgm:t>
    </dgm:pt>
    <dgm:pt modelId="{08033261-74B5-423E-8ABC-B5D17A09B148}" type="pres">
      <dgm:prSet presAssocID="{03776B35-6026-4727-B57E-51B9A20B1691}" presName="rootConnector" presStyleLbl="node2" presStyleIdx="0" presStyleCnt="1"/>
      <dgm:spPr/>
      <dgm:t>
        <a:bodyPr/>
        <a:lstStyle/>
        <a:p>
          <a:endParaRPr lang="en-US"/>
        </a:p>
      </dgm:t>
    </dgm:pt>
    <dgm:pt modelId="{9C784488-75DE-49A1-8AF9-F8D9289B9479}" type="pres">
      <dgm:prSet presAssocID="{03776B35-6026-4727-B57E-51B9A20B1691}" presName="hierChild4" presStyleCnt="0"/>
      <dgm:spPr/>
    </dgm:pt>
    <dgm:pt modelId="{D2C7C477-DBB9-4F2B-BED6-7D8C9B5B54CD}" type="pres">
      <dgm:prSet presAssocID="{5BCE9B9C-5A44-4ACC-AB14-B47DA96EE77F}" presName="Name37" presStyleLbl="parChTrans1D3" presStyleIdx="0" presStyleCnt="1"/>
      <dgm:spPr/>
      <dgm:t>
        <a:bodyPr/>
        <a:lstStyle/>
        <a:p>
          <a:endParaRPr lang="en-US"/>
        </a:p>
      </dgm:t>
    </dgm:pt>
    <dgm:pt modelId="{6BCCE645-D08C-4F27-BC30-9084B7568362}" type="pres">
      <dgm:prSet presAssocID="{E5C86AE4-6C0C-4A9B-8598-6CC688AC47C2}" presName="hierRoot2" presStyleCnt="0">
        <dgm:presLayoutVars>
          <dgm:hierBranch val="init"/>
        </dgm:presLayoutVars>
      </dgm:prSet>
      <dgm:spPr/>
    </dgm:pt>
    <dgm:pt modelId="{DABFE923-20DB-46E1-A3E7-34DF39749A33}" type="pres">
      <dgm:prSet presAssocID="{E5C86AE4-6C0C-4A9B-8598-6CC688AC47C2}" presName="rootComposite" presStyleCnt="0"/>
      <dgm:spPr/>
    </dgm:pt>
    <dgm:pt modelId="{43992F08-A2D7-40AA-ACAB-F5EE860AEAAC}" type="pres">
      <dgm:prSet presAssocID="{E5C86AE4-6C0C-4A9B-8598-6CC688AC47C2}" presName="rootText" presStyleLbl="node3" presStyleIdx="0" presStyleCnt="1" custScaleX="193116">
        <dgm:presLayoutVars>
          <dgm:chPref val="3"/>
        </dgm:presLayoutVars>
      </dgm:prSet>
      <dgm:spPr/>
      <dgm:t>
        <a:bodyPr/>
        <a:lstStyle/>
        <a:p>
          <a:endParaRPr lang="en-US"/>
        </a:p>
      </dgm:t>
    </dgm:pt>
    <dgm:pt modelId="{A1950EC5-E810-4197-8498-123064D00933}" type="pres">
      <dgm:prSet presAssocID="{E5C86AE4-6C0C-4A9B-8598-6CC688AC47C2}" presName="rootConnector" presStyleLbl="node3" presStyleIdx="0" presStyleCnt="1"/>
      <dgm:spPr/>
      <dgm:t>
        <a:bodyPr/>
        <a:lstStyle/>
        <a:p>
          <a:endParaRPr lang="en-US"/>
        </a:p>
      </dgm:t>
    </dgm:pt>
    <dgm:pt modelId="{B88E34FF-C748-4F90-B0EF-321C2BAD74F7}" type="pres">
      <dgm:prSet presAssocID="{E5C86AE4-6C0C-4A9B-8598-6CC688AC47C2}" presName="hierChild4" presStyleCnt="0"/>
      <dgm:spPr/>
    </dgm:pt>
    <dgm:pt modelId="{9A4E9172-1704-43FF-9AC4-7450FAFF2A0F}" type="pres">
      <dgm:prSet presAssocID="{6460F6EB-C253-4D21-878D-51B3BFA61A51}" presName="Name37" presStyleLbl="parChTrans1D4" presStyleIdx="0" presStyleCnt="1"/>
      <dgm:spPr>
        <a:custGeom>
          <a:avLst/>
          <a:gdLst/>
          <a:ahLst/>
          <a:cxnLst/>
          <a:rect l="0" t="0" r="0" b="0"/>
          <a:pathLst>
            <a:path>
              <a:moveTo>
                <a:pt x="0" y="0"/>
              </a:moveTo>
              <a:lnTo>
                <a:pt x="0" y="339400"/>
              </a:lnTo>
              <a:lnTo>
                <a:pt x="203345" y="339400"/>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215926" custLinFactNeighborX="-11435" custLinFactNeighborY="-21345">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D3501E32-4EC7-4178-98ED-C3750BB1AE8E}" type="pres">
      <dgm:prSet presAssocID="{E5C86AE4-6C0C-4A9B-8598-6CC688AC47C2}" presName="hierChild5" presStyleCnt="0"/>
      <dgm:spPr/>
    </dgm:pt>
    <dgm:pt modelId="{2F5A31C1-8594-48CD-BF86-38603895B47C}" type="pres">
      <dgm:prSet presAssocID="{03776B35-6026-4727-B57E-51B9A20B1691}" presName="hierChild5" presStyleCnt="0"/>
      <dgm:spPr/>
    </dgm:pt>
    <dgm:pt modelId="{41765888-7181-4A61-BA31-1D07124C42B4}" type="pres">
      <dgm:prSet presAssocID="{8DA0AB47-70A0-442C-9D99-B63B19FE2A18}" presName="hierChild3" presStyleCnt="0"/>
      <dgm:spPr/>
    </dgm:pt>
  </dgm:ptLst>
  <dgm:cxnLst>
    <dgm:cxn modelId="{0C02545A-F08A-4CBA-A726-483ABB18DF8A}" type="presOf" srcId="{FA7A8E12-A453-4FE3-B39F-1DA818075FE3}" destId="{AAF2A304-C1D6-4358-A3F9-81C13D5793AA}" srcOrd="0" destOrd="0" presId="urn:microsoft.com/office/officeart/2005/8/layout/orgChart1"/>
    <dgm:cxn modelId="{D1FA727A-CA51-4B24-8BD1-4C322F584C80}" srcId="{8DA0AB47-70A0-442C-9D99-B63B19FE2A18}" destId="{03776B35-6026-4727-B57E-51B9A20B1691}" srcOrd="0" destOrd="0" parTransId="{FA7A8E12-A453-4FE3-B39F-1DA818075FE3}" sibTransId="{410BC66A-E193-49E9-9F5D-C3765DF2983F}"/>
    <dgm:cxn modelId="{30F57577-14B5-43E0-82B3-ADCA5CB3C4C0}" type="presOf" srcId="{8DA0AB47-70A0-442C-9D99-B63B19FE2A18}" destId="{7B1D0557-7AD7-4FAC-B44F-BF28A322CCC7}" srcOrd="1"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1FBF298A-E933-45C6-BDC6-B2E4D55707C1}" type="presOf" srcId="{8948E4F9-BCDF-4AAC-A5EC-4BFF645A8867}" destId="{99F39028-E1AE-4039-92BF-D71C94E7F959}" srcOrd="1" destOrd="0" presId="urn:microsoft.com/office/officeart/2005/8/layout/orgChart1"/>
    <dgm:cxn modelId="{8301B4A0-A9F0-47E4-83D9-BB9E98A52AA2}" type="presOf" srcId="{03776B35-6026-4727-B57E-51B9A20B1691}" destId="{08033261-74B5-423E-8ABC-B5D17A09B148}" srcOrd="1" destOrd="0" presId="urn:microsoft.com/office/officeart/2005/8/layout/orgChart1"/>
    <dgm:cxn modelId="{5FF4EB51-F5B6-4412-A580-A39D926B45BE}" type="presOf" srcId="{5BCE9B9C-5A44-4ACC-AB14-B47DA96EE77F}" destId="{D2C7C477-DBB9-4F2B-BED6-7D8C9B5B54CD}" srcOrd="0" destOrd="0" presId="urn:microsoft.com/office/officeart/2005/8/layout/orgChart1"/>
    <dgm:cxn modelId="{25D43557-6807-49BC-BAEE-3595B77D0260}" type="presOf" srcId="{E5C86AE4-6C0C-4A9B-8598-6CC688AC47C2}" destId="{A1950EC5-E810-4197-8498-123064D00933}" srcOrd="1"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054DD74C-7220-41BF-8307-7F8536B182BD}" type="presOf" srcId="{6460F6EB-C253-4D21-878D-51B3BFA61A51}" destId="{9A4E9172-1704-43FF-9AC4-7450FAFF2A0F}" srcOrd="0" destOrd="0" presId="urn:microsoft.com/office/officeart/2005/8/layout/orgChart1"/>
    <dgm:cxn modelId="{9CC00AD6-BC0D-411B-BA43-AE403E50A274}" srcId="{03776B35-6026-4727-B57E-51B9A20B1691}" destId="{E5C86AE4-6C0C-4A9B-8598-6CC688AC47C2}" srcOrd="0" destOrd="0" parTransId="{5BCE9B9C-5A44-4ACC-AB14-B47DA96EE77F}" sibTransId="{858E0802-1A3E-4F84-A5CA-F0AD60D692CD}"/>
    <dgm:cxn modelId="{5D110B5B-CB85-42B6-8E6E-511CD8FBF2C5}" type="presOf" srcId="{03776B35-6026-4727-B57E-51B9A20B1691}" destId="{9B460021-CAD8-4239-A73B-F8A4F2806897}" srcOrd="0" destOrd="0" presId="urn:microsoft.com/office/officeart/2005/8/layout/orgChart1"/>
    <dgm:cxn modelId="{344186AC-8277-402A-8232-9E8F27AFDF84}" srcId="{E5C86AE4-6C0C-4A9B-8598-6CC688AC47C2}" destId="{8948E4F9-BCDF-4AAC-A5EC-4BFF645A8867}" srcOrd="0" destOrd="0" parTransId="{6460F6EB-C253-4D21-878D-51B3BFA61A51}" sibTransId="{112508D3-333F-4D44-988F-0A9441E9731E}"/>
    <dgm:cxn modelId="{9DBA8FDE-B2C2-4DF0-91F6-7F0F1C0D91A0}" type="presOf" srcId="{E5C86AE4-6C0C-4A9B-8598-6CC688AC47C2}" destId="{43992F08-A2D7-40AA-ACAB-F5EE860AEAAC}" srcOrd="0" destOrd="0" presId="urn:microsoft.com/office/officeart/2005/8/layout/orgChart1"/>
    <dgm:cxn modelId="{7A0D2F12-EB88-4F4D-AD0E-C7C517FACB3F}" type="presOf" srcId="{8948E4F9-BCDF-4AAC-A5EC-4BFF645A8867}" destId="{C73B99B6-4B01-46A3-B877-9B095624C988}" srcOrd="0"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F8DAF896-776E-41FE-BB25-DE468172FF86}" type="presParOf" srcId="{4420F9E3-31D6-48F7-BEBC-82E156633644}" destId="{AAF2A304-C1D6-4358-A3F9-81C13D5793AA}" srcOrd="0" destOrd="0" presId="urn:microsoft.com/office/officeart/2005/8/layout/orgChart1"/>
    <dgm:cxn modelId="{96512823-665F-4569-AC15-465E59973A8C}" type="presParOf" srcId="{4420F9E3-31D6-48F7-BEBC-82E156633644}" destId="{2D91176D-8945-4629-BBB5-E8F63A9DB9B5}" srcOrd="1" destOrd="0" presId="urn:microsoft.com/office/officeart/2005/8/layout/orgChart1"/>
    <dgm:cxn modelId="{2D9A6A2A-0E01-464B-81C4-87A6CDD4341D}" type="presParOf" srcId="{2D91176D-8945-4629-BBB5-E8F63A9DB9B5}" destId="{7958DA45-66DF-445E-9EC5-2B8A16C6E896}" srcOrd="0" destOrd="0" presId="urn:microsoft.com/office/officeart/2005/8/layout/orgChart1"/>
    <dgm:cxn modelId="{3536EA8D-AF9D-4B89-891A-1D8283CDE14C}" type="presParOf" srcId="{7958DA45-66DF-445E-9EC5-2B8A16C6E896}" destId="{9B460021-CAD8-4239-A73B-F8A4F2806897}" srcOrd="0" destOrd="0" presId="urn:microsoft.com/office/officeart/2005/8/layout/orgChart1"/>
    <dgm:cxn modelId="{31694C6F-A1AA-4A7F-B4C8-53CEBF6979D9}" type="presParOf" srcId="{7958DA45-66DF-445E-9EC5-2B8A16C6E896}" destId="{08033261-74B5-423E-8ABC-B5D17A09B148}" srcOrd="1" destOrd="0" presId="urn:microsoft.com/office/officeart/2005/8/layout/orgChart1"/>
    <dgm:cxn modelId="{84FD8030-D085-47B2-A24B-9410FFC87A19}" type="presParOf" srcId="{2D91176D-8945-4629-BBB5-E8F63A9DB9B5}" destId="{9C784488-75DE-49A1-8AF9-F8D9289B9479}" srcOrd="1" destOrd="0" presId="urn:microsoft.com/office/officeart/2005/8/layout/orgChart1"/>
    <dgm:cxn modelId="{D9E954E6-612B-416E-9566-54F04DA35DA2}" type="presParOf" srcId="{9C784488-75DE-49A1-8AF9-F8D9289B9479}" destId="{D2C7C477-DBB9-4F2B-BED6-7D8C9B5B54CD}" srcOrd="0" destOrd="0" presId="urn:microsoft.com/office/officeart/2005/8/layout/orgChart1"/>
    <dgm:cxn modelId="{D76820D1-F246-4343-9E44-6302BC5DC518}" type="presParOf" srcId="{9C784488-75DE-49A1-8AF9-F8D9289B9479}" destId="{6BCCE645-D08C-4F27-BC30-9084B7568362}" srcOrd="1" destOrd="0" presId="urn:microsoft.com/office/officeart/2005/8/layout/orgChart1"/>
    <dgm:cxn modelId="{3AD6C68B-F8E8-480C-80E3-395492126C11}" type="presParOf" srcId="{6BCCE645-D08C-4F27-BC30-9084B7568362}" destId="{DABFE923-20DB-46E1-A3E7-34DF39749A33}" srcOrd="0" destOrd="0" presId="urn:microsoft.com/office/officeart/2005/8/layout/orgChart1"/>
    <dgm:cxn modelId="{B29F1109-DAE6-4076-97D8-5279D0BC4A6F}" type="presParOf" srcId="{DABFE923-20DB-46E1-A3E7-34DF39749A33}" destId="{43992F08-A2D7-40AA-ACAB-F5EE860AEAAC}" srcOrd="0" destOrd="0" presId="urn:microsoft.com/office/officeart/2005/8/layout/orgChart1"/>
    <dgm:cxn modelId="{AC9CFD41-0B7B-43ED-ADCC-C791BE17C48B}" type="presParOf" srcId="{DABFE923-20DB-46E1-A3E7-34DF39749A33}" destId="{A1950EC5-E810-4197-8498-123064D00933}" srcOrd="1" destOrd="0" presId="urn:microsoft.com/office/officeart/2005/8/layout/orgChart1"/>
    <dgm:cxn modelId="{FB9E0A01-C49F-409D-8929-66D776D29ABF}" type="presParOf" srcId="{6BCCE645-D08C-4F27-BC30-9084B7568362}" destId="{B88E34FF-C748-4F90-B0EF-321C2BAD74F7}" srcOrd="1" destOrd="0" presId="urn:microsoft.com/office/officeart/2005/8/layout/orgChart1"/>
    <dgm:cxn modelId="{7A96E315-B9C0-4CB8-8093-373836FC172B}" type="presParOf" srcId="{B88E34FF-C748-4F90-B0EF-321C2BAD74F7}" destId="{9A4E9172-1704-43FF-9AC4-7450FAFF2A0F}" srcOrd="0" destOrd="0" presId="urn:microsoft.com/office/officeart/2005/8/layout/orgChart1"/>
    <dgm:cxn modelId="{97CDAE5F-39A1-4A5B-AB07-DA2CA8D3DDFA}" type="presParOf" srcId="{B88E34FF-C748-4F90-B0EF-321C2BAD74F7}" destId="{64F887FE-4B78-4D33-867B-1BBB71C93C59}" srcOrd="1" destOrd="0" presId="urn:microsoft.com/office/officeart/2005/8/layout/orgChart1"/>
    <dgm:cxn modelId="{1C498322-9226-470C-AA70-169A2E33A8BE}" type="presParOf" srcId="{64F887FE-4B78-4D33-867B-1BBB71C93C59}" destId="{EE33E14F-4DE9-4FE6-A321-31116CB82DD4}" srcOrd="0" destOrd="0" presId="urn:microsoft.com/office/officeart/2005/8/layout/orgChart1"/>
    <dgm:cxn modelId="{A9BB198F-F6C2-4140-A95D-6CEB025B24A6}" type="presParOf" srcId="{EE33E14F-4DE9-4FE6-A321-31116CB82DD4}" destId="{C73B99B6-4B01-46A3-B877-9B095624C988}" srcOrd="0" destOrd="0" presId="urn:microsoft.com/office/officeart/2005/8/layout/orgChart1"/>
    <dgm:cxn modelId="{A273D46F-B937-4D6E-B1C1-9ADA6E7A2AD2}" type="presParOf" srcId="{EE33E14F-4DE9-4FE6-A321-31116CB82DD4}" destId="{99F39028-E1AE-4039-92BF-D71C94E7F959}" srcOrd="1" destOrd="0" presId="urn:microsoft.com/office/officeart/2005/8/layout/orgChart1"/>
    <dgm:cxn modelId="{DBA13821-64FB-421F-8A17-52081CA8F815}" type="presParOf" srcId="{64F887FE-4B78-4D33-867B-1BBB71C93C59}" destId="{BDCD77EC-BB6B-4126-87D1-A6E4185869B8}" srcOrd="1" destOrd="0" presId="urn:microsoft.com/office/officeart/2005/8/layout/orgChart1"/>
    <dgm:cxn modelId="{E1E3FCAC-5654-439E-9C34-B7DEEDA33C8B}" type="presParOf" srcId="{64F887FE-4B78-4D33-867B-1BBB71C93C59}" destId="{380AD445-4A70-4D09-B54B-4C7CE8B0317F}" srcOrd="2" destOrd="0" presId="urn:microsoft.com/office/officeart/2005/8/layout/orgChart1"/>
    <dgm:cxn modelId="{420DF02C-AF7B-489F-AEC1-77F451C90F63}" type="presParOf" srcId="{6BCCE645-D08C-4F27-BC30-9084B7568362}" destId="{D3501E32-4EC7-4178-98ED-C3750BB1AE8E}" srcOrd="2" destOrd="0" presId="urn:microsoft.com/office/officeart/2005/8/layout/orgChart1"/>
    <dgm:cxn modelId="{E8650ED2-2DD8-44DF-A94F-9D4B0B6BE94E}" type="presParOf" srcId="{2D91176D-8945-4629-BBB5-E8F63A9DB9B5}" destId="{2F5A31C1-8594-48CD-BF86-38603895B47C}"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03776B35-6026-4727-B57E-51B9A20B1691}">
      <dgm:prSet phldrT="[Text]" custT="1"/>
      <dgm:spPr>
        <a:xfrm>
          <a:off x="848175" y="1049021"/>
          <a:ext cx="1355639" cy="368913"/>
        </a:xfrm>
        <a:noFill/>
        <a:ln w="25400" cap="flat" cmpd="sng" algn="ctr">
          <a:solidFill>
            <a:srgbClr val="046660"/>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Principal - St Clare's Catholic School, Burdell</a:t>
          </a:r>
        </a:p>
      </dgm:t>
    </dgm:pt>
    <dgm:pt modelId="{FA7A8E12-A453-4FE3-B39F-1DA818075FE3}" type="parTrans" cxnId="{D1FA727A-CA51-4B24-8BD1-4C322F584C80}">
      <dgm:prSet/>
      <dgm:spPr>
        <a:xfrm>
          <a:off x="1480275" y="894078"/>
          <a:ext cx="91440" cy="154943"/>
        </a:xfrm>
        <a:noFill/>
        <a:ln w="25400" cap="flat" cmpd="sng" algn="ctr">
          <a:solidFill>
            <a:srgbClr val="046660"/>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187085" y="1572879"/>
          <a:ext cx="1355639" cy="368913"/>
        </a:xfr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Groundsperson</a:t>
          </a:r>
        </a:p>
      </dgm:t>
    </dgm:pt>
    <dgm:pt modelId="{6460F6EB-C253-4D21-878D-51B3BFA61A51}" type="parTrans" cxnId="{344186AC-8277-402A-8232-9E8F27AFDF84}">
      <dgm:prSet/>
      <dgm:spPr>
        <a:xfrm>
          <a:off x="983739" y="1417935"/>
          <a:ext cx="203345" cy="339400"/>
        </a:xfr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E5C86AE4-6C0C-4A9B-8598-6CC688AC47C2}">
      <dgm:prSet custT="1"/>
      <dgm:spPr/>
      <dgm:t>
        <a:bodyPr/>
        <a:lstStyle/>
        <a:p>
          <a:r>
            <a:rPr lang="en-US" sz="1100" baseline="0"/>
            <a:t>Leading Hand - St Clare's Catholic School, Burdell</a:t>
          </a:r>
        </a:p>
      </dgm:t>
    </dgm:pt>
    <dgm:pt modelId="{5BCE9B9C-5A44-4ACC-AB14-B47DA96EE77F}" type="parTrans" cxnId="{9CC00AD6-BC0D-411B-BA43-AE403E50A274}">
      <dgm:prSet/>
      <dgm:spPr/>
      <dgm:t>
        <a:bodyPr/>
        <a:lstStyle/>
        <a:p>
          <a:endParaRPr lang="en-US"/>
        </a:p>
      </dgm:t>
    </dgm:pt>
    <dgm:pt modelId="{858E0802-1A3E-4F84-A5CA-F0AD60D692CD}" type="sibTrans" cxnId="{9CC00AD6-BC0D-411B-BA43-AE403E50A274}">
      <dgm:prSet/>
      <dgm:spPr/>
      <dgm:t>
        <a:bodyPr/>
        <a:lstStyle/>
        <a:p>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93116" custLinFactNeighborX="762" custLinFactNeighborY="15247">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AAF2A304-C1D6-4358-A3F9-81C13D5793AA}" type="pres">
      <dgm:prSet presAssocID="{FA7A8E12-A453-4FE3-B39F-1DA818075FE3}" presName="Name37" presStyleLbl="parChTrans1D2" presStyleIdx="0" presStyleCnt="1"/>
      <dgm:spPr>
        <a:custGeom>
          <a:avLst/>
          <a:gdLst/>
          <a:ahLst/>
          <a:cxnLst/>
          <a:rect l="0" t="0" r="0" b="0"/>
          <a:pathLst>
            <a:path>
              <a:moveTo>
                <a:pt x="45720" y="0"/>
              </a:moveTo>
              <a:lnTo>
                <a:pt x="45720" y="154943"/>
              </a:lnTo>
            </a:path>
          </a:pathLst>
        </a:custGeom>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2" presStyleIdx="0" presStyleCnt="1" custScaleX="193116" custLinFactNeighborY="6408">
        <dgm:presLayoutVars>
          <dgm:chPref val="3"/>
        </dgm:presLayoutVars>
      </dgm:prSet>
      <dgm:spPr>
        <a:prstGeom prst="rect">
          <a:avLst/>
        </a:prstGeom>
      </dgm:spPr>
      <dgm:t>
        <a:bodyPr/>
        <a:lstStyle/>
        <a:p>
          <a:endParaRPr lang="en-US"/>
        </a:p>
      </dgm:t>
    </dgm:pt>
    <dgm:pt modelId="{08033261-74B5-423E-8ABC-B5D17A09B148}" type="pres">
      <dgm:prSet presAssocID="{03776B35-6026-4727-B57E-51B9A20B1691}" presName="rootConnector" presStyleLbl="node2" presStyleIdx="0" presStyleCnt="1"/>
      <dgm:spPr/>
      <dgm:t>
        <a:bodyPr/>
        <a:lstStyle/>
        <a:p>
          <a:endParaRPr lang="en-US"/>
        </a:p>
      </dgm:t>
    </dgm:pt>
    <dgm:pt modelId="{9C784488-75DE-49A1-8AF9-F8D9289B9479}" type="pres">
      <dgm:prSet presAssocID="{03776B35-6026-4727-B57E-51B9A20B1691}" presName="hierChild4" presStyleCnt="0"/>
      <dgm:spPr/>
    </dgm:pt>
    <dgm:pt modelId="{D2C7C477-DBB9-4F2B-BED6-7D8C9B5B54CD}" type="pres">
      <dgm:prSet presAssocID="{5BCE9B9C-5A44-4ACC-AB14-B47DA96EE77F}" presName="Name37" presStyleLbl="parChTrans1D3" presStyleIdx="0" presStyleCnt="1"/>
      <dgm:spPr/>
      <dgm:t>
        <a:bodyPr/>
        <a:lstStyle/>
        <a:p>
          <a:endParaRPr lang="en-US"/>
        </a:p>
      </dgm:t>
    </dgm:pt>
    <dgm:pt modelId="{6BCCE645-D08C-4F27-BC30-9084B7568362}" type="pres">
      <dgm:prSet presAssocID="{E5C86AE4-6C0C-4A9B-8598-6CC688AC47C2}" presName="hierRoot2" presStyleCnt="0">
        <dgm:presLayoutVars>
          <dgm:hierBranch val="init"/>
        </dgm:presLayoutVars>
      </dgm:prSet>
      <dgm:spPr/>
    </dgm:pt>
    <dgm:pt modelId="{DABFE923-20DB-46E1-A3E7-34DF39749A33}" type="pres">
      <dgm:prSet presAssocID="{E5C86AE4-6C0C-4A9B-8598-6CC688AC47C2}" presName="rootComposite" presStyleCnt="0"/>
      <dgm:spPr/>
    </dgm:pt>
    <dgm:pt modelId="{43992F08-A2D7-40AA-ACAB-F5EE860AEAAC}" type="pres">
      <dgm:prSet presAssocID="{E5C86AE4-6C0C-4A9B-8598-6CC688AC47C2}" presName="rootText" presStyleLbl="node3" presStyleIdx="0" presStyleCnt="1" custScaleX="193116">
        <dgm:presLayoutVars>
          <dgm:chPref val="3"/>
        </dgm:presLayoutVars>
      </dgm:prSet>
      <dgm:spPr/>
      <dgm:t>
        <a:bodyPr/>
        <a:lstStyle/>
        <a:p>
          <a:endParaRPr lang="en-US"/>
        </a:p>
      </dgm:t>
    </dgm:pt>
    <dgm:pt modelId="{A1950EC5-E810-4197-8498-123064D00933}" type="pres">
      <dgm:prSet presAssocID="{E5C86AE4-6C0C-4A9B-8598-6CC688AC47C2}" presName="rootConnector" presStyleLbl="node3" presStyleIdx="0" presStyleCnt="1"/>
      <dgm:spPr/>
      <dgm:t>
        <a:bodyPr/>
        <a:lstStyle/>
        <a:p>
          <a:endParaRPr lang="en-US"/>
        </a:p>
      </dgm:t>
    </dgm:pt>
    <dgm:pt modelId="{B88E34FF-C748-4F90-B0EF-321C2BAD74F7}" type="pres">
      <dgm:prSet presAssocID="{E5C86AE4-6C0C-4A9B-8598-6CC688AC47C2}" presName="hierChild4" presStyleCnt="0"/>
      <dgm:spPr/>
    </dgm:pt>
    <dgm:pt modelId="{9A4E9172-1704-43FF-9AC4-7450FAFF2A0F}" type="pres">
      <dgm:prSet presAssocID="{6460F6EB-C253-4D21-878D-51B3BFA61A51}" presName="Name37" presStyleLbl="parChTrans1D4" presStyleIdx="0" presStyleCnt="1"/>
      <dgm:spPr>
        <a:custGeom>
          <a:avLst/>
          <a:gdLst/>
          <a:ahLst/>
          <a:cxnLst/>
          <a:rect l="0" t="0" r="0" b="0"/>
          <a:pathLst>
            <a:path>
              <a:moveTo>
                <a:pt x="0" y="0"/>
              </a:moveTo>
              <a:lnTo>
                <a:pt x="0" y="339400"/>
              </a:lnTo>
              <a:lnTo>
                <a:pt x="203345" y="339400"/>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216007" custLinFactNeighborX="-11435" custLinFactNeighborY="-21345">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D3501E32-4EC7-4178-98ED-C3750BB1AE8E}" type="pres">
      <dgm:prSet presAssocID="{E5C86AE4-6C0C-4A9B-8598-6CC688AC47C2}" presName="hierChild5" presStyleCnt="0"/>
      <dgm:spPr/>
    </dgm:pt>
    <dgm:pt modelId="{2F5A31C1-8594-48CD-BF86-38603895B47C}" type="pres">
      <dgm:prSet presAssocID="{03776B35-6026-4727-B57E-51B9A20B1691}" presName="hierChild5" presStyleCnt="0"/>
      <dgm:spPr/>
    </dgm:pt>
    <dgm:pt modelId="{41765888-7181-4A61-BA31-1D07124C42B4}" type="pres">
      <dgm:prSet presAssocID="{8DA0AB47-70A0-442C-9D99-B63B19FE2A18}" presName="hierChild3" presStyleCnt="0"/>
      <dgm:spPr/>
    </dgm:pt>
  </dgm:ptLst>
  <dgm:cxnLst>
    <dgm:cxn modelId="{0C02545A-F08A-4CBA-A726-483ABB18DF8A}" type="presOf" srcId="{FA7A8E12-A453-4FE3-B39F-1DA818075FE3}" destId="{AAF2A304-C1D6-4358-A3F9-81C13D5793AA}" srcOrd="0" destOrd="0" presId="urn:microsoft.com/office/officeart/2005/8/layout/orgChart1"/>
    <dgm:cxn modelId="{D1FA727A-CA51-4B24-8BD1-4C322F584C80}" srcId="{8DA0AB47-70A0-442C-9D99-B63B19FE2A18}" destId="{03776B35-6026-4727-B57E-51B9A20B1691}" srcOrd="0" destOrd="0" parTransId="{FA7A8E12-A453-4FE3-B39F-1DA818075FE3}" sibTransId="{410BC66A-E193-49E9-9F5D-C3765DF2983F}"/>
    <dgm:cxn modelId="{30F57577-14B5-43E0-82B3-ADCA5CB3C4C0}" type="presOf" srcId="{8DA0AB47-70A0-442C-9D99-B63B19FE2A18}" destId="{7B1D0557-7AD7-4FAC-B44F-BF28A322CCC7}" srcOrd="1"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1FBF298A-E933-45C6-BDC6-B2E4D55707C1}" type="presOf" srcId="{8948E4F9-BCDF-4AAC-A5EC-4BFF645A8867}" destId="{99F39028-E1AE-4039-92BF-D71C94E7F959}" srcOrd="1" destOrd="0" presId="urn:microsoft.com/office/officeart/2005/8/layout/orgChart1"/>
    <dgm:cxn modelId="{8301B4A0-A9F0-47E4-83D9-BB9E98A52AA2}" type="presOf" srcId="{03776B35-6026-4727-B57E-51B9A20B1691}" destId="{08033261-74B5-423E-8ABC-B5D17A09B148}" srcOrd="1" destOrd="0" presId="urn:microsoft.com/office/officeart/2005/8/layout/orgChart1"/>
    <dgm:cxn modelId="{5FF4EB51-F5B6-4412-A580-A39D926B45BE}" type="presOf" srcId="{5BCE9B9C-5A44-4ACC-AB14-B47DA96EE77F}" destId="{D2C7C477-DBB9-4F2B-BED6-7D8C9B5B54CD}" srcOrd="0" destOrd="0" presId="urn:microsoft.com/office/officeart/2005/8/layout/orgChart1"/>
    <dgm:cxn modelId="{25D43557-6807-49BC-BAEE-3595B77D0260}" type="presOf" srcId="{E5C86AE4-6C0C-4A9B-8598-6CC688AC47C2}" destId="{A1950EC5-E810-4197-8498-123064D00933}" srcOrd="1"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054DD74C-7220-41BF-8307-7F8536B182BD}" type="presOf" srcId="{6460F6EB-C253-4D21-878D-51B3BFA61A51}" destId="{9A4E9172-1704-43FF-9AC4-7450FAFF2A0F}" srcOrd="0" destOrd="0" presId="urn:microsoft.com/office/officeart/2005/8/layout/orgChart1"/>
    <dgm:cxn modelId="{9CC00AD6-BC0D-411B-BA43-AE403E50A274}" srcId="{03776B35-6026-4727-B57E-51B9A20B1691}" destId="{E5C86AE4-6C0C-4A9B-8598-6CC688AC47C2}" srcOrd="0" destOrd="0" parTransId="{5BCE9B9C-5A44-4ACC-AB14-B47DA96EE77F}" sibTransId="{858E0802-1A3E-4F84-A5CA-F0AD60D692CD}"/>
    <dgm:cxn modelId="{5D110B5B-CB85-42B6-8E6E-511CD8FBF2C5}" type="presOf" srcId="{03776B35-6026-4727-B57E-51B9A20B1691}" destId="{9B460021-CAD8-4239-A73B-F8A4F2806897}" srcOrd="0" destOrd="0" presId="urn:microsoft.com/office/officeart/2005/8/layout/orgChart1"/>
    <dgm:cxn modelId="{344186AC-8277-402A-8232-9E8F27AFDF84}" srcId="{E5C86AE4-6C0C-4A9B-8598-6CC688AC47C2}" destId="{8948E4F9-BCDF-4AAC-A5EC-4BFF645A8867}" srcOrd="0" destOrd="0" parTransId="{6460F6EB-C253-4D21-878D-51B3BFA61A51}" sibTransId="{112508D3-333F-4D44-988F-0A9441E9731E}"/>
    <dgm:cxn modelId="{9DBA8FDE-B2C2-4DF0-91F6-7F0F1C0D91A0}" type="presOf" srcId="{E5C86AE4-6C0C-4A9B-8598-6CC688AC47C2}" destId="{43992F08-A2D7-40AA-ACAB-F5EE860AEAAC}" srcOrd="0" destOrd="0" presId="urn:microsoft.com/office/officeart/2005/8/layout/orgChart1"/>
    <dgm:cxn modelId="{7A0D2F12-EB88-4F4D-AD0E-C7C517FACB3F}" type="presOf" srcId="{8948E4F9-BCDF-4AAC-A5EC-4BFF645A8867}" destId="{C73B99B6-4B01-46A3-B877-9B095624C988}" srcOrd="0"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F8DAF896-776E-41FE-BB25-DE468172FF86}" type="presParOf" srcId="{4420F9E3-31D6-48F7-BEBC-82E156633644}" destId="{AAF2A304-C1D6-4358-A3F9-81C13D5793AA}" srcOrd="0" destOrd="0" presId="urn:microsoft.com/office/officeart/2005/8/layout/orgChart1"/>
    <dgm:cxn modelId="{96512823-665F-4569-AC15-465E59973A8C}" type="presParOf" srcId="{4420F9E3-31D6-48F7-BEBC-82E156633644}" destId="{2D91176D-8945-4629-BBB5-E8F63A9DB9B5}" srcOrd="1" destOrd="0" presId="urn:microsoft.com/office/officeart/2005/8/layout/orgChart1"/>
    <dgm:cxn modelId="{2D9A6A2A-0E01-464B-81C4-87A6CDD4341D}" type="presParOf" srcId="{2D91176D-8945-4629-BBB5-E8F63A9DB9B5}" destId="{7958DA45-66DF-445E-9EC5-2B8A16C6E896}" srcOrd="0" destOrd="0" presId="urn:microsoft.com/office/officeart/2005/8/layout/orgChart1"/>
    <dgm:cxn modelId="{3536EA8D-AF9D-4B89-891A-1D8283CDE14C}" type="presParOf" srcId="{7958DA45-66DF-445E-9EC5-2B8A16C6E896}" destId="{9B460021-CAD8-4239-A73B-F8A4F2806897}" srcOrd="0" destOrd="0" presId="urn:microsoft.com/office/officeart/2005/8/layout/orgChart1"/>
    <dgm:cxn modelId="{31694C6F-A1AA-4A7F-B4C8-53CEBF6979D9}" type="presParOf" srcId="{7958DA45-66DF-445E-9EC5-2B8A16C6E896}" destId="{08033261-74B5-423E-8ABC-B5D17A09B148}" srcOrd="1" destOrd="0" presId="urn:microsoft.com/office/officeart/2005/8/layout/orgChart1"/>
    <dgm:cxn modelId="{84FD8030-D085-47B2-A24B-9410FFC87A19}" type="presParOf" srcId="{2D91176D-8945-4629-BBB5-E8F63A9DB9B5}" destId="{9C784488-75DE-49A1-8AF9-F8D9289B9479}" srcOrd="1" destOrd="0" presId="urn:microsoft.com/office/officeart/2005/8/layout/orgChart1"/>
    <dgm:cxn modelId="{D9E954E6-612B-416E-9566-54F04DA35DA2}" type="presParOf" srcId="{9C784488-75DE-49A1-8AF9-F8D9289B9479}" destId="{D2C7C477-DBB9-4F2B-BED6-7D8C9B5B54CD}" srcOrd="0" destOrd="0" presId="urn:microsoft.com/office/officeart/2005/8/layout/orgChart1"/>
    <dgm:cxn modelId="{D76820D1-F246-4343-9E44-6302BC5DC518}" type="presParOf" srcId="{9C784488-75DE-49A1-8AF9-F8D9289B9479}" destId="{6BCCE645-D08C-4F27-BC30-9084B7568362}" srcOrd="1" destOrd="0" presId="urn:microsoft.com/office/officeart/2005/8/layout/orgChart1"/>
    <dgm:cxn modelId="{3AD6C68B-F8E8-480C-80E3-395492126C11}" type="presParOf" srcId="{6BCCE645-D08C-4F27-BC30-9084B7568362}" destId="{DABFE923-20DB-46E1-A3E7-34DF39749A33}" srcOrd="0" destOrd="0" presId="urn:microsoft.com/office/officeart/2005/8/layout/orgChart1"/>
    <dgm:cxn modelId="{B29F1109-DAE6-4076-97D8-5279D0BC4A6F}" type="presParOf" srcId="{DABFE923-20DB-46E1-A3E7-34DF39749A33}" destId="{43992F08-A2D7-40AA-ACAB-F5EE860AEAAC}" srcOrd="0" destOrd="0" presId="urn:microsoft.com/office/officeart/2005/8/layout/orgChart1"/>
    <dgm:cxn modelId="{AC9CFD41-0B7B-43ED-ADCC-C791BE17C48B}" type="presParOf" srcId="{DABFE923-20DB-46E1-A3E7-34DF39749A33}" destId="{A1950EC5-E810-4197-8498-123064D00933}" srcOrd="1" destOrd="0" presId="urn:microsoft.com/office/officeart/2005/8/layout/orgChart1"/>
    <dgm:cxn modelId="{FB9E0A01-C49F-409D-8929-66D776D29ABF}" type="presParOf" srcId="{6BCCE645-D08C-4F27-BC30-9084B7568362}" destId="{B88E34FF-C748-4F90-B0EF-321C2BAD74F7}" srcOrd="1" destOrd="0" presId="urn:microsoft.com/office/officeart/2005/8/layout/orgChart1"/>
    <dgm:cxn modelId="{7A96E315-B9C0-4CB8-8093-373836FC172B}" type="presParOf" srcId="{B88E34FF-C748-4F90-B0EF-321C2BAD74F7}" destId="{9A4E9172-1704-43FF-9AC4-7450FAFF2A0F}" srcOrd="0" destOrd="0" presId="urn:microsoft.com/office/officeart/2005/8/layout/orgChart1"/>
    <dgm:cxn modelId="{97CDAE5F-39A1-4A5B-AB07-DA2CA8D3DDFA}" type="presParOf" srcId="{B88E34FF-C748-4F90-B0EF-321C2BAD74F7}" destId="{64F887FE-4B78-4D33-867B-1BBB71C93C59}" srcOrd="1" destOrd="0" presId="urn:microsoft.com/office/officeart/2005/8/layout/orgChart1"/>
    <dgm:cxn modelId="{1C498322-9226-470C-AA70-169A2E33A8BE}" type="presParOf" srcId="{64F887FE-4B78-4D33-867B-1BBB71C93C59}" destId="{EE33E14F-4DE9-4FE6-A321-31116CB82DD4}" srcOrd="0" destOrd="0" presId="urn:microsoft.com/office/officeart/2005/8/layout/orgChart1"/>
    <dgm:cxn modelId="{A9BB198F-F6C2-4140-A95D-6CEB025B24A6}" type="presParOf" srcId="{EE33E14F-4DE9-4FE6-A321-31116CB82DD4}" destId="{C73B99B6-4B01-46A3-B877-9B095624C988}" srcOrd="0" destOrd="0" presId="urn:microsoft.com/office/officeart/2005/8/layout/orgChart1"/>
    <dgm:cxn modelId="{A273D46F-B937-4D6E-B1C1-9ADA6E7A2AD2}" type="presParOf" srcId="{EE33E14F-4DE9-4FE6-A321-31116CB82DD4}" destId="{99F39028-E1AE-4039-92BF-D71C94E7F959}" srcOrd="1" destOrd="0" presId="urn:microsoft.com/office/officeart/2005/8/layout/orgChart1"/>
    <dgm:cxn modelId="{DBA13821-64FB-421F-8A17-52081CA8F815}" type="presParOf" srcId="{64F887FE-4B78-4D33-867B-1BBB71C93C59}" destId="{BDCD77EC-BB6B-4126-87D1-A6E4185869B8}" srcOrd="1" destOrd="0" presId="urn:microsoft.com/office/officeart/2005/8/layout/orgChart1"/>
    <dgm:cxn modelId="{E1E3FCAC-5654-439E-9C34-B7DEEDA33C8B}" type="presParOf" srcId="{64F887FE-4B78-4D33-867B-1BBB71C93C59}" destId="{380AD445-4A70-4D09-B54B-4C7CE8B0317F}" srcOrd="2" destOrd="0" presId="urn:microsoft.com/office/officeart/2005/8/layout/orgChart1"/>
    <dgm:cxn modelId="{420DF02C-AF7B-489F-AEC1-77F451C90F63}" type="presParOf" srcId="{6BCCE645-D08C-4F27-BC30-9084B7568362}" destId="{D3501E32-4EC7-4178-98ED-C3750BB1AE8E}" srcOrd="2" destOrd="0" presId="urn:microsoft.com/office/officeart/2005/8/layout/orgChart1"/>
    <dgm:cxn modelId="{E8650ED2-2DD8-44DF-A94F-9D4B0B6BE94E}" type="presParOf" srcId="{2D91176D-8945-4629-BBB5-E8F63A9DB9B5}" destId="{2F5A31C1-8594-48CD-BF86-38603895B47C}"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319800" y="1662814"/>
          <a:ext cx="151650" cy="305572"/>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D2C7C477-DBB9-4F2B-BED6-7D8C9B5B54CD}">
      <dsp:nvSpPr>
        <dsp:cNvPr id="0" name=""/>
        <dsp:cNvSpPr/>
      </dsp:nvSpPr>
      <dsp:spPr>
        <a:xfrm>
          <a:off x="942239" y="1076399"/>
          <a:ext cx="91440" cy="153930"/>
        </a:xfrm>
        <a:custGeom>
          <a:avLst/>
          <a:gdLst/>
          <a:ahLst/>
          <a:cxnLst/>
          <a:rect l="0" t="0" r="0" b="0"/>
          <a:pathLst>
            <a:path>
              <a:moveTo>
                <a:pt x="45720" y="0"/>
              </a:moveTo>
              <a:lnTo>
                <a:pt x="45720" y="15393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942239" y="500497"/>
          <a:ext cx="91440" cy="143416"/>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159352" y="68012"/>
          <a:ext cx="1670396" cy="432485"/>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159352" y="68012"/>
        <a:ext cx="1670396" cy="432485"/>
      </dsp:txXfrm>
    </dsp:sp>
    <dsp:sp modelId="{9B460021-CAD8-4239-A73B-F8A4F2806897}">
      <dsp:nvSpPr>
        <dsp:cNvPr id="0" name=""/>
        <dsp:cNvSpPr/>
      </dsp:nvSpPr>
      <dsp:spPr>
        <a:xfrm>
          <a:off x="152743" y="643914"/>
          <a:ext cx="1670430" cy="432485"/>
        </a:xfrm>
        <a:prstGeom prst="rect">
          <a:avLst/>
        </a:prstGeom>
        <a:no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Principal - St Benedict's Catholic School, Shaw</a:t>
          </a:r>
        </a:p>
      </dsp:txBody>
      <dsp:txXfrm>
        <a:off x="152743" y="643914"/>
        <a:ext cx="1670430" cy="432485"/>
      </dsp:txXfrm>
    </dsp:sp>
    <dsp:sp modelId="{43992F08-A2D7-40AA-ACAB-F5EE860AEAAC}">
      <dsp:nvSpPr>
        <dsp:cNvPr id="0" name=""/>
        <dsp:cNvSpPr/>
      </dsp:nvSpPr>
      <dsp:spPr>
        <a:xfrm>
          <a:off x="152761" y="1230329"/>
          <a:ext cx="1670396" cy="43248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baseline="0"/>
            <a:t>Leading Hand - St Benedict's Catholic School, Shaw</a:t>
          </a:r>
        </a:p>
      </dsp:txBody>
      <dsp:txXfrm>
        <a:off x="152761" y="1230329"/>
        <a:ext cx="1670396" cy="432485"/>
      </dsp:txXfrm>
    </dsp:sp>
    <dsp:sp modelId="{C73B99B6-4B01-46A3-B877-9B095624C988}">
      <dsp:nvSpPr>
        <dsp:cNvPr id="0" name=""/>
        <dsp:cNvSpPr/>
      </dsp:nvSpPr>
      <dsp:spPr>
        <a:xfrm>
          <a:off x="471450" y="1752144"/>
          <a:ext cx="1867696" cy="432485"/>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Groundsperson</a:t>
          </a:r>
        </a:p>
      </dsp:txBody>
      <dsp:txXfrm>
        <a:off x="471450" y="1752144"/>
        <a:ext cx="1867696" cy="4324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319441" y="1662814"/>
          <a:ext cx="151650" cy="305572"/>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D2C7C477-DBB9-4F2B-BED6-7D8C9B5B54CD}">
      <dsp:nvSpPr>
        <dsp:cNvPr id="0" name=""/>
        <dsp:cNvSpPr/>
      </dsp:nvSpPr>
      <dsp:spPr>
        <a:xfrm>
          <a:off x="941880" y="1076399"/>
          <a:ext cx="91440" cy="153930"/>
        </a:xfrm>
        <a:custGeom>
          <a:avLst/>
          <a:gdLst/>
          <a:ahLst/>
          <a:cxnLst/>
          <a:rect l="0" t="0" r="0" b="0"/>
          <a:pathLst>
            <a:path>
              <a:moveTo>
                <a:pt x="45720" y="0"/>
              </a:moveTo>
              <a:lnTo>
                <a:pt x="45720" y="15393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941880" y="500497"/>
          <a:ext cx="91440" cy="143416"/>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158993" y="68012"/>
          <a:ext cx="1670396" cy="432485"/>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158993" y="68012"/>
        <a:ext cx="1670396" cy="432485"/>
      </dsp:txXfrm>
    </dsp:sp>
    <dsp:sp modelId="{9B460021-CAD8-4239-A73B-F8A4F2806897}">
      <dsp:nvSpPr>
        <dsp:cNvPr id="0" name=""/>
        <dsp:cNvSpPr/>
      </dsp:nvSpPr>
      <dsp:spPr>
        <a:xfrm>
          <a:off x="152402" y="643914"/>
          <a:ext cx="1670396" cy="432485"/>
        </a:xfrm>
        <a:prstGeom prst="rect">
          <a:avLst/>
        </a:prstGeom>
        <a:no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Principal - St Clare's Catholic School, Burdell</a:t>
          </a:r>
        </a:p>
      </dsp:txBody>
      <dsp:txXfrm>
        <a:off x="152402" y="643914"/>
        <a:ext cx="1670396" cy="432485"/>
      </dsp:txXfrm>
    </dsp:sp>
    <dsp:sp modelId="{43992F08-A2D7-40AA-ACAB-F5EE860AEAAC}">
      <dsp:nvSpPr>
        <dsp:cNvPr id="0" name=""/>
        <dsp:cNvSpPr/>
      </dsp:nvSpPr>
      <dsp:spPr>
        <a:xfrm>
          <a:off x="152402" y="1230329"/>
          <a:ext cx="1670396" cy="432485"/>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baseline="0"/>
            <a:t>Leading Hand - St Clare's Catholic School, Burdell</a:t>
          </a:r>
        </a:p>
      </dsp:txBody>
      <dsp:txXfrm>
        <a:off x="152402" y="1230329"/>
        <a:ext cx="1670396" cy="432485"/>
      </dsp:txXfrm>
    </dsp:sp>
    <dsp:sp modelId="{C73B99B6-4B01-46A3-B877-9B095624C988}">
      <dsp:nvSpPr>
        <dsp:cNvPr id="0" name=""/>
        <dsp:cNvSpPr/>
      </dsp:nvSpPr>
      <dsp:spPr>
        <a:xfrm>
          <a:off x="471091" y="1752144"/>
          <a:ext cx="1868396" cy="432485"/>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Groundsperson</a:t>
          </a:r>
        </a:p>
      </dsp:txBody>
      <dsp:txXfrm>
        <a:off x="471091" y="1752144"/>
        <a:ext cx="1868396" cy="4324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Laura Sands</cp:lastModifiedBy>
  <cp:revision>6</cp:revision>
  <dcterms:created xsi:type="dcterms:W3CDTF">2021-02-17T01:38:00Z</dcterms:created>
  <dcterms:modified xsi:type="dcterms:W3CDTF">2021-02-17T04:48:00Z</dcterms:modified>
</cp:coreProperties>
</file>