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37" w:rsidRDefault="00BE6237" w:rsidP="002A62F9">
      <w:pPr>
        <w:rPr>
          <w:rFonts w:ascii="Calibri" w:eastAsia="Calibri" w:hAnsi="Calibri" w:cs="Times New Roman"/>
          <w:b/>
          <w:color w:val="046660"/>
          <w:sz w:val="56"/>
          <w:szCs w:val="56"/>
        </w:rPr>
      </w:pPr>
      <w:r>
        <w:rPr>
          <w:noProof/>
          <w:lang w:eastAsia="en-AU"/>
        </w:rPr>
        <w:drawing>
          <wp:anchor distT="0" distB="0" distL="114300" distR="114300" simplePos="0" relativeHeight="251661312" behindDoc="1" locked="0" layoutInCell="1" allowOverlap="1" wp14:anchorId="1FF5D1C0" wp14:editId="347C85D9">
            <wp:simplePos x="0" y="0"/>
            <wp:positionH relativeFrom="column">
              <wp:posOffset>-628650</wp:posOffset>
            </wp:positionH>
            <wp:positionV relativeFrom="paragraph">
              <wp:posOffset>-628015</wp:posOffset>
            </wp:positionV>
            <wp:extent cx="7557423" cy="1068200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14:sizeRelH relativeFrom="margin">
              <wp14:pctWidth>0</wp14:pctWidth>
            </wp14:sizeRelH>
            <wp14:sizeRelV relativeFrom="margin">
              <wp14:pctHeight>0</wp14:pctHeight>
            </wp14:sizeRelV>
          </wp:anchor>
        </w:drawing>
      </w:r>
    </w:p>
    <w:p w:rsidR="00A31568" w:rsidRPr="00EF1791" w:rsidRDefault="00A31568" w:rsidP="002A62F9">
      <w:pPr>
        <w:rPr>
          <w:rFonts w:ascii="Calibri" w:eastAsia="Calibri" w:hAnsi="Calibri" w:cs="Times New Roman"/>
          <w:b/>
          <w:color w:val="046660"/>
          <w:sz w:val="56"/>
          <w:szCs w:val="56"/>
        </w:rPr>
      </w:pPr>
      <w:r w:rsidRPr="00EF1791">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15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gridCol w:w="6668"/>
      </w:tblGrid>
      <w:tr w:rsidR="00C251E3" w:rsidRPr="009B5FE8" w:rsidTr="005F35F4">
        <w:trPr>
          <w:trHeight w:val="397"/>
        </w:trPr>
        <w:tc>
          <w:tcPr>
            <w:tcW w:w="2263" w:type="dxa"/>
            <w:vAlign w:val="center"/>
          </w:tcPr>
          <w:p w:rsidR="00C251E3" w:rsidRPr="009B5FE8" w:rsidRDefault="00C251E3" w:rsidP="002A62F9">
            <w:pPr>
              <w:spacing w:line="276" w:lineRule="auto"/>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C251E3" w:rsidRPr="0017185E" w:rsidRDefault="00221BF5" w:rsidP="002A62F9">
            <w:pPr>
              <w:spacing w:line="276" w:lineRule="auto"/>
              <w:jc w:val="both"/>
              <w:rPr>
                <w:rFonts w:ascii="Calibri" w:eastAsia="Calibri" w:hAnsi="Calibri" w:cs="Arial"/>
                <w:b/>
                <w:sz w:val="20"/>
                <w:szCs w:val="20"/>
              </w:rPr>
            </w:pPr>
            <w:r>
              <w:rPr>
                <w:rFonts w:ascii="Calibri" w:eastAsia="Calibri" w:hAnsi="Calibri" w:cs="Arial"/>
                <w:b/>
                <w:sz w:val="20"/>
                <w:szCs w:val="20"/>
              </w:rPr>
              <w:t xml:space="preserve">Pastoral </w:t>
            </w:r>
            <w:r w:rsidR="0091761B">
              <w:rPr>
                <w:rFonts w:ascii="Calibri" w:eastAsia="Calibri" w:hAnsi="Calibri" w:cs="Arial"/>
                <w:b/>
                <w:sz w:val="20"/>
                <w:szCs w:val="20"/>
              </w:rPr>
              <w:t>Leader</w:t>
            </w:r>
            <w:r w:rsidR="00FB2A14">
              <w:rPr>
                <w:rFonts w:ascii="Calibri" w:eastAsia="Calibri" w:hAnsi="Calibri" w:cs="Arial"/>
                <w:b/>
                <w:sz w:val="20"/>
                <w:szCs w:val="20"/>
              </w:rPr>
              <w:t xml:space="preserve"> – Years 9/10</w:t>
            </w:r>
          </w:p>
        </w:tc>
        <w:tc>
          <w:tcPr>
            <w:tcW w:w="6668" w:type="dxa"/>
            <w:vAlign w:val="center"/>
          </w:tcPr>
          <w:p w:rsidR="00C251E3" w:rsidRPr="00753CC8" w:rsidRDefault="00C251E3" w:rsidP="002A62F9">
            <w:pPr>
              <w:spacing w:line="276" w:lineRule="auto"/>
              <w:jc w:val="both"/>
              <w:rPr>
                <w:rFonts w:ascii="Calibri" w:eastAsia="Calibri" w:hAnsi="Calibri" w:cs="Arial"/>
                <w:b/>
                <w:sz w:val="20"/>
                <w:szCs w:val="20"/>
              </w:rPr>
            </w:pPr>
          </w:p>
        </w:tc>
      </w:tr>
      <w:tr w:rsidR="00C251E3" w:rsidRPr="009B5FE8" w:rsidTr="005F35F4">
        <w:trPr>
          <w:trHeight w:val="397"/>
        </w:trPr>
        <w:tc>
          <w:tcPr>
            <w:tcW w:w="2263" w:type="dxa"/>
            <w:vAlign w:val="center"/>
          </w:tcPr>
          <w:p w:rsidR="00C251E3" w:rsidRPr="009B5FE8" w:rsidRDefault="00C251E3" w:rsidP="002A62F9">
            <w:pPr>
              <w:spacing w:line="276" w:lineRule="auto"/>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C251E3" w:rsidRPr="0017185E" w:rsidRDefault="00C251E3" w:rsidP="002A62F9">
            <w:pPr>
              <w:spacing w:line="276" w:lineRule="auto"/>
              <w:jc w:val="both"/>
              <w:rPr>
                <w:rFonts w:ascii="Calibri" w:eastAsia="Calibri" w:hAnsi="Calibri" w:cs="Arial"/>
                <w:b/>
                <w:sz w:val="20"/>
                <w:szCs w:val="20"/>
              </w:rPr>
            </w:pPr>
            <w:r w:rsidRPr="0017185E">
              <w:rPr>
                <w:rFonts w:ascii="Calibri" w:eastAsia="Calibri" w:hAnsi="Calibri" w:cs="Arial"/>
                <w:b/>
                <w:sz w:val="20"/>
                <w:szCs w:val="20"/>
              </w:rPr>
              <w:t>Middle Leadership</w:t>
            </w:r>
          </w:p>
        </w:tc>
        <w:tc>
          <w:tcPr>
            <w:tcW w:w="6668" w:type="dxa"/>
            <w:vAlign w:val="center"/>
          </w:tcPr>
          <w:p w:rsidR="00C251E3" w:rsidRPr="009B5FE8" w:rsidRDefault="00C251E3" w:rsidP="002A62F9">
            <w:pPr>
              <w:spacing w:line="276" w:lineRule="auto"/>
              <w:jc w:val="both"/>
              <w:rPr>
                <w:rFonts w:ascii="Calibri" w:eastAsia="Calibri" w:hAnsi="Calibri" w:cs="Arial"/>
                <w:b/>
                <w:sz w:val="20"/>
                <w:szCs w:val="20"/>
              </w:rPr>
            </w:pPr>
          </w:p>
        </w:tc>
      </w:tr>
      <w:tr w:rsidR="00C251E3" w:rsidRPr="009B5FE8" w:rsidTr="005F35F4">
        <w:trPr>
          <w:trHeight w:val="397"/>
        </w:trPr>
        <w:tc>
          <w:tcPr>
            <w:tcW w:w="2263" w:type="dxa"/>
            <w:vAlign w:val="center"/>
          </w:tcPr>
          <w:p w:rsidR="00C251E3" w:rsidRPr="009B5FE8" w:rsidRDefault="00C251E3" w:rsidP="002A62F9">
            <w:pPr>
              <w:spacing w:line="276" w:lineRule="auto"/>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C251E3" w:rsidRPr="0017185E" w:rsidRDefault="00FE1742" w:rsidP="002A62F9">
            <w:pPr>
              <w:spacing w:line="276" w:lineRule="auto"/>
              <w:jc w:val="both"/>
              <w:rPr>
                <w:rFonts w:ascii="Calibri" w:eastAsia="Calibri" w:hAnsi="Calibri" w:cs="Arial"/>
                <w:b/>
                <w:sz w:val="20"/>
                <w:szCs w:val="20"/>
              </w:rPr>
            </w:pPr>
            <w:r>
              <w:rPr>
                <w:rFonts w:ascii="Calibri" w:eastAsia="Calibri" w:hAnsi="Calibri" w:cs="Arial"/>
                <w:b/>
                <w:sz w:val="20"/>
                <w:szCs w:val="20"/>
              </w:rPr>
              <w:t>Deputy Principal Pastoral and Residential</w:t>
            </w:r>
          </w:p>
        </w:tc>
        <w:tc>
          <w:tcPr>
            <w:tcW w:w="6668" w:type="dxa"/>
            <w:vAlign w:val="center"/>
          </w:tcPr>
          <w:p w:rsidR="00C251E3" w:rsidRPr="009B5FE8" w:rsidRDefault="00C251E3" w:rsidP="002A62F9">
            <w:pPr>
              <w:spacing w:line="276" w:lineRule="auto"/>
              <w:jc w:val="both"/>
              <w:rPr>
                <w:rFonts w:ascii="Calibri" w:eastAsia="Calibri" w:hAnsi="Calibri" w:cs="Arial"/>
                <w:b/>
                <w:sz w:val="20"/>
                <w:szCs w:val="20"/>
              </w:rPr>
            </w:pPr>
          </w:p>
        </w:tc>
      </w:tr>
      <w:tr w:rsidR="00C251E3" w:rsidRPr="009B5FE8" w:rsidTr="005F35F4">
        <w:trPr>
          <w:trHeight w:val="397"/>
        </w:trPr>
        <w:tc>
          <w:tcPr>
            <w:tcW w:w="2263" w:type="dxa"/>
            <w:vAlign w:val="center"/>
          </w:tcPr>
          <w:p w:rsidR="00C251E3" w:rsidRPr="009B5FE8" w:rsidRDefault="00C251E3" w:rsidP="002A62F9">
            <w:pPr>
              <w:spacing w:line="276" w:lineRule="auto"/>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C251E3" w:rsidRPr="0017185E" w:rsidRDefault="00C251E3" w:rsidP="002A62F9">
            <w:pPr>
              <w:spacing w:line="276" w:lineRule="auto"/>
              <w:jc w:val="both"/>
              <w:rPr>
                <w:rFonts w:ascii="Calibri" w:eastAsia="Calibri" w:hAnsi="Calibri" w:cs="Arial"/>
                <w:b/>
                <w:sz w:val="20"/>
                <w:szCs w:val="20"/>
              </w:rPr>
            </w:pPr>
            <w:r w:rsidRPr="0017185E">
              <w:rPr>
                <w:rFonts w:ascii="Calibri" w:eastAsia="Calibri" w:hAnsi="Calibri" w:cs="Arial"/>
                <w:b/>
                <w:sz w:val="20"/>
                <w:szCs w:val="20"/>
              </w:rPr>
              <w:t>Middle</w:t>
            </w:r>
            <w:r w:rsidR="00D46322">
              <w:rPr>
                <w:rFonts w:ascii="Calibri" w:eastAsia="Calibri" w:hAnsi="Calibri" w:cs="Arial"/>
                <w:b/>
                <w:sz w:val="20"/>
                <w:szCs w:val="20"/>
              </w:rPr>
              <w:t xml:space="preserve"> Leadership – Tier 2</w:t>
            </w:r>
          </w:p>
        </w:tc>
        <w:tc>
          <w:tcPr>
            <w:tcW w:w="6668" w:type="dxa"/>
            <w:vAlign w:val="center"/>
          </w:tcPr>
          <w:p w:rsidR="00C251E3" w:rsidRPr="009B5FE8" w:rsidRDefault="00C251E3" w:rsidP="002A62F9">
            <w:pPr>
              <w:spacing w:line="276" w:lineRule="auto"/>
              <w:jc w:val="both"/>
              <w:rPr>
                <w:rFonts w:ascii="Calibri" w:eastAsia="Calibri" w:hAnsi="Calibri" w:cs="Arial"/>
                <w:b/>
                <w:sz w:val="20"/>
                <w:szCs w:val="20"/>
              </w:rPr>
            </w:pPr>
          </w:p>
        </w:tc>
      </w:tr>
      <w:tr w:rsidR="00C251E3" w:rsidRPr="009B5FE8" w:rsidTr="005F35F4">
        <w:trPr>
          <w:trHeight w:val="397"/>
        </w:trPr>
        <w:tc>
          <w:tcPr>
            <w:tcW w:w="2263" w:type="dxa"/>
            <w:vAlign w:val="center"/>
          </w:tcPr>
          <w:p w:rsidR="00C251E3" w:rsidRPr="009B5FE8" w:rsidRDefault="00C251E3" w:rsidP="002A62F9">
            <w:pPr>
              <w:spacing w:line="276" w:lineRule="auto"/>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C251E3" w:rsidRPr="0017185E" w:rsidRDefault="00FA3674" w:rsidP="00FB0A7B">
            <w:pPr>
              <w:spacing w:line="276" w:lineRule="auto"/>
              <w:jc w:val="both"/>
              <w:rPr>
                <w:rFonts w:ascii="Calibri" w:eastAsia="Calibri" w:hAnsi="Calibri" w:cs="Arial"/>
                <w:b/>
                <w:sz w:val="20"/>
                <w:szCs w:val="20"/>
              </w:rPr>
            </w:pPr>
            <w:r w:rsidRPr="0017185E">
              <w:rPr>
                <w:rFonts w:ascii="Calibri" w:eastAsia="Calibri" w:hAnsi="Calibri" w:cs="Arial"/>
                <w:b/>
                <w:sz w:val="20"/>
                <w:szCs w:val="20"/>
              </w:rPr>
              <w:t>Catholic Employing Authorities Single Enterprise Collective Agreement – Dioces</w:t>
            </w:r>
            <w:r>
              <w:rPr>
                <w:rFonts w:ascii="Calibri" w:eastAsia="Calibri" w:hAnsi="Calibri" w:cs="Arial"/>
                <w:b/>
                <w:sz w:val="20"/>
                <w:szCs w:val="20"/>
              </w:rPr>
              <w:t xml:space="preserve">an Schools of Queensland </w:t>
            </w:r>
            <w:r w:rsidRPr="0017185E">
              <w:rPr>
                <w:rFonts w:ascii="Calibri" w:eastAsia="Calibri" w:hAnsi="Calibri" w:cs="Arial"/>
                <w:b/>
                <w:sz w:val="20"/>
                <w:szCs w:val="20"/>
              </w:rPr>
              <w:t>2019</w:t>
            </w:r>
            <w:r>
              <w:rPr>
                <w:rFonts w:ascii="Calibri" w:eastAsia="Calibri" w:hAnsi="Calibri" w:cs="Arial"/>
                <w:b/>
                <w:sz w:val="20"/>
                <w:szCs w:val="20"/>
              </w:rPr>
              <w:t xml:space="preserve"> - 2023</w:t>
            </w:r>
          </w:p>
        </w:tc>
        <w:tc>
          <w:tcPr>
            <w:tcW w:w="6668" w:type="dxa"/>
            <w:vAlign w:val="center"/>
          </w:tcPr>
          <w:p w:rsidR="00C251E3" w:rsidRPr="009B5FE8" w:rsidRDefault="00C251E3" w:rsidP="002A62F9">
            <w:pPr>
              <w:spacing w:line="276" w:lineRule="auto"/>
              <w:jc w:val="both"/>
              <w:rPr>
                <w:rFonts w:ascii="Calibri" w:eastAsia="Calibri" w:hAnsi="Calibri" w:cs="Arial"/>
                <w:sz w:val="20"/>
                <w:szCs w:val="20"/>
              </w:rPr>
            </w:pPr>
          </w:p>
        </w:tc>
      </w:tr>
      <w:tr w:rsidR="00C251E3" w:rsidRPr="009B5FE8" w:rsidTr="005F35F4">
        <w:trPr>
          <w:trHeight w:val="397"/>
        </w:trPr>
        <w:tc>
          <w:tcPr>
            <w:tcW w:w="2263" w:type="dxa"/>
            <w:vAlign w:val="center"/>
          </w:tcPr>
          <w:p w:rsidR="00C251E3" w:rsidRPr="009B5FE8" w:rsidRDefault="00C251E3" w:rsidP="002A62F9">
            <w:pPr>
              <w:spacing w:line="276" w:lineRule="auto"/>
              <w:jc w:val="both"/>
              <w:rPr>
                <w:rFonts w:ascii="Calibri" w:eastAsia="Calibri" w:hAnsi="Calibri" w:cs="Arial"/>
                <w:b/>
                <w:sz w:val="20"/>
                <w:szCs w:val="20"/>
              </w:rPr>
            </w:pPr>
            <w:r w:rsidRPr="009B5FE8">
              <w:rPr>
                <w:rFonts w:ascii="Calibri" w:eastAsia="Calibri" w:hAnsi="Calibri" w:cs="Arial"/>
                <w:b/>
                <w:sz w:val="20"/>
                <w:szCs w:val="20"/>
              </w:rPr>
              <w:t>LOCATION:</w:t>
            </w:r>
          </w:p>
        </w:tc>
        <w:tc>
          <w:tcPr>
            <w:tcW w:w="6668" w:type="dxa"/>
            <w:vAlign w:val="center"/>
          </w:tcPr>
          <w:p w:rsidR="00C251E3" w:rsidRPr="0017185E" w:rsidRDefault="00FB2A14" w:rsidP="002A62F9">
            <w:pPr>
              <w:spacing w:line="276" w:lineRule="auto"/>
              <w:jc w:val="both"/>
              <w:rPr>
                <w:rFonts w:ascii="Calibri" w:eastAsia="Calibri" w:hAnsi="Calibri" w:cs="Arial"/>
                <w:b/>
                <w:sz w:val="20"/>
                <w:szCs w:val="20"/>
              </w:rPr>
            </w:pPr>
            <w:r>
              <w:rPr>
                <w:rFonts w:ascii="Calibri" w:eastAsia="Calibri" w:hAnsi="Calibri" w:cs="Arial"/>
                <w:b/>
                <w:sz w:val="20"/>
                <w:szCs w:val="20"/>
              </w:rPr>
              <w:t>Columba Catholic College, Charters Towers</w:t>
            </w:r>
          </w:p>
        </w:tc>
        <w:tc>
          <w:tcPr>
            <w:tcW w:w="6668" w:type="dxa"/>
            <w:vAlign w:val="center"/>
          </w:tcPr>
          <w:p w:rsidR="00C251E3" w:rsidRPr="009B5FE8" w:rsidRDefault="00C251E3" w:rsidP="002A62F9">
            <w:pPr>
              <w:spacing w:line="276" w:lineRule="auto"/>
              <w:jc w:val="both"/>
              <w:rPr>
                <w:rFonts w:ascii="Calibri" w:eastAsia="Calibri" w:hAnsi="Calibri" w:cs="Arial"/>
                <w:b/>
                <w:sz w:val="20"/>
                <w:szCs w:val="20"/>
              </w:rPr>
            </w:pP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EF1791">
        <w:trPr>
          <w:trHeight w:val="340"/>
        </w:trPr>
        <w:tc>
          <w:tcPr>
            <w:tcW w:w="9493" w:type="dxa"/>
            <w:shd w:val="clear" w:color="auto" w:fill="046660"/>
            <w:vAlign w:val="center"/>
          </w:tcPr>
          <w:p w:rsidR="00A31568" w:rsidRPr="00A31568" w:rsidRDefault="00A31568" w:rsidP="002A62F9">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Pr="009B5FE8" w:rsidRDefault="00A31568" w:rsidP="002A62F9">
      <w:pPr>
        <w:spacing w:before="120" w:after="120"/>
        <w:ind w:right="-25"/>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extending to Mount Isa to the west, Proserpine to the south and north to Ingham.  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secondary and Prep-to-Year 12. 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2A62F9">
      <w:pPr>
        <w:spacing w:before="120" w:after="120"/>
        <w:ind w:right="-25"/>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teaching the educational basics.  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2A62F9">
      <w:pPr>
        <w:spacing w:before="120" w:after="120"/>
        <w:ind w:right="-25"/>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2A62F9">
      <w:pPr>
        <w:spacing w:before="120" w:after="120"/>
        <w:ind w:right="-25"/>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8"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2A62F9">
      <w:pPr>
        <w:spacing w:before="120" w:after="120"/>
        <w:ind w:right="-613"/>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2A62F9">
      <w:pPr>
        <w:spacing w:after="0"/>
        <w:ind w:right="-613"/>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2A62F9">
      <w:pPr>
        <w:spacing w:after="120"/>
        <w:ind w:right="-613"/>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42C209CC" wp14:editId="28FEA689">
            <wp:simplePos x="0" y="0"/>
            <wp:positionH relativeFrom="margin">
              <wp:posOffset>-127000</wp:posOffset>
            </wp:positionH>
            <wp:positionV relativeFrom="paragraph">
              <wp:posOffset>368300</wp:posOffset>
            </wp:positionV>
            <wp:extent cx="6555105" cy="159258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55105" cy="1592580"/>
                    </a:xfrm>
                    <a:prstGeom prst="rect">
                      <a:avLst/>
                    </a:prstGeom>
                  </pic:spPr>
                </pic:pic>
              </a:graphicData>
            </a:graphic>
            <wp14:sizeRelH relativeFrom="page">
              <wp14:pctWidth>0</wp14:pctWidth>
            </wp14:sizeRelH>
            <wp14:sizeRelV relativeFrom="page">
              <wp14:pctHeight>0</wp14:pctHeight>
            </wp14:sizeRelV>
          </wp:anchor>
        </w:drawing>
      </w:r>
      <w:r w:rsidRPr="009B5FE8">
        <w:rPr>
          <w:rFonts w:ascii="Calibri" w:eastAsia="Calibri" w:hAnsi="Calibri" w:cs="Times New Roman"/>
          <w:i/>
          <w:sz w:val="16"/>
          <w:szCs w:val="16"/>
        </w:rPr>
        <w:t>THE CATHOLIC SCHOOL ON THE THRESHOLD OF THE THIRD MILLENNIUM, 1998</w:t>
      </w:r>
    </w:p>
    <w:p w:rsidR="00BE6237" w:rsidRDefault="00BE6237" w:rsidP="002A62F9">
      <w:pPr>
        <w:spacing w:after="120"/>
        <w:ind w:right="-613"/>
        <w:textAlignment w:val="baseline"/>
        <w:rPr>
          <w:rFonts w:ascii="Calibri" w:eastAsia="Calibri" w:hAnsi="Calibri" w:cs="Times New Roman"/>
          <w:i/>
          <w:sz w:val="16"/>
          <w:szCs w:val="16"/>
        </w:rPr>
      </w:pPr>
    </w:p>
    <w:p w:rsidR="00FE3215" w:rsidRPr="009B5FE8" w:rsidRDefault="00FE3215" w:rsidP="002A62F9">
      <w:pPr>
        <w:spacing w:after="120"/>
        <w:ind w:right="-613"/>
        <w:textAlignment w:val="baseline"/>
        <w:rPr>
          <w:rFonts w:ascii="Calibri" w:eastAsia="Calibri" w:hAnsi="Calibri" w:cs="Times New Roman"/>
          <w:i/>
          <w:sz w:val="16"/>
          <w:szCs w:val="16"/>
        </w:rPr>
      </w:pPr>
    </w:p>
    <w:tbl>
      <w:tblPr>
        <w:tblStyle w:val="TableGrid1"/>
        <w:tblW w:w="0" w:type="auto"/>
        <w:shd w:val="clear" w:color="auto" w:fill="03655F"/>
        <w:tblLook w:val="04A0" w:firstRow="1" w:lastRow="0" w:firstColumn="1" w:lastColumn="0" w:noHBand="0" w:noVBand="1"/>
      </w:tblPr>
      <w:tblGrid>
        <w:gridCol w:w="9463"/>
      </w:tblGrid>
      <w:tr w:rsidR="00DD1727" w:rsidRPr="003636FB" w:rsidTr="00DD1727">
        <w:trPr>
          <w:trHeight w:val="340"/>
        </w:trPr>
        <w:tc>
          <w:tcPr>
            <w:tcW w:w="9463" w:type="dxa"/>
            <w:shd w:val="clear" w:color="auto" w:fill="03655F"/>
            <w:vAlign w:val="center"/>
          </w:tcPr>
          <w:p w:rsidR="00DD1727" w:rsidRPr="003636FB" w:rsidRDefault="00DD1727" w:rsidP="002A62F9">
            <w:pPr>
              <w:spacing w:line="276" w:lineRule="auto"/>
              <w:rPr>
                <w:rFonts w:ascii="Calibri" w:eastAsia="Calibri" w:hAnsi="Calibri" w:cs="Times New Roman"/>
                <w:b/>
                <w:color w:val="FFFFFF"/>
              </w:rPr>
            </w:pPr>
            <w:r>
              <w:rPr>
                <w:rFonts w:ascii="Calibri" w:eastAsia="Calibri" w:hAnsi="Calibri" w:cs="Times New Roman"/>
                <w:b/>
                <w:color w:val="FFFFFF"/>
              </w:rPr>
              <w:lastRenderedPageBreak/>
              <w:t>ABOUT THE ROLE</w:t>
            </w:r>
          </w:p>
        </w:tc>
      </w:tr>
    </w:tbl>
    <w:p w:rsidR="00FB2A14" w:rsidRPr="000470CB" w:rsidRDefault="00FB2A14" w:rsidP="00FB2A14">
      <w:pPr>
        <w:spacing w:before="120"/>
        <w:ind w:right="117"/>
        <w:jc w:val="both"/>
        <w:rPr>
          <w:rFonts w:cstheme="minorHAnsi"/>
          <w:shd w:val="clear" w:color="auto" w:fill="FFFFFF"/>
        </w:rPr>
      </w:pPr>
      <w:r w:rsidRPr="000470CB">
        <w:rPr>
          <w:rFonts w:cstheme="minorHAnsi"/>
          <w:shd w:val="clear" w:color="auto" w:fill="FFFFFF"/>
        </w:rPr>
        <w:t>Columba Catholic College, Charters Towers is a vibrant, affordable P-12 Catholic College catering for the full needs of families and students. Being co-educational, students can find their own special niche for learning and personal growth. The P-12 setting gives students access to a wide range of subjects and opportunities, matched to current and emerging pathways and occupations.</w:t>
      </w:r>
    </w:p>
    <w:p w:rsidR="00221BF5" w:rsidRDefault="00221BF5" w:rsidP="00FB2A14">
      <w:pPr>
        <w:tabs>
          <w:tab w:val="left" w:pos="720"/>
          <w:tab w:val="num" w:pos="1440"/>
        </w:tabs>
        <w:spacing w:before="120" w:after="120"/>
        <w:ind w:right="117"/>
        <w:jc w:val="both"/>
        <w:rPr>
          <w:rFonts w:ascii="Calibri" w:eastAsia="Calibri" w:hAnsi="Calibri" w:cs="Times New Roman"/>
        </w:rPr>
      </w:pPr>
      <w:r>
        <w:rPr>
          <w:rFonts w:ascii="Calibri" w:eastAsia="Calibri" w:hAnsi="Calibri" w:cs="Times New Roman"/>
        </w:rPr>
        <w:t xml:space="preserve">The Pastoral Leader supports the </w:t>
      </w:r>
      <w:r w:rsidRPr="004E73F1">
        <w:rPr>
          <w:rFonts w:ascii="Calibri" w:eastAsia="Calibri" w:hAnsi="Calibri" w:cs="Times New Roman"/>
        </w:rPr>
        <w:t>missio</w:t>
      </w:r>
      <w:r>
        <w:rPr>
          <w:rFonts w:ascii="Calibri" w:eastAsia="Calibri" w:hAnsi="Calibri" w:cs="Times New Roman"/>
        </w:rPr>
        <w:t xml:space="preserve">n of </w:t>
      </w:r>
      <w:r w:rsidR="00FB2A14">
        <w:rPr>
          <w:rFonts w:ascii="Calibri" w:eastAsia="Calibri" w:hAnsi="Calibri" w:cs="Times New Roman"/>
        </w:rPr>
        <w:t>Columba Catholic</w:t>
      </w:r>
      <w:r>
        <w:rPr>
          <w:rFonts w:ascii="Calibri" w:eastAsia="Calibri" w:hAnsi="Calibri" w:cs="Times New Roman"/>
        </w:rPr>
        <w:t xml:space="preserve"> College through effective leadership in supporting students as </w:t>
      </w:r>
      <w:r w:rsidR="00931620">
        <w:rPr>
          <w:rFonts w:ascii="Calibri" w:eastAsia="Calibri" w:hAnsi="Calibri" w:cs="Times New Roman"/>
        </w:rPr>
        <w:t>College</w:t>
      </w:r>
      <w:r>
        <w:rPr>
          <w:rFonts w:ascii="Calibri" w:eastAsia="Calibri" w:hAnsi="Calibri" w:cs="Times New Roman"/>
        </w:rPr>
        <w:t xml:space="preserve"> and community members.</w:t>
      </w:r>
      <w:r w:rsidR="00042700">
        <w:rPr>
          <w:rFonts w:ascii="Calibri" w:eastAsia="Calibri" w:hAnsi="Calibri" w:cs="Times New Roman"/>
        </w:rPr>
        <w:t xml:space="preserve"> </w:t>
      </w:r>
    </w:p>
    <w:tbl>
      <w:tblPr>
        <w:tblStyle w:val="TableGrid1"/>
        <w:tblW w:w="0" w:type="auto"/>
        <w:shd w:val="clear" w:color="auto" w:fill="03655F"/>
        <w:tblLook w:val="04A0" w:firstRow="1" w:lastRow="0" w:firstColumn="1" w:lastColumn="0" w:noHBand="0" w:noVBand="1"/>
      </w:tblPr>
      <w:tblGrid>
        <w:gridCol w:w="9463"/>
      </w:tblGrid>
      <w:tr w:rsidR="00C56A21" w:rsidRPr="003636FB" w:rsidTr="00860F8B">
        <w:trPr>
          <w:trHeight w:val="340"/>
        </w:trPr>
        <w:tc>
          <w:tcPr>
            <w:tcW w:w="9463" w:type="dxa"/>
            <w:shd w:val="clear" w:color="auto" w:fill="03655F"/>
            <w:vAlign w:val="center"/>
          </w:tcPr>
          <w:p w:rsidR="00C56A21" w:rsidRPr="003636FB" w:rsidRDefault="00C56A21" w:rsidP="002A62F9">
            <w:pPr>
              <w:spacing w:line="276" w:lineRule="auto"/>
              <w:rPr>
                <w:rFonts w:ascii="Calibri" w:eastAsia="Calibri" w:hAnsi="Calibri" w:cs="Times New Roman"/>
                <w:b/>
                <w:color w:val="FFFFFF"/>
              </w:rPr>
            </w:pPr>
            <w:r>
              <w:rPr>
                <w:rFonts w:ascii="Calibri" w:eastAsia="Calibri" w:hAnsi="Calibri" w:cs="Times New Roman"/>
                <w:b/>
                <w:color w:val="FFFFFF"/>
              </w:rPr>
              <w:t>Key Accountabilities</w:t>
            </w:r>
          </w:p>
        </w:tc>
      </w:tr>
    </w:tbl>
    <w:p w:rsidR="00221BF5" w:rsidRPr="0017185E" w:rsidRDefault="00221BF5" w:rsidP="002A62F9">
      <w:pPr>
        <w:tabs>
          <w:tab w:val="left" w:pos="720"/>
          <w:tab w:val="num" w:pos="1440"/>
        </w:tabs>
        <w:spacing w:before="120" w:after="0"/>
        <w:ind w:right="-25"/>
        <w:jc w:val="both"/>
        <w:rPr>
          <w:rFonts w:ascii="Calibri" w:eastAsia="Calibri" w:hAnsi="Calibri" w:cs="Times New Roman"/>
        </w:rPr>
      </w:pPr>
      <w:r w:rsidRPr="0017185E">
        <w:rPr>
          <w:rFonts w:ascii="Calibri" w:eastAsia="Calibri" w:hAnsi="Calibri" w:cs="Times New Roman"/>
        </w:rPr>
        <w:t xml:space="preserve">The position of </w:t>
      </w:r>
      <w:r>
        <w:rPr>
          <w:rFonts w:ascii="Calibri" w:eastAsia="Calibri" w:hAnsi="Calibri" w:cs="Times New Roman"/>
        </w:rPr>
        <w:t xml:space="preserve">Pastoral Leader is responsible </w:t>
      </w:r>
      <w:r w:rsidRPr="0017185E">
        <w:rPr>
          <w:rFonts w:ascii="Calibri" w:eastAsia="Calibri" w:hAnsi="Calibri" w:cs="Times New Roman"/>
        </w:rPr>
        <w:t>for:</w:t>
      </w:r>
    </w:p>
    <w:p w:rsidR="00221BF5" w:rsidRDefault="00221BF5" w:rsidP="002A62F9">
      <w:pPr>
        <w:numPr>
          <w:ilvl w:val="0"/>
          <w:numId w:val="9"/>
        </w:numPr>
        <w:tabs>
          <w:tab w:val="left" w:pos="720"/>
          <w:tab w:val="num" w:pos="1440"/>
        </w:tabs>
        <w:spacing w:after="120"/>
        <w:ind w:right="-25"/>
        <w:contextualSpacing/>
        <w:jc w:val="both"/>
        <w:rPr>
          <w:rFonts w:ascii="Calibri" w:eastAsia="Calibri" w:hAnsi="Calibri" w:cs="Times New Roman"/>
        </w:rPr>
      </w:pPr>
      <w:r>
        <w:rPr>
          <w:rFonts w:ascii="Calibri" w:eastAsia="Calibri" w:hAnsi="Calibri" w:cs="Times New Roman"/>
        </w:rPr>
        <w:t>Leading the pastoral care of students</w:t>
      </w:r>
      <w:r w:rsidR="00614F8B">
        <w:rPr>
          <w:rFonts w:ascii="Calibri" w:eastAsia="Calibri" w:hAnsi="Calibri" w:cs="Times New Roman"/>
        </w:rPr>
        <w:t xml:space="preserve"> </w:t>
      </w:r>
      <w:r w:rsidR="00FB2A14">
        <w:rPr>
          <w:rFonts w:ascii="Calibri" w:eastAsia="Calibri" w:hAnsi="Calibri" w:cs="Times New Roman"/>
        </w:rPr>
        <w:t>in years 9/10</w:t>
      </w:r>
      <w:r w:rsidR="00614F8B">
        <w:rPr>
          <w:rFonts w:ascii="Calibri" w:eastAsia="Calibri" w:hAnsi="Calibri" w:cs="Times New Roman"/>
        </w:rPr>
        <w:t xml:space="preserve"> within the College</w:t>
      </w:r>
    </w:p>
    <w:p w:rsidR="00221BF5" w:rsidRDefault="00221BF5" w:rsidP="002A62F9">
      <w:pPr>
        <w:numPr>
          <w:ilvl w:val="0"/>
          <w:numId w:val="9"/>
        </w:numPr>
        <w:tabs>
          <w:tab w:val="left" w:pos="720"/>
          <w:tab w:val="num" w:pos="1440"/>
        </w:tabs>
        <w:spacing w:after="120"/>
        <w:ind w:right="-25"/>
        <w:contextualSpacing/>
        <w:jc w:val="both"/>
        <w:rPr>
          <w:rFonts w:ascii="Calibri" w:eastAsia="Calibri" w:hAnsi="Calibri" w:cs="Times New Roman"/>
        </w:rPr>
      </w:pPr>
      <w:r>
        <w:rPr>
          <w:rFonts w:ascii="Calibri" w:eastAsia="Calibri" w:hAnsi="Calibri" w:cs="Times New Roman"/>
        </w:rPr>
        <w:t>Supervision and induction of teachers engaged in pastoral care</w:t>
      </w:r>
      <w:r w:rsidR="00506A1D">
        <w:rPr>
          <w:rFonts w:ascii="Calibri" w:eastAsia="Calibri" w:hAnsi="Calibri" w:cs="Times New Roman"/>
        </w:rPr>
        <w:t xml:space="preserve"> in the designated area of responsibility</w:t>
      </w:r>
    </w:p>
    <w:p w:rsidR="00221BF5" w:rsidRPr="002A20AA" w:rsidRDefault="00614F8B" w:rsidP="002A20AA">
      <w:pPr>
        <w:numPr>
          <w:ilvl w:val="0"/>
          <w:numId w:val="9"/>
        </w:numPr>
        <w:tabs>
          <w:tab w:val="left" w:pos="720"/>
          <w:tab w:val="num" w:pos="1440"/>
        </w:tabs>
        <w:spacing w:after="120"/>
        <w:ind w:right="-25"/>
        <w:contextualSpacing/>
        <w:jc w:val="both"/>
        <w:rPr>
          <w:rFonts w:ascii="Calibri" w:eastAsia="Calibri" w:hAnsi="Calibri" w:cs="Times New Roman"/>
        </w:rPr>
      </w:pPr>
      <w:r>
        <w:rPr>
          <w:rFonts w:ascii="Calibri" w:eastAsia="Calibri" w:hAnsi="Calibri" w:cs="Times New Roman"/>
        </w:rPr>
        <w:t>Pastoral care of staff engaged in the area of responsibility</w:t>
      </w:r>
    </w:p>
    <w:p w:rsidR="00221BF5" w:rsidRPr="0017185E" w:rsidRDefault="00221BF5" w:rsidP="00FE1742">
      <w:pPr>
        <w:numPr>
          <w:ilvl w:val="0"/>
          <w:numId w:val="9"/>
        </w:numPr>
        <w:tabs>
          <w:tab w:val="left" w:pos="720"/>
          <w:tab w:val="num" w:pos="1440"/>
        </w:tabs>
        <w:spacing w:before="120" w:after="120"/>
        <w:ind w:left="714" w:right="-23" w:hanging="357"/>
        <w:jc w:val="both"/>
        <w:rPr>
          <w:rFonts w:ascii="Calibri" w:eastAsia="Calibri" w:hAnsi="Calibri" w:cs="Times New Roman"/>
        </w:rPr>
      </w:pPr>
      <w:r w:rsidRPr="0017185E">
        <w:rPr>
          <w:rFonts w:ascii="Calibri" w:eastAsia="Calibri" w:hAnsi="Calibri" w:cs="Times New Roman"/>
        </w:rPr>
        <w:t>Other appropriate duties as required by the Principal and Senior Leadership Team.</w:t>
      </w:r>
    </w:p>
    <w:p w:rsidR="00221BF5" w:rsidRPr="0017185E" w:rsidRDefault="00221BF5" w:rsidP="002A62F9">
      <w:pPr>
        <w:tabs>
          <w:tab w:val="left" w:pos="720"/>
          <w:tab w:val="num" w:pos="1440"/>
        </w:tabs>
        <w:spacing w:after="0"/>
        <w:ind w:right="-25"/>
        <w:jc w:val="both"/>
        <w:rPr>
          <w:rFonts w:ascii="Calibri" w:eastAsia="Calibri" w:hAnsi="Calibri" w:cs="Times New Roman"/>
        </w:rPr>
      </w:pPr>
      <w:r>
        <w:rPr>
          <w:rFonts w:ascii="Calibri" w:eastAsia="Calibri" w:hAnsi="Calibri" w:cs="Times New Roman"/>
        </w:rPr>
        <w:t>The Pastoral</w:t>
      </w:r>
      <w:r w:rsidRPr="0017185E">
        <w:rPr>
          <w:rFonts w:ascii="Calibri" w:eastAsia="Calibri" w:hAnsi="Calibri" w:cs="Times New Roman"/>
        </w:rPr>
        <w:t xml:space="preserve"> Leader will be responsible to achieve this by:</w:t>
      </w:r>
    </w:p>
    <w:p w:rsidR="00221BF5" w:rsidRDefault="00221BF5" w:rsidP="002A62F9">
      <w:pPr>
        <w:numPr>
          <w:ilvl w:val="0"/>
          <w:numId w:val="9"/>
        </w:numPr>
        <w:tabs>
          <w:tab w:val="left" w:pos="720"/>
          <w:tab w:val="num" w:pos="1440"/>
        </w:tabs>
        <w:spacing w:after="120"/>
        <w:ind w:right="-25"/>
        <w:contextualSpacing/>
        <w:jc w:val="both"/>
        <w:rPr>
          <w:rFonts w:ascii="Calibri" w:eastAsia="Calibri" w:hAnsi="Calibri" w:cs="Times New Roman"/>
        </w:rPr>
      </w:pPr>
      <w:r>
        <w:rPr>
          <w:rFonts w:ascii="Calibri" w:eastAsia="Calibri" w:hAnsi="Calibri" w:cs="Times New Roman"/>
        </w:rPr>
        <w:t xml:space="preserve">Coordinating the work of staff engaged in the </w:t>
      </w:r>
      <w:r w:rsidR="00614F8B">
        <w:rPr>
          <w:rFonts w:ascii="Calibri" w:eastAsia="Calibri" w:hAnsi="Calibri" w:cs="Times New Roman"/>
        </w:rPr>
        <w:t xml:space="preserve">holistic development </w:t>
      </w:r>
      <w:r>
        <w:rPr>
          <w:rFonts w:ascii="Calibri" w:eastAsia="Calibri" w:hAnsi="Calibri" w:cs="Times New Roman"/>
        </w:rPr>
        <w:t>of students</w:t>
      </w:r>
      <w:r w:rsidR="00614F8B">
        <w:rPr>
          <w:rFonts w:ascii="Calibri" w:eastAsia="Calibri" w:hAnsi="Calibri" w:cs="Times New Roman"/>
        </w:rPr>
        <w:t xml:space="preserve"> in the light of values and ethos of the College</w:t>
      </w:r>
    </w:p>
    <w:p w:rsidR="00221BF5" w:rsidRDefault="00221BF5" w:rsidP="002A62F9">
      <w:pPr>
        <w:numPr>
          <w:ilvl w:val="0"/>
          <w:numId w:val="9"/>
        </w:numPr>
        <w:tabs>
          <w:tab w:val="left" w:pos="720"/>
          <w:tab w:val="num" w:pos="1440"/>
        </w:tabs>
        <w:spacing w:after="120"/>
        <w:ind w:right="-25"/>
        <w:contextualSpacing/>
        <w:jc w:val="both"/>
        <w:rPr>
          <w:rFonts w:ascii="Calibri" w:eastAsia="Calibri" w:hAnsi="Calibri" w:cs="Times New Roman"/>
        </w:rPr>
      </w:pPr>
      <w:r>
        <w:rPr>
          <w:rFonts w:ascii="Calibri" w:eastAsia="Calibri" w:hAnsi="Calibri" w:cs="Times New Roman"/>
        </w:rPr>
        <w:t xml:space="preserve">Monitoring the </w:t>
      </w:r>
      <w:r w:rsidR="00614F8B">
        <w:rPr>
          <w:rFonts w:ascii="Calibri" w:eastAsia="Calibri" w:hAnsi="Calibri" w:cs="Times New Roman"/>
        </w:rPr>
        <w:t xml:space="preserve">holistic </w:t>
      </w:r>
      <w:r>
        <w:rPr>
          <w:rFonts w:ascii="Calibri" w:eastAsia="Calibri" w:hAnsi="Calibri" w:cs="Times New Roman"/>
        </w:rPr>
        <w:t xml:space="preserve">development of students through </w:t>
      </w:r>
      <w:r w:rsidR="00614F8B">
        <w:rPr>
          <w:rFonts w:ascii="Calibri" w:eastAsia="Calibri" w:hAnsi="Calibri" w:cs="Times New Roman"/>
        </w:rPr>
        <w:t xml:space="preserve">observing </w:t>
      </w:r>
      <w:r>
        <w:rPr>
          <w:rFonts w:ascii="Calibri" w:eastAsia="Calibri" w:hAnsi="Calibri" w:cs="Times New Roman"/>
        </w:rPr>
        <w:t>their academic, social, spiritual and physical well-being and addressing areas of concern</w:t>
      </w:r>
      <w:r w:rsidR="00614F8B">
        <w:rPr>
          <w:rFonts w:ascii="Calibri" w:eastAsia="Calibri" w:hAnsi="Calibri" w:cs="Times New Roman"/>
        </w:rPr>
        <w:t xml:space="preserve"> through appropriate </w:t>
      </w:r>
      <w:r w:rsidR="00C50ADB">
        <w:rPr>
          <w:rFonts w:ascii="Calibri" w:eastAsia="Calibri" w:hAnsi="Calibri" w:cs="Times New Roman"/>
        </w:rPr>
        <w:t>interventions</w:t>
      </w:r>
    </w:p>
    <w:p w:rsidR="00221BF5" w:rsidRDefault="00221BF5" w:rsidP="002A62F9">
      <w:pPr>
        <w:numPr>
          <w:ilvl w:val="0"/>
          <w:numId w:val="9"/>
        </w:numPr>
        <w:tabs>
          <w:tab w:val="left" w:pos="720"/>
          <w:tab w:val="num" w:pos="1440"/>
        </w:tabs>
        <w:spacing w:after="120"/>
        <w:ind w:right="-25"/>
        <w:contextualSpacing/>
        <w:jc w:val="both"/>
        <w:rPr>
          <w:rFonts w:ascii="Calibri" w:eastAsia="Calibri" w:hAnsi="Calibri" w:cs="Times New Roman"/>
        </w:rPr>
      </w:pPr>
      <w:r>
        <w:rPr>
          <w:rFonts w:ascii="Calibri" w:eastAsia="Calibri" w:hAnsi="Calibri" w:cs="Times New Roman"/>
        </w:rPr>
        <w:t>Monitoring the behaviour of students in line with relevant TCE policies and procedures</w:t>
      </w:r>
    </w:p>
    <w:p w:rsidR="00221BF5" w:rsidRDefault="00221BF5" w:rsidP="002A62F9">
      <w:pPr>
        <w:numPr>
          <w:ilvl w:val="0"/>
          <w:numId w:val="9"/>
        </w:numPr>
        <w:tabs>
          <w:tab w:val="left" w:pos="720"/>
          <w:tab w:val="num" w:pos="1440"/>
        </w:tabs>
        <w:spacing w:after="120"/>
        <w:ind w:right="-25"/>
        <w:contextualSpacing/>
        <w:jc w:val="both"/>
        <w:rPr>
          <w:rFonts w:ascii="Calibri" w:eastAsia="Calibri" w:hAnsi="Calibri" w:cs="Times New Roman"/>
        </w:rPr>
      </w:pPr>
      <w:r>
        <w:rPr>
          <w:rFonts w:ascii="Calibri" w:eastAsia="Calibri" w:hAnsi="Calibri" w:cs="Times New Roman"/>
        </w:rPr>
        <w:t xml:space="preserve">Organising pastoral activities for the </w:t>
      </w:r>
      <w:r w:rsidR="00931620">
        <w:rPr>
          <w:rFonts w:ascii="Calibri" w:eastAsia="Calibri" w:hAnsi="Calibri" w:cs="Times New Roman"/>
        </w:rPr>
        <w:t>College</w:t>
      </w:r>
      <w:r>
        <w:rPr>
          <w:rFonts w:ascii="Calibri" w:eastAsia="Calibri" w:hAnsi="Calibri" w:cs="Times New Roman"/>
        </w:rPr>
        <w:t xml:space="preserve"> including camps, retreats </w:t>
      </w:r>
      <w:proofErr w:type="spellStart"/>
      <w:r>
        <w:rPr>
          <w:rFonts w:ascii="Calibri" w:eastAsia="Calibri" w:hAnsi="Calibri" w:cs="Times New Roman"/>
        </w:rPr>
        <w:t>etc</w:t>
      </w:r>
      <w:proofErr w:type="spellEnd"/>
      <w:r>
        <w:rPr>
          <w:rFonts w:ascii="Calibri" w:eastAsia="Calibri" w:hAnsi="Calibri" w:cs="Times New Roman"/>
        </w:rPr>
        <w:t xml:space="preserve"> and assisting with the organisation of other activities which enhance informal curriculum</w:t>
      </w:r>
    </w:p>
    <w:p w:rsidR="00221BF5" w:rsidRDefault="00221BF5" w:rsidP="002A62F9">
      <w:pPr>
        <w:numPr>
          <w:ilvl w:val="0"/>
          <w:numId w:val="9"/>
        </w:numPr>
        <w:tabs>
          <w:tab w:val="left" w:pos="720"/>
          <w:tab w:val="num" w:pos="1440"/>
        </w:tabs>
        <w:spacing w:after="120"/>
        <w:ind w:right="-25"/>
        <w:contextualSpacing/>
        <w:jc w:val="both"/>
        <w:rPr>
          <w:rFonts w:ascii="Calibri" w:eastAsia="Calibri" w:hAnsi="Calibri" w:cs="Times New Roman"/>
        </w:rPr>
      </w:pPr>
      <w:r>
        <w:rPr>
          <w:rFonts w:ascii="Calibri" w:eastAsia="Calibri" w:hAnsi="Calibri" w:cs="Times New Roman"/>
        </w:rPr>
        <w:t>Engaging with other staff professional discourse through regular feedback</w:t>
      </w:r>
    </w:p>
    <w:p w:rsidR="00614F8B" w:rsidRDefault="00614F8B" w:rsidP="002A62F9">
      <w:pPr>
        <w:numPr>
          <w:ilvl w:val="0"/>
          <w:numId w:val="9"/>
        </w:numPr>
        <w:tabs>
          <w:tab w:val="left" w:pos="720"/>
          <w:tab w:val="num" w:pos="1440"/>
        </w:tabs>
        <w:spacing w:after="120"/>
        <w:ind w:right="-25"/>
        <w:contextualSpacing/>
        <w:jc w:val="both"/>
        <w:rPr>
          <w:rFonts w:ascii="Calibri" w:eastAsia="Calibri" w:hAnsi="Calibri" w:cs="Times New Roman"/>
        </w:rPr>
      </w:pPr>
      <w:r>
        <w:rPr>
          <w:rFonts w:ascii="Calibri" w:eastAsia="Calibri" w:hAnsi="Calibri" w:cs="Times New Roman"/>
        </w:rPr>
        <w:t>Keeping abreast of best practice</w:t>
      </w:r>
      <w:r w:rsidR="00C50ADB">
        <w:rPr>
          <w:rFonts w:ascii="Calibri" w:eastAsia="Calibri" w:hAnsi="Calibri" w:cs="Times New Roman"/>
        </w:rPr>
        <w:t xml:space="preserve"> in the area of student care and welfare through ongoing professional reading and research, and the provision of professional learning for staff in line with these developments </w:t>
      </w:r>
    </w:p>
    <w:p w:rsidR="00C50ADB" w:rsidRPr="0017185E" w:rsidRDefault="00C50ADB" w:rsidP="002A62F9">
      <w:pPr>
        <w:numPr>
          <w:ilvl w:val="0"/>
          <w:numId w:val="9"/>
        </w:numPr>
        <w:tabs>
          <w:tab w:val="left" w:pos="720"/>
          <w:tab w:val="num" w:pos="1440"/>
        </w:tabs>
        <w:spacing w:after="120"/>
        <w:ind w:right="-25"/>
        <w:contextualSpacing/>
        <w:jc w:val="both"/>
        <w:rPr>
          <w:rFonts w:ascii="Calibri" w:eastAsia="Calibri" w:hAnsi="Calibri" w:cs="Times New Roman"/>
        </w:rPr>
      </w:pPr>
      <w:r>
        <w:rPr>
          <w:rFonts w:ascii="Calibri" w:eastAsia="Calibri" w:hAnsi="Calibri" w:cs="Times New Roman"/>
        </w:rPr>
        <w:t>Supervising the quality of staff pastoral practice through collegial support</w:t>
      </w:r>
      <w:r>
        <w:rPr>
          <w:rFonts w:ascii="Calibri" w:eastAsia="Calibri" w:hAnsi="Calibri" w:cs="Times New Roman"/>
        </w:rPr>
        <w:softHyphen/>
      </w:r>
      <w:r>
        <w:rPr>
          <w:rFonts w:ascii="Calibri" w:eastAsia="Calibri" w:hAnsi="Calibri" w:cs="Times New Roman"/>
        </w:rPr>
        <w:softHyphen/>
        <w:t>, advice, observation and facilitation of reflective response to issues</w:t>
      </w:r>
    </w:p>
    <w:p w:rsidR="00221BF5" w:rsidRDefault="00221BF5" w:rsidP="002A62F9">
      <w:pPr>
        <w:numPr>
          <w:ilvl w:val="0"/>
          <w:numId w:val="9"/>
        </w:numPr>
        <w:tabs>
          <w:tab w:val="left" w:pos="720"/>
          <w:tab w:val="num" w:pos="1440"/>
        </w:tabs>
        <w:spacing w:after="120"/>
        <w:ind w:right="-25"/>
        <w:contextualSpacing/>
        <w:jc w:val="both"/>
        <w:rPr>
          <w:rFonts w:ascii="Calibri" w:eastAsia="Calibri" w:hAnsi="Calibri" w:cs="Times New Roman"/>
        </w:rPr>
      </w:pPr>
      <w:r>
        <w:rPr>
          <w:rFonts w:ascii="Calibri" w:eastAsia="Calibri" w:hAnsi="Calibri" w:cs="Times New Roman"/>
        </w:rPr>
        <w:t xml:space="preserve">Communicating with students, parents and other members of the </w:t>
      </w:r>
      <w:r w:rsidR="00931620">
        <w:rPr>
          <w:rFonts w:ascii="Calibri" w:eastAsia="Calibri" w:hAnsi="Calibri" w:cs="Times New Roman"/>
        </w:rPr>
        <w:t>College</w:t>
      </w:r>
      <w:r>
        <w:rPr>
          <w:rFonts w:ascii="Calibri" w:eastAsia="Calibri" w:hAnsi="Calibri" w:cs="Times New Roman"/>
        </w:rPr>
        <w:t xml:space="preserve"> staff to affirm student growth and collaborate in addressing issues of concern</w:t>
      </w:r>
    </w:p>
    <w:p w:rsidR="002A20AA" w:rsidRPr="0017185E" w:rsidRDefault="002A20AA" w:rsidP="002A62F9">
      <w:pPr>
        <w:numPr>
          <w:ilvl w:val="0"/>
          <w:numId w:val="9"/>
        </w:numPr>
        <w:tabs>
          <w:tab w:val="left" w:pos="720"/>
          <w:tab w:val="num" w:pos="1440"/>
        </w:tabs>
        <w:spacing w:after="120"/>
        <w:ind w:right="-25"/>
        <w:contextualSpacing/>
        <w:jc w:val="both"/>
        <w:rPr>
          <w:rFonts w:ascii="Calibri" w:eastAsia="Calibri" w:hAnsi="Calibri" w:cs="Times New Roman"/>
        </w:rPr>
      </w:pPr>
      <w:r>
        <w:rPr>
          <w:rFonts w:ascii="Calibri" w:eastAsia="Calibri" w:hAnsi="Calibri" w:cs="Times New Roman"/>
        </w:rPr>
        <w:t>Contributing to the leadership of the school through active participation in staff and middle leadership meetings</w:t>
      </w:r>
    </w:p>
    <w:p w:rsidR="00221BF5" w:rsidRPr="009D5FAC" w:rsidRDefault="002A20AA" w:rsidP="002A62F9">
      <w:pPr>
        <w:numPr>
          <w:ilvl w:val="0"/>
          <w:numId w:val="9"/>
        </w:numPr>
        <w:tabs>
          <w:tab w:val="left" w:pos="720"/>
          <w:tab w:val="num" w:pos="1440"/>
        </w:tabs>
        <w:spacing w:after="120"/>
        <w:ind w:left="714" w:right="-25" w:hanging="357"/>
        <w:jc w:val="both"/>
        <w:rPr>
          <w:rFonts w:ascii="Calibri" w:eastAsia="Calibri" w:hAnsi="Calibri" w:cs="Times New Roman"/>
        </w:rPr>
      </w:pPr>
      <w:r>
        <w:rPr>
          <w:rFonts w:ascii="Calibri" w:eastAsia="Calibri" w:hAnsi="Calibri" w:cs="Times New Roman"/>
        </w:rPr>
        <w:t>Managing financial and material resources within the area of responsibility including the formulation of budgets and the expenditure of allocated funds.</w:t>
      </w:r>
    </w:p>
    <w:p w:rsidR="00C50ADB" w:rsidRPr="00EE4573" w:rsidRDefault="009F60AD" w:rsidP="002A62F9">
      <w:pPr>
        <w:tabs>
          <w:tab w:val="left" w:pos="567"/>
        </w:tabs>
        <w:spacing w:before="120" w:after="0"/>
        <w:ind w:right="-25"/>
        <w:jc w:val="both"/>
        <w:rPr>
          <w:rFonts w:ascii="Calibri" w:eastAsia="Calibri" w:hAnsi="Calibri" w:cs="Times New Roman"/>
        </w:rPr>
      </w:pPr>
      <w:r>
        <w:rPr>
          <w:rFonts w:ascii="Calibri" w:eastAsia="Calibri" w:hAnsi="Calibri" w:cs="Times New Roman"/>
        </w:rPr>
        <w:t>Additionally t</w:t>
      </w:r>
      <w:r w:rsidR="00C50ADB" w:rsidRPr="00EE4573">
        <w:rPr>
          <w:rFonts w:ascii="Calibri" w:eastAsia="Calibri" w:hAnsi="Calibri" w:cs="Times New Roman"/>
        </w:rPr>
        <w:t xml:space="preserve">he </w:t>
      </w:r>
      <w:r w:rsidR="00DB0E11">
        <w:rPr>
          <w:rFonts w:ascii="Calibri" w:eastAsia="Calibri" w:hAnsi="Calibri" w:cs="Times New Roman"/>
        </w:rPr>
        <w:t>Middle</w:t>
      </w:r>
      <w:r w:rsidR="00C50ADB" w:rsidRPr="00EE4573">
        <w:rPr>
          <w:rFonts w:ascii="Calibri" w:eastAsia="Calibri" w:hAnsi="Calibri" w:cs="Times New Roman"/>
        </w:rPr>
        <w:t xml:space="preserve"> Leader will support the strategic dimensions of:</w:t>
      </w:r>
    </w:p>
    <w:p w:rsidR="00C50ADB" w:rsidRPr="0050025B" w:rsidRDefault="00C50ADB" w:rsidP="002A62F9">
      <w:pPr>
        <w:numPr>
          <w:ilvl w:val="12"/>
          <w:numId w:val="0"/>
        </w:numPr>
        <w:tabs>
          <w:tab w:val="left" w:pos="567"/>
        </w:tabs>
        <w:spacing w:before="120" w:after="0"/>
        <w:ind w:right="-25"/>
        <w:jc w:val="both"/>
        <w:rPr>
          <w:rFonts w:ascii="Calibri" w:eastAsia="Calibri" w:hAnsi="Calibri" w:cs="Times New Roman"/>
          <w:b/>
        </w:rPr>
      </w:pPr>
      <w:r w:rsidRPr="0050025B">
        <w:rPr>
          <w:rFonts w:ascii="Calibri" w:eastAsia="Calibri" w:hAnsi="Calibri" w:cs="Times New Roman"/>
          <w:b/>
        </w:rPr>
        <w:t>Faith and Mission Leadership:</w:t>
      </w:r>
    </w:p>
    <w:p w:rsidR="00C50ADB" w:rsidRPr="003F23EE" w:rsidRDefault="00C50ADB" w:rsidP="003F23EE">
      <w:pPr>
        <w:pStyle w:val="ListParagraph"/>
        <w:numPr>
          <w:ilvl w:val="0"/>
          <w:numId w:val="12"/>
        </w:numPr>
        <w:tabs>
          <w:tab w:val="left" w:pos="0"/>
          <w:tab w:val="left" w:pos="142"/>
        </w:tabs>
        <w:spacing w:before="120" w:after="120"/>
        <w:ind w:right="-25"/>
        <w:jc w:val="both"/>
        <w:rPr>
          <w:rFonts w:ascii="Calibri" w:eastAsia="Calibri" w:hAnsi="Calibri" w:cs="Times New Roman"/>
        </w:rPr>
      </w:pPr>
      <w:r w:rsidRPr="003F23EE">
        <w:rPr>
          <w:rFonts w:ascii="Calibri" w:eastAsia="Calibri" w:hAnsi="Calibri" w:cs="Times New Roman"/>
        </w:rPr>
        <w:t xml:space="preserve">Communicates a clear vision of and support for the </w:t>
      </w:r>
      <w:r w:rsidR="00931620" w:rsidRPr="003F23EE">
        <w:rPr>
          <w:rFonts w:ascii="Calibri" w:eastAsia="Calibri" w:hAnsi="Calibri" w:cs="Times New Roman"/>
        </w:rPr>
        <w:t>College</w:t>
      </w:r>
      <w:r w:rsidRPr="003F23EE">
        <w:rPr>
          <w:rFonts w:ascii="Calibri" w:eastAsia="Calibri" w:hAnsi="Calibri" w:cs="Times New Roman"/>
        </w:rPr>
        <w:t>'s mission and its underlying values and ethos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Demonstrates a sound understanding of Church tradition, teaching and culture</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 xml:space="preserve">Fosters the spiritual life of the </w:t>
      </w:r>
      <w:r w:rsidR="00931620" w:rsidRPr="003F23EE">
        <w:rPr>
          <w:rFonts w:ascii="Calibri" w:eastAsia="Calibri" w:hAnsi="Calibri" w:cs="Times New Roman"/>
        </w:rPr>
        <w:t>College</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Facilitates Christian community service and social justice</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Seeks opportunities for personal faith development and to nurture personal spirituality</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lastRenderedPageBreak/>
        <w:t>Demonstrates commitment to the integration and transmission of Gospel values through the curriculum</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Models exemplary ethical behaviour and exercise informed judgements in all professional dealings with students, colleagues and the community.</w:t>
      </w:r>
    </w:p>
    <w:p w:rsidR="00C50ADB" w:rsidRPr="0050025B" w:rsidRDefault="00C50ADB" w:rsidP="002A62F9">
      <w:pPr>
        <w:numPr>
          <w:ilvl w:val="12"/>
          <w:numId w:val="0"/>
        </w:numPr>
        <w:tabs>
          <w:tab w:val="left" w:pos="567"/>
        </w:tabs>
        <w:spacing w:after="0"/>
        <w:ind w:right="-25"/>
        <w:jc w:val="both"/>
        <w:rPr>
          <w:rFonts w:ascii="Calibri" w:eastAsia="Calibri" w:hAnsi="Calibri" w:cs="Times New Roman"/>
          <w:b/>
        </w:rPr>
      </w:pPr>
      <w:r w:rsidRPr="0050025B">
        <w:rPr>
          <w:rFonts w:ascii="Calibri" w:eastAsia="Calibri" w:hAnsi="Calibri" w:cs="Times New Roman"/>
          <w:b/>
        </w:rPr>
        <w:t>Educational Leadership:</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Keeps abreast of developments within the area of responsibility through on-going professional reading and research, and providing for the professional learning of staff in line with these developments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Keeps abreast of knowledge of current trends in curriculum development and QCAA requirements via practice in national, state and local panels</w:t>
      </w:r>
    </w:p>
    <w:p w:rsidR="00C50ADB" w:rsidRPr="003F23EE" w:rsidRDefault="00C50ADB" w:rsidP="003F23EE">
      <w:pPr>
        <w:pStyle w:val="ListParagraph"/>
        <w:numPr>
          <w:ilvl w:val="0"/>
          <w:numId w:val="12"/>
        </w:numPr>
        <w:tabs>
          <w:tab w:val="left" w:pos="0"/>
        </w:tabs>
        <w:ind w:right="-25"/>
        <w:jc w:val="both"/>
        <w:rPr>
          <w:rFonts w:ascii="Calibri" w:eastAsia="Calibri" w:hAnsi="Calibri" w:cs="Times New Roman"/>
        </w:rPr>
      </w:pPr>
      <w:r w:rsidRPr="003F23EE">
        <w:rPr>
          <w:rFonts w:ascii="Calibri" w:eastAsia="Calibri" w:hAnsi="Calibri" w:cs="Times New Roman"/>
        </w:rPr>
        <w:t>Keep</w:t>
      </w:r>
      <w:r w:rsidR="00314B49" w:rsidRPr="003F23EE">
        <w:rPr>
          <w:rFonts w:ascii="Calibri" w:eastAsia="Calibri" w:hAnsi="Calibri" w:cs="Times New Roman"/>
        </w:rPr>
        <w:t>s</w:t>
      </w:r>
      <w:r w:rsidRPr="003F23EE">
        <w:rPr>
          <w:rFonts w:ascii="Calibri" w:eastAsia="Calibri" w:hAnsi="Calibri" w:cs="Times New Roman"/>
        </w:rPr>
        <w:t xml:space="preserve"> abreast of developments in the areas of contemporary curriculum, learning and </w:t>
      </w:r>
      <w:r w:rsidR="00314B49" w:rsidRPr="003F23EE">
        <w:rPr>
          <w:rFonts w:ascii="Calibri" w:eastAsia="Calibri" w:hAnsi="Calibri" w:cs="Times New Roman"/>
        </w:rPr>
        <w:t>t</w:t>
      </w:r>
      <w:r w:rsidRPr="003F23EE">
        <w:rPr>
          <w:rFonts w:ascii="Calibri" w:eastAsia="Calibri" w:hAnsi="Calibri" w:cs="Times New Roman"/>
        </w:rPr>
        <w:t>eaching through on-going professional reading and research, and providing for the professional learning of the whole staff in line with these developments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Motivates and develops others in educational practice</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Ensures learning outcomes are promoted and advanced</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 xml:space="preserve">Oversees the recording of student achievement, both within the Learning Area and for </w:t>
      </w:r>
      <w:r w:rsidR="00931620" w:rsidRPr="003F23EE">
        <w:rPr>
          <w:rFonts w:ascii="Calibri" w:eastAsia="Calibri" w:hAnsi="Calibri" w:cs="Times New Roman"/>
        </w:rPr>
        <w:t>College</w:t>
      </w:r>
      <w:r w:rsidRPr="003F23EE">
        <w:rPr>
          <w:rFonts w:ascii="Calibri" w:eastAsia="Calibri" w:hAnsi="Calibri" w:cs="Times New Roman"/>
        </w:rPr>
        <w:t xml:space="preserve"> records, and supporting subject teachers in determining levels of achievement</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Co-ordinates and/or develops and/or evaluates work programs and unit outlines according to national, state and local requirements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Co-ordinates assessment, moderation and reporting programs, and the keeping of appropriate records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Ensures departmental staff follow the work programs, apply the agreed test instruments, mark according to the agreed scheme and within the agreed time frame</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Engages in professional discourse with staff on an individual and departmental basis through regular meetings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Supervises the quality of teaching practice through activities such as collegial planning, moderation, classroom observation, and facilitation of reflective teaching practice</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 xml:space="preserve">Develops and promotes the </w:t>
      </w:r>
      <w:r w:rsidR="00931620" w:rsidRPr="003F23EE">
        <w:rPr>
          <w:rFonts w:ascii="Calibri" w:eastAsia="Calibri" w:hAnsi="Calibri" w:cs="Times New Roman"/>
        </w:rPr>
        <w:t>College</w:t>
      </w:r>
      <w:r w:rsidRPr="003F23EE">
        <w:rPr>
          <w:rFonts w:ascii="Calibri" w:eastAsia="Calibri" w:hAnsi="Calibri" w:cs="Times New Roman"/>
        </w:rPr>
        <w:t xml:space="preserve"> as an authentic, professional, learning community</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Demonstrates professional activity through membership of professional associations and on-going professional development</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 xml:space="preserve">Demonstrates an ability to analyse </w:t>
      </w:r>
      <w:r w:rsidR="00931620" w:rsidRPr="003F23EE">
        <w:rPr>
          <w:rFonts w:ascii="Calibri" w:eastAsia="Calibri" w:hAnsi="Calibri" w:cs="Times New Roman"/>
        </w:rPr>
        <w:t>College</w:t>
      </w:r>
      <w:r w:rsidRPr="003F23EE">
        <w:rPr>
          <w:rFonts w:ascii="Calibri" w:eastAsia="Calibri" w:hAnsi="Calibri" w:cs="Times New Roman"/>
        </w:rPr>
        <w:t xml:space="preserve"> curriculum data to determine areas of success and areas for improvement and to develop plans to address these</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 xml:space="preserve">Demonstrates and leads by example the development of productive and inclusive learning environments across the </w:t>
      </w:r>
      <w:r w:rsidR="00931620" w:rsidRPr="003F23EE">
        <w:rPr>
          <w:rFonts w:ascii="Calibri" w:eastAsia="Calibri" w:hAnsi="Calibri" w:cs="Times New Roman"/>
        </w:rPr>
        <w:t>College</w:t>
      </w:r>
      <w:r w:rsidRPr="003F23EE">
        <w:rPr>
          <w:rFonts w:ascii="Calibri" w:eastAsia="Calibri" w:hAnsi="Calibri" w:cs="Times New Roman"/>
        </w:rPr>
        <w:t xml:space="preserve"> by reviewing inclusive strategies and exploring new approaches to engage and support all students.</w:t>
      </w:r>
    </w:p>
    <w:p w:rsidR="00C50ADB" w:rsidRPr="0050025B" w:rsidRDefault="00C50ADB" w:rsidP="002A62F9">
      <w:pPr>
        <w:numPr>
          <w:ilvl w:val="12"/>
          <w:numId w:val="0"/>
        </w:numPr>
        <w:tabs>
          <w:tab w:val="left" w:pos="567"/>
        </w:tabs>
        <w:spacing w:after="0"/>
        <w:ind w:right="-25"/>
        <w:jc w:val="both"/>
        <w:rPr>
          <w:rFonts w:ascii="Calibri" w:eastAsia="Calibri" w:hAnsi="Calibri" w:cs="Times New Roman"/>
        </w:rPr>
      </w:pPr>
      <w:r w:rsidRPr="0050025B">
        <w:rPr>
          <w:rFonts w:ascii="Calibri" w:eastAsia="Calibri" w:hAnsi="Calibri" w:cs="Times New Roman"/>
          <w:b/>
        </w:rPr>
        <w:t>Staff Leadership:</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Demonstrates a commitment to collaborative practices in the creation of community</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Develops and maintains a co-operative relationship between staff and senior administration</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Demonstrates effective interpersonal skills that provide Gospel values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 xml:space="preserve">Commits to the promotion of parent involvement in the life of the </w:t>
      </w:r>
      <w:r w:rsidR="00931620" w:rsidRPr="003F23EE">
        <w:rPr>
          <w:rFonts w:ascii="Calibri" w:eastAsia="Calibri" w:hAnsi="Calibri" w:cs="Times New Roman"/>
        </w:rPr>
        <w:t>College</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Enacts collaborative leadership strategies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 xml:space="preserve">Value-adds to the overall mission of the </w:t>
      </w:r>
      <w:r w:rsidR="00931620" w:rsidRPr="003F23EE">
        <w:rPr>
          <w:rFonts w:ascii="Calibri" w:eastAsia="Calibri" w:hAnsi="Calibri" w:cs="Times New Roman"/>
        </w:rPr>
        <w:t>College</w:t>
      </w:r>
      <w:r w:rsidRPr="003F23EE">
        <w:rPr>
          <w:rFonts w:ascii="Calibri" w:eastAsia="Calibri" w:hAnsi="Calibri" w:cs="Times New Roman"/>
        </w:rPr>
        <w:t>; assisting the Principal and the Leadership Team in the employment and evaluation of teachers and staff within the department</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lastRenderedPageBreak/>
        <w:t>Relates professionally to other staff members so as to provide a role model of successful educational practice and to challenge inappropriate practice at all levels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Uses comprehensive knowledge of the Australian Professional Standards for Teachers to plan and lead the development of professional learning policies and programs that address the professional learning needs of colleagues and pre-service teachers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Deploys, manages and develops staff to ensure best practice for students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Providing for the induction of beginning teachers and their ongoing mentoring programs in collaboration with Senior Leadership positions and other Curriculum Leaders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Oversee pre-service professional experience</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Demonstrates an empathy with young people and an ability to relate positively with them.</w:t>
      </w:r>
    </w:p>
    <w:p w:rsidR="00C50ADB" w:rsidRPr="0050025B" w:rsidRDefault="00C50ADB" w:rsidP="002A62F9">
      <w:pPr>
        <w:tabs>
          <w:tab w:val="left" w:pos="567"/>
        </w:tabs>
        <w:spacing w:after="0"/>
        <w:ind w:right="-25"/>
        <w:jc w:val="both"/>
        <w:rPr>
          <w:rFonts w:ascii="Calibri" w:eastAsia="Calibri" w:hAnsi="Calibri" w:cs="Times New Roman"/>
          <w:b/>
        </w:rPr>
      </w:pPr>
      <w:r w:rsidRPr="0050025B">
        <w:rPr>
          <w:rFonts w:ascii="Calibri" w:eastAsia="Calibri" w:hAnsi="Calibri" w:cs="Times New Roman"/>
          <w:b/>
        </w:rPr>
        <w:t>Strategic Leadership:</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 xml:space="preserve">Works within and contribute to the </w:t>
      </w:r>
      <w:r w:rsidR="00931620" w:rsidRPr="003F23EE">
        <w:rPr>
          <w:rFonts w:ascii="Calibri" w:eastAsia="Calibri" w:hAnsi="Calibri" w:cs="Times New Roman"/>
        </w:rPr>
        <w:t>College</w:t>
      </w:r>
      <w:r w:rsidRPr="003F23EE">
        <w:rPr>
          <w:rFonts w:ascii="Calibri" w:eastAsia="Calibri" w:hAnsi="Calibri" w:cs="Times New Roman"/>
        </w:rPr>
        <w:t>’s vision</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Demonstrates high level skills in oral and written communication</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Demonstrates high level skills  in  organisation,  communication,  time  management,  delegation,  supervision  and  ICT literacy</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 xml:space="preserve">Contributes to the leadership of the </w:t>
      </w:r>
      <w:r w:rsidR="00931620" w:rsidRPr="003F23EE">
        <w:rPr>
          <w:rFonts w:ascii="Calibri" w:eastAsia="Calibri" w:hAnsi="Calibri" w:cs="Times New Roman"/>
        </w:rPr>
        <w:t>College</w:t>
      </w:r>
      <w:r w:rsidRPr="003F23EE">
        <w:rPr>
          <w:rFonts w:ascii="Calibri" w:eastAsia="Calibri" w:hAnsi="Calibri" w:cs="Times New Roman"/>
        </w:rPr>
        <w:t xml:space="preserve"> through active participation in staff and middle leadership meetings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Communicates departmental decisions, issues and concerns with the Principal or his/her delegated person</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 xml:space="preserve">Liaises with other </w:t>
      </w:r>
      <w:r w:rsidR="00931620" w:rsidRPr="003F23EE">
        <w:rPr>
          <w:rFonts w:ascii="Calibri" w:eastAsia="Calibri" w:hAnsi="Calibri" w:cs="Times New Roman"/>
        </w:rPr>
        <w:t>College</w:t>
      </w:r>
      <w:r w:rsidRPr="003F23EE">
        <w:rPr>
          <w:rFonts w:ascii="Calibri" w:eastAsia="Calibri" w:hAnsi="Calibri" w:cs="Times New Roman"/>
        </w:rPr>
        <w:t xml:space="preserve"> staff when and where necessary and appropriate.</w:t>
      </w:r>
    </w:p>
    <w:p w:rsidR="00C50ADB" w:rsidRPr="0050025B" w:rsidRDefault="00C50ADB" w:rsidP="002A62F9">
      <w:pPr>
        <w:tabs>
          <w:tab w:val="left" w:pos="567"/>
        </w:tabs>
        <w:spacing w:after="0"/>
        <w:ind w:right="-25"/>
        <w:jc w:val="both"/>
        <w:rPr>
          <w:rFonts w:ascii="Calibri" w:eastAsia="Calibri" w:hAnsi="Calibri" w:cs="Times New Roman"/>
          <w:b/>
        </w:rPr>
      </w:pPr>
      <w:r w:rsidRPr="0050025B">
        <w:rPr>
          <w:rFonts w:ascii="Calibri" w:eastAsia="Calibri" w:hAnsi="Calibri" w:cs="Times New Roman"/>
          <w:b/>
        </w:rPr>
        <w:t>Organisational Leadership:</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Supports effective communication and decision making processes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Manages resources within the area of responsibility ensuring adherence to budgets and expenditure of funds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 xml:space="preserve">Supports and contributes to the effective collaboration with </w:t>
      </w:r>
      <w:r w:rsidR="00931620" w:rsidRPr="003F23EE">
        <w:rPr>
          <w:rFonts w:ascii="Calibri" w:eastAsia="Calibri" w:hAnsi="Calibri" w:cs="Times New Roman"/>
        </w:rPr>
        <w:t>College</w:t>
      </w:r>
      <w:r w:rsidRPr="003F23EE">
        <w:rPr>
          <w:rFonts w:ascii="Calibri" w:eastAsia="Calibri" w:hAnsi="Calibri" w:cs="Times New Roman"/>
        </w:rPr>
        <w:t xml:space="preserve"> communities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Uses a range of data management methods to ensure an effective and safe learning environment</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 xml:space="preserve">Supports and contributes to the development of </w:t>
      </w:r>
      <w:r w:rsidR="00931620" w:rsidRPr="003F23EE">
        <w:rPr>
          <w:rFonts w:ascii="Calibri" w:eastAsia="Calibri" w:hAnsi="Calibri" w:cs="Times New Roman"/>
        </w:rPr>
        <w:t>College</w:t>
      </w:r>
      <w:r w:rsidRPr="003F23EE">
        <w:rPr>
          <w:rFonts w:ascii="Calibri" w:eastAsia="Calibri" w:hAnsi="Calibri" w:cs="Times New Roman"/>
        </w:rPr>
        <w:t xml:space="preserve"> policies in collaboration with the </w:t>
      </w:r>
      <w:r w:rsidR="00931620" w:rsidRPr="003F23EE">
        <w:rPr>
          <w:rFonts w:ascii="Calibri" w:eastAsia="Calibri" w:hAnsi="Calibri" w:cs="Times New Roman"/>
        </w:rPr>
        <w:t>College</w:t>
      </w:r>
      <w:r w:rsidRPr="003F23EE">
        <w:rPr>
          <w:rFonts w:ascii="Calibri" w:eastAsia="Calibri" w:hAnsi="Calibri" w:cs="Times New Roman"/>
        </w:rPr>
        <w:t xml:space="preserve"> community</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 xml:space="preserve">Contributes to the stewardship of resources, including accountability for administration of the </w:t>
      </w:r>
      <w:r w:rsidR="00931620" w:rsidRPr="003F23EE">
        <w:rPr>
          <w:rFonts w:ascii="Calibri" w:eastAsia="Calibri" w:hAnsi="Calibri" w:cs="Times New Roman"/>
        </w:rPr>
        <w:t>College</w:t>
      </w:r>
      <w:r w:rsidRPr="003F23EE">
        <w:rPr>
          <w:rFonts w:ascii="Calibri" w:eastAsia="Calibri" w:hAnsi="Calibri" w:cs="Times New Roman"/>
        </w:rPr>
        <w:t xml:space="preserve"> funds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Ensures duty of care is carried out for students and staff, in accordance with legislative, compliance and policy requirements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Celebrates success and acknowledges the contributors of others</w:t>
      </w:r>
    </w:p>
    <w:p w:rsidR="00C50ADB" w:rsidRPr="003F23EE" w:rsidRDefault="00C50ADB" w:rsidP="003F23EE">
      <w:pPr>
        <w:pStyle w:val="ListParagraph"/>
        <w:numPr>
          <w:ilvl w:val="0"/>
          <w:numId w:val="12"/>
        </w:numPr>
        <w:tabs>
          <w:tab w:val="left" w:pos="0"/>
        </w:tabs>
        <w:spacing w:before="120" w:after="120"/>
        <w:ind w:right="-25"/>
        <w:jc w:val="both"/>
        <w:rPr>
          <w:rFonts w:ascii="Calibri" w:eastAsia="Calibri" w:hAnsi="Calibri" w:cs="Times New Roman"/>
        </w:rPr>
      </w:pPr>
      <w:r w:rsidRPr="003F23EE">
        <w:rPr>
          <w:rFonts w:ascii="Calibri" w:eastAsia="Calibri" w:hAnsi="Calibri" w:cs="Times New Roman"/>
        </w:rPr>
        <w:t>Maintains effective administration practices, including reporting and evaluation</w:t>
      </w:r>
    </w:p>
    <w:p w:rsidR="00C50ADB" w:rsidRPr="003F23EE" w:rsidRDefault="00C50ADB" w:rsidP="003F23EE">
      <w:pPr>
        <w:pStyle w:val="ListParagraph"/>
        <w:numPr>
          <w:ilvl w:val="0"/>
          <w:numId w:val="12"/>
        </w:numPr>
        <w:tabs>
          <w:tab w:val="left" w:pos="0"/>
        </w:tabs>
        <w:spacing w:before="120" w:after="120"/>
        <w:ind w:right="-23"/>
        <w:jc w:val="both"/>
        <w:rPr>
          <w:rFonts w:ascii="Calibri" w:eastAsia="Calibri" w:hAnsi="Calibri" w:cs="Times New Roman"/>
        </w:rPr>
      </w:pPr>
      <w:r w:rsidRPr="003F23EE">
        <w:rPr>
          <w:rFonts w:ascii="Calibri" w:eastAsia="Calibri" w:hAnsi="Calibri" w:cs="Times New Roman"/>
        </w:rPr>
        <w:t xml:space="preserve">Clarifies the connection between the </w:t>
      </w:r>
      <w:r w:rsidR="00931620" w:rsidRPr="003F23EE">
        <w:rPr>
          <w:rFonts w:ascii="Calibri" w:eastAsia="Calibri" w:hAnsi="Calibri" w:cs="Times New Roman"/>
        </w:rPr>
        <w:t>College</w:t>
      </w:r>
      <w:r w:rsidRPr="003F23EE">
        <w:rPr>
          <w:rFonts w:ascii="Calibri" w:eastAsia="Calibri" w:hAnsi="Calibri" w:cs="Times New Roman"/>
        </w:rPr>
        <w:t xml:space="preserve"> vision and values and the operational tasks which support them.</w:t>
      </w:r>
    </w:p>
    <w:tbl>
      <w:tblPr>
        <w:tblStyle w:val="TableGrid1"/>
        <w:tblW w:w="0" w:type="auto"/>
        <w:shd w:val="clear" w:color="auto" w:fill="03655F"/>
        <w:tblLook w:val="04A0" w:firstRow="1" w:lastRow="0" w:firstColumn="1" w:lastColumn="0" w:noHBand="0" w:noVBand="1"/>
      </w:tblPr>
      <w:tblGrid>
        <w:gridCol w:w="9463"/>
      </w:tblGrid>
      <w:tr w:rsidR="00DD1727" w:rsidRPr="003636FB" w:rsidTr="000733DF">
        <w:trPr>
          <w:trHeight w:val="340"/>
        </w:trPr>
        <w:tc>
          <w:tcPr>
            <w:tcW w:w="9918" w:type="dxa"/>
            <w:shd w:val="clear" w:color="auto" w:fill="03655F"/>
            <w:vAlign w:val="center"/>
          </w:tcPr>
          <w:p w:rsidR="00DD1727" w:rsidRPr="003636FB" w:rsidRDefault="00DD1727" w:rsidP="002A62F9">
            <w:pPr>
              <w:spacing w:line="276" w:lineRule="auto"/>
              <w:ind w:right="-25"/>
              <w:rPr>
                <w:rFonts w:ascii="Calibri" w:eastAsia="Calibri" w:hAnsi="Calibri" w:cs="Times New Roman"/>
                <w:b/>
                <w:color w:val="FFFFFF"/>
              </w:rPr>
            </w:pPr>
            <w:r w:rsidRPr="003636FB">
              <w:rPr>
                <w:rFonts w:ascii="Calibri" w:eastAsia="Calibri" w:hAnsi="Calibri" w:cs="Times New Roman"/>
                <w:b/>
                <w:color w:val="FFFFFF"/>
              </w:rPr>
              <w:t>STATEMENT OF RESPONSIBILITY</w:t>
            </w:r>
          </w:p>
        </w:tc>
      </w:tr>
    </w:tbl>
    <w:p w:rsidR="00DD1727" w:rsidRPr="003636FB" w:rsidRDefault="00DD1727" w:rsidP="002A62F9">
      <w:pPr>
        <w:spacing w:before="120" w:after="240"/>
        <w:ind w:right="-25"/>
        <w:jc w:val="both"/>
        <w:rPr>
          <w:rFonts w:ascii="Calibri" w:eastAsia="Calibri" w:hAnsi="Calibri" w:cs="Times New Roman"/>
        </w:rPr>
      </w:pPr>
      <w:r w:rsidRPr="003636FB">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DD1727" w:rsidRPr="003636FB" w:rsidRDefault="00DD1727" w:rsidP="002A62F9">
      <w:pPr>
        <w:spacing w:before="120" w:after="240"/>
        <w:ind w:right="-25"/>
        <w:jc w:val="both"/>
        <w:rPr>
          <w:rFonts w:ascii="Calibri" w:eastAsia="Calibri" w:hAnsi="Calibri" w:cs="Times New Roman"/>
          <w:bCs/>
        </w:rPr>
      </w:pPr>
      <w:r w:rsidRPr="003636FB">
        <w:rPr>
          <w:rFonts w:ascii="Calibri" w:eastAsia="Calibri" w:hAnsi="Calibri" w:cs="Times New Roman"/>
          <w:bCs/>
        </w:rPr>
        <w:t xml:space="preserve">The employee will be expected to abide by the </w:t>
      </w:r>
      <w:r w:rsidRPr="003636FB">
        <w:rPr>
          <w:rFonts w:ascii="Calibri" w:eastAsia="Calibri" w:hAnsi="Calibri" w:cs="Times New Roman"/>
          <w:bCs/>
          <w:i/>
          <w:iCs/>
        </w:rPr>
        <w:t>Statement of Principles for Employment in Catholic schools</w:t>
      </w:r>
      <w:r w:rsidRPr="003636FB">
        <w:rPr>
          <w:rFonts w:ascii="Calibri" w:eastAsia="Calibri" w:hAnsi="Calibri" w:cs="Times New Roman"/>
          <w:bCs/>
        </w:rPr>
        <w:t xml:space="preserve">, the </w:t>
      </w:r>
      <w:r w:rsidRPr="003636FB">
        <w:rPr>
          <w:rFonts w:ascii="Calibri" w:eastAsia="Calibri" w:hAnsi="Calibri" w:cs="Times New Roman"/>
          <w:bCs/>
          <w:i/>
          <w:iCs/>
        </w:rPr>
        <w:t>Staff Code of Conduct</w:t>
      </w:r>
      <w:r w:rsidRPr="003636FB">
        <w:rPr>
          <w:rFonts w:ascii="Calibri" w:eastAsia="Calibri" w:hAnsi="Calibri" w:cs="Times New Roman"/>
          <w:bCs/>
        </w:rPr>
        <w:t xml:space="preserve"> and other Diocesan guidelines.</w:t>
      </w:r>
    </w:p>
    <w:p w:rsidR="00DD1727" w:rsidRPr="003636FB" w:rsidRDefault="00DD1727" w:rsidP="002A62F9">
      <w:pPr>
        <w:spacing w:before="120" w:after="240"/>
        <w:ind w:right="-25"/>
        <w:jc w:val="both"/>
        <w:rPr>
          <w:rFonts w:ascii="Calibri" w:eastAsia="Calibri" w:hAnsi="Calibri" w:cs="Times New Roman"/>
          <w:bCs/>
        </w:rPr>
      </w:pPr>
      <w:r w:rsidRPr="003636FB">
        <w:rPr>
          <w:rFonts w:ascii="Calibri" w:eastAsia="Calibri" w:hAnsi="Calibri" w:cs="Times New Roman"/>
          <w:bCs/>
        </w:rPr>
        <w:lastRenderedPageBreak/>
        <w:t>Employees will maintain appropriate confidentiality, sensitivity and empathy in the execution and management of all matters</w:t>
      </w:r>
    </w:p>
    <w:p w:rsidR="00DD1727" w:rsidRDefault="00DD1727" w:rsidP="002A62F9">
      <w:pPr>
        <w:spacing w:before="120" w:after="240"/>
        <w:ind w:right="-25"/>
        <w:jc w:val="both"/>
        <w:rPr>
          <w:rFonts w:ascii="Calibri" w:eastAsia="Calibri" w:hAnsi="Calibri" w:cs="Times New Roman"/>
          <w:bCs/>
        </w:rPr>
      </w:pPr>
      <w:r w:rsidRPr="003636FB">
        <w:rPr>
          <w:rFonts w:ascii="Calibri" w:eastAsia="Calibri" w:hAnsi="Calibri" w:cs="Times New Roman"/>
          <w:bCs/>
        </w:rPr>
        <w:t>Employees will demonstrate a willingness and acceptance to initiate and participate in relevant training and professional development opportunities.</w:t>
      </w:r>
    </w:p>
    <w:p w:rsidR="00DD1727" w:rsidRPr="003636FB" w:rsidRDefault="00DD1727" w:rsidP="002A62F9">
      <w:pPr>
        <w:spacing w:before="120" w:after="0"/>
        <w:ind w:right="-25"/>
        <w:jc w:val="both"/>
        <w:rPr>
          <w:rFonts w:ascii="Calibri" w:eastAsia="Calibri" w:hAnsi="Calibri" w:cs="Times New Roman"/>
          <w:bCs/>
        </w:rPr>
      </w:pPr>
      <w:r w:rsidRPr="003636FB">
        <w:rPr>
          <w:rFonts w:ascii="Calibri" w:eastAsia="Calibri" w:hAnsi="Calibri" w:cs="Times New Roman"/>
          <w:bCs/>
        </w:rPr>
        <w:t>Each employee is responsible for ensuring his/her health, safety and wellbeing and is expected to not willingly place at risk the health and safety of one’s self or others.</w:t>
      </w:r>
    </w:p>
    <w:p w:rsidR="00DD1727" w:rsidRPr="003636FB" w:rsidRDefault="00DD1727" w:rsidP="002A62F9">
      <w:pPr>
        <w:spacing w:before="120" w:after="0"/>
        <w:ind w:right="-25"/>
        <w:jc w:val="both"/>
        <w:rPr>
          <w:rFonts w:ascii="Calibri" w:eastAsia="Calibri" w:hAnsi="Calibri" w:cs="Times New Roman"/>
          <w:bCs/>
        </w:rPr>
      </w:pPr>
      <w:r w:rsidRPr="003636FB">
        <w:rPr>
          <w:rFonts w:ascii="Calibri" w:eastAsia="Calibri" w:hAnsi="Calibri" w:cs="Times New Roman"/>
          <w:bCs/>
        </w:rPr>
        <w:t>Employees will:</w:t>
      </w:r>
    </w:p>
    <w:p w:rsidR="00DD1727" w:rsidRPr="003F23EE" w:rsidRDefault="00DD1727" w:rsidP="003F23EE">
      <w:pPr>
        <w:pStyle w:val="ListParagraph"/>
        <w:numPr>
          <w:ilvl w:val="0"/>
          <w:numId w:val="13"/>
        </w:numPr>
        <w:tabs>
          <w:tab w:val="left" w:pos="720"/>
        </w:tabs>
        <w:spacing w:after="120"/>
        <w:ind w:right="-25"/>
        <w:rPr>
          <w:rFonts w:ascii="Calibri" w:eastAsia="Calibri" w:hAnsi="Calibri" w:cs="Times New Roman"/>
        </w:rPr>
      </w:pPr>
      <w:r w:rsidRPr="003F23EE">
        <w:rPr>
          <w:rFonts w:ascii="Calibri" w:eastAsia="Calibri" w:hAnsi="Calibri" w:cs="Times New Roman"/>
        </w:rPr>
        <w:t>Adhere to Work Health and Safety instructions</w:t>
      </w:r>
    </w:p>
    <w:p w:rsidR="00DD1727" w:rsidRPr="003F23EE" w:rsidRDefault="00DD1727" w:rsidP="003F23EE">
      <w:pPr>
        <w:pStyle w:val="ListParagraph"/>
        <w:numPr>
          <w:ilvl w:val="0"/>
          <w:numId w:val="13"/>
        </w:numPr>
        <w:tabs>
          <w:tab w:val="left" w:pos="720"/>
        </w:tabs>
        <w:spacing w:after="120"/>
        <w:ind w:right="-25"/>
        <w:rPr>
          <w:rFonts w:ascii="Calibri" w:eastAsia="Calibri" w:hAnsi="Calibri" w:cs="Times New Roman"/>
        </w:rPr>
      </w:pPr>
      <w:r w:rsidRPr="003F23EE">
        <w:rPr>
          <w:rFonts w:ascii="Calibri" w:eastAsia="Calibri" w:hAnsi="Calibri" w:cs="Times New Roman"/>
        </w:rPr>
        <w:t>Promote a commitment to safe work practices</w:t>
      </w:r>
    </w:p>
    <w:p w:rsidR="00DD1727" w:rsidRPr="003F23EE" w:rsidRDefault="00DD1727" w:rsidP="003F23EE">
      <w:pPr>
        <w:pStyle w:val="ListParagraph"/>
        <w:numPr>
          <w:ilvl w:val="0"/>
          <w:numId w:val="13"/>
        </w:numPr>
        <w:tabs>
          <w:tab w:val="left" w:pos="720"/>
        </w:tabs>
        <w:spacing w:after="120"/>
        <w:ind w:right="-25"/>
        <w:rPr>
          <w:rFonts w:ascii="Calibri" w:eastAsia="Calibri" w:hAnsi="Calibri" w:cs="Times New Roman"/>
        </w:rPr>
      </w:pPr>
      <w:r w:rsidRPr="003F23EE">
        <w:rPr>
          <w:rFonts w:ascii="Calibri" w:eastAsia="Calibri" w:hAnsi="Calibri" w:cs="Times New Roman"/>
          <w:bCs/>
        </w:rPr>
        <w:t>Be familiar with workplace incident, hazard and accident reporting and emergency procedures</w:t>
      </w:r>
    </w:p>
    <w:p w:rsidR="00DD1727" w:rsidRPr="003F23EE" w:rsidRDefault="00DD1727" w:rsidP="003F23EE">
      <w:pPr>
        <w:pStyle w:val="ListParagraph"/>
        <w:numPr>
          <w:ilvl w:val="0"/>
          <w:numId w:val="13"/>
        </w:numPr>
        <w:tabs>
          <w:tab w:val="left" w:pos="720"/>
        </w:tabs>
        <w:spacing w:after="120"/>
        <w:ind w:right="-25"/>
        <w:rPr>
          <w:rFonts w:ascii="Calibri" w:eastAsia="Calibri" w:hAnsi="Calibri" w:cs="Times New Roman"/>
        </w:rPr>
      </w:pPr>
      <w:r w:rsidRPr="003F23EE">
        <w:rPr>
          <w:rFonts w:ascii="Calibri" w:eastAsia="Calibri" w:hAnsi="Calibri" w:cs="Times New Roman"/>
        </w:rPr>
        <w:t>Take reasonable action to avoid, eliminate or minimise risk and hazards</w:t>
      </w:r>
    </w:p>
    <w:p w:rsidR="00DD1727" w:rsidRPr="003F23EE" w:rsidRDefault="00DD1727" w:rsidP="003F23EE">
      <w:pPr>
        <w:pStyle w:val="ListParagraph"/>
        <w:numPr>
          <w:ilvl w:val="0"/>
          <w:numId w:val="13"/>
        </w:numPr>
        <w:tabs>
          <w:tab w:val="left" w:pos="720"/>
        </w:tabs>
        <w:spacing w:after="120"/>
        <w:ind w:right="-25"/>
        <w:rPr>
          <w:rFonts w:ascii="Calibri" w:eastAsia="Calibri" w:hAnsi="Calibri" w:cs="Times New Roman"/>
        </w:rPr>
      </w:pPr>
      <w:r w:rsidRPr="003F23EE">
        <w:rPr>
          <w:rFonts w:ascii="Calibri" w:eastAsia="Calibri" w:hAnsi="Calibri" w:cs="Times New Roman"/>
        </w:rPr>
        <w:t>Utilise personal protective equipment</w:t>
      </w:r>
    </w:p>
    <w:p w:rsidR="00DD1727" w:rsidRPr="003F23EE" w:rsidRDefault="00DD1727" w:rsidP="003F23EE">
      <w:pPr>
        <w:pStyle w:val="ListParagraph"/>
        <w:numPr>
          <w:ilvl w:val="0"/>
          <w:numId w:val="13"/>
        </w:numPr>
        <w:tabs>
          <w:tab w:val="left" w:pos="720"/>
        </w:tabs>
        <w:spacing w:after="120"/>
        <w:ind w:right="-25"/>
        <w:rPr>
          <w:rFonts w:ascii="Calibri" w:eastAsia="Calibri" w:hAnsi="Calibri" w:cs="Times New Roman"/>
        </w:rPr>
      </w:pPr>
      <w:r w:rsidRPr="003F23EE">
        <w:rPr>
          <w:rFonts w:ascii="Calibri" w:eastAsia="Calibri" w:hAnsi="Calibri" w:cs="Times New Roman"/>
        </w:rPr>
        <w:t>Participate in the development of a safe and healthy workplace</w:t>
      </w:r>
    </w:p>
    <w:p w:rsidR="00DD1727" w:rsidRPr="003F23EE" w:rsidRDefault="00DD1727" w:rsidP="003F23EE">
      <w:pPr>
        <w:pStyle w:val="ListParagraph"/>
        <w:numPr>
          <w:ilvl w:val="0"/>
          <w:numId w:val="13"/>
        </w:numPr>
        <w:tabs>
          <w:tab w:val="left" w:pos="720"/>
        </w:tabs>
        <w:spacing w:after="120"/>
        <w:ind w:right="-25"/>
        <w:rPr>
          <w:rFonts w:ascii="Calibri" w:eastAsia="Calibri" w:hAnsi="Calibri" w:cs="Times New Roman"/>
        </w:rPr>
      </w:pPr>
      <w:r w:rsidRPr="003F23EE">
        <w:rPr>
          <w:rFonts w:ascii="Calibri" w:eastAsia="Calibri" w:hAnsi="Calibri" w:cs="Times New Roman"/>
        </w:rPr>
        <w:t>Seek information and advice as necessary and comply with instructions.</w:t>
      </w:r>
    </w:p>
    <w:tbl>
      <w:tblPr>
        <w:tblStyle w:val="TableGrid1"/>
        <w:tblW w:w="0" w:type="auto"/>
        <w:shd w:val="clear" w:color="auto" w:fill="03655F"/>
        <w:tblLook w:val="04A0" w:firstRow="1" w:lastRow="0" w:firstColumn="1" w:lastColumn="0" w:noHBand="0" w:noVBand="1"/>
      </w:tblPr>
      <w:tblGrid>
        <w:gridCol w:w="9463"/>
      </w:tblGrid>
      <w:tr w:rsidR="00DD1727" w:rsidRPr="003636FB" w:rsidTr="000733DF">
        <w:trPr>
          <w:trHeight w:val="340"/>
        </w:trPr>
        <w:tc>
          <w:tcPr>
            <w:tcW w:w="9918" w:type="dxa"/>
            <w:shd w:val="clear" w:color="auto" w:fill="03655F"/>
            <w:vAlign w:val="center"/>
          </w:tcPr>
          <w:p w:rsidR="00DD1727" w:rsidRPr="003636FB" w:rsidRDefault="00DD1727" w:rsidP="002A62F9">
            <w:pPr>
              <w:spacing w:line="276" w:lineRule="auto"/>
              <w:ind w:right="-25"/>
              <w:rPr>
                <w:rFonts w:ascii="Calibri" w:eastAsia="Calibri" w:hAnsi="Calibri" w:cs="Times New Roman"/>
                <w:b/>
                <w:color w:val="FFFFFF"/>
              </w:rPr>
            </w:pPr>
            <w:r w:rsidRPr="003636FB">
              <w:rPr>
                <w:rFonts w:ascii="Calibri" w:eastAsia="Calibri" w:hAnsi="Calibri" w:cs="Times New Roman"/>
                <w:b/>
                <w:color w:val="FFFFFF"/>
              </w:rPr>
              <w:t>ABOUT YOU</w:t>
            </w:r>
          </w:p>
        </w:tc>
      </w:tr>
    </w:tbl>
    <w:p w:rsidR="00DD1727" w:rsidRPr="00877C90" w:rsidRDefault="00DD1727" w:rsidP="002A62F9">
      <w:pPr>
        <w:tabs>
          <w:tab w:val="left" w:pos="426"/>
        </w:tabs>
        <w:spacing w:before="120" w:after="0"/>
        <w:ind w:right="-25"/>
        <w:jc w:val="both"/>
        <w:rPr>
          <w:rFonts w:ascii="Calibri" w:hAnsi="Calibri"/>
          <w:b/>
        </w:rPr>
      </w:pPr>
      <w:r w:rsidRPr="00877C90">
        <w:rPr>
          <w:rFonts w:ascii="Calibri" w:hAnsi="Calibri"/>
          <w:b/>
        </w:rPr>
        <w:t>Experience</w:t>
      </w:r>
    </w:p>
    <w:p w:rsidR="00DD1727" w:rsidRPr="003F23EE" w:rsidRDefault="00DD1727" w:rsidP="003F23EE">
      <w:pPr>
        <w:pStyle w:val="ListParagraph"/>
        <w:numPr>
          <w:ilvl w:val="0"/>
          <w:numId w:val="13"/>
        </w:numPr>
        <w:tabs>
          <w:tab w:val="left" w:pos="284"/>
        </w:tabs>
        <w:spacing w:after="60"/>
        <w:ind w:right="-25"/>
        <w:jc w:val="both"/>
        <w:rPr>
          <w:rFonts w:ascii="Calibri" w:eastAsia="Calibri" w:hAnsi="Calibri" w:cs="Times New Roman"/>
        </w:rPr>
      </w:pPr>
      <w:r w:rsidRPr="003F23EE">
        <w:rPr>
          <w:rFonts w:ascii="Calibri" w:eastAsia="Calibri" w:hAnsi="Calibri" w:cs="Times New Roman"/>
        </w:rPr>
        <w:t xml:space="preserve">A personal commitment to the ethos of Catholic Education and to the faith leadership of the </w:t>
      </w:r>
      <w:r w:rsidR="00931620" w:rsidRPr="003F23EE">
        <w:rPr>
          <w:rFonts w:ascii="Calibri" w:eastAsia="Calibri" w:hAnsi="Calibri" w:cs="Times New Roman"/>
        </w:rPr>
        <w:t>College</w:t>
      </w:r>
    </w:p>
    <w:p w:rsidR="00DD1727" w:rsidRPr="003F23EE" w:rsidRDefault="00DD1727" w:rsidP="003F23EE">
      <w:pPr>
        <w:pStyle w:val="ListParagraph"/>
        <w:numPr>
          <w:ilvl w:val="0"/>
          <w:numId w:val="13"/>
        </w:numPr>
        <w:tabs>
          <w:tab w:val="left" w:pos="284"/>
        </w:tabs>
        <w:spacing w:after="60"/>
        <w:ind w:right="-25"/>
        <w:jc w:val="both"/>
        <w:rPr>
          <w:rFonts w:ascii="Calibri" w:eastAsia="Calibri" w:hAnsi="Calibri" w:cs="Times New Roman"/>
        </w:rPr>
      </w:pPr>
      <w:r w:rsidRPr="003F23EE">
        <w:rPr>
          <w:rFonts w:ascii="Calibri" w:eastAsia="Calibri" w:hAnsi="Calibri" w:cs="Times New Roman"/>
        </w:rPr>
        <w:t>Capacity to coordinate and inspire development in a collaborative team setting</w:t>
      </w:r>
    </w:p>
    <w:p w:rsidR="00DD1727" w:rsidRPr="003F23EE" w:rsidRDefault="00DD1727" w:rsidP="003F23EE">
      <w:pPr>
        <w:pStyle w:val="ListParagraph"/>
        <w:numPr>
          <w:ilvl w:val="0"/>
          <w:numId w:val="13"/>
        </w:numPr>
        <w:tabs>
          <w:tab w:val="left" w:pos="284"/>
        </w:tabs>
        <w:spacing w:after="60"/>
        <w:ind w:right="-25"/>
        <w:jc w:val="both"/>
        <w:rPr>
          <w:rFonts w:ascii="Calibri" w:eastAsia="Calibri" w:hAnsi="Calibri" w:cs="Times New Roman"/>
        </w:rPr>
      </w:pPr>
      <w:r w:rsidRPr="003F23EE">
        <w:rPr>
          <w:rFonts w:ascii="Calibri" w:eastAsia="Calibri" w:hAnsi="Calibri" w:cs="Times New Roman"/>
        </w:rPr>
        <w:t>A demonstrated commitment to engaging in and organising effective professional development opportunities.</w:t>
      </w:r>
    </w:p>
    <w:p w:rsidR="00DD1727" w:rsidRPr="00D20E56" w:rsidRDefault="00DD1727" w:rsidP="002A62F9">
      <w:pPr>
        <w:tabs>
          <w:tab w:val="left" w:pos="426"/>
        </w:tabs>
        <w:spacing w:after="0"/>
        <w:ind w:left="720" w:right="-25" w:hanging="720"/>
        <w:jc w:val="both"/>
        <w:rPr>
          <w:rFonts w:ascii="Calibri" w:hAnsi="Calibri"/>
          <w:b/>
        </w:rPr>
      </w:pPr>
      <w:r w:rsidRPr="00D20E56">
        <w:rPr>
          <w:rFonts w:ascii="Calibri" w:hAnsi="Calibri"/>
          <w:b/>
        </w:rPr>
        <w:t>Knowledge</w:t>
      </w:r>
    </w:p>
    <w:p w:rsidR="00C50ADB" w:rsidRPr="003F23EE" w:rsidRDefault="00C50ADB" w:rsidP="003F23EE">
      <w:pPr>
        <w:pStyle w:val="ListParagraph"/>
        <w:numPr>
          <w:ilvl w:val="0"/>
          <w:numId w:val="13"/>
        </w:numPr>
        <w:tabs>
          <w:tab w:val="left" w:pos="284"/>
        </w:tabs>
        <w:spacing w:after="60"/>
        <w:ind w:right="-25"/>
        <w:jc w:val="both"/>
        <w:rPr>
          <w:rFonts w:ascii="Calibri" w:eastAsia="Calibri" w:hAnsi="Calibri" w:cs="Times New Roman"/>
        </w:rPr>
      </w:pPr>
      <w:r w:rsidRPr="003F23EE">
        <w:rPr>
          <w:rFonts w:ascii="Calibri" w:eastAsia="Calibri" w:hAnsi="Calibri" w:cs="Times New Roman"/>
        </w:rPr>
        <w:t xml:space="preserve">Capacity as a leader with a broad vision of student welfare that extends beyond </w:t>
      </w:r>
      <w:r w:rsidR="00757BB5" w:rsidRPr="003F23EE">
        <w:rPr>
          <w:rFonts w:ascii="Calibri" w:eastAsia="Calibri" w:hAnsi="Calibri" w:cs="Times New Roman"/>
        </w:rPr>
        <w:t>behavioural</w:t>
      </w:r>
      <w:r w:rsidRPr="003F23EE">
        <w:rPr>
          <w:rFonts w:ascii="Calibri" w:eastAsia="Calibri" w:hAnsi="Calibri" w:cs="Times New Roman"/>
        </w:rPr>
        <w:t xml:space="preserve"> management</w:t>
      </w:r>
    </w:p>
    <w:p w:rsidR="00C50ADB" w:rsidRPr="003F23EE" w:rsidRDefault="00C50ADB" w:rsidP="003F23EE">
      <w:pPr>
        <w:pStyle w:val="ListParagraph"/>
        <w:numPr>
          <w:ilvl w:val="0"/>
          <w:numId w:val="13"/>
        </w:numPr>
        <w:tabs>
          <w:tab w:val="left" w:pos="284"/>
        </w:tabs>
        <w:spacing w:after="60"/>
        <w:ind w:right="-25"/>
        <w:jc w:val="both"/>
        <w:rPr>
          <w:rFonts w:ascii="Calibri" w:eastAsia="Calibri" w:hAnsi="Calibri" w:cs="Times New Roman"/>
        </w:rPr>
      </w:pPr>
      <w:r w:rsidRPr="003F23EE">
        <w:rPr>
          <w:rFonts w:ascii="Calibri" w:eastAsia="Calibri" w:hAnsi="Calibri" w:cs="Times New Roman"/>
        </w:rPr>
        <w:t xml:space="preserve">Ability to relate positively with young people </w:t>
      </w:r>
      <w:r w:rsidR="00757BB5" w:rsidRPr="003F23EE">
        <w:rPr>
          <w:rFonts w:ascii="Calibri" w:eastAsia="Calibri" w:hAnsi="Calibri" w:cs="Times New Roman"/>
        </w:rPr>
        <w:t>demonstrating</w:t>
      </w:r>
      <w:r w:rsidRPr="003F23EE">
        <w:rPr>
          <w:rFonts w:ascii="Calibri" w:eastAsia="Calibri" w:hAnsi="Calibri" w:cs="Times New Roman"/>
        </w:rPr>
        <w:t xml:space="preserve"> </w:t>
      </w:r>
      <w:r w:rsidR="00757BB5" w:rsidRPr="003F23EE">
        <w:rPr>
          <w:rFonts w:ascii="Calibri" w:eastAsia="Calibri" w:hAnsi="Calibri" w:cs="Times New Roman"/>
        </w:rPr>
        <w:t>respect</w:t>
      </w:r>
      <w:r w:rsidRPr="003F23EE">
        <w:rPr>
          <w:rFonts w:ascii="Calibri" w:eastAsia="Calibri" w:hAnsi="Calibri" w:cs="Times New Roman"/>
        </w:rPr>
        <w:t xml:space="preserve"> and empathy</w:t>
      </w:r>
    </w:p>
    <w:p w:rsidR="00757BB5" w:rsidRPr="003F23EE" w:rsidRDefault="00757BB5" w:rsidP="003F23EE">
      <w:pPr>
        <w:pStyle w:val="ListParagraph"/>
        <w:numPr>
          <w:ilvl w:val="0"/>
          <w:numId w:val="13"/>
        </w:numPr>
        <w:tabs>
          <w:tab w:val="left" w:pos="284"/>
        </w:tabs>
        <w:spacing w:after="60"/>
        <w:ind w:right="310"/>
        <w:jc w:val="both"/>
        <w:rPr>
          <w:rFonts w:ascii="Calibri" w:eastAsia="Calibri" w:hAnsi="Calibri" w:cs="Times New Roman"/>
        </w:rPr>
      </w:pPr>
      <w:r w:rsidRPr="003F23EE">
        <w:rPr>
          <w:rFonts w:ascii="Calibri" w:eastAsia="Calibri" w:hAnsi="Calibri" w:cs="Times New Roman"/>
        </w:rPr>
        <w:t xml:space="preserve">Propensity to recognise the value and uniqueness of students within </w:t>
      </w:r>
      <w:r w:rsidR="00931620" w:rsidRPr="003F23EE">
        <w:rPr>
          <w:rFonts w:ascii="Calibri" w:eastAsia="Calibri" w:hAnsi="Calibri" w:cs="Times New Roman"/>
        </w:rPr>
        <w:t>College</w:t>
      </w:r>
      <w:r w:rsidRPr="003F23EE">
        <w:rPr>
          <w:rFonts w:ascii="Calibri" w:eastAsia="Calibri" w:hAnsi="Calibri" w:cs="Times New Roman"/>
        </w:rPr>
        <w:t xml:space="preserve"> community</w:t>
      </w:r>
    </w:p>
    <w:p w:rsidR="00757BB5" w:rsidRPr="003F23EE" w:rsidRDefault="00757BB5" w:rsidP="003F23EE">
      <w:pPr>
        <w:pStyle w:val="ListParagraph"/>
        <w:numPr>
          <w:ilvl w:val="0"/>
          <w:numId w:val="13"/>
        </w:numPr>
        <w:tabs>
          <w:tab w:val="left" w:pos="284"/>
        </w:tabs>
        <w:spacing w:after="60"/>
        <w:ind w:right="310"/>
        <w:jc w:val="both"/>
        <w:rPr>
          <w:rFonts w:ascii="Calibri" w:eastAsia="Calibri" w:hAnsi="Calibri" w:cs="Times New Roman"/>
          <w:iCs/>
        </w:rPr>
      </w:pPr>
      <w:r w:rsidRPr="003F23EE">
        <w:rPr>
          <w:rFonts w:ascii="Calibri" w:eastAsia="Calibri" w:hAnsi="Calibri" w:cs="Times New Roman"/>
          <w:iCs/>
        </w:rPr>
        <w:t>Established knowledge of, and experience in pastoral initiatives including but not limited to:</w:t>
      </w:r>
    </w:p>
    <w:p w:rsidR="00757BB5" w:rsidRPr="00E46092" w:rsidRDefault="00757BB5" w:rsidP="002A62F9">
      <w:pPr>
        <w:numPr>
          <w:ilvl w:val="0"/>
          <w:numId w:val="11"/>
        </w:numPr>
        <w:spacing w:after="60"/>
        <w:ind w:right="310"/>
        <w:contextualSpacing/>
        <w:jc w:val="both"/>
        <w:rPr>
          <w:rFonts w:ascii="Calibri" w:eastAsia="Calibri" w:hAnsi="Calibri" w:cs="Times New Roman"/>
          <w:iCs/>
        </w:rPr>
      </w:pPr>
      <w:r w:rsidRPr="00E46092">
        <w:rPr>
          <w:rFonts w:ascii="Calibri" w:eastAsia="Calibri" w:hAnsi="Calibri" w:cs="Times New Roman"/>
          <w:iCs/>
        </w:rPr>
        <w:t>Development and or implementation of behaviour management programs</w:t>
      </w:r>
    </w:p>
    <w:p w:rsidR="00757BB5" w:rsidRPr="00E46092" w:rsidRDefault="00757BB5" w:rsidP="002A62F9">
      <w:pPr>
        <w:numPr>
          <w:ilvl w:val="0"/>
          <w:numId w:val="11"/>
        </w:numPr>
        <w:spacing w:after="60"/>
        <w:ind w:right="310"/>
        <w:contextualSpacing/>
        <w:jc w:val="both"/>
        <w:rPr>
          <w:rFonts w:ascii="Calibri" w:eastAsia="Calibri" w:hAnsi="Calibri" w:cs="Times New Roman"/>
          <w:iCs/>
        </w:rPr>
      </w:pPr>
      <w:r w:rsidRPr="00E46092">
        <w:rPr>
          <w:rFonts w:ascii="Calibri" w:eastAsia="Calibri" w:hAnsi="Calibri" w:cs="Times New Roman"/>
          <w:iCs/>
        </w:rPr>
        <w:t>Engagement with students through restorative practices</w:t>
      </w:r>
    </w:p>
    <w:p w:rsidR="00757BB5" w:rsidRPr="00E46092" w:rsidRDefault="00757BB5" w:rsidP="002A62F9">
      <w:pPr>
        <w:numPr>
          <w:ilvl w:val="0"/>
          <w:numId w:val="11"/>
        </w:numPr>
        <w:spacing w:after="60"/>
        <w:ind w:right="310"/>
        <w:contextualSpacing/>
        <w:jc w:val="both"/>
        <w:rPr>
          <w:rFonts w:ascii="Calibri" w:eastAsia="Calibri" w:hAnsi="Calibri" w:cs="Times New Roman"/>
          <w:iCs/>
        </w:rPr>
      </w:pPr>
      <w:r w:rsidRPr="00E46092">
        <w:rPr>
          <w:rFonts w:ascii="Calibri" w:eastAsia="Calibri" w:hAnsi="Calibri" w:cs="Times New Roman"/>
          <w:iCs/>
        </w:rPr>
        <w:t>Organisation of student retreats and camps</w:t>
      </w:r>
    </w:p>
    <w:p w:rsidR="00757BB5" w:rsidRPr="00E46092" w:rsidRDefault="00757BB5" w:rsidP="002A62F9">
      <w:pPr>
        <w:numPr>
          <w:ilvl w:val="0"/>
          <w:numId w:val="11"/>
        </w:numPr>
        <w:spacing w:after="60"/>
        <w:ind w:right="310"/>
        <w:contextualSpacing/>
        <w:jc w:val="both"/>
        <w:rPr>
          <w:rFonts w:ascii="Calibri" w:eastAsia="Calibri" w:hAnsi="Calibri" w:cs="Times New Roman"/>
          <w:iCs/>
        </w:rPr>
      </w:pPr>
      <w:r w:rsidRPr="00E46092">
        <w:rPr>
          <w:rFonts w:ascii="Calibri" w:eastAsia="Calibri" w:hAnsi="Calibri" w:cs="Times New Roman"/>
          <w:iCs/>
        </w:rPr>
        <w:t>Development of student leadership camps</w:t>
      </w:r>
    </w:p>
    <w:p w:rsidR="00757BB5" w:rsidRPr="002A62F9" w:rsidRDefault="00757BB5" w:rsidP="002A62F9">
      <w:pPr>
        <w:numPr>
          <w:ilvl w:val="0"/>
          <w:numId w:val="11"/>
        </w:numPr>
        <w:spacing w:after="60"/>
        <w:ind w:right="310"/>
        <w:contextualSpacing/>
        <w:jc w:val="both"/>
        <w:rPr>
          <w:rFonts w:ascii="Calibri" w:eastAsia="Calibri" w:hAnsi="Calibri" w:cs="Times New Roman"/>
          <w:iCs/>
        </w:rPr>
      </w:pPr>
      <w:r w:rsidRPr="00E46092">
        <w:rPr>
          <w:rFonts w:ascii="Calibri" w:eastAsia="Calibri" w:hAnsi="Calibri" w:cs="Times New Roman"/>
          <w:iCs/>
        </w:rPr>
        <w:t>Professional development of staff in pastoral activities</w:t>
      </w:r>
      <w:r>
        <w:rPr>
          <w:rFonts w:ascii="Calibri" w:eastAsia="Calibri" w:hAnsi="Calibri" w:cs="Times New Roman"/>
          <w:iCs/>
        </w:rPr>
        <w:t>.</w:t>
      </w:r>
    </w:p>
    <w:p w:rsidR="00DD1727" w:rsidRPr="00660375" w:rsidRDefault="00DD1727" w:rsidP="002A62F9">
      <w:pPr>
        <w:spacing w:after="0"/>
        <w:ind w:left="426" w:right="-25" w:hanging="426"/>
        <w:jc w:val="both"/>
        <w:rPr>
          <w:rFonts w:ascii="Calibri" w:hAnsi="Calibri"/>
          <w:b/>
        </w:rPr>
      </w:pPr>
      <w:r w:rsidRPr="00660375">
        <w:rPr>
          <w:rFonts w:ascii="Calibri" w:hAnsi="Calibri"/>
          <w:b/>
        </w:rPr>
        <w:t>Skills</w:t>
      </w:r>
    </w:p>
    <w:p w:rsidR="00DD1727" w:rsidRPr="003F23EE" w:rsidRDefault="00DD1727" w:rsidP="003F23EE">
      <w:pPr>
        <w:pStyle w:val="ListParagraph"/>
        <w:numPr>
          <w:ilvl w:val="0"/>
          <w:numId w:val="13"/>
        </w:numPr>
        <w:tabs>
          <w:tab w:val="left" w:pos="284"/>
        </w:tabs>
        <w:spacing w:after="60"/>
        <w:ind w:right="-25"/>
        <w:jc w:val="both"/>
        <w:rPr>
          <w:rFonts w:ascii="Calibri" w:eastAsia="Calibri" w:hAnsi="Calibri" w:cs="Times New Roman"/>
        </w:rPr>
      </w:pPr>
      <w:r w:rsidRPr="003F23EE">
        <w:rPr>
          <w:rFonts w:ascii="Calibri" w:eastAsia="Calibri" w:hAnsi="Calibri" w:cs="Times New Roman"/>
        </w:rPr>
        <w:t>Highly effective oral and written communication skills</w:t>
      </w:r>
    </w:p>
    <w:p w:rsidR="00DD1727" w:rsidRPr="003F23EE" w:rsidRDefault="00DD1727" w:rsidP="003F23EE">
      <w:pPr>
        <w:pStyle w:val="ListParagraph"/>
        <w:numPr>
          <w:ilvl w:val="0"/>
          <w:numId w:val="13"/>
        </w:numPr>
        <w:tabs>
          <w:tab w:val="left" w:pos="284"/>
        </w:tabs>
        <w:spacing w:after="60"/>
        <w:ind w:right="-25"/>
        <w:jc w:val="both"/>
        <w:rPr>
          <w:rFonts w:ascii="Calibri" w:eastAsia="Calibri" w:hAnsi="Calibri" w:cs="Times New Roman"/>
        </w:rPr>
      </w:pPr>
      <w:r w:rsidRPr="003F23EE">
        <w:rPr>
          <w:rFonts w:ascii="Calibri" w:eastAsia="Calibri" w:hAnsi="Calibri" w:cs="Times New Roman"/>
        </w:rPr>
        <w:t>Developed collaborative or distributed leadership skills that will enable and empower others to collaborate effectively to achieve the outcomes</w:t>
      </w:r>
    </w:p>
    <w:p w:rsidR="00DD1727" w:rsidRPr="003F23EE" w:rsidRDefault="00DD1727" w:rsidP="003F23EE">
      <w:pPr>
        <w:pStyle w:val="ListParagraph"/>
        <w:numPr>
          <w:ilvl w:val="0"/>
          <w:numId w:val="13"/>
        </w:numPr>
        <w:tabs>
          <w:tab w:val="left" w:pos="284"/>
        </w:tabs>
        <w:spacing w:after="60"/>
        <w:ind w:right="-25"/>
        <w:jc w:val="both"/>
        <w:rPr>
          <w:rFonts w:ascii="Calibri" w:eastAsia="Calibri" w:hAnsi="Calibri" w:cs="Times New Roman"/>
        </w:rPr>
      </w:pPr>
      <w:r w:rsidRPr="003F23EE">
        <w:rPr>
          <w:rFonts w:ascii="Calibri" w:eastAsia="Calibri" w:hAnsi="Calibri" w:cs="Times New Roman"/>
        </w:rPr>
        <w:t xml:space="preserve">An ability to relate professionally to other staff members and role model success </w:t>
      </w:r>
      <w:r w:rsidR="00757BB5" w:rsidRPr="003F23EE">
        <w:rPr>
          <w:rFonts w:ascii="Calibri" w:eastAsia="Calibri" w:hAnsi="Calibri" w:cs="Times New Roman"/>
        </w:rPr>
        <w:t>to foster cooperation and collegiality</w:t>
      </w:r>
    </w:p>
    <w:p w:rsidR="00DD1727" w:rsidRPr="003F23EE" w:rsidRDefault="00DD1727" w:rsidP="003F23EE">
      <w:pPr>
        <w:pStyle w:val="ListParagraph"/>
        <w:numPr>
          <w:ilvl w:val="0"/>
          <w:numId w:val="13"/>
        </w:numPr>
        <w:tabs>
          <w:tab w:val="left" w:pos="284"/>
        </w:tabs>
        <w:spacing w:after="60"/>
        <w:ind w:right="-25"/>
        <w:jc w:val="both"/>
        <w:rPr>
          <w:rFonts w:ascii="Calibri" w:eastAsia="Calibri" w:hAnsi="Calibri" w:cs="Times New Roman"/>
        </w:rPr>
      </w:pPr>
      <w:r w:rsidRPr="003F23EE">
        <w:rPr>
          <w:rFonts w:ascii="Calibri" w:eastAsia="Calibri" w:hAnsi="Calibri" w:cs="Times New Roman"/>
        </w:rPr>
        <w:t xml:space="preserve">A demonstrated ability to develop and sustain productive working relationships and communicate across primary and secondary </w:t>
      </w:r>
      <w:r w:rsidR="00C91372" w:rsidRPr="003F23EE">
        <w:rPr>
          <w:rFonts w:ascii="Calibri" w:eastAsia="Calibri" w:hAnsi="Calibri" w:cs="Times New Roman"/>
        </w:rPr>
        <w:t>school</w:t>
      </w:r>
      <w:r w:rsidRPr="003F23EE">
        <w:rPr>
          <w:rFonts w:ascii="Calibri" w:eastAsia="Calibri" w:hAnsi="Calibri" w:cs="Times New Roman"/>
        </w:rPr>
        <w:t xml:space="preserve"> settings</w:t>
      </w:r>
    </w:p>
    <w:p w:rsidR="002A62F9" w:rsidRDefault="00757BB5" w:rsidP="003F23EE">
      <w:pPr>
        <w:pStyle w:val="ListParagraph"/>
        <w:numPr>
          <w:ilvl w:val="0"/>
          <w:numId w:val="13"/>
        </w:numPr>
        <w:tabs>
          <w:tab w:val="left" w:pos="284"/>
        </w:tabs>
        <w:spacing w:after="60"/>
        <w:ind w:right="-25"/>
        <w:jc w:val="both"/>
        <w:rPr>
          <w:rFonts w:ascii="Calibri" w:eastAsia="Calibri" w:hAnsi="Calibri" w:cs="Times New Roman"/>
        </w:rPr>
      </w:pPr>
      <w:r w:rsidRPr="003F23EE">
        <w:rPr>
          <w:rFonts w:ascii="Calibri" w:eastAsia="Calibri" w:hAnsi="Calibri" w:cs="Times New Roman"/>
        </w:rPr>
        <w:t>Initiative, perseverance and the acceptance of responsibility.</w:t>
      </w:r>
    </w:p>
    <w:p w:rsidR="003F23EE" w:rsidRDefault="003F23EE" w:rsidP="003F23EE">
      <w:pPr>
        <w:tabs>
          <w:tab w:val="left" w:pos="284"/>
        </w:tabs>
        <w:spacing w:after="60"/>
        <w:ind w:right="-25"/>
        <w:jc w:val="both"/>
        <w:rPr>
          <w:rFonts w:ascii="Calibri" w:eastAsia="Calibri" w:hAnsi="Calibri" w:cs="Times New Roman"/>
        </w:rPr>
      </w:pPr>
    </w:p>
    <w:p w:rsidR="003F23EE" w:rsidRPr="003F23EE" w:rsidRDefault="003F23EE" w:rsidP="003F23EE">
      <w:pPr>
        <w:tabs>
          <w:tab w:val="left" w:pos="284"/>
        </w:tabs>
        <w:spacing w:after="60"/>
        <w:ind w:right="-25"/>
        <w:jc w:val="both"/>
        <w:rPr>
          <w:rFonts w:ascii="Calibri" w:eastAsia="Calibri" w:hAnsi="Calibri" w:cs="Times New Roman"/>
        </w:rPr>
      </w:pPr>
    </w:p>
    <w:tbl>
      <w:tblPr>
        <w:tblStyle w:val="TableGrid1"/>
        <w:tblW w:w="0" w:type="auto"/>
        <w:shd w:val="clear" w:color="auto" w:fill="03655F"/>
        <w:tblLook w:val="04A0" w:firstRow="1" w:lastRow="0" w:firstColumn="1" w:lastColumn="0" w:noHBand="0" w:noVBand="1"/>
      </w:tblPr>
      <w:tblGrid>
        <w:gridCol w:w="9463"/>
      </w:tblGrid>
      <w:tr w:rsidR="00DD1727" w:rsidRPr="003636FB" w:rsidTr="000733DF">
        <w:trPr>
          <w:trHeight w:val="340"/>
        </w:trPr>
        <w:tc>
          <w:tcPr>
            <w:tcW w:w="9918" w:type="dxa"/>
            <w:shd w:val="clear" w:color="auto" w:fill="03655F"/>
            <w:vAlign w:val="center"/>
          </w:tcPr>
          <w:p w:rsidR="00DD1727" w:rsidRPr="003636FB" w:rsidRDefault="00DD1727" w:rsidP="002A62F9">
            <w:pPr>
              <w:spacing w:line="276" w:lineRule="auto"/>
              <w:ind w:right="-25"/>
              <w:jc w:val="both"/>
              <w:rPr>
                <w:rFonts w:ascii="Calibri" w:eastAsia="Calibri" w:hAnsi="Calibri" w:cs="Times New Roman"/>
                <w:b/>
                <w:color w:val="FFFFFF"/>
              </w:rPr>
            </w:pPr>
            <w:r w:rsidRPr="003636FB">
              <w:rPr>
                <w:rFonts w:ascii="Calibri" w:eastAsia="Calibri" w:hAnsi="Calibri" w:cs="Times New Roman"/>
                <w:b/>
                <w:color w:val="FFFFFF"/>
              </w:rPr>
              <w:lastRenderedPageBreak/>
              <w:t>Mandatory Criteria/Professional Registration/Other</w:t>
            </w:r>
          </w:p>
        </w:tc>
      </w:tr>
    </w:tbl>
    <w:p w:rsidR="00DD1727" w:rsidRPr="003F23EE" w:rsidRDefault="00DD1727" w:rsidP="003F23EE">
      <w:pPr>
        <w:pStyle w:val="ListParagraph"/>
        <w:numPr>
          <w:ilvl w:val="0"/>
          <w:numId w:val="13"/>
        </w:numPr>
        <w:tabs>
          <w:tab w:val="left" w:pos="720"/>
        </w:tabs>
        <w:spacing w:before="120" w:after="120"/>
        <w:ind w:right="-25"/>
        <w:jc w:val="both"/>
        <w:rPr>
          <w:rFonts w:ascii="Calibri" w:hAnsi="Calibri"/>
        </w:rPr>
      </w:pPr>
      <w:r w:rsidRPr="003F23EE">
        <w:rPr>
          <w:rFonts w:ascii="Calibri" w:hAnsi="Calibri"/>
        </w:rPr>
        <w:t xml:space="preserve">Appropriate Tertiary qualification with registration or eligibility for registration with Queensland College of Teachers </w:t>
      </w:r>
    </w:p>
    <w:p w:rsidR="00DD1727" w:rsidRDefault="00DD1727" w:rsidP="003F23EE">
      <w:pPr>
        <w:pStyle w:val="ListParagraph"/>
        <w:numPr>
          <w:ilvl w:val="0"/>
          <w:numId w:val="13"/>
        </w:numPr>
        <w:spacing w:before="120" w:after="120"/>
        <w:ind w:right="-25"/>
        <w:jc w:val="both"/>
      </w:pPr>
      <w:r>
        <w:t>Current Driver’s Licence</w:t>
      </w:r>
    </w:p>
    <w:p w:rsidR="00DD1727" w:rsidRPr="003F23EE" w:rsidRDefault="00DD1727" w:rsidP="003F23EE">
      <w:pPr>
        <w:pStyle w:val="ListParagraph"/>
        <w:numPr>
          <w:ilvl w:val="0"/>
          <w:numId w:val="13"/>
        </w:numPr>
        <w:spacing w:before="120" w:after="240"/>
        <w:ind w:right="-25"/>
        <w:jc w:val="both"/>
        <w:rPr>
          <w:b/>
        </w:rPr>
      </w:pPr>
      <w:r>
        <w:t>Ability to travel from time to time within the Catholic Diocese of Townsville</w:t>
      </w:r>
    </w:p>
    <w:p w:rsidR="00DD1727" w:rsidRPr="003F23EE" w:rsidRDefault="00DD1727" w:rsidP="003F23EE">
      <w:pPr>
        <w:pStyle w:val="ListParagraph"/>
        <w:numPr>
          <w:ilvl w:val="0"/>
          <w:numId w:val="13"/>
        </w:numPr>
        <w:spacing w:before="120" w:after="120"/>
        <w:ind w:right="-25"/>
        <w:jc w:val="both"/>
        <w:rPr>
          <w:b/>
        </w:rPr>
      </w:pPr>
      <w:r w:rsidRPr="003F23EE">
        <w:rPr>
          <w:szCs w:val="20"/>
        </w:rPr>
        <w:t>Ability to perform the physical requirements of the role in a safe manner.</w:t>
      </w:r>
    </w:p>
    <w:tbl>
      <w:tblPr>
        <w:tblStyle w:val="TableGrid1"/>
        <w:tblW w:w="0" w:type="auto"/>
        <w:shd w:val="clear" w:color="auto" w:fill="03655F"/>
        <w:tblLook w:val="04A0" w:firstRow="1" w:lastRow="0" w:firstColumn="1" w:lastColumn="0" w:noHBand="0" w:noVBand="1"/>
      </w:tblPr>
      <w:tblGrid>
        <w:gridCol w:w="9463"/>
      </w:tblGrid>
      <w:tr w:rsidR="00DD1727" w:rsidRPr="003636FB" w:rsidTr="00FB2A14">
        <w:trPr>
          <w:trHeight w:val="340"/>
        </w:trPr>
        <w:tc>
          <w:tcPr>
            <w:tcW w:w="9463" w:type="dxa"/>
            <w:shd w:val="clear" w:color="auto" w:fill="03655F"/>
            <w:vAlign w:val="center"/>
          </w:tcPr>
          <w:p w:rsidR="00DD1727" w:rsidRPr="003636FB" w:rsidRDefault="00DD1727" w:rsidP="002A62F9">
            <w:pPr>
              <w:spacing w:line="276" w:lineRule="auto"/>
              <w:ind w:right="-25"/>
              <w:jc w:val="both"/>
              <w:rPr>
                <w:rFonts w:ascii="Calibri" w:eastAsia="Calibri" w:hAnsi="Calibri" w:cs="Times New Roman"/>
                <w:b/>
                <w:color w:val="FFFFFF"/>
              </w:rPr>
            </w:pPr>
            <w:r w:rsidRPr="003636FB">
              <w:rPr>
                <w:rFonts w:ascii="Calibri" w:eastAsia="Calibri" w:hAnsi="Calibri" w:cs="Times New Roman"/>
                <w:b/>
                <w:color w:val="FFFFFF"/>
              </w:rPr>
              <w:t>Desirable Criteria</w:t>
            </w:r>
          </w:p>
        </w:tc>
      </w:tr>
    </w:tbl>
    <w:p w:rsidR="00FB2A14" w:rsidRDefault="00150FF3" w:rsidP="00FB2A14">
      <w:pPr>
        <w:pStyle w:val="ListParagraph"/>
        <w:numPr>
          <w:ilvl w:val="0"/>
          <w:numId w:val="13"/>
        </w:numPr>
        <w:spacing w:before="120" w:after="120"/>
        <w:ind w:right="-25"/>
        <w:jc w:val="both"/>
        <w:rPr>
          <w:rFonts w:ascii="Calibri" w:hAnsi="Calibri"/>
        </w:rPr>
      </w:pPr>
      <w:r>
        <w:rPr>
          <w:rFonts w:ascii="Calibri" w:hAnsi="Calibri"/>
        </w:rPr>
        <w:t>Ability to teach Business and Humanities</w:t>
      </w:r>
    </w:p>
    <w:p w:rsidR="00DD1727" w:rsidRPr="003F23EE" w:rsidRDefault="00DD1727" w:rsidP="003F23EE">
      <w:pPr>
        <w:pStyle w:val="ListParagraph"/>
        <w:numPr>
          <w:ilvl w:val="0"/>
          <w:numId w:val="13"/>
        </w:numPr>
        <w:spacing w:before="120" w:after="120"/>
        <w:ind w:right="-25"/>
        <w:jc w:val="both"/>
        <w:rPr>
          <w:rFonts w:ascii="Calibri" w:hAnsi="Calibri"/>
        </w:rPr>
      </w:pPr>
      <w:r w:rsidRPr="003F23EE">
        <w:rPr>
          <w:rFonts w:ascii="Calibri" w:hAnsi="Calibri"/>
        </w:rPr>
        <w:t xml:space="preserve">Demonstrates active pastoral engagement, authentic witness, sacramental participation and leadership </w:t>
      </w:r>
      <w:r w:rsidR="00757BB5" w:rsidRPr="003F23EE">
        <w:rPr>
          <w:rFonts w:ascii="Calibri" w:hAnsi="Calibri"/>
        </w:rPr>
        <w:t>in the life of the Church</w:t>
      </w:r>
      <w:bookmarkStart w:id="0" w:name="_GoBack"/>
      <w:bookmarkEnd w:id="0"/>
    </w:p>
    <w:p w:rsidR="00757BB5" w:rsidRPr="003F23EE" w:rsidRDefault="00757BB5" w:rsidP="003F23EE">
      <w:pPr>
        <w:pStyle w:val="ListParagraph"/>
        <w:numPr>
          <w:ilvl w:val="0"/>
          <w:numId w:val="13"/>
        </w:numPr>
        <w:spacing w:before="120" w:after="120"/>
        <w:ind w:right="-25"/>
        <w:jc w:val="both"/>
        <w:rPr>
          <w:rFonts w:ascii="Calibri" w:hAnsi="Calibri"/>
        </w:rPr>
      </w:pPr>
      <w:r w:rsidRPr="003F23EE">
        <w:rPr>
          <w:rFonts w:ascii="Calibri" w:hAnsi="Calibri"/>
        </w:rPr>
        <w:t>Professional activity through membership of professional association/s.</w:t>
      </w:r>
    </w:p>
    <w:p w:rsidR="00DD1727" w:rsidRPr="003636FB" w:rsidRDefault="00DD1727" w:rsidP="00FE1742">
      <w:pPr>
        <w:spacing w:before="120" w:after="120"/>
        <w:ind w:right="-23"/>
        <w:jc w:val="both"/>
        <w:rPr>
          <w:rFonts w:ascii="Calibri" w:eastAsia="Calibri" w:hAnsi="Calibri" w:cs="Times New Roman"/>
          <w:i/>
        </w:rPr>
      </w:pPr>
      <w:r w:rsidRPr="003636FB">
        <w:rPr>
          <w:rFonts w:ascii="Calibri" w:eastAsia="Calibri" w:hAnsi="Calibri" w:cs="Times New Roman"/>
          <w:i/>
        </w:rPr>
        <w:t>Some employees may be subject to pre-employment medical assessments during the selection process. Depending on the nature of the role, it may be necessary for successful applicants to be immunised against certain preventable diseases in order to minimise the risk of transmission.</w:t>
      </w:r>
    </w:p>
    <w:tbl>
      <w:tblPr>
        <w:tblStyle w:val="TableGrid1"/>
        <w:tblW w:w="0" w:type="auto"/>
        <w:shd w:val="clear" w:color="auto" w:fill="03655F"/>
        <w:tblLook w:val="04A0" w:firstRow="1" w:lastRow="0" w:firstColumn="1" w:lastColumn="0" w:noHBand="0" w:noVBand="1"/>
      </w:tblPr>
      <w:tblGrid>
        <w:gridCol w:w="9463"/>
      </w:tblGrid>
      <w:tr w:rsidR="00DD1727" w:rsidRPr="003636FB" w:rsidTr="000733DF">
        <w:trPr>
          <w:trHeight w:val="340"/>
        </w:trPr>
        <w:tc>
          <w:tcPr>
            <w:tcW w:w="9918" w:type="dxa"/>
            <w:shd w:val="clear" w:color="auto" w:fill="03655F"/>
            <w:vAlign w:val="center"/>
          </w:tcPr>
          <w:p w:rsidR="00DD1727" w:rsidRPr="003636FB" w:rsidRDefault="00DD1727" w:rsidP="002A62F9">
            <w:pPr>
              <w:spacing w:line="276" w:lineRule="auto"/>
              <w:ind w:right="-25"/>
              <w:jc w:val="both"/>
              <w:rPr>
                <w:rFonts w:ascii="Calibri" w:eastAsia="Calibri" w:hAnsi="Calibri" w:cs="Times New Roman"/>
                <w:b/>
                <w:color w:val="FFFFFF"/>
              </w:rPr>
            </w:pPr>
            <w:r w:rsidRPr="003636FB">
              <w:rPr>
                <w:rFonts w:ascii="Calibri" w:eastAsia="Calibri" w:hAnsi="Calibri" w:cs="Times New Roman"/>
                <w:b/>
                <w:color w:val="FFFFFF"/>
              </w:rPr>
              <w:t>HOW YOU WILL BE ASSESSED</w:t>
            </w:r>
          </w:p>
        </w:tc>
      </w:tr>
    </w:tbl>
    <w:p w:rsidR="00DD1727" w:rsidRDefault="00DD1727" w:rsidP="002A62F9">
      <w:pPr>
        <w:tabs>
          <w:tab w:val="left" w:pos="8929"/>
        </w:tabs>
        <w:spacing w:before="120" w:after="120"/>
        <w:ind w:right="-25"/>
        <w:jc w:val="both"/>
        <w:rPr>
          <w:rFonts w:ascii="Calibri" w:hAnsi="Calibri"/>
        </w:rPr>
      </w:pPr>
      <w:r>
        <w:rPr>
          <w:rFonts w:ascii="Calibri" w:hAnsi="Calibri"/>
        </w:rPr>
        <w:t xml:space="preserve">As a </w:t>
      </w:r>
      <w:r w:rsidR="00221BF5">
        <w:rPr>
          <w:rFonts w:ascii="Calibri" w:hAnsi="Calibri"/>
        </w:rPr>
        <w:t>Pastoral</w:t>
      </w:r>
      <w:r w:rsidRPr="002153E1">
        <w:rPr>
          <w:rFonts w:ascii="Calibri" w:hAnsi="Calibri"/>
        </w:rPr>
        <w:t xml:space="preserve"> </w:t>
      </w:r>
      <w:r w:rsidR="0091761B">
        <w:rPr>
          <w:rFonts w:ascii="Calibri" w:hAnsi="Calibri"/>
        </w:rPr>
        <w:t>Leader</w:t>
      </w:r>
      <w:r w:rsidRPr="002153E1">
        <w:rPr>
          <w:rFonts w:ascii="Calibri" w:hAnsi="Calibri"/>
        </w:rPr>
        <w:t xml:space="preserve"> </w:t>
      </w:r>
      <w:r>
        <w:rPr>
          <w:rFonts w:ascii="Calibri" w:hAnsi="Calibri"/>
        </w:rPr>
        <w:t xml:space="preserve">(Tier </w:t>
      </w:r>
      <w:r w:rsidR="00C168A5">
        <w:rPr>
          <w:rFonts w:ascii="Calibri" w:hAnsi="Calibri"/>
        </w:rPr>
        <w:t>2</w:t>
      </w:r>
      <w:r>
        <w:rPr>
          <w:rFonts w:ascii="Calibri" w:hAnsi="Calibri"/>
        </w:rPr>
        <w:t>) y</w:t>
      </w:r>
      <w:r w:rsidRPr="002153E1">
        <w:rPr>
          <w:rFonts w:ascii="Calibri" w:hAnsi="Calibri"/>
        </w:rPr>
        <w:t>our leadership success will be assessed on your ability to use your vision and values, experience, knowledge, skills and competencies</w:t>
      </w:r>
      <w:r>
        <w:rPr>
          <w:rFonts w:ascii="Calibri" w:hAnsi="Calibri"/>
        </w:rPr>
        <w:t>,</w:t>
      </w:r>
      <w:r w:rsidRPr="002153E1">
        <w:rPr>
          <w:rFonts w:ascii="Calibri" w:hAnsi="Calibri"/>
        </w:rPr>
        <w:t xml:space="preserve"> confidentially with good judgement and wisdom. You will be assessed on your ability to demonstrate the following four capabilities within context to the six dimensions of leaders</w:t>
      </w:r>
      <w:r>
        <w:rPr>
          <w:rFonts w:ascii="Calibri" w:hAnsi="Calibri"/>
        </w:rPr>
        <w:t>hip detailed above.</w:t>
      </w:r>
    </w:p>
    <w:p w:rsidR="00DD1727" w:rsidRPr="00202357" w:rsidRDefault="00DD1727" w:rsidP="002A62F9">
      <w:pPr>
        <w:pStyle w:val="NormalWeb"/>
        <w:tabs>
          <w:tab w:val="left" w:pos="8929"/>
        </w:tabs>
        <w:spacing w:before="120" w:beforeAutospacing="0" w:after="120" w:afterAutospacing="0" w:line="276" w:lineRule="auto"/>
        <w:ind w:right="-25"/>
        <w:contextualSpacing/>
        <w:rPr>
          <w:rFonts w:asciiTheme="minorHAnsi" w:hAnsiTheme="minorHAnsi"/>
          <w:sz w:val="22"/>
          <w:szCs w:val="22"/>
        </w:rPr>
      </w:pPr>
      <w:r w:rsidRPr="00202357">
        <w:rPr>
          <w:rFonts w:asciiTheme="minorHAnsi" w:hAnsiTheme="minorHAnsi"/>
          <w:b/>
          <w:bCs/>
          <w:sz w:val="22"/>
          <w:szCs w:val="22"/>
        </w:rPr>
        <w:t>THE LEADER’S CAPABILITIES</w:t>
      </w:r>
    </w:p>
    <w:p w:rsidR="00EF6BD2" w:rsidRDefault="00EF6BD2" w:rsidP="00EF6BD2">
      <w:pPr>
        <w:pStyle w:val="NormalWeb"/>
        <w:tabs>
          <w:tab w:val="left" w:pos="8929"/>
        </w:tabs>
        <w:spacing w:before="120" w:beforeAutospacing="0" w:after="120" w:afterAutospacing="0" w:line="276" w:lineRule="auto"/>
        <w:ind w:right="-25"/>
        <w:contextualSpacing/>
        <w:jc w:val="both"/>
        <w:rPr>
          <w:rFonts w:asciiTheme="minorHAnsi" w:hAnsiTheme="minorHAnsi"/>
          <w:sz w:val="22"/>
          <w:szCs w:val="22"/>
        </w:rPr>
      </w:pPr>
      <w:r>
        <w:rPr>
          <w:rFonts w:asciiTheme="minorHAnsi" w:hAnsiTheme="minorHAnsi"/>
          <w:sz w:val="22"/>
          <w:szCs w:val="22"/>
        </w:rPr>
        <w:t xml:space="preserve">The four sets of Middle Leader Capabilities indicated below incorporate the qualities, attitudes, dispositions and observed behaviours that serve to inspire </w:t>
      </w:r>
      <w:r w:rsidR="004238DB">
        <w:rPr>
          <w:rFonts w:asciiTheme="minorHAnsi" w:hAnsiTheme="minorHAnsi"/>
          <w:sz w:val="22"/>
          <w:szCs w:val="22"/>
        </w:rPr>
        <w:t>and motivate others across the five</w:t>
      </w:r>
      <w:r>
        <w:rPr>
          <w:rFonts w:asciiTheme="minorHAnsi" w:hAnsiTheme="minorHAnsi"/>
          <w:sz w:val="22"/>
          <w:szCs w:val="22"/>
        </w:rPr>
        <w:t xml:space="preserve"> core dimensions of the Leadership Model noted above. They have been grouped against the capability areas developed by the Australian Institute of Teaching and School Leadership (AITSL).</w:t>
      </w:r>
    </w:p>
    <w:tbl>
      <w:tblPr>
        <w:tblStyle w:val="TableGrid"/>
        <w:tblW w:w="0" w:type="auto"/>
        <w:tblLook w:val="04A0" w:firstRow="1" w:lastRow="0" w:firstColumn="1" w:lastColumn="0" w:noHBand="0" w:noVBand="1"/>
      </w:tblPr>
      <w:tblGrid>
        <w:gridCol w:w="4842"/>
        <w:gridCol w:w="4621"/>
      </w:tblGrid>
      <w:tr w:rsidR="00DD1727" w:rsidRPr="009403B0" w:rsidTr="00DD1727">
        <w:trPr>
          <w:trHeight w:val="289"/>
        </w:trPr>
        <w:tc>
          <w:tcPr>
            <w:tcW w:w="9918" w:type="dxa"/>
            <w:gridSpan w:val="2"/>
            <w:shd w:val="clear" w:color="auto" w:fill="8BC53F"/>
          </w:tcPr>
          <w:p w:rsidR="00DD1727" w:rsidRPr="009403B0" w:rsidRDefault="00DD1727" w:rsidP="002A62F9">
            <w:pPr>
              <w:spacing w:line="276" w:lineRule="auto"/>
              <w:ind w:right="-25"/>
              <w:contextualSpacing/>
              <w:jc w:val="center"/>
              <w:rPr>
                <w:b/>
                <w:sz w:val="24"/>
                <w:szCs w:val="24"/>
              </w:rPr>
            </w:pPr>
            <w:r w:rsidRPr="009403B0">
              <w:rPr>
                <w:b/>
                <w:sz w:val="24"/>
                <w:szCs w:val="24"/>
              </w:rPr>
              <w:t>Capabilities</w:t>
            </w:r>
          </w:p>
        </w:tc>
      </w:tr>
      <w:tr w:rsidR="00DD1727" w:rsidRPr="00AF5183" w:rsidTr="00DD1727">
        <w:trPr>
          <w:trHeight w:val="264"/>
        </w:trPr>
        <w:tc>
          <w:tcPr>
            <w:tcW w:w="5082" w:type="dxa"/>
            <w:shd w:val="clear" w:color="auto" w:fill="B1D355"/>
          </w:tcPr>
          <w:p w:rsidR="00DD1727" w:rsidRPr="00202357" w:rsidRDefault="00DD1727" w:rsidP="002A62F9">
            <w:pPr>
              <w:spacing w:line="276" w:lineRule="auto"/>
              <w:ind w:right="-25"/>
              <w:contextualSpacing/>
              <w:jc w:val="center"/>
              <w:rPr>
                <w:b/>
              </w:rPr>
            </w:pPr>
            <w:r w:rsidRPr="00202357">
              <w:rPr>
                <w:b/>
              </w:rPr>
              <w:t>Vision and Values</w:t>
            </w:r>
          </w:p>
        </w:tc>
        <w:tc>
          <w:tcPr>
            <w:tcW w:w="4836" w:type="dxa"/>
            <w:shd w:val="clear" w:color="auto" w:fill="B1D355"/>
          </w:tcPr>
          <w:p w:rsidR="00DD1727" w:rsidRPr="00202357" w:rsidRDefault="00DD1727" w:rsidP="002A62F9">
            <w:pPr>
              <w:spacing w:line="276" w:lineRule="auto"/>
              <w:ind w:right="-25"/>
              <w:contextualSpacing/>
              <w:jc w:val="center"/>
              <w:rPr>
                <w:b/>
              </w:rPr>
            </w:pPr>
            <w:r w:rsidRPr="00202357">
              <w:rPr>
                <w:b/>
              </w:rPr>
              <w:t>Knowledge and Understanding - Professional</w:t>
            </w:r>
          </w:p>
        </w:tc>
      </w:tr>
      <w:tr w:rsidR="00DD1727" w:rsidTr="000733DF">
        <w:trPr>
          <w:trHeight w:val="651"/>
        </w:trPr>
        <w:tc>
          <w:tcPr>
            <w:tcW w:w="5082" w:type="dxa"/>
          </w:tcPr>
          <w:p w:rsidR="00DD1727" w:rsidRPr="00801ED4" w:rsidRDefault="00DD1727" w:rsidP="002A62F9">
            <w:pPr>
              <w:tabs>
                <w:tab w:val="left" w:pos="993"/>
              </w:tabs>
              <w:spacing w:line="276" w:lineRule="auto"/>
              <w:ind w:right="-25"/>
              <w:contextualSpacing/>
              <w:rPr>
                <w:sz w:val="20"/>
                <w:szCs w:val="20"/>
              </w:rPr>
            </w:pPr>
            <w:r w:rsidRPr="00801ED4">
              <w:rPr>
                <w:sz w:val="20"/>
                <w:szCs w:val="20"/>
              </w:rPr>
              <w:t>Demonstrates a clear vision of and support for the school’s mission and its underlying values and ethos</w:t>
            </w:r>
          </w:p>
        </w:tc>
        <w:tc>
          <w:tcPr>
            <w:tcW w:w="4836"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Is knowledgeable about contemporary directions and specific issues in education</w:t>
            </w:r>
          </w:p>
        </w:tc>
      </w:tr>
      <w:tr w:rsidR="00DD1727" w:rsidTr="000733DF">
        <w:trPr>
          <w:trHeight w:val="585"/>
        </w:trPr>
        <w:tc>
          <w:tcPr>
            <w:tcW w:w="5082" w:type="dxa"/>
            <w:vMerge w:val="restart"/>
          </w:tcPr>
          <w:p w:rsidR="00DD1727" w:rsidRPr="009403B0" w:rsidRDefault="00DD1727" w:rsidP="002A62F9">
            <w:pPr>
              <w:tabs>
                <w:tab w:val="left" w:pos="993"/>
              </w:tabs>
              <w:spacing w:line="276" w:lineRule="auto"/>
              <w:ind w:right="-25"/>
              <w:contextualSpacing/>
              <w:rPr>
                <w:sz w:val="20"/>
                <w:szCs w:val="20"/>
              </w:rPr>
            </w:pPr>
            <w:r w:rsidRPr="00801ED4">
              <w:rPr>
                <w:sz w:val="20"/>
                <w:szCs w:val="20"/>
              </w:rPr>
              <w:t>Demonstrates a broad vision that extends beyond subject boundaries, initiative, perseverance, acceptance of responsibility, effective organisational skill, ability to communicate appropriately and ability to foster cooperation and collegiality</w:t>
            </w:r>
          </w:p>
        </w:tc>
        <w:tc>
          <w:tcPr>
            <w:tcW w:w="4836"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Takes part in professional activity through membership of professional associations and on-going professional development</w:t>
            </w:r>
          </w:p>
        </w:tc>
      </w:tr>
      <w:tr w:rsidR="00DD1727" w:rsidTr="000733DF">
        <w:trPr>
          <w:trHeight w:val="291"/>
        </w:trPr>
        <w:tc>
          <w:tcPr>
            <w:tcW w:w="5082" w:type="dxa"/>
            <w:vMerge/>
          </w:tcPr>
          <w:p w:rsidR="00DD1727" w:rsidRPr="00801ED4" w:rsidRDefault="00DD1727" w:rsidP="002A62F9">
            <w:pPr>
              <w:tabs>
                <w:tab w:val="left" w:pos="993"/>
              </w:tabs>
              <w:spacing w:line="276" w:lineRule="auto"/>
              <w:ind w:right="-25"/>
              <w:contextualSpacing/>
              <w:rPr>
                <w:sz w:val="20"/>
                <w:szCs w:val="20"/>
              </w:rPr>
            </w:pPr>
          </w:p>
        </w:tc>
        <w:tc>
          <w:tcPr>
            <w:tcW w:w="4836"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Models life-long learning</w:t>
            </w:r>
          </w:p>
        </w:tc>
      </w:tr>
      <w:tr w:rsidR="00DD1727" w:rsidTr="000733DF">
        <w:trPr>
          <w:trHeight w:val="564"/>
        </w:trPr>
        <w:tc>
          <w:tcPr>
            <w:tcW w:w="5082"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Takes time to reflect on personal motivations, beliefs, values and behaviours</w:t>
            </w:r>
          </w:p>
        </w:tc>
        <w:tc>
          <w:tcPr>
            <w:tcW w:w="4836"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Displays accountability for work and focuses on intended results</w:t>
            </w:r>
          </w:p>
        </w:tc>
      </w:tr>
      <w:tr w:rsidR="00DD1727" w:rsidTr="000733DF">
        <w:trPr>
          <w:trHeight w:val="558"/>
        </w:trPr>
        <w:tc>
          <w:tcPr>
            <w:tcW w:w="5082" w:type="dxa"/>
          </w:tcPr>
          <w:p w:rsidR="00DD1727" w:rsidRPr="007B1795"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Values and encourages the views and input of others</w:t>
            </w:r>
          </w:p>
        </w:tc>
        <w:tc>
          <w:tcPr>
            <w:tcW w:w="4836"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Builds organisational capability and responsiveness through others</w:t>
            </w:r>
          </w:p>
        </w:tc>
      </w:tr>
      <w:tr w:rsidR="00DD1727" w:rsidTr="000733DF">
        <w:trPr>
          <w:trHeight w:val="553"/>
        </w:trPr>
        <w:tc>
          <w:tcPr>
            <w:tcW w:w="5082"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Embodies the Catholic vision in the school’s goals, policies, programs, structures and operations</w:t>
            </w:r>
          </w:p>
        </w:tc>
        <w:tc>
          <w:tcPr>
            <w:tcW w:w="4836"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Nurtures effective learning environments for a diverse range of students</w:t>
            </w:r>
          </w:p>
        </w:tc>
      </w:tr>
      <w:tr w:rsidR="00DD1727" w:rsidTr="000733DF">
        <w:trPr>
          <w:trHeight w:val="547"/>
        </w:trPr>
        <w:tc>
          <w:tcPr>
            <w:tcW w:w="5082"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Applies ethical standards to complex and value-sensitive situations</w:t>
            </w:r>
          </w:p>
        </w:tc>
        <w:tc>
          <w:tcPr>
            <w:tcW w:w="4836"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Is an effective coach and is able to respond clearly and able to give and receive feedback</w:t>
            </w:r>
          </w:p>
        </w:tc>
      </w:tr>
      <w:tr w:rsidR="00DD1727" w:rsidTr="000733DF">
        <w:trPr>
          <w:trHeight w:val="341"/>
        </w:trPr>
        <w:tc>
          <w:tcPr>
            <w:tcW w:w="5082"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 xml:space="preserve">Values staff input and views </w:t>
            </w:r>
          </w:p>
        </w:tc>
        <w:tc>
          <w:tcPr>
            <w:tcW w:w="4836" w:type="dxa"/>
          </w:tcPr>
          <w:p w:rsidR="00DD1727"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Makes decisions collaboratively and equitably</w:t>
            </w:r>
          </w:p>
          <w:p w:rsidR="00FE1742" w:rsidRPr="00801ED4" w:rsidRDefault="00FE1742" w:rsidP="002A62F9">
            <w:pPr>
              <w:tabs>
                <w:tab w:val="left" w:pos="993"/>
              </w:tabs>
              <w:spacing w:line="276" w:lineRule="auto"/>
              <w:ind w:right="-25"/>
              <w:contextualSpacing/>
              <w:rPr>
                <w:rFonts w:ascii="Calibri" w:eastAsia="Calibri" w:hAnsi="Calibri" w:cs="Calibri"/>
                <w:sz w:val="20"/>
                <w:szCs w:val="20"/>
              </w:rPr>
            </w:pPr>
          </w:p>
        </w:tc>
      </w:tr>
      <w:tr w:rsidR="00DD1727" w:rsidRPr="00AF5183" w:rsidTr="00DD1727">
        <w:trPr>
          <w:trHeight w:val="289"/>
        </w:trPr>
        <w:tc>
          <w:tcPr>
            <w:tcW w:w="5082" w:type="dxa"/>
            <w:shd w:val="clear" w:color="auto" w:fill="B1D355"/>
          </w:tcPr>
          <w:p w:rsidR="00DD1727" w:rsidRPr="00202357" w:rsidRDefault="00DD1727" w:rsidP="002A62F9">
            <w:pPr>
              <w:spacing w:line="276" w:lineRule="auto"/>
              <w:ind w:right="-25"/>
              <w:contextualSpacing/>
              <w:jc w:val="center"/>
              <w:rPr>
                <w:b/>
                <w:sz w:val="24"/>
                <w:szCs w:val="24"/>
              </w:rPr>
            </w:pPr>
            <w:r w:rsidRPr="00202357">
              <w:rPr>
                <w:b/>
                <w:sz w:val="24"/>
                <w:szCs w:val="24"/>
              </w:rPr>
              <w:lastRenderedPageBreak/>
              <w:t xml:space="preserve">Personal </w:t>
            </w:r>
          </w:p>
        </w:tc>
        <w:tc>
          <w:tcPr>
            <w:tcW w:w="4836" w:type="dxa"/>
            <w:shd w:val="clear" w:color="auto" w:fill="B1D355"/>
          </w:tcPr>
          <w:p w:rsidR="00DD1727" w:rsidRPr="00202357" w:rsidRDefault="00DD1727" w:rsidP="002A62F9">
            <w:pPr>
              <w:spacing w:line="276" w:lineRule="auto"/>
              <w:ind w:right="-25"/>
              <w:contextualSpacing/>
              <w:jc w:val="center"/>
              <w:rPr>
                <w:b/>
                <w:sz w:val="24"/>
                <w:szCs w:val="24"/>
              </w:rPr>
            </w:pPr>
            <w:r w:rsidRPr="00202357">
              <w:rPr>
                <w:b/>
                <w:sz w:val="24"/>
                <w:szCs w:val="24"/>
              </w:rPr>
              <w:t>Interpersonal</w:t>
            </w:r>
          </w:p>
        </w:tc>
      </w:tr>
      <w:tr w:rsidR="00DD1727" w:rsidTr="000733DF">
        <w:trPr>
          <w:trHeight w:val="551"/>
        </w:trPr>
        <w:tc>
          <w:tcPr>
            <w:tcW w:w="5082"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Listens actively and objectively articulates what has been heard</w:t>
            </w:r>
          </w:p>
        </w:tc>
        <w:tc>
          <w:tcPr>
            <w:tcW w:w="4836"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Treats staff as professionals, trusting them implicitly to perform their roles</w:t>
            </w:r>
          </w:p>
        </w:tc>
      </w:tr>
      <w:tr w:rsidR="00DD1727" w:rsidTr="000733DF">
        <w:trPr>
          <w:trHeight w:val="401"/>
        </w:trPr>
        <w:tc>
          <w:tcPr>
            <w:tcW w:w="5082"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Exemplifies honesty and integrity</w:t>
            </w:r>
          </w:p>
        </w:tc>
        <w:tc>
          <w:tcPr>
            <w:tcW w:w="4836"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Is an example of faith, hope and love</w:t>
            </w:r>
          </w:p>
        </w:tc>
      </w:tr>
      <w:tr w:rsidR="00DD1727" w:rsidTr="000733DF">
        <w:trPr>
          <w:trHeight w:val="537"/>
        </w:trPr>
        <w:tc>
          <w:tcPr>
            <w:tcW w:w="5082"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Responds to staff and community issues and concerns</w:t>
            </w:r>
          </w:p>
        </w:tc>
        <w:tc>
          <w:tcPr>
            <w:tcW w:w="4836"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Displays confidence, curiosity, enthusiasm, optimism and resilience</w:t>
            </w:r>
          </w:p>
        </w:tc>
      </w:tr>
      <w:tr w:rsidR="00DD1727" w:rsidTr="000733DF">
        <w:trPr>
          <w:trHeight w:val="545"/>
        </w:trPr>
        <w:tc>
          <w:tcPr>
            <w:tcW w:w="5082"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Is present to and visible in the school community</w:t>
            </w:r>
          </w:p>
          <w:p w:rsidR="00DD1727" w:rsidRPr="00801ED4" w:rsidRDefault="00DD1727" w:rsidP="002A62F9">
            <w:pPr>
              <w:spacing w:line="276" w:lineRule="auto"/>
              <w:ind w:right="-25"/>
              <w:contextualSpacing/>
              <w:rPr>
                <w:rFonts w:ascii="Calibri" w:eastAsia="Calibri" w:hAnsi="Calibri" w:cs="Calibri"/>
                <w:sz w:val="20"/>
                <w:szCs w:val="20"/>
              </w:rPr>
            </w:pPr>
          </w:p>
        </w:tc>
        <w:tc>
          <w:tcPr>
            <w:tcW w:w="4836"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Displays emotional intelligence in working with individuals and groups</w:t>
            </w:r>
          </w:p>
        </w:tc>
      </w:tr>
      <w:tr w:rsidR="00DD1727" w:rsidTr="000733DF">
        <w:trPr>
          <w:trHeight w:val="566"/>
        </w:trPr>
        <w:tc>
          <w:tcPr>
            <w:tcW w:w="5082"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Acts as a genuine, thoughtful, caring and compassionate person</w:t>
            </w:r>
          </w:p>
        </w:tc>
        <w:tc>
          <w:tcPr>
            <w:tcW w:w="4836"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Affirms the work of others and demonstrates a genuine interest in and concern for people</w:t>
            </w:r>
          </w:p>
        </w:tc>
      </w:tr>
      <w:tr w:rsidR="00DD1727" w:rsidTr="000733DF">
        <w:trPr>
          <w:trHeight w:val="560"/>
        </w:trPr>
        <w:tc>
          <w:tcPr>
            <w:tcW w:w="5082"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Effectively integrates work and personal life – caring for personal well-being</w:t>
            </w:r>
          </w:p>
        </w:tc>
        <w:tc>
          <w:tcPr>
            <w:tcW w:w="4836"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Builds an inclusive, trusting community by forging personal and professional bonds with others</w:t>
            </w:r>
          </w:p>
        </w:tc>
      </w:tr>
      <w:tr w:rsidR="00DD1727" w:rsidTr="000733DF">
        <w:trPr>
          <w:trHeight w:val="554"/>
        </w:trPr>
        <w:tc>
          <w:tcPr>
            <w:tcW w:w="5082"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Understands the need for the health and well-being of others</w:t>
            </w:r>
          </w:p>
        </w:tc>
        <w:tc>
          <w:tcPr>
            <w:tcW w:w="4836"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Cultivates productive working relationships</w:t>
            </w:r>
          </w:p>
          <w:p w:rsidR="00DD1727" w:rsidRPr="00801ED4" w:rsidRDefault="00DD1727" w:rsidP="002A62F9">
            <w:pPr>
              <w:spacing w:line="276" w:lineRule="auto"/>
              <w:ind w:right="-25"/>
              <w:contextualSpacing/>
              <w:rPr>
                <w:rFonts w:ascii="Calibri" w:eastAsia="Calibri" w:hAnsi="Calibri" w:cs="Calibri"/>
                <w:sz w:val="20"/>
                <w:szCs w:val="20"/>
              </w:rPr>
            </w:pPr>
          </w:p>
        </w:tc>
      </w:tr>
      <w:tr w:rsidR="00DD1727" w:rsidTr="000733DF">
        <w:trPr>
          <w:trHeight w:val="549"/>
        </w:trPr>
        <w:tc>
          <w:tcPr>
            <w:tcW w:w="5082"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Is consistent, trustworthy and level-headed.</w:t>
            </w:r>
          </w:p>
          <w:p w:rsidR="00DD1727" w:rsidRPr="00801ED4" w:rsidRDefault="00DD1727" w:rsidP="002A62F9">
            <w:pPr>
              <w:spacing w:line="276" w:lineRule="auto"/>
              <w:ind w:right="-25"/>
              <w:contextualSpacing/>
              <w:rPr>
                <w:rFonts w:ascii="Calibri" w:eastAsia="Calibri" w:hAnsi="Calibri" w:cs="Calibri"/>
                <w:sz w:val="20"/>
                <w:szCs w:val="20"/>
              </w:rPr>
            </w:pPr>
          </w:p>
        </w:tc>
        <w:tc>
          <w:tcPr>
            <w:tcW w:w="4836" w:type="dxa"/>
          </w:tcPr>
          <w:p w:rsidR="00DD1727" w:rsidRPr="00801ED4" w:rsidRDefault="00DD1727" w:rsidP="002A62F9">
            <w:pPr>
              <w:tabs>
                <w:tab w:val="left" w:pos="993"/>
              </w:tabs>
              <w:spacing w:line="276" w:lineRule="auto"/>
              <w:ind w:right="-25"/>
              <w:contextualSpacing/>
              <w:rPr>
                <w:rFonts w:ascii="Calibri" w:eastAsia="Calibri" w:hAnsi="Calibri" w:cs="Calibri"/>
                <w:sz w:val="20"/>
                <w:szCs w:val="20"/>
              </w:rPr>
            </w:pPr>
            <w:r w:rsidRPr="00801ED4">
              <w:rPr>
                <w:rFonts w:ascii="Calibri" w:eastAsia="Calibri" w:hAnsi="Calibri" w:cs="Calibri"/>
                <w:sz w:val="20"/>
                <w:szCs w:val="20"/>
              </w:rPr>
              <w:t>Deals openly with difference and successfully negotiates solutions.</w:t>
            </w:r>
          </w:p>
        </w:tc>
      </w:tr>
    </w:tbl>
    <w:p w:rsidR="00DD1727" w:rsidRDefault="00DD1727" w:rsidP="002A62F9">
      <w:pPr>
        <w:tabs>
          <w:tab w:val="left" w:pos="720"/>
          <w:tab w:val="left" w:pos="1260"/>
          <w:tab w:val="left" w:pos="2127"/>
        </w:tabs>
        <w:spacing w:after="0"/>
        <w:ind w:right="-25"/>
        <w:jc w:val="both"/>
        <w:rPr>
          <w:rFonts w:ascii="Calibri" w:eastAsia="Calibri" w:hAnsi="Calibri" w:cs="Times New Roman"/>
        </w:rPr>
      </w:pPr>
    </w:p>
    <w:tbl>
      <w:tblPr>
        <w:tblStyle w:val="TableGrid1"/>
        <w:tblW w:w="0" w:type="auto"/>
        <w:shd w:val="clear" w:color="auto" w:fill="03655F"/>
        <w:tblLook w:val="04A0" w:firstRow="1" w:lastRow="0" w:firstColumn="1" w:lastColumn="0" w:noHBand="0" w:noVBand="1"/>
      </w:tblPr>
      <w:tblGrid>
        <w:gridCol w:w="9463"/>
      </w:tblGrid>
      <w:tr w:rsidR="00DD1727" w:rsidRPr="003636FB" w:rsidTr="000733DF">
        <w:trPr>
          <w:trHeight w:val="340"/>
        </w:trPr>
        <w:tc>
          <w:tcPr>
            <w:tcW w:w="9918" w:type="dxa"/>
            <w:shd w:val="clear" w:color="auto" w:fill="03655F"/>
            <w:vAlign w:val="center"/>
          </w:tcPr>
          <w:p w:rsidR="00DD1727" w:rsidRPr="003636FB" w:rsidRDefault="00DD1727" w:rsidP="002A62F9">
            <w:pPr>
              <w:spacing w:line="276" w:lineRule="auto"/>
              <w:ind w:right="-25"/>
              <w:rPr>
                <w:rFonts w:ascii="Calibri" w:eastAsia="Calibri" w:hAnsi="Calibri" w:cs="Times New Roman"/>
                <w:b/>
                <w:color w:val="FFFFFF"/>
              </w:rPr>
            </w:pPr>
            <w:r w:rsidRPr="003636FB">
              <w:rPr>
                <w:rFonts w:ascii="Calibri" w:eastAsia="Calibri" w:hAnsi="Calibri" w:cs="Times New Roman"/>
                <w:b/>
                <w:color w:val="FFFFFF"/>
              </w:rPr>
              <w:t>REPORTING &amp; OTHER RELATIONSHIPS</w:t>
            </w:r>
          </w:p>
        </w:tc>
      </w:tr>
    </w:tbl>
    <w:p w:rsidR="00DD1727" w:rsidRDefault="00DD1727" w:rsidP="00945861">
      <w:pPr>
        <w:tabs>
          <w:tab w:val="left" w:pos="720"/>
          <w:tab w:val="left" w:pos="1260"/>
          <w:tab w:val="left" w:pos="2127"/>
        </w:tabs>
        <w:spacing w:before="120" w:after="0"/>
        <w:ind w:right="-25"/>
        <w:jc w:val="both"/>
        <w:rPr>
          <w:rFonts w:ascii="Calibri" w:hAnsi="Calibri"/>
        </w:rPr>
      </w:pPr>
      <w:r w:rsidRPr="00877C90">
        <w:rPr>
          <w:rFonts w:ascii="Calibri" w:hAnsi="Calibri"/>
        </w:rPr>
        <w:t xml:space="preserve">The </w:t>
      </w:r>
      <w:r w:rsidR="00221BF5">
        <w:rPr>
          <w:rFonts w:ascii="Calibri" w:hAnsi="Calibri"/>
        </w:rPr>
        <w:t>Pastoral</w:t>
      </w:r>
      <w:r>
        <w:rPr>
          <w:rFonts w:ascii="Calibri" w:hAnsi="Calibri"/>
        </w:rPr>
        <w:t xml:space="preserve"> </w:t>
      </w:r>
      <w:r w:rsidR="0091761B">
        <w:rPr>
          <w:rFonts w:ascii="Calibri" w:hAnsi="Calibri"/>
        </w:rPr>
        <w:t>Leader</w:t>
      </w:r>
      <w:r w:rsidRPr="00877C90">
        <w:rPr>
          <w:rFonts w:ascii="Calibri" w:hAnsi="Calibri"/>
        </w:rPr>
        <w:t xml:space="preserve"> </w:t>
      </w:r>
      <w:r w:rsidR="0058641C">
        <w:rPr>
          <w:rFonts w:ascii="Calibri" w:hAnsi="Calibri"/>
        </w:rPr>
        <w:t xml:space="preserve">is </w:t>
      </w:r>
      <w:r w:rsidRPr="00877C90">
        <w:rPr>
          <w:rFonts w:ascii="Calibri" w:hAnsi="Calibri"/>
        </w:rPr>
        <w:t xml:space="preserve">accountable in the first instance to the </w:t>
      </w:r>
      <w:r w:rsidR="00945861">
        <w:rPr>
          <w:rFonts w:ascii="Calibri" w:hAnsi="Calibri"/>
        </w:rPr>
        <w:t>Deputy Principal Pastoral and Residential</w:t>
      </w:r>
      <w:r>
        <w:rPr>
          <w:rFonts w:ascii="Calibri" w:hAnsi="Calibri"/>
        </w:rPr>
        <w:t xml:space="preserve"> and then to the Principal</w:t>
      </w:r>
      <w:r w:rsidRPr="00877C90">
        <w:rPr>
          <w:rFonts w:ascii="Calibri" w:hAnsi="Calibri"/>
        </w:rPr>
        <w:t xml:space="preserve">. The </w:t>
      </w:r>
      <w:r w:rsidR="00221BF5">
        <w:rPr>
          <w:rFonts w:ascii="Calibri" w:hAnsi="Calibri"/>
        </w:rPr>
        <w:t>Pastoral</w:t>
      </w:r>
      <w:r>
        <w:rPr>
          <w:rFonts w:ascii="Calibri" w:hAnsi="Calibri"/>
        </w:rPr>
        <w:t xml:space="preserve"> </w:t>
      </w:r>
      <w:r w:rsidR="0091761B">
        <w:rPr>
          <w:rFonts w:ascii="Calibri" w:hAnsi="Calibri"/>
        </w:rPr>
        <w:t>Leader</w:t>
      </w:r>
      <w:r w:rsidR="00F22F66">
        <w:rPr>
          <w:rFonts w:ascii="Calibri" w:hAnsi="Calibri"/>
        </w:rPr>
        <w:t xml:space="preserve"> </w:t>
      </w:r>
      <w:r w:rsidRPr="00877C90">
        <w:rPr>
          <w:rFonts w:ascii="Calibri" w:hAnsi="Calibri"/>
        </w:rPr>
        <w:t xml:space="preserve">consults and liaises with other TCEO personnel, </w:t>
      </w:r>
      <w:r>
        <w:rPr>
          <w:rFonts w:ascii="Calibri" w:hAnsi="Calibri"/>
        </w:rPr>
        <w:t>P</w:t>
      </w:r>
      <w:r w:rsidRPr="00877C90">
        <w:rPr>
          <w:rFonts w:ascii="Calibri" w:hAnsi="Calibri"/>
        </w:rPr>
        <w:t xml:space="preserve">rincipals in schools, and other Diocesan staff/committees, </w:t>
      </w:r>
      <w:r>
        <w:rPr>
          <w:rFonts w:ascii="Calibri" w:hAnsi="Calibri"/>
        </w:rPr>
        <w:t xml:space="preserve">where appropriate. </w:t>
      </w:r>
    </w:p>
    <w:p w:rsidR="00DD1727" w:rsidRPr="003636FB" w:rsidRDefault="00DD1727" w:rsidP="00945861">
      <w:pPr>
        <w:tabs>
          <w:tab w:val="left" w:pos="720"/>
          <w:tab w:val="left" w:pos="1260"/>
          <w:tab w:val="left" w:pos="2127"/>
        </w:tabs>
        <w:spacing w:after="120"/>
        <w:ind w:left="1843" w:right="-23"/>
        <w:rPr>
          <w:rFonts w:ascii="Calibri" w:eastAsia="Calibri" w:hAnsi="Calibri" w:cs="Times New Roman"/>
        </w:rPr>
      </w:pPr>
      <w:r w:rsidRPr="009403B0">
        <w:rPr>
          <w:rFonts w:ascii="Calibri" w:eastAsia="Calibri" w:hAnsi="Calibri" w:cs="Times New Roman"/>
          <w:noProof/>
          <w:lang w:eastAsia="en-AU"/>
        </w:rPr>
        <w:drawing>
          <wp:inline distT="0" distB="0" distL="0" distR="0" wp14:anchorId="43BFDA5F" wp14:editId="32294714">
            <wp:extent cx="4448175" cy="2724150"/>
            <wp:effectExtent l="0" t="0" r="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1"/>
        <w:tblW w:w="0" w:type="auto"/>
        <w:shd w:val="clear" w:color="auto" w:fill="03655F"/>
        <w:tblLook w:val="04A0" w:firstRow="1" w:lastRow="0" w:firstColumn="1" w:lastColumn="0" w:noHBand="0" w:noVBand="1"/>
      </w:tblPr>
      <w:tblGrid>
        <w:gridCol w:w="9463"/>
      </w:tblGrid>
      <w:tr w:rsidR="00DD1727" w:rsidRPr="003636FB" w:rsidTr="000733DF">
        <w:trPr>
          <w:trHeight w:val="340"/>
        </w:trPr>
        <w:tc>
          <w:tcPr>
            <w:tcW w:w="9493" w:type="dxa"/>
            <w:shd w:val="clear" w:color="auto" w:fill="03655F"/>
            <w:vAlign w:val="center"/>
          </w:tcPr>
          <w:p w:rsidR="00DD1727" w:rsidRPr="003636FB" w:rsidRDefault="00DD1727" w:rsidP="002A62F9">
            <w:pPr>
              <w:spacing w:line="276" w:lineRule="auto"/>
              <w:ind w:right="-25"/>
              <w:rPr>
                <w:rFonts w:ascii="Calibri" w:eastAsia="Calibri" w:hAnsi="Calibri" w:cs="Times New Roman"/>
                <w:b/>
                <w:color w:val="FFFFFF"/>
              </w:rPr>
            </w:pPr>
            <w:r w:rsidRPr="003636FB">
              <w:rPr>
                <w:rFonts w:ascii="Calibri" w:eastAsia="Calibri" w:hAnsi="Calibri" w:cs="Times New Roman"/>
                <w:b/>
                <w:color w:val="FFFFFF"/>
              </w:rPr>
              <w:t>ACKNOWLEDGEMENT</w:t>
            </w:r>
          </w:p>
        </w:tc>
      </w:tr>
    </w:tbl>
    <w:p w:rsidR="00DD1727" w:rsidRDefault="00DD1727" w:rsidP="003F23EE">
      <w:pPr>
        <w:tabs>
          <w:tab w:val="left" w:pos="2520"/>
          <w:tab w:val="left" w:pos="5040"/>
        </w:tabs>
        <w:spacing w:before="120" w:after="120"/>
        <w:ind w:right="-23"/>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DD1727" w:rsidRPr="003636FB" w:rsidTr="000733DF">
        <w:tc>
          <w:tcPr>
            <w:tcW w:w="1843" w:type="dxa"/>
            <w:tcMar>
              <w:top w:w="0" w:type="dxa"/>
              <w:left w:w="108" w:type="dxa"/>
              <w:bottom w:w="0" w:type="dxa"/>
              <w:right w:w="108" w:type="dxa"/>
            </w:tcMar>
            <w:hideMark/>
          </w:tcPr>
          <w:p w:rsidR="00DD1727" w:rsidRPr="003636FB" w:rsidRDefault="00DD1727" w:rsidP="002A62F9">
            <w:pPr>
              <w:spacing w:after="0"/>
              <w:jc w:val="both"/>
              <w:rPr>
                <w:rFonts w:ascii="Calibri" w:eastAsia="Calibri" w:hAnsi="Calibri" w:cs="Times New Roman"/>
                <w:b/>
              </w:rPr>
            </w:pPr>
          </w:p>
          <w:p w:rsidR="00DD1727" w:rsidRPr="003636FB" w:rsidRDefault="00DD1727" w:rsidP="002A62F9">
            <w:pPr>
              <w:spacing w:after="0"/>
              <w:jc w:val="both"/>
              <w:rPr>
                <w:rFonts w:ascii="Calibri" w:eastAsia="Calibri" w:hAnsi="Calibri" w:cs="Times New Roman"/>
                <w:b/>
              </w:rPr>
            </w:pPr>
            <w:r w:rsidRPr="003636FB">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DD1727" w:rsidRPr="003636FB" w:rsidRDefault="00DD1727" w:rsidP="002A62F9">
            <w:pPr>
              <w:spacing w:after="0"/>
              <w:jc w:val="both"/>
              <w:rPr>
                <w:rFonts w:ascii="Calibri" w:eastAsia="Calibri" w:hAnsi="Calibri" w:cs="Times New Roman"/>
              </w:rPr>
            </w:pPr>
          </w:p>
        </w:tc>
      </w:tr>
      <w:tr w:rsidR="00DD1727" w:rsidRPr="003636FB" w:rsidTr="000733DF">
        <w:trPr>
          <w:trHeight w:val="397"/>
        </w:trPr>
        <w:tc>
          <w:tcPr>
            <w:tcW w:w="1843" w:type="dxa"/>
            <w:tcMar>
              <w:top w:w="0" w:type="dxa"/>
              <w:left w:w="108" w:type="dxa"/>
              <w:bottom w:w="0" w:type="dxa"/>
              <w:right w:w="108" w:type="dxa"/>
            </w:tcMar>
          </w:tcPr>
          <w:p w:rsidR="00DD1727" w:rsidRPr="003636FB" w:rsidRDefault="00DD1727" w:rsidP="002A62F9">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DD1727" w:rsidRPr="003636FB" w:rsidRDefault="00DD1727" w:rsidP="002A62F9">
            <w:pPr>
              <w:spacing w:after="0"/>
              <w:jc w:val="both"/>
              <w:rPr>
                <w:rFonts w:ascii="Calibri" w:eastAsia="Calibri" w:hAnsi="Calibri" w:cs="Times New Roman"/>
              </w:rPr>
            </w:pPr>
          </w:p>
        </w:tc>
      </w:tr>
      <w:tr w:rsidR="00DD1727" w:rsidRPr="003636FB" w:rsidTr="000733DF">
        <w:tc>
          <w:tcPr>
            <w:tcW w:w="1843" w:type="dxa"/>
            <w:tcMar>
              <w:top w:w="0" w:type="dxa"/>
              <w:left w:w="108" w:type="dxa"/>
              <w:bottom w:w="0" w:type="dxa"/>
              <w:right w:w="108" w:type="dxa"/>
            </w:tcMar>
            <w:hideMark/>
          </w:tcPr>
          <w:p w:rsidR="00DD1727" w:rsidRPr="003636FB" w:rsidRDefault="00DD1727" w:rsidP="002A62F9">
            <w:pPr>
              <w:spacing w:after="0"/>
              <w:jc w:val="both"/>
              <w:rPr>
                <w:rFonts w:ascii="Calibri" w:eastAsia="Calibri" w:hAnsi="Calibri" w:cs="Times New Roman"/>
                <w:b/>
              </w:rPr>
            </w:pPr>
          </w:p>
          <w:p w:rsidR="00DD1727" w:rsidRPr="003636FB" w:rsidRDefault="00DD1727" w:rsidP="002A62F9">
            <w:pPr>
              <w:spacing w:after="0"/>
              <w:jc w:val="both"/>
              <w:rPr>
                <w:rFonts w:ascii="Calibri" w:eastAsia="Calibri" w:hAnsi="Calibri" w:cs="Times New Roman"/>
                <w:b/>
              </w:rPr>
            </w:pPr>
            <w:r w:rsidRPr="003636FB">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DD1727" w:rsidRPr="003636FB" w:rsidRDefault="00DD1727" w:rsidP="002A62F9">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DD1727" w:rsidRPr="003636FB" w:rsidRDefault="00DD1727" w:rsidP="002A62F9">
            <w:pPr>
              <w:spacing w:after="0"/>
              <w:jc w:val="both"/>
              <w:rPr>
                <w:rFonts w:ascii="Calibri" w:eastAsia="Calibri" w:hAnsi="Calibri" w:cs="Times New Roman"/>
                <w:b/>
              </w:rPr>
            </w:pPr>
          </w:p>
          <w:p w:rsidR="00DD1727" w:rsidRPr="003636FB" w:rsidRDefault="00DD1727" w:rsidP="002A62F9">
            <w:pPr>
              <w:spacing w:after="0"/>
              <w:jc w:val="both"/>
              <w:rPr>
                <w:rFonts w:ascii="Calibri" w:eastAsia="Calibri" w:hAnsi="Calibri" w:cs="Times New Roman"/>
                <w:b/>
              </w:rPr>
            </w:pPr>
            <w:r w:rsidRPr="003636FB">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DD1727" w:rsidRPr="003636FB" w:rsidRDefault="00DD1727" w:rsidP="002A62F9">
            <w:pPr>
              <w:spacing w:after="0"/>
              <w:jc w:val="both"/>
              <w:rPr>
                <w:rFonts w:ascii="Calibri" w:eastAsia="Calibri" w:hAnsi="Calibri" w:cs="Times New Roman"/>
              </w:rPr>
            </w:pPr>
          </w:p>
        </w:tc>
      </w:tr>
    </w:tbl>
    <w:p w:rsidR="00DD1727" w:rsidRDefault="00DD1727" w:rsidP="0064123F"/>
    <w:sectPr w:rsidR="00DD1727" w:rsidSect="00BE6237">
      <w:footerReference w:type="default" r:id="rId15"/>
      <w:headerReference w:type="first" r:id="rId16"/>
      <w:footerReference w:type="first" r:id="rId17"/>
      <w:pgSz w:w="11906" w:h="16838"/>
      <w:pgMar w:top="993"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215" w:rsidRPr="00E461D8" w:rsidRDefault="00221BF5" w:rsidP="00FE3215">
    <w:pPr>
      <w:pStyle w:val="Footer"/>
      <w:ind w:right="-592"/>
      <w:rPr>
        <w:noProof/>
        <w:sz w:val="18"/>
        <w:szCs w:val="18"/>
      </w:rPr>
    </w:pPr>
    <w:r>
      <w:rPr>
        <w:noProof/>
        <w:sz w:val="18"/>
        <w:szCs w:val="18"/>
        <w:lang w:eastAsia="en-AU"/>
      </w:rPr>
      <w:t>PD_Past</w:t>
    </w:r>
    <w:r w:rsidR="00BF2813">
      <w:rPr>
        <w:noProof/>
        <w:sz w:val="18"/>
        <w:szCs w:val="18"/>
        <w:lang w:eastAsia="en-AU"/>
      </w:rPr>
      <w:t xml:space="preserve"> </w:t>
    </w:r>
    <w:r w:rsidR="0091761B">
      <w:rPr>
        <w:noProof/>
        <w:sz w:val="18"/>
        <w:szCs w:val="18"/>
        <w:lang w:eastAsia="en-AU"/>
      </w:rPr>
      <w:t>Leader</w:t>
    </w:r>
    <w:r w:rsidR="00BF2813">
      <w:rPr>
        <w:noProof/>
        <w:sz w:val="18"/>
        <w:szCs w:val="18"/>
        <w:lang w:eastAsia="en-AU"/>
      </w:rPr>
      <w:t xml:space="preserve"> Tier </w:t>
    </w:r>
    <w:r w:rsidR="00F22F66">
      <w:rPr>
        <w:noProof/>
        <w:sz w:val="18"/>
        <w:szCs w:val="18"/>
        <w:lang w:eastAsia="en-AU"/>
      </w:rPr>
      <w:t>2</w:t>
    </w:r>
    <w:r w:rsidR="009B35DC">
      <w:rPr>
        <w:noProof/>
        <w:sz w:val="18"/>
        <w:szCs w:val="18"/>
        <w:lang w:eastAsia="en-AU"/>
      </w:rPr>
      <w:t xml:space="preserve"> CCC</w:t>
    </w:r>
    <w:r w:rsidR="00FA3674">
      <w:rPr>
        <w:noProof/>
        <w:sz w:val="18"/>
        <w:szCs w:val="18"/>
        <w:lang w:eastAsia="en-AU"/>
      </w:rPr>
      <w:t>_May 21</w:t>
    </w:r>
    <w:r w:rsidR="00FE3215">
      <w:rPr>
        <w:sz w:val="18"/>
        <w:szCs w:val="18"/>
      </w:rPr>
      <w:tab/>
    </w:r>
    <w:r w:rsidR="00FE3215" w:rsidRPr="00E461D8">
      <w:rPr>
        <w:sz w:val="18"/>
        <w:szCs w:val="18"/>
      </w:rPr>
      <w:tab/>
    </w:r>
    <w:r w:rsidR="00FE3215">
      <w:rPr>
        <w:sz w:val="18"/>
        <w:szCs w:val="18"/>
      </w:rPr>
      <w:t xml:space="preserve"> </w:t>
    </w:r>
    <w:r w:rsidR="00FE3215">
      <w:rPr>
        <w:sz w:val="18"/>
        <w:szCs w:val="18"/>
      </w:rPr>
      <w:tab/>
      <w:t xml:space="preserve"> </w:t>
    </w:r>
    <w:r w:rsidR="00FE3215" w:rsidRPr="00E461D8">
      <w:rPr>
        <w:sz w:val="18"/>
        <w:szCs w:val="18"/>
      </w:rPr>
      <w:fldChar w:fldCharType="begin"/>
    </w:r>
    <w:r w:rsidR="00FE3215" w:rsidRPr="00E461D8">
      <w:rPr>
        <w:sz w:val="18"/>
        <w:szCs w:val="18"/>
      </w:rPr>
      <w:instrText xml:space="preserve"> PAGE   \* MERGEFORMAT </w:instrText>
    </w:r>
    <w:r w:rsidR="00FE3215" w:rsidRPr="00E461D8">
      <w:rPr>
        <w:sz w:val="18"/>
        <w:szCs w:val="18"/>
      </w:rPr>
      <w:fldChar w:fldCharType="separate"/>
    </w:r>
    <w:r w:rsidR="00150FF3">
      <w:rPr>
        <w:noProof/>
        <w:sz w:val="18"/>
        <w:szCs w:val="18"/>
      </w:rPr>
      <w:t>6</w:t>
    </w:r>
    <w:r w:rsidR="00FE3215" w:rsidRPr="00E461D8">
      <w:rPr>
        <w:noProof/>
        <w:sz w:val="18"/>
        <w:szCs w:val="18"/>
      </w:rPr>
      <w:fldChar w:fldCharType="end"/>
    </w:r>
    <w:r w:rsidR="00F22F66">
      <w:rPr>
        <w:noProof/>
        <w:sz w:val="18"/>
        <w:szCs w:val="18"/>
      </w:rPr>
      <w:t>/7</w:t>
    </w:r>
  </w:p>
  <w:p w:rsidR="00FE3215" w:rsidRDefault="00FE3215" w:rsidP="00FE3215">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02E0237D" wp14:editId="6BBE3266">
              <wp:simplePos x="0" y="0"/>
              <wp:positionH relativeFrom="column">
                <wp:posOffset>2540</wp:posOffset>
              </wp:positionH>
              <wp:positionV relativeFrom="paragraph">
                <wp:posOffset>43180</wp:posOffset>
              </wp:positionV>
              <wp:extent cx="65341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534150" cy="9525"/>
                      </a:xfrm>
                      <a:prstGeom prst="line">
                        <a:avLst/>
                      </a:prstGeom>
                      <a:noFill/>
                      <a:ln w="9525" cap="flat" cmpd="sng" algn="ctr">
                        <a:solidFill>
                          <a:srgbClr val="03655F"/>
                        </a:solidFill>
                        <a:prstDash val="solid"/>
                      </a:ln>
                      <a:effectLst/>
                    </wps:spPr>
                    <wps:bodyPr/>
                  </wps:wsp>
                </a:graphicData>
              </a:graphic>
            </wp:anchor>
          </w:drawing>
        </mc:Choice>
        <mc:Fallback>
          <w:pict>
            <v:line w14:anchorId="0A219266"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r9wQEAAGoDAAAOAAAAZHJzL2Uyb0RvYy54bWysU02P0zAQvSPtf7B836btkgiipntoVS4I&#10;Ki3LferYiSV/aWya9t8zdkO1wA1xsTwffp73/Lx5vljDzhKj9q7jq8WSM+mE77UbOv767fD4gbOY&#10;wPVgvJMdv8rIn7cP7zZTaOXaj970EhmBuNhOoeNjSqGtqihGaSEufJCOisqjhUQhDlWPMBG6NdV6&#10;uWyqyWMf0AsZI2X3tyLfFnylpEhflYoyMdNxmi2VFct6ymu13UA7IIRRi3kM+IcpLGhHl96h9pCA&#10;/UD9F5TVAn30Ki2Et5VXSgtZOBCb1fIPNi8jBFm4kDgx3GWK/w9WfDkfkem+4w1nDiw90UtC0MOY&#10;2M47RwJ6ZE3WaQqxpfadO+IcxXDETPqi0DJldPhOFigyEDF2KSpf7yrLS2KCkk399H5V02MIqn2s&#10;13UGr24oGS1gTJ+ktyxvOm60yxpAC+fPMd1af7XktPMHbQzloTWOTTMkE0BuUgYS3WMD8Ytu4AzM&#10;QDYVCQti9Eb3+XQ+HHE47QyyM2SrPDV1fZgH+60tX72HON76SmluMy7DyGK6edIs2U2kvDv5/lq0&#10;q3JED1poz+bLjnkb0/7tF9n+BAAA//8DAFBLAwQUAAYACAAAACEA1XNWmdsAAAAFAQAADwAAAGRy&#10;cy9kb3ducmV2LnhtbEyOy07DMBBF90j8gzVIbFBrE1BbQiZVKQIWXVQUPsCNJw8Rj6PYbQ1fj7uC&#10;5X3o3lMso+3FkUbfOUa4nSoQxJUzHTcInx8vkwUIHzQb3TsmhG/ysCwvLwqdG3fidzruQiPSCPtc&#10;I7QhDLmUvmrJaj91A3HKajdaHZIcG2lGfUrjtpeZUjNpdcfpodUDrVuqvnYHi/D6to7PKxXn2Xb4&#10;6W6eNttNHWrE66u4egQRKIa/MpzxEzqUiWnvDmy86BHuUw9hlvDPocoekrFHWNyBLAv5n778BQAA&#10;//8DAFBLAQItABQABgAIAAAAIQC2gziS/gAAAOEBAAATAAAAAAAAAAAAAAAAAAAAAABbQ29udGVu&#10;dF9UeXBlc10ueG1sUEsBAi0AFAAGAAgAAAAhADj9If/WAAAAlAEAAAsAAAAAAAAAAAAAAAAALwEA&#10;AF9yZWxzLy5yZWxzUEsBAi0AFAAGAAgAAAAhAObNOv3BAQAAagMAAA4AAAAAAAAAAAAAAAAALgIA&#10;AGRycy9lMm9Eb2MueG1sUEsBAi0AFAAGAAgAAAAhANVzVpnbAAAABQEAAA8AAAAAAAAAAAAAAAAA&#10;GwQAAGRycy9kb3ducmV2LnhtbFBLBQYAAAAABAAEAPMAAAAjBQAAAAA=&#10;" strokecolor="#03655f"/>
          </w:pict>
        </mc:Fallback>
      </mc:AlternateContent>
    </w:r>
  </w:p>
  <w:p w:rsidR="00FE3215" w:rsidRPr="00FE3215" w:rsidRDefault="00FE3215" w:rsidP="00FE3215">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215" w:rsidRPr="00E461D8" w:rsidRDefault="00221BF5" w:rsidP="00FE3215">
    <w:pPr>
      <w:pStyle w:val="Footer"/>
      <w:ind w:right="-592"/>
      <w:rPr>
        <w:noProof/>
        <w:sz w:val="18"/>
        <w:szCs w:val="18"/>
      </w:rPr>
    </w:pPr>
    <w:r>
      <w:rPr>
        <w:noProof/>
        <w:sz w:val="18"/>
        <w:szCs w:val="18"/>
        <w:lang w:eastAsia="en-AU"/>
      </w:rPr>
      <w:t>PD_Past</w:t>
    </w:r>
    <w:r w:rsidR="00D46322">
      <w:rPr>
        <w:noProof/>
        <w:sz w:val="18"/>
        <w:szCs w:val="18"/>
        <w:lang w:eastAsia="en-AU"/>
      </w:rPr>
      <w:t xml:space="preserve"> </w:t>
    </w:r>
    <w:r w:rsidR="0091761B">
      <w:rPr>
        <w:noProof/>
        <w:sz w:val="18"/>
        <w:szCs w:val="18"/>
        <w:lang w:eastAsia="en-AU"/>
      </w:rPr>
      <w:t>Leader</w:t>
    </w:r>
    <w:r w:rsidR="00D46322">
      <w:rPr>
        <w:noProof/>
        <w:sz w:val="18"/>
        <w:szCs w:val="18"/>
        <w:lang w:eastAsia="en-AU"/>
      </w:rPr>
      <w:t xml:space="preserve"> Tier </w:t>
    </w:r>
    <w:r w:rsidR="00F22F66">
      <w:rPr>
        <w:noProof/>
        <w:sz w:val="18"/>
        <w:szCs w:val="18"/>
        <w:lang w:eastAsia="en-AU"/>
      </w:rPr>
      <w:t>2</w:t>
    </w:r>
    <w:r w:rsidR="009B35DC">
      <w:rPr>
        <w:noProof/>
        <w:sz w:val="18"/>
        <w:szCs w:val="18"/>
        <w:lang w:eastAsia="en-AU"/>
      </w:rPr>
      <w:t xml:space="preserve"> CCC</w:t>
    </w:r>
    <w:r w:rsidR="00F22F66">
      <w:rPr>
        <w:noProof/>
        <w:sz w:val="18"/>
        <w:szCs w:val="18"/>
        <w:lang w:eastAsia="en-AU"/>
      </w:rPr>
      <w:t>_Aug 20</w:t>
    </w:r>
    <w:r w:rsidR="00FE3215">
      <w:rPr>
        <w:sz w:val="18"/>
        <w:szCs w:val="18"/>
      </w:rPr>
      <w:tab/>
    </w:r>
    <w:r w:rsidR="00FE3215" w:rsidRPr="00E461D8">
      <w:rPr>
        <w:sz w:val="18"/>
        <w:szCs w:val="18"/>
      </w:rPr>
      <w:tab/>
    </w:r>
    <w:r w:rsidR="00FE3215">
      <w:rPr>
        <w:sz w:val="18"/>
        <w:szCs w:val="18"/>
      </w:rPr>
      <w:t xml:space="preserve"> </w:t>
    </w:r>
    <w:r w:rsidR="00FE3215">
      <w:rPr>
        <w:sz w:val="18"/>
        <w:szCs w:val="18"/>
      </w:rPr>
      <w:tab/>
      <w:t xml:space="preserve"> </w:t>
    </w:r>
    <w:r w:rsidR="00FE3215" w:rsidRPr="00E461D8">
      <w:rPr>
        <w:sz w:val="18"/>
        <w:szCs w:val="18"/>
      </w:rPr>
      <w:fldChar w:fldCharType="begin"/>
    </w:r>
    <w:r w:rsidR="00FE3215" w:rsidRPr="00E461D8">
      <w:rPr>
        <w:sz w:val="18"/>
        <w:szCs w:val="18"/>
      </w:rPr>
      <w:instrText xml:space="preserve"> PAGE   \* MERGEFORMAT </w:instrText>
    </w:r>
    <w:r w:rsidR="00FE3215" w:rsidRPr="00E461D8">
      <w:rPr>
        <w:sz w:val="18"/>
        <w:szCs w:val="18"/>
      </w:rPr>
      <w:fldChar w:fldCharType="separate"/>
    </w:r>
    <w:r w:rsidR="00BE6237">
      <w:rPr>
        <w:noProof/>
        <w:sz w:val="18"/>
        <w:szCs w:val="18"/>
      </w:rPr>
      <w:t>1</w:t>
    </w:r>
    <w:r w:rsidR="00FE3215" w:rsidRPr="00E461D8">
      <w:rPr>
        <w:noProof/>
        <w:sz w:val="18"/>
        <w:szCs w:val="18"/>
      </w:rPr>
      <w:fldChar w:fldCharType="end"/>
    </w:r>
    <w:r w:rsidR="00FE3215">
      <w:rPr>
        <w:noProof/>
        <w:sz w:val="18"/>
        <w:szCs w:val="18"/>
      </w:rPr>
      <w:t>/8</w:t>
    </w:r>
  </w:p>
  <w:p w:rsidR="00FE3215" w:rsidRDefault="00FE3215" w:rsidP="00FE3215">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02E0237D" wp14:editId="6BBE3266">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C33A4"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3215" w:rsidRPr="00FE3215" w:rsidRDefault="00FE3215" w:rsidP="00FE3215">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3D5C91" w:rsidP="003D5C91">
    <w:pPr>
      <w:pStyle w:val="Header"/>
      <w:tabs>
        <w:tab w:val="clear" w:pos="9026"/>
      </w:tabs>
    </w:pPr>
    <w:r>
      <w:tab/>
    </w:r>
  </w:p>
  <w:p w:rsidR="0040017A" w:rsidRDefault="0040017A"/>
  <w:p w:rsidR="0040017A" w:rsidRDefault="0040017A" w:rsidP="00FE3215">
    <w:pPr>
      <w:ind w:left="-142"/>
    </w:pPr>
  </w:p>
  <w:p w:rsidR="0040017A" w:rsidRDefault="0040017A" w:rsidP="00FE3215">
    <w:pP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A27"/>
    <w:multiLevelType w:val="hybridMultilevel"/>
    <w:tmpl w:val="71F4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A3D04"/>
    <w:multiLevelType w:val="hybridMultilevel"/>
    <w:tmpl w:val="104C9D9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 w15:restartNumberingAfterBreak="0">
    <w:nsid w:val="0B0F6F7D"/>
    <w:multiLevelType w:val="hybridMultilevel"/>
    <w:tmpl w:val="B2F28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D25D38"/>
    <w:multiLevelType w:val="hybridMultilevel"/>
    <w:tmpl w:val="DE1A4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63043"/>
    <w:multiLevelType w:val="hybridMultilevel"/>
    <w:tmpl w:val="38348D2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173808"/>
    <w:multiLevelType w:val="hybridMultilevel"/>
    <w:tmpl w:val="953A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4290464F"/>
    <w:multiLevelType w:val="hybridMultilevel"/>
    <w:tmpl w:val="EB20CAA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6056112F"/>
    <w:multiLevelType w:val="hybridMultilevel"/>
    <w:tmpl w:val="BA08667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2EF3596"/>
    <w:multiLevelType w:val="hybridMultilevel"/>
    <w:tmpl w:val="E0EEA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12"/>
  </w:num>
  <w:num w:numId="5">
    <w:abstractNumId w:val="5"/>
  </w:num>
  <w:num w:numId="6">
    <w:abstractNumId w:val="1"/>
  </w:num>
  <w:num w:numId="7">
    <w:abstractNumId w:val="2"/>
  </w:num>
  <w:num w:numId="8">
    <w:abstractNumId w:val="9"/>
  </w:num>
  <w:num w:numId="9">
    <w:abstractNumId w:val="7"/>
  </w:num>
  <w:num w:numId="10">
    <w:abstractNumId w:val="11"/>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42700"/>
    <w:rsid w:val="00055332"/>
    <w:rsid w:val="00072317"/>
    <w:rsid w:val="000C764D"/>
    <w:rsid w:val="000F373F"/>
    <w:rsid w:val="001036BB"/>
    <w:rsid w:val="00150FF3"/>
    <w:rsid w:val="0016096B"/>
    <w:rsid w:val="00221BF5"/>
    <w:rsid w:val="00291051"/>
    <w:rsid w:val="0029693A"/>
    <w:rsid w:val="002A20AA"/>
    <w:rsid w:val="002A62F9"/>
    <w:rsid w:val="00314B49"/>
    <w:rsid w:val="00337A48"/>
    <w:rsid w:val="00367DA0"/>
    <w:rsid w:val="003C7920"/>
    <w:rsid w:val="003D5C91"/>
    <w:rsid w:val="003F23EE"/>
    <w:rsid w:val="0040017A"/>
    <w:rsid w:val="004238DB"/>
    <w:rsid w:val="004429F6"/>
    <w:rsid w:val="00485A16"/>
    <w:rsid w:val="004D2499"/>
    <w:rsid w:val="00503F58"/>
    <w:rsid w:val="00506A1D"/>
    <w:rsid w:val="00573ACA"/>
    <w:rsid w:val="00574BB1"/>
    <w:rsid w:val="0058641C"/>
    <w:rsid w:val="00614F8B"/>
    <w:rsid w:val="00631013"/>
    <w:rsid w:val="0064123F"/>
    <w:rsid w:val="00693C47"/>
    <w:rsid w:val="006E1AB4"/>
    <w:rsid w:val="00757BB5"/>
    <w:rsid w:val="00895092"/>
    <w:rsid w:val="00901033"/>
    <w:rsid w:val="0091761B"/>
    <w:rsid w:val="00931620"/>
    <w:rsid w:val="00945861"/>
    <w:rsid w:val="00964F70"/>
    <w:rsid w:val="00972563"/>
    <w:rsid w:val="009B35DC"/>
    <w:rsid w:val="009D528C"/>
    <w:rsid w:val="009E4418"/>
    <w:rsid w:val="009F60AD"/>
    <w:rsid w:val="00A068CC"/>
    <w:rsid w:val="00A31568"/>
    <w:rsid w:val="00AE71B9"/>
    <w:rsid w:val="00BE6237"/>
    <w:rsid w:val="00BF2813"/>
    <w:rsid w:val="00C168A5"/>
    <w:rsid w:val="00C251E3"/>
    <w:rsid w:val="00C40E7C"/>
    <w:rsid w:val="00C50ADB"/>
    <w:rsid w:val="00C56A21"/>
    <w:rsid w:val="00C91372"/>
    <w:rsid w:val="00CE571A"/>
    <w:rsid w:val="00D32DBF"/>
    <w:rsid w:val="00D34E5F"/>
    <w:rsid w:val="00D46322"/>
    <w:rsid w:val="00D741C8"/>
    <w:rsid w:val="00D80D89"/>
    <w:rsid w:val="00DA2881"/>
    <w:rsid w:val="00DB0E11"/>
    <w:rsid w:val="00DD1727"/>
    <w:rsid w:val="00E11065"/>
    <w:rsid w:val="00E13A28"/>
    <w:rsid w:val="00E63813"/>
    <w:rsid w:val="00EA05CE"/>
    <w:rsid w:val="00EB13FA"/>
    <w:rsid w:val="00EF1791"/>
    <w:rsid w:val="00EF6BD2"/>
    <w:rsid w:val="00F22F66"/>
    <w:rsid w:val="00FA3674"/>
    <w:rsid w:val="00FB0A7B"/>
    <w:rsid w:val="00FB2A14"/>
    <w:rsid w:val="00FE1742"/>
    <w:rsid w:val="00FE3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C76377D"/>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3215"/>
    <w:rPr>
      <w:color w:val="0000FF"/>
      <w:u w:val="single"/>
    </w:rPr>
  </w:style>
  <w:style w:type="paragraph" w:styleId="NormalWeb">
    <w:name w:val="Normal (Web)"/>
    <w:basedOn w:val="Normal"/>
    <w:uiPriority w:val="99"/>
    <w:semiHidden/>
    <w:unhideWhenUsed/>
    <w:rsid w:val="00DD17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45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60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v.catholic.edu.au/"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98596" y="1623"/>
          <a:ext cx="1597592" cy="434756"/>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03776B35-6026-4727-B57E-51B9A20B1691}">
      <dgm:prSet phldrT="[Text]" custT="1"/>
      <dgm:spPr>
        <a:xfrm>
          <a:off x="898596" y="1236333"/>
          <a:ext cx="1597592" cy="434756"/>
        </a:xfrm>
        <a:noFill/>
        <a:ln w="25400" cap="flat" cmpd="sng" algn="ctr">
          <a:solidFill>
            <a:srgbClr val="03655F">
              <a:shade val="80000"/>
              <a:hueOff val="0"/>
              <a:satOff val="0"/>
              <a:lumOff val="0"/>
              <a:alphaOff val="0"/>
            </a:srgbClr>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Principal</a:t>
          </a:r>
        </a:p>
      </dgm:t>
    </dgm:pt>
    <dgm:pt modelId="{FA7A8E12-A453-4FE3-B39F-1DA818075FE3}" type="parTrans" cxnId="{D1FA727A-CA51-4B24-8BD1-4C322F584C80}">
      <dgm:prSet/>
      <dgm:spPr>
        <a:xfrm>
          <a:off x="1651673" y="1053735"/>
          <a:ext cx="91440" cy="182597"/>
        </a:xfrm>
        <a:noFill/>
        <a:ln w="25400" cap="flat" cmpd="sng" algn="ctr">
          <a:solidFill>
            <a:srgbClr val="03655F">
              <a:shade val="80000"/>
              <a:hueOff val="0"/>
              <a:satOff val="0"/>
              <a:lumOff val="0"/>
              <a:alphaOff val="0"/>
            </a:srgbClr>
          </a:solidFill>
          <a:prstDash val="solid"/>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7302C829-490D-4CBB-A2D8-C975DF5E9053}">
      <dgm:prSet phldrT="[Text]" custT="1"/>
      <dgm:spPr>
        <a:xfrm>
          <a:off x="885010" y="1853687"/>
          <a:ext cx="1624764" cy="461033"/>
        </a:xfrm>
        <a:noFill/>
        <a:ln w="25400" cap="flat" cmpd="sng" algn="ctr">
          <a:solidFill>
            <a:srgbClr val="03655F">
              <a:shade val="80000"/>
              <a:hueOff val="0"/>
              <a:satOff val="0"/>
              <a:lumOff val="0"/>
              <a:alphaOff val="0"/>
            </a:srgbClr>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Deputy Principal </a:t>
          </a:r>
        </a:p>
        <a:p>
          <a:pPr algn="ctr"/>
          <a:r>
            <a:rPr lang="en-US" sz="1100" b="0">
              <a:solidFill>
                <a:sysClr val="windowText" lastClr="000000">
                  <a:hueOff val="0"/>
                  <a:satOff val="0"/>
                  <a:lumOff val="0"/>
                  <a:alphaOff val="0"/>
                </a:sysClr>
              </a:solidFill>
              <a:latin typeface="Calibri"/>
              <a:ea typeface="+mn-ea"/>
              <a:cs typeface="+mn-cs"/>
            </a:rPr>
            <a:t>Pastoral and Residential</a:t>
          </a:r>
        </a:p>
      </dgm:t>
    </dgm:pt>
    <dgm:pt modelId="{CF62528E-AE28-4C9D-8598-FB2EAFBF8F42}" type="parTrans" cxnId="{B3569D96-218C-405E-B45D-D94755A83137}">
      <dgm:prSet/>
      <dgm:spPr>
        <a:xfrm>
          <a:off x="1651673" y="1671090"/>
          <a:ext cx="91440" cy="182597"/>
        </a:xfrm>
        <a:noFill/>
        <a:ln w="25400" cap="flat" cmpd="sng" algn="ctr">
          <a:solidFill>
            <a:srgbClr val="03655F">
              <a:shade val="80000"/>
              <a:hueOff val="0"/>
              <a:satOff val="0"/>
              <a:lumOff val="0"/>
              <a:alphaOff val="0"/>
            </a:srgbClr>
          </a:solidFill>
          <a:prstDash val="solid"/>
        </a:ln>
        <a:effectLst/>
      </dgm:spPr>
      <dgm:t>
        <a:bodyPr/>
        <a:lstStyle/>
        <a:p>
          <a:endParaRPr lang="en-US"/>
        </a:p>
      </dgm:t>
    </dgm:pt>
    <dgm:pt modelId="{B2D82BC2-68AB-4671-8179-F68ED8DF5318}" type="sibTrans" cxnId="{B3569D96-218C-405E-B45D-D94755A83137}">
      <dgm:prSet/>
      <dgm:spPr/>
      <dgm:t>
        <a:bodyPr/>
        <a:lstStyle/>
        <a:p>
          <a:endParaRPr lang="en-US"/>
        </a:p>
      </dgm:t>
    </dgm:pt>
    <dgm:pt modelId="{8948E4F9-BCDF-4AAC-A5EC-4BFF645A8867}">
      <dgm:prSet phldrT="[Text]" custT="1"/>
      <dgm:spPr>
        <a:xfrm>
          <a:off x="1291201" y="2497319"/>
          <a:ext cx="1597592" cy="434756"/>
        </a:xfrm>
        <a:solidFill>
          <a:srgbClr val="92D050"/>
        </a:solidFill>
        <a:ln w="25400" cap="flat" cmpd="sng" algn="ctr">
          <a:solidFill>
            <a:srgbClr val="03655F">
              <a:shade val="80000"/>
              <a:hueOff val="0"/>
              <a:satOff val="0"/>
              <a:lumOff val="0"/>
              <a:alphaOff val="0"/>
            </a:srgbClr>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Pastoral Leader</a:t>
          </a:r>
        </a:p>
      </dgm:t>
    </dgm:pt>
    <dgm:pt modelId="{112508D3-333F-4D44-988F-0A9441E9731E}" type="sibTrans" cxnId="{344186AC-8277-402A-8232-9E8F27AFDF84}">
      <dgm:prSet/>
      <dgm:spPr/>
      <dgm:t>
        <a:bodyPr/>
        <a:lstStyle/>
        <a:p>
          <a:pPr algn="ctr"/>
          <a:endParaRPr lang="en-US"/>
        </a:p>
      </dgm:t>
    </dgm:pt>
    <dgm:pt modelId="{6460F6EB-C253-4D21-878D-51B3BFA61A51}" type="parTrans" cxnId="{344186AC-8277-402A-8232-9E8F27AFDF84}">
      <dgm:prSet/>
      <dgm:spPr>
        <a:xfrm>
          <a:off x="1047487" y="2314721"/>
          <a:ext cx="243714" cy="399976"/>
        </a:xfrm>
        <a:noFill/>
        <a:ln w="25400" cap="flat" cmpd="sng" algn="ctr">
          <a:solidFill>
            <a:srgbClr val="03655F">
              <a:shade val="80000"/>
              <a:hueOff val="0"/>
              <a:satOff val="0"/>
              <a:lumOff val="0"/>
              <a:alphaOff val="0"/>
            </a:srgbClr>
          </a:solidFill>
          <a:prstDash val="solid"/>
        </a:ln>
        <a:effectLs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AAF2A304-C1D6-4358-A3F9-81C13D5793AA}" type="pres">
      <dgm:prSet presAssocID="{FA7A8E12-A453-4FE3-B39F-1DA818075FE3}" presName="Name37" presStyleLbl="parChTrans1D2" presStyleIdx="0" presStyleCnt="1"/>
      <dgm:spPr>
        <a:custGeom>
          <a:avLst/>
          <a:gdLst/>
          <a:ahLst/>
          <a:cxnLst/>
          <a:rect l="0" t="0" r="0" b="0"/>
          <a:pathLst>
            <a:path>
              <a:moveTo>
                <a:pt x="45720" y="0"/>
              </a:moveTo>
              <a:lnTo>
                <a:pt x="45720" y="182597"/>
              </a:lnTo>
            </a:path>
          </a:pathLst>
        </a:custGeom>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2" presStyleIdx="0" presStyleCnt="1" custScaleX="183734">
        <dgm:presLayoutVars>
          <dgm:chPref val="3"/>
        </dgm:presLayoutVars>
      </dgm:prSet>
      <dgm:spPr>
        <a:prstGeom prst="rect">
          <a:avLst/>
        </a:prstGeom>
      </dgm:spPr>
      <dgm:t>
        <a:bodyPr/>
        <a:lstStyle/>
        <a:p>
          <a:endParaRPr lang="en-US"/>
        </a:p>
      </dgm:t>
    </dgm:pt>
    <dgm:pt modelId="{08033261-74B5-423E-8ABC-B5D17A09B148}" type="pres">
      <dgm:prSet presAssocID="{03776B35-6026-4727-B57E-51B9A20B1691}" presName="rootConnector" presStyleLbl="node2" presStyleIdx="0" presStyleCnt="1"/>
      <dgm:spPr/>
      <dgm:t>
        <a:bodyPr/>
        <a:lstStyle/>
        <a:p>
          <a:endParaRPr lang="en-US"/>
        </a:p>
      </dgm:t>
    </dgm:pt>
    <dgm:pt modelId="{9C784488-75DE-49A1-8AF9-F8D9289B9479}" type="pres">
      <dgm:prSet presAssocID="{03776B35-6026-4727-B57E-51B9A20B1691}" presName="hierChild4" presStyleCnt="0"/>
      <dgm:spPr/>
    </dgm:pt>
    <dgm:pt modelId="{8CDD1EA2-FC98-40E1-9FF9-0CB9B6552137}" type="pres">
      <dgm:prSet presAssocID="{CF62528E-AE28-4C9D-8598-FB2EAFBF8F42}" presName="Name37" presStyleLbl="parChTrans1D3" presStyleIdx="0" presStyleCnt="1"/>
      <dgm:spPr>
        <a:custGeom>
          <a:avLst/>
          <a:gdLst/>
          <a:ahLst/>
          <a:cxnLst/>
          <a:rect l="0" t="0" r="0" b="0"/>
          <a:pathLst>
            <a:path>
              <a:moveTo>
                <a:pt x="45720" y="0"/>
              </a:moveTo>
              <a:lnTo>
                <a:pt x="45720" y="182597"/>
              </a:lnTo>
            </a:path>
          </a:pathLst>
        </a:custGeom>
      </dgm:spPr>
      <dgm:t>
        <a:bodyPr/>
        <a:lstStyle/>
        <a:p>
          <a:endParaRPr lang="en-US"/>
        </a:p>
      </dgm:t>
    </dgm:pt>
    <dgm:pt modelId="{3A5B82F6-15AC-478C-8D13-83D293CECAC6}" type="pres">
      <dgm:prSet presAssocID="{7302C829-490D-4CBB-A2D8-C975DF5E9053}" presName="hierRoot2" presStyleCnt="0">
        <dgm:presLayoutVars>
          <dgm:hierBranch val="init"/>
        </dgm:presLayoutVars>
      </dgm:prSet>
      <dgm:spPr/>
    </dgm:pt>
    <dgm:pt modelId="{9F92EF53-7A88-4016-9FB2-C084FB74E6CA}" type="pres">
      <dgm:prSet presAssocID="{7302C829-490D-4CBB-A2D8-C975DF5E9053}" presName="rootComposite" presStyleCnt="0"/>
      <dgm:spPr/>
    </dgm:pt>
    <dgm:pt modelId="{27068315-EC43-446E-B772-1F5209A758FB}" type="pres">
      <dgm:prSet presAssocID="{7302C829-490D-4CBB-A2D8-C975DF5E9053}" presName="rootText" presStyleLbl="node3" presStyleIdx="0" presStyleCnt="1" custScaleX="186859" custScaleY="106044">
        <dgm:presLayoutVars>
          <dgm:chPref val="3"/>
        </dgm:presLayoutVars>
      </dgm:prSet>
      <dgm:spPr>
        <a:prstGeom prst="rect">
          <a:avLst/>
        </a:prstGeom>
      </dgm:spPr>
      <dgm:t>
        <a:bodyPr/>
        <a:lstStyle/>
        <a:p>
          <a:endParaRPr lang="en-US"/>
        </a:p>
      </dgm:t>
    </dgm:pt>
    <dgm:pt modelId="{81132A82-8748-41B7-8D9A-3EFECB8CB0A9}" type="pres">
      <dgm:prSet presAssocID="{7302C829-490D-4CBB-A2D8-C975DF5E9053}" presName="rootConnector" presStyleLbl="node3" presStyleIdx="0" presStyleCnt="1"/>
      <dgm:spPr/>
      <dgm:t>
        <a:bodyPr/>
        <a:lstStyle/>
        <a:p>
          <a:endParaRPr lang="en-US"/>
        </a:p>
      </dgm:t>
    </dgm:pt>
    <dgm:pt modelId="{24875A3E-88BB-4D56-87A0-906D036389B0}" type="pres">
      <dgm:prSet presAssocID="{7302C829-490D-4CBB-A2D8-C975DF5E9053}" presName="hierChild4" presStyleCnt="0"/>
      <dgm:spPr/>
    </dgm:pt>
    <dgm:pt modelId="{9A4E9172-1704-43FF-9AC4-7450FAFF2A0F}" type="pres">
      <dgm:prSet presAssocID="{6460F6EB-C253-4D21-878D-51B3BFA61A51}" presName="Name37" presStyleLbl="parChTrans1D4" presStyleIdx="0" presStyleCnt="1"/>
      <dgm:spPr>
        <a:custGeom>
          <a:avLst/>
          <a:gdLst/>
          <a:ahLst/>
          <a:cxnLst/>
          <a:rect l="0" t="0" r="0" b="0"/>
          <a:pathLst>
            <a:path>
              <a:moveTo>
                <a:pt x="0" y="0"/>
              </a:moveTo>
              <a:lnTo>
                <a:pt x="0" y="399976"/>
              </a:lnTo>
              <a:lnTo>
                <a:pt x="243714" y="399976"/>
              </a:lnTo>
            </a:path>
          </a:pathLst>
        </a:custGeom>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0" presStyleCnt="1" custScaleX="183734">
        <dgm:presLayoutVars>
          <dgm:chPref val="3"/>
        </dgm:presLayoutVars>
      </dgm:prSet>
      <dgm:spPr>
        <a:prstGeom prst="rect">
          <a:avLst/>
        </a:prstGeom>
      </dgm:spPr>
      <dgm:t>
        <a:bodyPr/>
        <a:lstStyle/>
        <a:p>
          <a:endParaRPr lang="en-US"/>
        </a:p>
      </dgm:t>
    </dgm:pt>
    <dgm:pt modelId="{99F39028-E1AE-4039-92BF-D71C94E7F959}" type="pres">
      <dgm:prSet presAssocID="{8948E4F9-BCDF-4AAC-A5EC-4BFF645A8867}" presName="rootConnector" presStyleLbl="node4"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3AD4F6E0-E7CD-4144-A7A8-AEF5BD603538}" type="pres">
      <dgm:prSet presAssocID="{7302C829-490D-4CBB-A2D8-C975DF5E9053}" presName="hierChild5" presStyleCnt="0"/>
      <dgm:spPr/>
    </dgm:pt>
    <dgm:pt modelId="{2F5A31C1-8594-48CD-BF86-38603895B47C}" type="pres">
      <dgm:prSet presAssocID="{03776B35-6026-4727-B57E-51B9A20B1691}" presName="hierChild5" presStyleCnt="0"/>
      <dgm:spPr/>
    </dgm:pt>
    <dgm:pt modelId="{41765888-7181-4A61-BA31-1D07124C42B4}" type="pres">
      <dgm:prSet presAssocID="{8DA0AB47-70A0-442C-9D99-B63B19FE2A18}" presName="hierChild3" presStyleCnt="0"/>
      <dgm:spPr/>
    </dgm:pt>
  </dgm:ptLst>
  <dgm:cxnLst>
    <dgm:cxn modelId="{A7250B5C-C858-45BC-A224-09AD2AC20919}" type="presOf" srcId="{8C5EB547-B1DA-4E88-B5D1-2E551DDBE333}" destId="{2A47C401-C100-4B08-8ADC-859EFE272619}" srcOrd="0" destOrd="0" presId="urn:microsoft.com/office/officeart/2005/8/layout/orgChart1"/>
    <dgm:cxn modelId="{49BBFFAE-76F7-411C-81CD-CC14487CC9EB}" type="presOf" srcId="{03776B35-6026-4727-B57E-51B9A20B1691}" destId="{08033261-74B5-423E-8ABC-B5D17A09B148}" srcOrd="1" destOrd="0" presId="urn:microsoft.com/office/officeart/2005/8/layout/orgChart1"/>
    <dgm:cxn modelId="{C17D06F2-4EBF-4AD4-97A7-D5BEE2E292B7}" type="presOf" srcId="{7302C829-490D-4CBB-A2D8-C975DF5E9053}" destId="{27068315-EC43-446E-B772-1F5209A758FB}" srcOrd="0" destOrd="0" presId="urn:microsoft.com/office/officeart/2005/8/layout/orgChart1"/>
    <dgm:cxn modelId="{344186AC-8277-402A-8232-9E8F27AFDF84}" srcId="{7302C829-490D-4CBB-A2D8-C975DF5E9053}" destId="{8948E4F9-BCDF-4AAC-A5EC-4BFF645A8867}" srcOrd="0" destOrd="0" parTransId="{6460F6EB-C253-4D21-878D-51B3BFA61A51}" sibTransId="{112508D3-333F-4D44-988F-0A9441E9731E}"/>
    <dgm:cxn modelId="{D5F95065-EA87-476B-9897-743DE26CB796}" type="presOf" srcId="{CF62528E-AE28-4C9D-8598-FB2EAFBF8F42}" destId="{8CDD1EA2-FC98-40E1-9FF9-0CB9B6552137}" srcOrd="0" destOrd="0" presId="urn:microsoft.com/office/officeart/2005/8/layout/orgChart1"/>
    <dgm:cxn modelId="{06E906D2-7992-464B-88FE-72EB94E778A3}" type="presOf" srcId="{FA7A8E12-A453-4FE3-B39F-1DA818075FE3}" destId="{AAF2A304-C1D6-4358-A3F9-81C13D5793AA}" srcOrd="0" destOrd="0" presId="urn:microsoft.com/office/officeart/2005/8/layout/orgChart1"/>
    <dgm:cxn modelId="{9F8A0CEB-BC17-49FD-9B86-AD5E1952E17F}" type="presOf" srcId="{03776B35-6026-4727-B57E-51B9A20B1691}" destId="{9B460021-CAD8-4239-A73B-F8A4F2806897}" srcOrd="0" destOrd="0" presId="urn:microsoft.com/office/officeart/2005/8/layout/orgChart1"/>
    <dgm:cxn modelId="{30F57577-14B5-43E0-82B3-ADCA5CB3C4C0}" type="presOf" srcId="{8DA0AB47-70A0-442C-9D99-B63B19FE2A18}" destId="{7B1D0557-7AD7-4FAC-B44F-BF28A322CCC7}" srcOrd="1" destOrd="0" presId="urn:microsoft.com/office/officeart/2005/8/layout/orgChart1"/>
    <dgm:cxn modelId="{4F8AAA82-6F7F-49D2-B653-CA954D300E6E}" type="presOf" srcId="{8DA0AB47-70A0-442C-9D99-B63B19FE2A18}" destId="{2EC6151F-7040-4521-B6E4-383F715A49D5}" srcOrd="0" destOrd="0" presId="urn:microsoft.com/office/officeart/2005/8/layout/orgChart1"/>
    <dgm:cxn modelId="{05B77B30-59F8-403F-8455-2A90523BA9A4}" type="presOf" srcId="{8948E4F9-BCDF-4AAC-A5EC-4BFF645A8867}" destId="{99F39028-E1AE-4039-92BF-D71C94E7F959}" srcOrd="1" destOrd="0" presId="urn:microsoft.com/office/officeart/2005/8/layout/orgChart1"/>
    <dgm:cxn modelId="{5F8D33BE-6EAF-4CB8-93B6-E299EBE3E433}" type="presOf" srcId="{8948E4F9-BCDF-4AAC-A5EC-4BFF645A8867}" destId="{C73B99B6-4B01-46A3-B877-9B095624C988}"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F31211B3-18BB-4C79-B239-AADF811434C1}" type="presOf" srcId="{7302C829-490D-4CBB-A2D8-C975DF5E9053}" destId="{81132A82-8748-41B7-8D9A-3EFECB8CB0A9}" srcOrd="1" destOrd="0" presId="urn:microsoft.com/office/officeart/2005/8/layout/orgChart1"/>
    <dgm:cxn modelId="{B3569D96-218C-405E-B45D-D94755A83137}" srcId="{03776B35-6026-4727-B57E-51B9A20B1691}" destId="{7302C829-490D-4CBB-A2D8-C975DF5E9053}" srcOrd="0" destOrd="0" parTransId="{CF62528E-AE28-4C9D-8598-FB2EAFBF8F42}" sibTransId="{B2D82BC2-68AB-4671-8179-F68ED8DF5318}"/>
    <dgm:cxn modelId="{D1FA727A-CA51-4B24-8BD1-4C322F584C80}" srcId="{8DA0AB47-70A0-442C-9D99-B63B19FE2A18}" destId="{03776B35-6026-4727-B57E-51B9A20B1691}" srcOrd="0" destOrd="0" parTransId="{FA7A8E12-A453-4FE3-B39F-1DA818075FE3}" sibTransId="{410BC66A-E193-49E9-9F5D-C3765DF2983F}"/>
    <dgm:cxn modelId="{B2D473A0-295C-4832-8AF3-DCA9E3209BFC}" type="presOf" srcId="{6460F6EB-C253-4D21-878D-51B3BFA61A51}" destId="{9A4E9172-1704-43FF-9AC4-7450FAFF2A0F}" srcOrd="0" destOrd="0" presId="urn:microsoft.com/office/officeart/2005/8/layout/orgChart1"/>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6F0B57B8-E6BB-4E08-AF2C-D640A70AC096}" type="presParOf" srcId="{4420F9E3-31D6-48F7-BEBC-82E156633644}" destId="{AAF2A304-C1D6-4358-A3F9-81C13D5793AA}" srcOrd="0" destOrd="0" presId="urn:microsoft.com/office/officeart/2005/8/layout/orgChart1"/>
    <dgm:cxn modelId="{79FE837A-4F58-4395-8E46-805C6F1E54D9}" type="presParOf" srcId="{4420F9E3-31D6-48F7-BEBC-82E156633644}" destId="{2D91176D-8945-4629-BBB5-E8F63A9DB9B5}" srcOrd="1" destOrd="0" presId="urn:microsoft.com/office/officeart/2005/8/layout/orgChart1"/>
    <dgm:cxn modelId="{2CDE523F-5C2B-4F13-8171-EAE36B4C45CA}" type="presParOf" srcId="{2D91176D-8945-4629-BBB5-E8F63A9DB9B5}" destId="{7958DA45-66DF-445E-9EC5-2B8A16C6E896}" srcOrd="0" destOrd="0" presId="urn:microsoft.com/office/officeart/2005/8/layout/orgChart1"/>
    <dgm:cxn modelId="{5CF21C1E-CA56-43C1-9622-ED9DB5F7512A}" type="presParOf" srcId="{7958DA45-66DF-445E-9EC5-2B8A16C6E896}" destId="{9B460021-CAD8-4239-A73B-F8A4F2806897}" srcOrd="0" destOrd="0" presId="urn:microsoft.com/office/officeart/2005/8/layout/orgChart1"/>
    <dgm:cxn modelId="{3B4EFAD4-518B-4CE4-85B0-091E12EBC5C8}" type="presParOf" srcId="{7958DA45-66DF-445E-9EC5-2B8A16C6E896}" destId="{08033261-74B5-423E-8ABC-B5D17A09B148}" srcOrd="1" destOrd="0" presId="urn:microsoft.com/office/officeart/2005/8/layout/orgChart1"/>
    <dgm:cxn modelId="{59B00FC8-8B99-47AD-8DC4-5C1A6C023B97}" type="presParOf" srcId="{2D91176D-8945-4629-BBB5-E8F63A9DB9B5}" destId="{9C784488-75DE-49A1-8AF9-F8D9289B9479}" srcOrd="1" destOrd="0" presId="urn:microsoft.com/office/officeart/2005/8/layout/orgChart1"/>
    <dgm:cxn modelId="{C6822760-F5FB-429C-A758-8F7C2D16A06A}" type="presParOf" srcId="{9C784488-75DE-49A1-8AF9-F8D9289B9479}" destId="{8CDD1EA2-FC98-40E1-9FF9-0CB9B6552137}" srcOrd="0" destOrd="0" presId="urn:microsoft.com/office/officeart/2005/8/layout/orgChart1"/>
    <dgm:cxn modelId="{B8A3D752-79A6-437C-A9B1-49800691C7E0}" type="presParOf" srcId="{9C784488-75DE-49A1-8AF9-F8D9289B9479}" destId="{3A5B82F6-15AC-478C-8D13-83D293CECAC6}" srcOrd="1" destOrd="0" presId="urn:microsoft.com/office/officeart/2005/8/layout/orgChart1"/>
    <dgm:cxn modelId="{8843B2F0-E968-49EB-9E9E-01D17BDF64F2}" type="presParOf" srcId="{3A5B82F6-15AC-478C-8D13-83D293CECAC6}" destId="{9F92EF53-7A88-4016-9FB2-C084FB74E6CA}" srcOrd="0" destOrd="0" presId="urn:microsoft.com/office/officeart/2005/8/layout/orgChart1"/>
    <dgm:cxn modelId="{E6C7DC4E-E128-4641-B7EB-92752F2645FB}" type="presParOf" srcId="{9F92EF53-7A88-4016-9FB2-C084FB74E6CA}" destId="{27068315-EC43-446E-B772-1F5209A758FB}" srcOrd="0" destOrd="0" presId="urn:microsoft.com/office/officeart/2005/8/layout/orgChart1"/>
    <dgm:cxn modelId="{2475DE53-FCD1-4EDC-AFA2-21B66E33F1AD}" type="presParOf" srcId="{9F92EF53-7A88-4016-9FB2-C084FB74E6CA}" destId="{81132A82-8748-41B7-8D9A-3EFECB8CB0A9}" srcOrd="1" destOrd="0" presId="urn:microsoft.com/office/officeart/2005/8/layout/orgChart1"/>
    <dgm:cxn modelId="{4B6098C7-5230-41AF-A2B5-A2A44C8EC48A}" type="presParOf" srcId="{3A5B82F6-15AC-478C-8D13-83D293CECAC6}" destId="{24875A3E-88BB-4D56-87A0-906D036389B0}" srcOrd="1" destOrd="0" presId="urn:microsoft.com/office/officeart/2005/8/layout/orgChart1"/>
    <dgm:cxn modelId="{87062CD2-9982-4E39-9173-DBCF19B2CD6F}" type="presParOf" srcId="{24875A3E-88BB-4D56-87A0-906D036389B0}" destId="{9A4E9172-1704-43FF-9AC4-7450FAFF2A0F}" srcOrd="0" destOrd="0" presId="urn:microsoft.com/office/officeart/2005/8/layout/orgChart1"/>
    <dgm:cxn modelId="{B27708ED-F0CC-41D5-8BF3-B2041FB3403E}" type="presParOf" srcId="{24875A3E-88BB-4D56-87A0-906D036389B0}" destId="{64F887FE-4B78-4D33-867B-1BBB71C93C59}" srcOrd="1" destOrd="0" presId="urn:microsoft.com/office/officeart/2005/8/layout/orgChart1"/>
    <dgm:cxn modelId="{B569A8A2-3A4F-47C1-90D8-CBE293EC3E7D}" type="presParOf" srcId="{64F887FE-4B78-4D33-867B-1BBB71C93C59}" destId="{EE33E14F-4DE9-4FE6-A321-31116CB82DD4}" srcOrd="0" destOrd="0" presId="urn:microsoft.com/office/officeart/2005/8/layout/orgChart1"/>
    <dgm:cxn modelId="{08D91246-A735-4915-9E50-98DCC9A4CA86}" type="presParOf" srcId="{EE33E14F-4DE9-4FE6-A321-31116CB82DD4}" destId="{C73B99B6-4B01-46A3-B877-9B095624C988}" srcOrd="0" destOrd="0" presId="urn:microsoft.com/office/officeart/2005/8/layout/orgChart1"/>
    <dgm:cxn modelId="{60174B69-220C-4499-A815-7046A7DF6E79}" type="presParOf" srcId="{EE33E14F-4DE9-4FE6-A321-31116CB82DD4}" destId="{99F39028-E1AE-4039-92BF-D71C94E7F959}" srcOrd="1" destOrd="0" presId="urn:microsoft.com/office/officeart/2005/8/layout/orgChart1"/>
    <dgm:cxn modelId="{A9D68279-5B18-4CB2-8DA3-F44F6CA01515}" type="presParOf" srcId="{64F887FE-4B78-4D33-867B-1BBB71C93C59}" destId="{BDCD77EC-BB6B-4126-87D1-A6E4185869B8}" srcOrd="1" destOrd="0" presId="urn:microsoft.com/office/officeart/2005/8/layout/orgChart1"/>
    <dgm:cxn modelId="{1D2DF462-23DC-48B6-8858-A24C9DD55D4B}" type="presParOf" srcId="{64F887FE-4B78-4D33-867B-1BBB71C93C59}" destId="{380AD445-4A70-4D09-B54B-4C7CE8B0317F}" srcOrd="2" destOrd="0" presId="urn:microsoft.com/office/officeart/2005/8/layout/orgChart1"/>
    <dgm:cxn modelId="{BFAFEF93-B0FB-48EA-956D-EB1716708AAF}" type="presParOf" srcId="{3A5B82F6-15AC-478C-8D13-83D293CECAC6}" destId="{3AD4F6E0-E7CD-4144-A7A8-AEF5BD603538}" srcOrd="2" destOrd="0" presId="urn:microsoft.com/office/officeart/2005/8/layout/orgChart1"/>
    <dgm:cxn modelId="{04BA7CD0-8B6C-4E58-96DD-11E81D6EE2CE}" type="presParOf" srcId="{2D91176D-8945-4629-BBB5-E8F63A9DB9B5}" destId="{2F5A31C1-8594-48CD-BF86-38603895B47C}"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1235981" y="1996780"/>
          <a:ext cx="286885" cy="470826"/>
        </a:xfrm>
        <a:custGeom>
          <a:avLst/>
          <a:gdLst/>
          <a:ahLst/>
          <a:cxnLst/>
          <a:rect l="0" t="0" r="0" b="0"/>
          <a:pathLst>
            <a:path>
              <a:moveTo>
                <a:pt x="0" y="0"/>
              </a:moveTo>
              <a:lnTo>
                <a:pt x="0" y="399976"/>
              </a:lnTo>
              <a:lnTo>
                <a:pt x="243714" y="399976"/>
              </a:lnTo>
            </a:path>
          </a:pathLst>
        </a:custGeom>
        <a:noFill/>
        <a:ln w="25400" cap="flat" cmpd="sng" algn="ctr">
          <a:solidFill>
            <a:srgbClr val="03655F">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DD1EA2-FC98-40E1-9FF9-0CB9B6552137}">
      <dsp:nvSpPr>
        <dsp:cNvPr id="0" name=""/>
        <dsp:cNvSpPr/>
      </dsp:nvSpPr>
      <dsp:spPr>
        <a:xfrm>
          <a:off x="1955289" y="1239138"/>
          <a:ext cx="91440" cy="214942"/>
        </a:xfrm>
        <a:custGeom>
          <a:avLst/>
          <a:gdLst/>
          <a:ahLst/>
          <a:cxnLst/>
          <a:rect l="0" t="0" r="0" b="0"/>
          <a:pathLst>
            <a:path>
              <a:moveTo>
                <a:pt x="45720" y="0"/>
              </a:moveTo>
              <a:lnTo>
                <a:pt x="45720" y="182597"/>
              </a:lnTo>
            </a:path>
          </a:pathLst>
        </a:custGeom>
        <a:noFill/>
        <a:ln w="25400" cap="flat" cmpd="sng" algn="ctr">
          <a:solidFill>
            <a:srgbClr val="03655F">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1955289" y="512427"/>
          <a:ext cx="91440" cy="214942"/>
        </a:xfrm>
        <a:custGeom>
          <a:avLst/>
          <a:gdLst/>
          <a:ahLst/>
          <a:cxnLst/>
          <a:rect l="0" t="0" r="0" b="0"/>
          <a:pathLst>
            <a:path>
              <a:moveTo>
                <a:pt x="45720" y="0"/>
              </a:moveTo>
              <a:lnTo>
                <a:pt x="45720" y="182597"/>
              </a:lnTo>
            </a:path>
          </a:pathLst>
        </a:custGeom>
        <a:noFill/>
        <a:ln w="25400" cap="flat" cmpd="sng" algn="ctr">
          <a:solidFill>
            <a:srgbClr val="03655F">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1060716" y="659"/>
          <a:ext cx="1880584" cy="511768"/>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1060716" y="659"/>
        <a:ext cx="1880584" cy="511768"/>
      </dsp:txXfrm>
    </dsp:sp>
    <dsp:sp modelId="{9B460021-CAD8-4239-A73B-F8A4F2806897}">
      <dsp:nvSpPr>
        <dsp:cNvPr id="0" name=""/>
        <dsp:cNvSpPr/>
      </dsp:nvSpPr>
      <dsp:spPr>
        <a:xfrm>
          <a:off x="1060716" y="727369"/>
          <a:ext cx="1880584" cy="511768"/>
        </a:xfrm>
        <a:prstGeom prst="rect">
          <a:avLst/>
        </a:prstGeom>
        <a:no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Principal</a:t>
          </a:r>
        </a:p>
      </dsp:txBody>
      <dsp:txXfrm>
        <a:off x="1060716" y="727369"/>
        <a:ext cx="1880584" cy="511768"/>
      </dsp:txXfrm>
    </dsp:sp>
    <dsp:sp modelId="{27068315-EC43-446E-B772-1F5209A758FB}">
      <dsp:nvSpPr>
        <dsp:cNvPr id="0" name=""/>
        <dsp:cNvSpPr/>
      </dsp:nvSpPr>
      <dsp:spPr>
        <a:xfrm>
          <a:off x="1044724" y="1454080"/>
          <a:ext cx="1912569" cy="542699"/>
        </a:xfrm>
        <a:prstGeom prst="rect">
          <a:avLst/>
        </a:prstGeom>
        <a:no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Deputy Principal </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Pastoral and Residential</a:t>
          </a:r>
        </a:p>
      </dsp:txBody>
      <dsp:txXfrm>
        <a:off x="1044724" y="1454080"/>
        <a:ext cx="1912569" cy="542699"/>
      </dsp:txXfrm>
    </dsp:sp>
    <dsp:sp modelId="{C73B99B6-4B01-46A3-B877-9B095624C988}">
      <dsp:nvSpPr>
        <dsp:cNvPr id="0" name=""/>
        <dsp:cNvSpPr/>
      </dsp:nvSpPr>
      <dsp:spPr>
        <a:xfrm>
          <a:off x="1522866" y="2211722"/>
          <a:ext cx="1880584" cy="511768"/>
        </a:xfrm>
        <a:prstGeom prst="rect">
          <a:avLst/>
        </a:prstGeom>
        <a:solidFill>
          <a:srgbClr val="92D050"/>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Pastoral Leader</a:t>
          </a:r>
        </a:p>
      </dsp:txBody>
      <dsp:txXfrm>
        <a:off x="1522866" y="2211722"/>
        <a:ext cx="1880584" cy="5117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Ashlee Griffiths</cp:lastModifiedBy>
  <cp:revision>3</cp:revision>
  <cp:lastPrinted>2020-08-25T04:14:00Z</cp:lastPrinted>
  <dcterms:created xsi:type="dcterms:W3CDTF">2021-05-06T05:25:00Z</dcterms:created>
  <dcterms:modified xsi:type="dcterms:W3CDTF">2021-05-07T02:44:00Z</dcterms:modified>
</cp:coreProperties>
</file>