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F2D9" w14:textId="77777777" w:rsidR="00AD1DEC" w:rsidRPr="0017223C" w:rsidRDefault="001D1A5F" w:rsidP="00165091">
      <w:pPr>
        <w:pStyle w:val="Header"/>
        <w:tabs>
          <w:tab w:val="clear" w:pos="4153"/>
          <w:tab w:val="clear" w:pos="8306"/>
        </w:tabs>
        <w:jc w:val="right"/>
        <w:rPr>
          <w:rFonts w:cs="Arial"/>
          <w:b/>
          <w:bCs/>
          <w:sz w:val="56"/>
        </w:rPr>
      </w:pPr>
      <w:r>
        <w:rPr>
          <w:rFonts w:cs="Arial"/>
          <w:noProof/>
          <w:sz w:val="56"/>
          <w:lang w:eastAsia="en-AU"/>
        </w:rPr>
        <w:drawing>
          <wp:anchor distT="0" distB="0" distL="114300" distR="114300" simplePos="0" relativeHeight="251657728" behindDoc="1" locked="0" layoutInCell="1" allowOverlap="1" wp14:anchorId="4B95F329" wp14:editId="4B95F32A">
            <wp:simplePos x="0" y="0"/>
            <wp:positionH relativeFrom="column">
              <wp:posOffset>-211455</wp:posOffset>
            </wp:positionH>
            <wp:positionV relativeFrom="paragraph">
              <wp:posOffset>-309245</wp:posOffset>
            </wp:positionV>
            <wp:extent cx="125730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73" y="21358"/>
                <wp:lineTo x="21273" y="0"/>
                <wp:lineTo x="0" y="0"/>
              </wp:wrapPolygon>
            </wp:wrapTight>
            <wp:docPr id="40" name="Picture 40" descr="TRC Logo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RC Logo Stand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91" w:rsidRPr="0017223C">
        <w:rPr>
          <w:rFonts w:cs="Arial"/>
          <w:b/>
          <w:bCs/>
          <w:sz w:val="56"/>
        </w:rPr>
        <w:t>Position Description</w:t>
      </w:r>
    </w:p>
    <w:p w14:paraId="4B95F2DA" w14:textId="77777777" w:rsidR="00E03CFA" w:rsidRDefault="00E03CFA" w:rsidP="00E03CFA">
      <w:pPr>
        <w:pStyle w:val="Header"/>
        <w:tabs>
          <w:tab w:val="clear" w:pos="4153"/>
          <w:tab w:val="clear" w:pos="8306"/>
        </w:tabs>
        <w:rPr>
          <w:rFonts w:cs="Arial"/>
          <w:b/>
          <w:bCs/>
        </w:rPr>
      </w:pPr>
    </w:p>
    <w:p w14:paraId="4B95F2DB" w14:textId="77777777" w:rsidR="00E03CFA" w:rsidRDefault="00E03CFA" w:rsidP="00E03CFA">
      <w:pPr>
        <w:pStyle w:val="Header"/>
        <w:tabs>
          <w:tab w:val="clear" w:pos="4153"/>
          <w:tab w:val="clear" w:pos="8306"/>
        </w:tabs>
        <w:rPr>
          <w:rFonts w:cs="Arial"/>
          <w:b/>
          <w:bCs/>
        </w:rPr>
      </w:pPr>
    </w:p>
    <w:p w14:paraId="4B95F2DC" w14:textId="77777777" w:rsidR="0017223C" w:rsidRPr="0017223C" w:rsidRDefault="0017223C" w:rsidP="0017223C">
      <w:pPr>
        <w:rPr>
          <w:sz w:val="22"/>
          <w:szCs w:val="24"/>
        </w:rPr>
      </w:pPr>
    </w:p>
    <w:p w14:paraId="4B95F2DD" w14:textId="77777777" w:rsidR="005F69E7" w:rsidRDefault="005F69E7" w:rsidP="00C844F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 w:val="22"/>
          <w:szCs w:val="22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59"/>
        <w:gridCol w:w="7511"/>
      </w:tblGrid>
      <w:tr w:rsidR="00B95EFD" w:rsidRPr="0017223C" w14:paraId="4B95F2E0" w14:textId="77777777" w:rsidTr="003529DB">
        <w:trPr>
          <w:trHeight w:val="41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B95F2DE" w14:textId="77777777" w:rsidR="00B95EFD" w:rsidRPr="003529DB" w:rsidRDefault="00B95EFD" w:rsidP="003529DB">
            <w:pPr>
              <w:spacing w:before="120" w:after="120"/>
              <w:rPr>
                <w:rFonts w:ascii="Arial Bold" w:hAnsi="Arial Bold"/>
                <w:b/>
                <w:color w:val="FFFFFF" w:themeColor="background1"/>
              </w:rPr>
            </w:pPr>
            <w:r w:rsidRPr="003529DB">
              <w:rPr>
                <w:rFonts w:ascii="Arial Bold" w:hAnsi="Arial Bold"/>
                <w:b/>
                <w:color w:val="FFFFFF" w:themeColor="background1"/>
              </w:rPr>
              <w:t>Position title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5F2DF" w14:textId="77777777" w:rsidR="00B95EFD" w:rsidRPr="0017223C" w:rsidRDefault="00000538" w:rsidP="000353D3">
            <w:pPr>
              <w:spacing w:before="120" w:after="120"/>
            </w:pPr>
            <w:r>
              <w:t>Plant Operator</w:t>
            </w:r>
            <w:r w:rsidR="00B15F6A">
              <w:t xml:space="preserve"> </w:t>
            </w:r>
            <w:r>
              <w:t>/</w:t>
            </w:r>
            <w:r w:rsidR="00B15F6A">
              <w:t xml:space="preserve"> </w:t>
            </w:r>
            <w:proofErr w:type="spellStart"/>
            <w:r>
              <w:t>Form</w:t>
            </w:r>
            <w:r w:rsidR="000353D3">
              <w:t>s</w:t>
            </w:r>
            <w:r>
              <w:t>etter</w:t>
            </w:r>
            <w:proofErr w:type="spellEnd"/>
          </w:p>
        </w:tc>
      </w:tr>
      <w:tr w:rsidR="00B95EFD" w:rsidRPr="0017223C" w14:paraId="4B95F2E3" w14:textId="77777777" w:rsidTr="003529DB">
        <w:trPr>
          <w:trHeight w:val="38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B95F2E1" w14:textId="77777777" w:rsidR="00B95EFD" w:rsidRPr="003529DB" w:rsidRDefault="00B95EFD" w:rsidP="003529DB">
            <w:pPr>
              <w:spacing w:before="120" w:after="120"/>
              <w:rPr>
                <w:rFonts w:ascii="Arial Bold" w:hAnsi="Arial Bold"/>
                <w:b/>
                <w:color w:val="FFFFFF" w:themeColor="background1"/>
              </w:rPr>
            </w:pPr>
            <w:r w:rsidRPr="003529DB">
              <w:rPr>
                <w:rFonts w:ascii="Arial Bold" w:hAnsi="Arial Bold"/>
                <w:b/>
                <w:color w:val="FFFFFF" w:themeColor="background1"/>
              </w:rPr>
              <w:t>Reports to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5F2E2" w14:textId="77777777" w:rsidR="00B95EFD" w:rsidRPr="0017223C" w:rsidRDefault="00000538" w:rsidP="003529DB">
            <w:pPr>
              <w:spacing w:before="120" w:after="120"/>
            </w:pPr>
            <w:r>
              <w:t>Ganger</w:t>
            </w:r>
          </w:p>
        </w:tc>
      </w:tr>
      <w:tr w:rsidR="00B95EFD" w:rsidRPr="0017223C" w14:paraId="4B95F2E6" w14:textId="77777777" w:rsidTr="003529DB">
        <w:trPr>
          <w:trHeight w:val="4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95F2E4" w14:textId="77777777" w:rsidR="00B95EFD" w:rsidRPr="003529DB" w:rsidRDefault="00DA0D31" w:rsidP="003529DB">
            <w:pPr>
              <w:spacing w:before="120" w:after="120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 xml:space="preserve">Department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5F2E5" w14:textId="77777777" w:rsidR="00B95EFD" w:rsidRPr="0017223C" w:rsidRDefault="00000538" w:rsidP="003529DB">
            <w:pPr>
              <w:spacing w:before="120" w:after="120"/>
            </w:pPr>
            <w:r>
              <w:t>Infrastructure Services – Roads and Transport</w:t>
            </w:r>
          </w:p>
        </w:tc>
      </w:tr>
      <w:tr w:rsidR="00DD330B" w:rsidRPr="0017223C" w14:paraId="4B95F2E9" w14:textId="77777777" w:rsidTr="003529DB">
        <w:trPr>
          <w:trHeight w:val="37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B95F2E7" w14:textId="77777777" w:rsidR="00DD330B" w:rsidRPr="003529DB" w:rsidRDefault="00DC4A6E" w:rsidP="003529DB">
            <w:pPr>
              <w:spacing w:before="120" w:after="120"/>
              <w:rPr>
                <w:rFonts w:ascii="Arial Bold" w:hAnsi="Arial Bold"/>
                <w:b/>
                <w:color w:val="FFFFFF" w:themeColor="background1"/>
              </w:rPr>
            </w:pPr>
            <w:r w:rsidRPr="003529DB">
              <w:rPr>
                <w:rFonts w:ascii="Arial Bold" w:hAnsi="Arial Bold"/>
                <w:b/>
                <w:color w:val="FFFFFF" w:themeColor="background1"/>
              </w:rPr>
              <w:t>Classification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5F2E8" w14:textId="77777777" w:rsidR="00DD330B" w:rsidRPr="0017223C" w:rsidRDefault="00412D2B" w:rsidP="00000538">
            <w:pPr>
              <w:spacing w:before="120" w:after="120"/>
            </w:pPr>
            <w:r>
              <w:t xml:space="preserve">Level </w:t>
            </w:r>
            <w:r w:rsidR="00000538">
              <w:t>5</w:t>
            </w:r>
            <w:r>
              <w:t xml:space="preserve"> (Local Government Industry Award) Stream </w:t>
            </w:r>
            <w:r w:rsidR="00000538">
              <w:t>B</w:t>
            </w:r>
          </w:p>
        </w:tc>
      </w:tr>
      <w:tr w:rsidR="00DD330B" w:rsidRPr="0017223C" w14:paraId="4B95F2EC" w14:textId="77777777" w:rsidTr="003529DB">
        <w:trPr>
          <w:trHeight w:val="37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95F2EA" w14:textId="77777777" w:rsidR="00DD330B" w:rsidRPr="003529DB" w:rsidRDefault="00DD330B" w:rsidP="003529DB">
            <w:pPr>
              <w:spacing w:before="120" w:after="120"/>
              <w:rPr>
                <w:rFonts w:ascii="Arial Bold" w:hAnsi="Arial Bold"/>
                <w:b/>
                <w:color w:val="FFFFFF" w:themeColor="background1"/>
              </w:rPr>
            </w:pPr>
            <w:r w:rsidRPr="003529DB">
              <w:rPr>
                <w:rFonts w:ascii="Arial Bold" w:hAnsi="Arial Bold"/>
                <w:b/>
                <w:color w:val="FFFFFF" w:themeColor="background1"/>
              </w:rPr>
              <w:t>Last Review Date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5F2EB" w14:textId="54F993CE" w:rsidR="00DD330B" w:rsidRPr="0017223C" w:rsidRDefault="00000538" w:rsidP="003529DB">
            <w:pPr>
              <w:spacing w:before="120" w:after="120"/>
            </w:pPr>
            <w:r>
              <w:t>Ma</w:t>
            </w:r>
            <w:r w:rsidR="00CB4255">
              <w:t>y</w:t>
            </w:r>
            <w:r>
              <w:t xml:space="preserve"> 201</w:t>
            </w:r>
            <w:r w:rsidR="00CB4255">
              <w:t>9</w:t>
            </w:r>
            <w:bookmarkStart w:id="0" w:name="_GoBack"/>
            <w:bookmarkEnd w:id="0"/>
          </w:p>
        </w:tc>
      </w:tr>
    </w:tbl>
    <w:p w14:paraId="4B95F2ED" w14:textId="77777777" w:rsidR="00533CB6" w:rsidRDefault="00533CB6" w:rsidP="00533CB6">
      <w:pPr>
        <w:pStyle w:val="Heading1"/>
      </w:pPr>
      <w:r w:rsidRPr="00286D31">
        <w:t>Position Summary</w:t>
      </w:r>
    </w:p>
    <w:p w14:paraId="4B95F2EE" w14:textId="77777777" w:rsidR="00000538" w:rsidRPr="000C640A" w:rsidRDefault="00000538" w:rsidP="00000538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0C640A">
        <w:rPr>
          <w:rFonts w:cs="Arial"/>
          <w:bCs/>
          <w:color w:val="000000"/>
        </w:rPr>
        <w:t>This position is responsible for completing form setting, concrete placement and finishing and, as required</w:t>
      </w:r>
      <w:r>
        <w:rPr>
          <w:rFonts w:cs="Arial"/>
          <w:bCs/>
          <w:color w:val="000000"/>
        </w:rPr>
        <w:t>,</w:t>
      </w:r>
      <w:r w:rsidRPr="000C640A">
        <w:rPr>
          <w:rFonts w:cs="Arial"/>
          <w:bCs/>
          <w:color w:val="000000"/>
        </w:rPr>
        <w:t xml:space="preserve"> the operation and maintenance of Council's truck and plant for road construction and maintenance projects throughout the Tablelands Region.</w:t>
      </w:r>
    </w:p>
    <w:p w14:paraId="4B95F2EF" w14:textId="77777777" w:rsidR="00533CB6" w:rsidRDefault="00533CB6" w:rsidP="00533CB6">
      <w:pPr>
        <w:keepNext/>
        <w:spacing w:before="240" w:after="240"/>
        <w:outlineLvl w:val="0"/>
        <w:rPr>
          <w:rFonts w:ascii="Arial Bold" w:hAnsi="Arial Bold"/>
          <w:b/>
          <w:bCs/>
          <w:color w:val="92D050"/>
          <w:sz w:val="28"/>
          <w:szCs w:val="24"/>
        </w:rPr>
      </w:pPr>
      <w:r w:rsidRPr="00533CB6">
        <w:rPr>
          <w:rFonts w:ascii="Arial Bold" w:hAnsi="Arial Bold"/>
          <w:b/>
          <w:bCs/>
          <w:color w:val="92D050"/>
          <w:sz w:val="28"/>
          <w:szCs w:val="24"/>
        </w:rPr>
        <w:t>Position Specific Accountabilities</w:t>
      </w:r>
    </w:p>
    <w:p w14:paraId="4B95F2F0" w14:textId="77777777" w:rsidR="00000538" w:rsidRDefault="00000538" w:rsidP="000353D3">
      <w:pPr>
        <w:numPr>
          <w:ilvl w:val="0"/>
          <w:numId w:val="27"/>
        </w:numPr>
        <w:jc w:val="both"/>
        <w:rPr>
          <w:rFonts w:cs="Arial"/>
          <w:lang w:eastAsia="en-AU"/>
        </w:rPr>
      </w:pPr>
      <w:r w:rsidRPr="000C640A">
        <w:rPr>
          <w:rFonts w:cs="Arial"/>
          <w:lang w:eastAsia="en-AU"/>
        </w:rPr>
        <w:t>Comply with inst</w:t>
      </w:r>
      <w:r>
        <w:rPr>
          <w:rFonts w:cs="Arial"/>
          <w:lang w:eastAsia="en-AU"/>
        </w:rPr>
        <w:t>ructions given by supervisors</w:t>
      </w:r>
    </w:p>
    <w:p w14:paraId="4B95F2F1" w14:textId="77777777" w:rsidR="00000538" w:rsidRDefault="00000538" w:rsidP="000353D3">
      <w:pPr>
        <w:numPr>
          <w:ilvl w:val="0"/>
          <w:numId w:val="27"/>
        </w:numPr>
        <w:jc w:val="both"/>
        <w:rPr>
          <w:rFonts w:cs="Arial"/>
          <w:lang w:eastAsia="en-AU"/>
        </w:rPr>
      </w:pPr>
      <w:r w:rsidRPr="000C640A">
        <w:rPr>
          <w:rFonts w:cs="Arial"/>
          <w:lang w:eastAsia="en-AU"/>
        </w:rPr>
        <w:t>Carry out duties in a competent, capabl</w:t>
      </w:r>
      <w:r>
        <w:rPr>
          <w:rFonts w:cs="Arial"/>
          <w:lang w:eastAsia="en-AU"/>
        </w:rPr>
        <w:t>e, safe and efficient manner</w:t>
      </w:r>
    </w:p>
    <w:p w14:paraId="4B95F2F2" w14:textId="77777777" w:rsidR="00000538" w:rsidRDefault="00000538" w:rsidP="000353D3">
      <w:pPr>
        <w:numPr>
          <w:ilvl w:val="0"/>
          <w:numId w:val="27"/>
        </w:numPr>
        <w:jc w:val="both"/>
        <w:rPr>
          <w:rFonts w:cs="Arial"/>
          <w:lang w:eastAsia="en-AU"/>
        </w:rPr>
      </w:pPr>
      <w:r w:rsidRPr="000C640A">
        <w:rPr>
          <w:rFonts w:cs="Arial"/>
          <w:lang w:eastAsia="en-AU"/>
        </w:rPr>
        <w:t>Deliver high standard road, drainage, footpath and capital project concrete works, on time, within budget and in compliance with design s</w:t>
      </w:r>
      <w:r>
        <w:rPr>
          <w:rFonts w:cs="Arial"/>
          <w:lang w:eastAsia="en-AU"/>
        </w:rPr>
        <w:t>pecifications and regulations</w:t>
      </w:r>
    </w:p>
    <w:p w14:paraId="4B95F2F3" w14:textId="77777777" w:rsidR="00000538" w:rsidRDefault="00000538" w:rsidP="000353D3">
      <w:pPr>
        <w:numPr>
          <w:ilvl w:val="0"/>
          <w:numId w:val="27"/>
        </w:numPr>
        <w:jc w:val="both"/>
        <w:rPr>
          <w:rFonts w:cs="Arial"/>
          <w:lang w:eastAsia="en-AU"/>
        </w:rPr>
      </w:pPr>
      <w:r w:rsidRPr="000C640A">
        <w:rPr>
          <w:rFonts w:cs="Arial"/>
          <w:lang w:eastAsia="en-AU"/>
        </w:rPr>
        <w:t>Operate and maintain assigned plant and vehicle, in a responsible, safe, effici</w:t>
      </w:r>
      <w:r>
        <w:rPr>
          <w:rFonts w:cs="Arial"/>
          <w:lang w:eastAsia="en-AU"/>
        </w:rPr>
        <w:t>ent and cost effective manner</w:t>
      </w:r>
    </w:p>
    <w:p w14:paraId="4B95F2F4" w14:textId="77777777" w:rsidR="00000538" w:rsidRDefault="00000538" w:rsidP="000353D3">
      <w:pPr>
        <w:numPr>
          <w:ilvl w:val="0"/>
          <w:numId w:val="27"/>
        </w:numPr>
        <w:jc w:val="both"/>
        <w:rPr>
          <w:rFonts w:cs="Arial"/>
          <w:lang w:eastAsia="en-AU"/>
        </w:rPr>
      </w:pPr>
      <w:r w:rsidRPr="000C640A">
        <w:rPr>
          <w:rFonts w:cs="Arial"/>
          <w:lang w:eastAsia="en-AU"/>
        </w:rPr>
        <w:t>Complete and sub</w:t>
      </w:r>
      <w:r>
        <w:rPr>
          <w:rFonts w:cs="Arial"/>
          <w:lang w:eastAsia="en-AU"/>
        </w:rPr>
        <w:t>mit plant maintenance reports</w:t>
      </w:r>
    </w:p>
    <w:p w14:paraId="4B95F2F5" w14:textId="77777777" w:rsidR="00000538" w:rsidRDefault="00000538" w:rsidP="000353D3">
      <w:pPr>
        <w:numPr>
          <w:ilvl w:val="0"/>
          <w:numId w:val="27"/>
        </w:numPr>
        <w:jc w:val="both"/>
        <w:rPr>
          <w:rFonts w:cs="Arial"/>
          <w:lang w:eastAsia="en-AU"/>
        </w:rPr>
      </w:pPr>
      <w:r w:rsidRPr="000C640A">
        <w:rPr>
          <w:rFonts w:cs="Arial"/>
          <w:lang w:eastAsia="en-AU"/>
        </w:rPr>
        <w:t xml:space="preserve">Work cooperatively and support team mates to </w:t>
      </w:r>
      <w:r>
        <w:rPr>
          <w:rFonts w:cs="Arial"/>
          <w:lang w:eastAsia="en-AU"/>
        </w:rPr>
        <w:t>achieve the Work Group's goals</w:t>
      </w:r>
      <w:r w:rsidRPr="000C640A">
        <w:rPr>
          <w:rFonts w:cs="Arial"/>
          <w:lang w:eastAsia="en-AU"/>
        </w:rPr>
        <w:t xml:space="preserve"> </w:t>
      </w:r>
    </w:p>
    <w:p w14:paraId="4B95F2F6" w14:textId="77777777" w:rsidR="00F76AA1" w:rsidRDefault="00DE578A" w:rsidP="00165091">
      <w:pPr>
        <w:pStyle w:val="Heading1"/>
      </w:pPr>
      <w:r w:rsidRPr="00286D31">
        <w:t>Organisation Responsibilities</w:t>
      </w:r>
    </w:p>
    <w:p w14:paraId="4B95F2F7" w14:textId="77777777" w:rsidR="00E47996" w:rsidRPr="00474859" w:rsidRDefault="00E47996" w:rsidP="000353D3">
      <w:pPr>
        <w:pStyle w:val="Bullet1"/>
        <w:jc w:val="both"/>
      </w:pPr>
      <w:r w:rsidRPr="00474859">
        <w:t xml:space="preserve">Model the highest standards of ethical and professional </w:t>
      </w:r>
      <w:r w:rsidRPr="00C1738B">
        <w:rPr>
          <w:noProof/>
        </w:rPr>
        <w:t>behaviour</w:t>
      </w:r>
      <w:r w:rsidRPr="00474859">
        <w:t xml:space="preserve"> </w:t>
      </w:r>
      <w:r>
        <w:t xml:space="preserve">and act with integrity and confidentiality </w:t>
      </w:r>
      <w:r w:rsidRPr="00474859">
        <w:t>whilst representing Co</w:t>
      </w:r>
      <w:r>
        <w:t>uncil internally and externally.</w:t>
      </w:r>
    </w:p>
    <w:p w14:paraId="4B95F2F8" w14:textId="77777777" w:rsidR="00E47996" w:rsidRPr="00474859" w:rsidRDefault="00E47996" w:rsidP="000353D3">
      <w:pPr>
        <w:pStyle w:val="Bullet1"/>
        <w:jc w:val="both"/>
      </w:pPr>
      <w:r>
        <w:t>Adhere to all legislative frameworks, rules</w:t>
      </w:r>
      <w:r w:rsidRPr="00474859">
        <w:t xml:space="preserve">, </w:t>
      </w:r>
      <w:r>
        <w:t xml:space="preserve">Council </w:t>
      </w:r>
      <w:r w:rsidRPr="00474859">
        <w:t>policies and guidelines</w:t>
      </w:r>
      <w:r>
        <w:t>.</w:t>
      </w:r>
    </w:p>
    <w:p w14:paraId="4B95F2F9" w14:textId="77777777" w:rsidR="00E47996" w:rsidRPr="00474859" w:rsidRDefault="00E47996" w:rsidP="000353D3">
      <w:pPr>
        <w:pStyle w:val="Bullet1"/>
        <w:jc w:val="both"/>
      </w:pPr>
      <w:r w:rsidRPr="00474859">
        <w:t xml:space="preserve">Prepare and submit reports for Council </w:t>
      </w:r>
      <w:r>
        <w:t xml:space="preserve">and the Executive Leadership team </w:t>
      </w:r>
      <w:r w:rsidRPr="00474859">
        <w:t>as required.</w:t>
      </w:r>
    </w:p>
    <w:p w14:paraId="4B95F2FA" w14:textId="77777777" w:rsidR="00E47996" w:rsidRPr="00474859" w:rsidRDefault="00E47996" w:rsidP="000353D3">
      <w:pPr>
        <w:pStyle w:val="Bullet1"/>
        <w:jc w:val="both"/>
      </w:pPr>
      <w:r w:rsidRPr="00474859">
        <w:t xml:space="preserve">Be familiar with and undertake all work in accordance with relevant policy and legislation, including: </w:t>
      </w:r>
    </w:p>
    <w:p w14:paraId="4B95F2FB" w14:textId="77777777" w:rsidR="00E47996" w:rsidRPr="00474859" w:rsidRDefault="00E47996" w:rsidP="000353D3">
      <w:pPr>
        <w:pStyle w:val="Bullet2"/>
        <w:jc w:val="both"/>
      </w:pPr>
      <w:r w:rsidRPr="00474859">
        <w:t>TRC's Safety Management System - SAFE PLAN, TRC's Code of Conduct</w:t>
      </w:r>
      <w:r>
        <w:t>, C</w:t>
      </w:r>
      <w:r w:rsidRPr="00474859">
        <w:t>ouncil</w:t>
      </w:r>
      <w:r>
        <w:t>'s</w:t>
      </w:r>
      <w:r w:rsidRPr="00474859">
        <w:t xml:space="preserve"> Local Laws, Values and Behaviours</w:t>
      </w:r>
      <w:r>
        <w:t>,</w:t>
      </w:r>
      <w:r w:rsidRPr="00474859">
        <w:t xml:space="preserve"> the </w:t>
      </w:r>
      <w:r w:rsidRPr="00D13E32">
        <w:rPr>
          <w:i/>
        </w:rPr>
        <w:t>Local Government Act 2009</w:t>
      </w:r>
      <w:r w:rsidRPr="00474859">
        <w:t>, Anti</w:t>
      </w:r>
      <w:r>
        <w:t>-</w:t>
      </w:r>
      <w:r w:rsidRPr="00474859">
        <w:t>discrimination</w:t>
      </w:r>
      <w:r>
        <w:t xml:space="preserve"> and Privacy legislation</w:t>
      </w:r>
      <w:r w:rsidRPr="00474859">
        <w:t xml:space="preserve">, </w:t>
      </w:r>
      <w:r>
        <w:t>Purchasing and Procurement; and</w:t>
      </w:r>
      <w:r w:rsidRPr="00474859">
        <w:t xml:space="preserve"> </w:t>
      </w:r>
    </w:p>
    <w:p w14:paraId="4B95F2FC" w14:textId="77777777" w:rsidR="00E47996" w:rsidRPr="00474859" w:rsidRDefault="00E47996" w:rsidP="000353D3">
      <w:pPr>
        <w:pStyle w:val="Bullet2"/>
        <w:jc w:val="both"/>
      </w:pPr>
      <w:r w:rsidRPr="00474859">
        <w:t xml:space="preserve">Comply with all Workplace Health &amp; Safety Legislation, and other relevant policies, </w:t>
      </w:r>
      <w:r w:rsidRPr="00C1738B">
        <w:rPr>
          <w:noProof/>
        </w:rPr>
        <w:t>procedures</w:t>
      </w:r>
      <w:r w:rsidRPr="00474859">
        <w:t xml:space="preserve"> and legislation</w:t>
      </w:r>
      <w:r>
        <w:t>.</w:t>
      </w:r>
    </w:p>
    <w:p w14:paraId="4B95F2FD" w14:textId="77777777" w:rsidR="00E47996" w:rsidRPr="00474859" w:rsidRDefault="00E47996" w:rsidP="000353D3">
      <w:pPr>
        <w:pStyle w:val="Bullet1"/>
        <w:jc w:val="both"/>
      </w:pPr>
      <w:r w:rsidRPr="00474859">
        <w:t>Follow reasonable directives to maintain critical business activities in the event of an unplanned disruption, including but not limited to a disaster</w:t>
      </w:r>
      <w:r>
        <w:t>.</w:t>
      </w:r>
    </w:p>
    <w:p w14:paraId="4B95F2FE" w14:textId="77777777" w:rsidR="00E47996" w:rsidRPr="00785622" w:rsidRDefault="00E47996" w:rsidP="000353D3">
      <w:pPr>
        <w:pStyle w:val="Bullet1"/>
        <w:jc w:val="both"/>
      </w:pPr>
      <w:r w:rsidRPr="00785622">
        <w:t>Other responsibilities as reasonably expected</w:t>
      </w:r>
      <w:r>
        <w:t>.</w:t>
      </w:r>
    </w:p>
    <w:p w14:paraId="4B95F2FF" w14:textId="77777777" w:rsidR="00E47996" w:rsidRPr="00E47996" w:rsidRDefault="00E47996" w:rsidP="00E47996"/>
    <w:p w14:paraId="4B95F300" w14:textId="77777777" w:rsidR="00DE578A" w:rsidRDefault="00DE578A" w:rsidP="00165091">
      <w:pPr>
        <w:pStyle w:val="Heading1"/>
      </w:pPr>
      <w:r w:rsidRPr="00286D31">
        <w:t>Selection Criteria</w:t>
      </w:r>
    </w:p>
    <w:p w14:paraId="4B95F301" w14:textId="77777777" w:rsidR="00A278BE" w:rsidRDefault="00DE578A" w:rsidP="00165091">
      <w:pPr>
        <w:pStyle w:val="Heading2"/>
        <w:rPr>
          <w:b w:val="0"/>
        </w:rPr>
      </w:pPr>
      <w:r w:rsidRPr="00DE578A">
        <w:rPr>
          <w:b w:val="0"/>
        </w:rPr>
        <w:t>Essential</w:t>
      </w:r>
    </w:p>
    <w:p w14:paraId="4B95F302" w14:textId="77777777" w:rsidR="000353D3" w:rsidRDefault="000353D3" w:rsidP="000353D3">
      <w:pPr>
        <w:numPr>
          <w:ilvl w:val="0"/>
          <w:numId w:val="29"/>
        </w:numPr>
        <w:rPr>
          <w:rFonts w:cs="Arial"/>
          <w:lang w:eastAsia="en-AU"/>
        </w:rPr>
      </w:pPr>
      <w:r w:rsidRPr="000C640A">
        <w:rPr>
          <w:rFonts w:cs="Arial"/>
          <w:lang w:eastAsia="en-AU"/>
        </w:rPr>
        <w:t>Strong work ethic and an ability to contribute and wor</w:t>
      </w:r>
      <w:r>
        <w:rPr>
          <w:rFonts w:cs="Arial"/>
          <w:lang w:eastAsia="en-AU"/>
        </w:rPr>
        <w:t>k within a team environment.</w:t>
      </w:r>
    </w:p>
    <w:p w14:paraId="4B95F303" w14:textId="77777777" w:rsidR="000353D3" w:rsidRDefault="000353D3" w:rsidP="000353D3">
      <w:pPr>
        <w:numPr>
          <w:ilvl w:val="0"/>
          <w:numId w:val="29"/>
        </w:numPr>
        <w:rPr>
          <w:rFonts w:cs="Arial"/>
          <w:lang w:eastAsia="en-AU"/>
        </w:rPr>
      </w:pPr>
      <w:r w:rsidRPr="000C640A">
        <w:rPr>
          <w:rFonts w:cs="Arial"/>
          <w:lang w:eastAsia="en-AU"/>
        </w:rPr>
        <w:t>Ability to communicate effectively, both written and verbally, with t</w:t>
      </w:r>
      <w:r>
        <w:rPr>
          <w:rFonts w:cs="Arial"/>
          <w:lang w:eastAsia="en-AU"/>
        </w:rPr>
        <w:t>eam members and supervisors.</w:t>
      </w:r>
    </w:p>
    <w:p w14:paraId="4B95F304" w14:textId="77777777" w:rsidR="000353D3" w:rsidRDefault="000353D3" w:rsidP="000353D3">
      <w:pPr>
        <w:numPr>
          <w:ilvl w:val="0"/>
          <w:numId w:val="29"/>
        </w:numPr>
        <w:rPr>
          <w:rFonts w:cs="Arial"/>
          <w:lang w:eastAsia="en-AU"/>
        </w:rPr>
      </w:pPr>
      <w:r w:rsidRPr="000C640A">
        <w:rPr>
          <w:rFonts w:cs="Arial"/>
          <w:lang w:eastAsia="en-AU"/>
        </w:rPr>
        <w:t>Substantial experience in form setting and concrete work, including the ability to understand and work to engineering</w:t>
      </w:r>
      <w:r>
        <w:rPr>
          <w:rFonts w:cs="Arial"/>
          <w:lang w:eastAsia="en-AU"/>
        </w:rPr>
        <w:t xml:space="preserve"> designs and specifications.</w:t>
      </w:r>
    </w:p>
    <w:p w14:paraId="4B95F305" w14:textId="77777777" w:rsidR="000353D3" w:rsidRDefault="000353D3" w:rsidP="000353D3">
      <w:pPr>
        <w:numPr>
          <w:ilvl w:val="0"/>
          <w:numId w:val="29"/>
        </w:numPr>
        <w:rPr>
          <w:rFonts w:cs="Arial"/>
          <w:lang w:eastAsia="en-AU"/>
        </w:rPr>
      </w:pPr>
      <w:r w:rsidRPr="000C640A">
        <w:rPr>
          <w:rFonts w:cs="Arial"/>
          <w:lang w:eastAsia="en-AU"/>
        </w:rPr>
        <w:t>Physical ability and experience conducting labouring, road construc</w:t>
      </w:r>
      <w:r>
        <w:rPr>
          <w:rFonts w:cs="Arial"/>
          <w:lang w:eastAsia="en-AU"/>
        </w:rPr>
        <w:t>tion and maintenance duties.</w:t>
      </w:r>
    </w:p>
    <w:p w14:paraId="4B95F306" w14:textId="77777777" w:rsidR="000353D3" w:rsidRPr="000C640A" w:rsidRDefault="000353D3" w:rsidP="000353D3">
      <w:pPr>
        <w:numPr>
          <w:ilvl w:val="0"/>
          <w:numId w:val="29"/>
        </w:numPr>
        <w:rPr>
          <w:rFonts w:cs="Arial"/>
          <w:lang w:eastAsia="en-AU"/>
        </w:rPr>
      </w:pPr>
      <w:r w:rsidRPr="000C640A">
        <w:rPr>
          <w:rFonts w:cs="Arial"/>
          <w:lang w:eastAsia="en-AU"/>
        </w:rPr>
        <w:lastRenderedPageBreak/>
        <w:t>Awareness of safe work practices including manual handling techniques and an ability to follow Workplace Health and Safety procedures and policies.</w:t>
      </w:r>
    </w:p>
    <w:p w14:paraId="4B95F307" w14:textId="77777777" w:rsidR="005E19C4" w:rsidRDefault="005E19C4" w:rsidP="00DA7957"/>
    <w:p w14:paraId="4B95F308" w14:textId="77777777" w:rsidR="00286D31" w:rsidRDefault="00286D31" w:rsidP="003529DB">
      <w:pPr>
        <w:pStyle w:val="Heading2"/>
      </w:pPr>
      <w:r>
        <w:t>Qualifications</w:t>
      </w:r>
    </w:p>
    <w:p w14:paraId="4B95F309" w14:textId="77777777" w:rsidR="00B15F6A" w:rsidRDefault="00B15F6A" w:rsidP="00B15F6A">
      <w:pPr>
        <w:pStyle w:val="Header"/>
        <w:numPr>
          <w:ilvl w:val="0"/>
          <w:numId w:val="28"/>
        </w:numPr>
        <w:tabs>
          <w:tab w:val="clear" w:pos="4153"/>
          <w:tab w:val="clear" w:pos="8306"/>
        </w:tabs>
        <w:jc w:val="both"/>
        <w:rPr>
          <w:rFonts w:cs="Arial"/>
          <w:lang w:eastAsia="en-AU"/>
        </w:rPr>
      </w:pPr>
      <w:r w:rsidRPr="00920DAD">
        <w:rPr>
          <w:rFonts w:cs="Arial"/>
          <w:lang w:eastAsia="en-AU"/>
        </w:rPr>
        <w:t xml:space="preserve">Queensland Construction White Card, or National equivalent </w:t>
      </w:r>
    </w:p>
    <w:p w14:paraId="4B95F30A" w14:textId="34A32664" w:rsidR="00B15F6A" w:rsidRDefault="00B15F6A" w:rsidP="00B15F6A">
      <w:pPr>
        <w:pStyle w:val="Header"/>
        <w:numPr>
          <w:ilvl w:val="0"/>
          <w:numId w:val="28"/>
        </w:numPr>
        <w:tabs>
          <w:tab w:val="clear" w:pos="4153"/>
          <w:tab w:val="clear" w:pos="8306"/>
        </w:tabs>
        <w:jc w:val="both"/>
        <w:rPr>
          <w:rFonts w:cs="Arial"/>
          <w:lang w:eastAsia="en-AU"/>
        </w:rPr>
      </w:pPr>
      <w:r>
        <w:rPr>
          <w:rFonts w:cs="Arial"/>
          <w:lang w:eastAsia="en-AU"/>
        </w:rPr>
        <w:t xml:space="preserve">Possession of </w:t>
      </w:r>
      <w:r w:rsidR="001814E4">
        <w:rPr>
          <w:rFonts w:cs="Arial"/>
          <w:lang w:eastAsia="en-AU"/>
        </w:rPr>
        <w:t>MR or HR Drivers Licence</w:t>
      </w:r>
    </w:p>
    <w:p w14:paraId="4B95F30B" w14:textId="77777777" w:rsidR="00B15F6A" w:rsidRDefault="00B15F6A" w:rsidP="00B15F6A">
      <w:pPr>
        <w:pStyle w:val="Header"/>
        <w:numPr>
          <w:ilvl w:val="0"/>
          <w:numId w:val="28"/>
        </w:numPr>
        <w:tabs>
          <w:tab w:val="clear" w:pos="4153"/>
          <w:tab w:val="clear" w:pos="8306"/>
        </w:tabs>
        <w:jc w:val="both"/>
        <w:rPr>
          <w:rFonts w:cs="Arial"/>
          <w:lang w:eastAsia="en-AU"/>
        </w:rPr>
      </w:pPr>
      <w:r w:rsidRPr="00920DAD">
        <w:rPr>
          <w:rFonts w:cs="Arial"/>
          <w:lang w:eastAsia="en-AU"/>
        </w:rPr>
        <w:t xml:space="preserve">Plant operator tickets </w:t>
      </w:r>
    </w:p>
    <w:p w14:paraId="4B95F30C" w14:textId="77777777" w:rsidR="00B15F6A" w:rsidRPr="00951143" w:rsidRDefault="00B15F6A" w:rsidP="00B15F6A">
      <w:pPr>
        <w:pStyle w:val="Header"/>
        <w:numPr>
          <w:ilvl w:val="0"/>
          <w:numId w:val="28"/>
        </w:numPr>
        <w:tabs>
          <w:tab w:val="clear" w:pos="4153"/>
          <w:tab w:val="clear" w:pos="8306"/>
        </w:tabs>
        <w:jc w:val="both"/>
        <w:rPr>
          <w:rFonts w:cs="Arial"/>
          <w:lang w:eastAsia="en-AU"/>
        </w:rPr>
      </w:pPr>
      <w:r w:rsidRPr="00920DAD">
        <w:rPr>
          <w:rFonts w:cs="Arial"/>
          <w:lang w:eastAsia="en-AU"/>
        </w:rPr>
        <w:t>Carpentry / concreting qualificati</w:t>
      </w:r>
      <w:r>
        <w:rPr>
          <w:rFonts w:cs="Arial"/>
          <w:lang w:eastAsia="en-AU"/>
        </w:rPr>
        <w:t>ons</w:t>
      </w:r>
    </w:p>
    <w:p w14:paraId="4B95F30D" w14:textId="4735E81A" w:rsidR="00B15F6A" w:rsidRPr="00920DAD" w:rsidRDefault="00B15F6A" w:rsidP="00B15F6A">
      <w:pPr>
        <w:pStyle w:val="Header"/>
        <w:numPr>
          <w:ilvl w:val="0"/>
          <w:numId w:val="28"/>
        </w:numPr>
        <w:tabs>
          <w:tab w:val="clear" w:pos="4153"/>
          <w:tab w:val="clear" w:pos="8306"/>
        </w:tabs>
        <w:jc w:val="both"/>
        <w:rPr>
          <w:rFonts w:cs="Arial"/>
          <w:lang w:eastAsia="en-AU"/>
        </w:rPr>
      </w:pPr>
      <w:r w:rsidRPr="00920DAD">
        <w:rPr>
          <w:rFonts w:cs="Arial"/>
          <w:lang w:eastAsia="en-AU"/>
        </w:rPr>
        <w:t>C</w:t>
      </w:r>
      <w:r w:rsidR="001814E4">
        <w:rPr>
          <w:rFonts w:cs="Arial"/>
          <w:lang w:eastAsia="en-AU"/>
        </w:rPr>
        <w:t>ontrol Traffic with Stop – Slow Bat RIIWHS205D</w:t>
      </w:r>
    </w:p>
    <w:p w14:paraId="4B95F30E" w14:textId="50C3F6A4" w:rsidR="00B15F6A" w:rsidRPr="00920DAD" w:rsidRDefault="00B15F6A" w:rsidP="00B15F6A">
      <w:pPr>
        <w:pStyle w:val="Header"/>
        <w:numPr>
          <w:ilvl w:val="0"/>
          <w:numId w:val="28"/>
        </w:numPr>
        <w:tabs>
          <w:tab w:val="clear" w:pos="4153"/>
          <w:tab w:val="clear" w:pos="8306"/>
        </w:tabs>
        <w:jc w:val="both"/>
        <w:rPr>
          <w:rFonts w:cs="Arial"/>
          <w:lang w:eastAsia="en-AU"/>
        </w:rPr>
      </w:pPr>
      <w:r w:rsidRPr="00920DAD">
        <w:rPr>
          <w:rFonts w:cs="Arial"/>
          <w:lang w:eastAsia="en-AU"/>
        </w:rPr>
        <w:t>Traffic Management Implement</w:t>
      </w:r>
      <w:r>
        <w:rPr>
          <w:rFonts w:cs="Arial"/>
          <w:lang w:eastAsia="en-AU"/>
        </w:rPr>
        <w:t>ation</w:t>
      </w:r>
      <w:r w:rsidR="001814E4">
        <w:rPr>
          <w:rFonts w:cs="Arial"/>
          <w:lang w:eastAsia="en-AU"/>
        </w:rPr>
        <w:t xml:space="preserve"> RIIWHS302D</w:t>
      </w:r>
    </w:p>
    <w:p w14:paraId="4B95F30F" w14:textId="77777777" w:rsidR="00B15F6A" w:rsidRPr="00920DAD" w:rsidRDefault="00B15F6A" w:rsidP="00B15F6A">
      <w:pPr>
        <w:pStyle w:val="Header"/>
        <w:numPr>
          <w:ilvl w:val="0"/>
          <w:numId w:val="28"/>
        </w:numPr>
        <w:tabs>
          <w:tab w:val="clear" w:pos="4153"/>
          <w:tab w:val="clear" w:pos="8306"/>
        </w:tabs>
        <w:jc w:val="both"/>
        <w:rPr>
          <w:rFonts w:cs="Arial"/>
          <w:lang w:eastAsia="en-AU"/>
        </w:rPr>
      </w:pPr>
      <w:r w:rsidRPr="00920DAD">
        <w:rPr>
          <w:rFonts w:cs="Arial"/>
          <w:lang w:eastAsia="en-AU"/>
        </w:rPr>
        <w:t>Level II Chainsaw (Desirable)</w:t>
      </w:r>
    </w:p>
    <w:p w14:paraId="4B95F310" w14:textId="77777777" w:rsidR="00B15F6A" w:rsidRPr="000347ED" w:rsidRDefault="00B15F6A" w:rsidP="00B15F6A">
      <w:pPr>
        <w:pStyle w:val="Header"/>
        <w:numPr>
          <w:ilvl w:val="0"/>
          <w:numId w:val="28"/>
        </w:numPr>
        <w:tabs>
          <w:tab w:val="clear" w:pos="4153"/>
          <w:tab w:val="clear" w:pos="8306"/>
        </w:tabs>
        <w:jc w:val="both"/>
        <w:rPr>
          <w:rFonts w:cs="Arial"/>
          <w:lang w:eastAsia="en-AU"/>
        </w:rPr>
      </w:pPr>
      <w:r w:rsidRPr="00920DAD">
        <w:rPr>
          <w:rFonts w:cs="Arial"/>
          <w:lang w:eastAsia="en-AU"/>
        </w:rPr>
        <w:t>First aid certificate (Desirable)</w:t>
      </w:r>
    </w:p>
    <w:p w14:paraId="4B95F311" w14:textId="77777777" w:rsidR="000353D3" w:rsidRPr="000353D3" w:rsidRDefault="000353D3" w:rsidP="000353D3"/>
    <w:p w14:paraId="4B95F312" w14:textId="77777777" w:rsidR="00867520" w:rsidRDefault="00867520" w:rsidP="00165091">
      <w:pPr>
        <w:pStyle w:val="Heading1"/>
      </w:pPr>
      <w:r w:rsidRPr="00091F1B">
        <w:t>Position Specific Conditions</w:t>
      </w:r>
    </w:p>
    <w:p w14:paraId="4B95F313" w14:textId="77777777" w:rsidR="000961F9" w:rsidRPr="0088581C" w:rsidRDefault="000961F9" w:rsidP="000353D3">
      <w:pPr>
        <w:numPr>
          <w:ilvl w:val="0"/>
          <w:numId w:val="26"/>
        </w:numPr>
        <w:tabs>
          <w:tab w:val="left" w:pos="567"/>
          <w:tab w:val="left" w:pos="1134"/>
          <w:tab w:val="right" w:pos="8789"/>
        </w:tabs>
        <w:ind w:left="567" w:hanging="567"/>
        <w:jc w:val="both"/>
        <w:rPr>
          <w:lang w:eastAsia="en-AU"/>
        </w:rPr>
      </w:pPr>
      <w:r w:rsidRPr="00C85135">
        <w:rPr>
          <w:lang w:eastAsia="en-AU"/>
        </w:rPr>
        <w:t>The successful completion of a Pre-Employment Medical Assessment (including drug and alcohol screening) is required before any offer of employment</w:t>
      </w:r>
      <w:r w:rsidR="008572C9">
        <w:rPr>
          <w:lang w:eastAsia="en-AU"/>
        </w:rPr>
        <w:t>.</w:t>
      </w:r>
    </w:p>
    <w:p w14:paraId="4B95F314" w14:textId="77777777" w:rsidR="000961F9" w:rsidRDefault="000961F9" w:rsidP="000353D3">
      <w:pPr>
        <w:numPr>
          <w:ilvl w:val="0"/>
          <w:numId w:val="26"/>
        </w:numPr>
        <w:tabs>
          <w:tab w:val="left" w:pos="567"/>
          <w:tab w:val="left" w:pos="1134"/>
          <w:tab w:val="right" w:pos="8789"/>
        </w:tabs>
        <w:ind w:left="567" w:hanging="567"/>
        <w:jc w:val="both"/>
        <w:rPr>
          <w:lang w:eastAsia="en-AU"/>
        </w:rPr>
      </w:pPr>
      <w:r w:rsidRPr="0088581C">
        <w:rPr>
          <w:lang w:eastAsia="en-AU"/>
        </w:rPr>
        <w:t>This role requires</w:t>
      </w:r>
      <w:r w:rsidRPr="00C85135">
        <w:rPr>
          <w:lang w:eastAsia="en-AU"/>
        </w:rPr>
        <w:t xml:space="preserve"> eviden</w:t>
      </w:r>
      <w:r>
        <w:rPr>
          <w:lang w:eastAsia="en-AU"/>
        </w:rPr>
        <w:t>ce of skills and qualifications and</w:t>
      </w:r>
      <w:r w:rsidRPr="0088581C">
        <w:rPr>
          <w:lang w:eastAsia="en-AU"/>
        </w:rPr>
        <w:t xml:space="preserve"> the possession of a current Drivers Licence.</w:t>
      </w:r>
    </w:p>
    <w:p w14:paraId="4B95F315" w14:textId="77777777" w:rsidR="000961F9" w:rsidRDefault="000961F9" w:rsidP="00DA51DD">
      <w:pPr>
        <w:autoSpaceDE w:val="0"/>
        <w:autoSpaceDN w:val="0"/>
        <w:adjustRightInd w:val="0"/>
        <w:rPr>
          <w:rFonts w:cs="Arial"/>
          <w:lang w:eastAsia="en-AU"/>
        </w:rPr>
      </w:pPr>
    </w:p>
    <w:p w14:paraId="4B95F316" w14:textId="77777777" w:rsidR="00B23E37" w:rsidRDefault="00B23E37" w:rsidP="00C148B7">
      <w:pPr>
        <w:pStyle w:val="Bullet1"/>
        <w:numPr>
          <w:ilvl w:val="0"/>
          <w:numId w:val="0"/>
        </w:numPr>
        <w:ind w:left="567" w:hanging="567"/>
      </w:pPr>
    </w:p>
    <w:p w14:paraId="4B95F317" w14:textId="77777777" w:rsidR="00EB4203" w:rsidRPr="00054A04" w:rsidRDefault="00EB4203" w:rsidP="00141C8B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2113"/>
        <w:gridCol w:w="1417"/>
        <w:gridCol w:w="2552"/>
        <w:gridCol w:w="850"/>
        <w:gridCol w:w="1477"/>
      </w:tblGrid>
      <w:tr w:rsidR="00522A53" w:rsidRPr="008475FB" w14:paraId="4B95F319" w14:textId="77777777" w:rsidTr="008475FB">
        <w:trPr>
          <w:trHeight w:val="600"/>
        </w:trPr>
        <w:tc>
          <w:tcPr>
            <w:tcW w:w="10090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B95F318" w14:textId="77777777" w:rsidR="00522A53" w:rsidRPr="008475FB" w:rsidRDefault="00522A53" w:rsidP="00533AB2">
            <w:pPr>
              <w:rPr>
                <w:rFonts w:cs="Arial"/>
              </w:rPr>
            </w:pPr>
            <w:r w:rsidRPr="008475FB">
              <w:rPr>
                <w:rFonts w:cs="Arial"/>
              </w:rPr>
              <w:t xml:space="preserve">I have read and </w:t>
            </w:r>
            <w:r w:rsidRPr="001714EE">
              <w:rPr>
                <w:rFonts w:cs="Arial"/>
                <w:noProof/>
              </w:rPr>
              <w:t>underst</w:t>
            </w:r>
            <w:r w:rsidR="001714EE">
              <w:rPr>
                <w:rFonts w:cs="Arial"/>
                <w:noProof/>
              </w:rPr>
              <w:t>oo</w:t>
            </w:r>
            <w:r w:rsidRPr="001714EE">
              <w:rPr>
                <w:rFonts w:cs="Arial"/>
                <w:noProof/>
              </w:rPr>
              <w:t>d</w:t>
            </w:r>
            <w:r w:rsidRPr="008475FB">
              <w:rPr>
                <w:rFonts w:cs="Arial"/>
              </w:rPr>
              <w:t xml:space="preserve"> the above Position Description</w:t>
            </w:r>
          </w:p>
        </w:tc>
      </w:tr>
      <w:tr w:rsidR="00522A53" w:rsidRPr="008475FB" w14:paraId="4B95F320" w14:textId="77777777" w:rsidTr="008475FB">
        <w:trPr>
          <w:trHeight w:val="600"/>
        </w:trPr>
        <w:tc>
          <w:tcPr>
            <w:tcW w:w="1681" w:type="dxa"/>
            <w:shd w:val="clear" w:color="auto" w:fill="auto"/>
            <w:vAlign w:val="center"/>
          </w:tcPr>
          <w:p w14:paraId="4B95F31A" w14:textId="77777777" w:rsidR="00522A53" w:rsidRPr="008475FB" w:rsidRDefault="00522A53" w:rsidP="00533AB2">
            <w:pPr>
              <w:rPr>
                <w:rFonts w:cs="Arial"/>
              </w:rPr>
            </w:pPr>
            <w:r w:rsidRPr="008475FB">
              <w:rPr>
                <w:rFonts w:cs="Arial"/>
              </w:rPr>
              <w:t>INCUMBENT NAME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B95F31B" w14:textId="77777777" w:rsidR="00522A53" w:rsidRPr="008475FB" w:rsidRDefault="00522A53" w:rsidP="00533AB2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95F31C" w14:textId="77777777" w:rsidR="00522A53" w:rsidRPr="008475FB" w:rsidRDefault="00522A53" w:rsidP="00533AB2">
            <w:pPr>
              <w:rPr>
                <w:rFonts w:cs="Arial"/>
              </w:rPr>
            </w:pPr>
            <w:r w:rsidRPr="008475FB">
              <w:rPr>
                <w:rFonts w:cs="Arial"/>
              </w:rPr>
              <w:t>SIGNATURE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95F31D" w14:textId="77777777" w:rsidR="00522A53" w:rsidRPr="008475FB" w:rsidRDefault="00522A53" w:rsidP="00533AB2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5F31E" w14:textId="77777777" w:rsidR="00522A53" w:rsidRPr="008475FB" w:rsidRDefault="00522A53" w:rsidP="00533AB2">
            <w:pPr>
              <w:rPr>
                <w:rFonts w:cs="Arial"/>
              </w:rPr>
            </w:pPr>
            <w:r w:rsidRPr="008475FB">
              <w:rPr>
                <w:rFonts w:cs="Arial"/>
              </w:rPr>
              <w:t>DATE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B95F31F" w14:textId="77777777" w:rsidR="00522A53" w:rsidRPr="008475FB" w:rsidRDefault="00522A53" w:rsidP="00533AB2">
            <w:pPr>
              <w:rPr>
                <w:rFonts w:cs="Arial"/>
              </w:rPr>
            </w:pPr>
          </w:p>
        </w:tc>
      </w:tr>
      <w:tr w:rsidR="00522A53" w:rsidRPr="008475FB" w14:paraId="4B95F327" w14:textId="77777777" w:rsidTr="008475FB">
        <w:trPr>
          <w:trHeight w:val="600"/>
        </w:trPr>
        <w:tc>
          <w:tcPr>
            <w:tcW w:w="1681" w:type="dxa"/>
            <w:shd w:val="clear" w:color="auto" w:fill="auto"/>
            <w:vAlign w:val="center"/>
          </w:tcPr>
          <w:p w14:paraId="4B95F321" w14:textId="77777777" w:rsidR="00522A53" w:rsidRPr="008475FB" w:rsidRDefault="00522A53" w:rsidP="00533AB2">
            <w:pPr>
              <w:rPr>
                <w:rFonts w:cs="Arial"/>
              </w:rPr>
            </w:pPr>
            <w:r w:rsidRPr="008475FB">
              <w:rPr>
                <w:rFonts w:cs="Arial"/>
              </w:rPr>
              <w:t>SUPERVISOR NAME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B95F322" w14:textId="77777777" w:rsidR="00522A53" w:rsidRPr="008475FB" w:rsidRDefault="00522A53" w:rsidP="00533AB2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95F323" w14:textId="77777777" w:rsidR="00522A53" w:rsidRPr="008475FB" w:rsidRDefault="00522A53" w:rsidP="00533AB2">
            <w:pPr>
              <w:rPr>
                <w:rFonts w:cs="Arial"/>
              </w:rPr>
            </w:pPr>
            <w:r w:rsidRPr="008475FB">
              <w:rPr>
                <w:rFonts w:cs="Arial"/>
              </w:rPr>
              <w:t>SIGNATURE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95F324" w14:textId="77777777" w:rsidR="00522A53" w:rsidRPr="008475FB" w:rsidRDefault="00522A53" w:rsidP="00533AB2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5F325" w14:textId="77777777" w:rsidR="00522A53" w:rsidRPr="008475FB" w:rsidRDefault="00522A53" w:rsidP="00533AB2">
            <w:pPr>
              <w:rPr>
                <w:rFonts w:cs="Arial"/>
              </w:rPr>
            </w:pPr>
            <w:r w:rsidRPr="008475FB">
              <w:rPr>
                <w:rFonts w:cs="Arial"/>
              </w:rPr>
              <w:t>DATE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B95F326" w14:textId="77777777" w:rsidR="00522A53" w:rsidRPr="008475FB" w:rsidRDefault="00522A53" w:rsidP="00533AB2">
            <w:pPr>
              <w:rPr>
                <w:rFonts w:cs="Arial"/>
              </w:rPr>
            </w:pPr>
          </w:p>
        </w:tc>
      </w:tr>
    </w:tbl>
    <w:p w14:paraId="4B95F328" w14:textId="77777777" w:rsidR="00522A53" w:rsidRPr="00C844FE" w:rsidRDefault="00522A53" w:rsidP="00522A53">
      <w:pPr>
        <w:pStyle w:val="Header"/>
        <w:tabs>
          <w:tab w:val="clear" w:pos="4153"/>
          <w:tab w:val="clear" w:pos="8306"/>
        </w:tabs>
        <w:rPr>
          <w:rFonts w:cs="Arial"/>
          <w:bCs/>
        </w:rPr>
      </w:pPr>
    </w:p>
    <w:sectPr w:rsidR="00522A53" w:rsidRPr="00C844FE" w:rsidSect="00E21A2E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134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3CF5B" w14:textId="77777777" w:rsidR="00095B4F" w:rsidRDefault="00095B4F">
      <w:r>
        <w:separator/>
      </w:r>
    </w:p>
  </w:endnote>
  <w:endnote w:type="continuationSeparator" w:id="0">
    <w:p w14:paraId="6D027CD0" w14:textId="77777777" w:rsidR="00095B4F" w:rsidRDefault="0009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F330" w14:textId="77777777" w:rsidR="000C6E53" w:rsidRPr="002A3B50" w:rsidRDefault="000C6E53" w:rsidP="00D076AD">
    <w:pPr>
      <w:pStyle w:val="Footer"/>
      <w:tabs>
        <w:tab w:val="clear" w:pos="4153"/>
        <w:tab w:val="clear" w:pos="8306"/>
        <w:tab w:val="right" w:pos="9638"/>
      </w:tabs>
      <w:rPr>
        <w:rFonts w:cs="Arial"/>
        <w:sz w:val="18"/>
        <w:szCs w:val="18"/>
      </w:rPr>
    </w:pPr>
    <w:r w:rsidRPr="002A3B50">
      <w:rPr>
        <w:rFonts w:cs="Arial"/>
      </w:rPr>
      <w:t>Position Description</w:t>
    </w:r>
    <w:r w:rsidR="00734354">
      <w:rPr>
        <w:rFonts w:cs="Arial"/>
      </w:rPr>
      <w:t xml:space="preserve"> – </w:t>
    </w:r>
    <w:r w:rsidR="00E3513B">
      <w:rPr>
        <w:rFonts w:cs="Arial"/>
      </w:rPr>
      <w:t>Plant Operator</w:t>
    </w:r>
    <w:r w:rsidR="00B15F6A">
      <w:rPr>
        <w:rFonts w:cs="Arial"/>
      </w:rPr>
      <w:t xml:space="preserve"> </w:t>
    </w:r>
    <w:r w:rsidR="00E3513B">
      <w:rPr>
        <w:rFonts w:cs="Arial"/>
      </w:rPr>
      <w:t>/</w:t>
    </w:r>
    <w:r w:rsidR="00B15F6A">
      <w:rPr>
        <w:rFonts w:cs="Arial"/>
      </w:rPr>
      <w:t xml:space="preserve"> </w:t>
    </w:r>
    <w:proofErr w:type="spellStart"/>
    <w:r w:rsidR="00E3513B">
      <w:rPr>
        <w:rFonts w:cs="Arial"/>
      </w:rPr>
      <w:t>Formsetter</w:t>
    </w:r>
    <w:proofErr w:type="spellEnd"/>
    <w:r>
      <w:tab/>
    </w:r>
    <w:r w:rsidRPr="002A3B50">
      <w:rPr>
        <w:rFonts w:cs="Arial"/>
        <w:sz w:val="18"/>
        <w:szCs w:val="18"/>
      </w:rPr>
      <w:t xml:space="preserve">Page </w:t>
    </w:r>
    <w:r w:rsidRPr="002A3B50">
      <w:rPr>
        <w:rStyle w:val="PageNumber"/>
        <w:rFonts w:cs="Arial"/>
        <w:sz w:val="18"/>
        <w:szCs w:val="18"/>
      </w:rPr>
      <w:fldChar w:fldCharType="begin"/>
    </w:r>
    <w:r w:rsidRPr="002A3B50">
      <w:rPr>
        <w:rStyle w:val="PageNumber"/>
        <w:rFonts w:cs="Arial"/>
        <w:sz w:val="18"/>
        <w:szCs w:val="18"/>
      </w:rPr>
      <w:instrText xml:space="preserve"> PAGE </w:instrText>
    </w:r>
    <w:r w:rsidRPr="002A3B50">
      <w:rPr>
        <w:rStyle w:val="PageNumber"/>
        <w:rFonts w:cs="Arial"/>
        <w:sz w:val="18"/>
        <w:szCs w:val="18"/>
      </w:rPr>
      <w:fldChar w:fldCharType="separate"/>
    </w:r>
    <w:r w:rsidR="000347ED">
      <w:rPr>
        <w:rStyle w:val="PageNumber"/>
        <w:rFonts w:cs="Arial"/>
        <w:noProof/>
        <w:sz w:val="18"/>
        <w:szCs w:val="18"/>
      </w:rPr>
      <w:t>1</w:t>
    </w:r>
    <w:r w:rsidRPr="002A3B50">
      <w:rPr>
        <w:rStyle w:val="PageNumber"/>
        <w:rFonts w:cs="Arial"/>
        <w:sz w:val="18"/>
        <w:szCs w:val="18"/>
      </w:rPr>
      <w:fldChar w:fldCharType="end"/>
    </w:r>
    <w:r w:rsidRPr="002A3B50">
      <w:rPr>
        <w:rStyle w:val="PageNumber"/>
        <w:rFonts w:cs="Arial"/>
        <w:sz w:val="18"/>
        <w:szCs w:val="18"/>
      </w:rPr>
      <w:t xml:space="preserve"> of </w:t>
    </w:r>
    <w:r w:rsidRPr="002A3B50">
      <w:rPr>
        <w:rStyle w:val="PageNumber"/>
        <w:rFonts w:cs="Arial"/>
        <w:sz w:val="18"/>
        <w:szCs w:val="18"/>
      </w:rPr>
      <w:fldChar w:fldCharType="begin"/>
    </w:r>
    <w:r w:rsidRPr="002A3B50">
      <w:rPr>
        <w:rStyle w:val="PageNumber"/>
        <w:rFonts w:cs="Arial"/>
        <w:sz w:val="18"/>
        <w:szCs w:val="18"/>
      </w:rPr>
      <w:instrText xml:space="preserve"> NUMPAGES </w:instrText>
    </w:r>
    <w:r w:rsidRPr="002A3B50">
      <w:rPr>
        <w:rStyle w:val="PageNumber"/>
        <w:rFonts w:cs="Arial"/>
        <w:sz w:val="18"/>
        <w:szCs w:val="18"/>
      </w:rPr>
      <w:fldChar w:fldCharType="separate"/>
    </w:r>
    <w:r w:rsidR="000347ED">
      <w:rPr>
        <w:rStyle w:val="PageNumber"/>
        <w:rFonts w:cs="Arial"/>
        <w:noProof/>
        <w:sz w:val="18"/>
        <w:szCs w:val="18"/>
      </w:rPr>
      <w:t>2</w:t>
    </w:r>
    <w:r w:rsidRPr="002A3B50">
      <w:rPr>
        <w:rStyle w:val="PageNumber"/>
        <w:rFonts w:cs="Arial"/>
        <w:sz w:val="18"/>
        <w:szCs w:val="18"/>
      </w:rPr>
      <w:fldChar w:fldCharType="end"/>
    </w:r>
    <w:r w:rsidRPr="002A3B50">
      <w:rPr>
        <w:rFonts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F333" w14:textId="77777777" w:rsidR="000C6E53" w:rsidRDefault="000C6E53" w:rsidP="00AD1DEC">
    <w:pPr>
      <w:pStyle w:val="Footer"/>
      <w:tabs>
        <w:tab w:val="clear" w:pos="4153"/>
        <w:tab w:val="clear" w:pos="8306"/>
        <w:tab w:val="center" w:pos="4962"/>
        <w:tab w:val="right" w:pos="10065"/>
      </w:tabs>
      <w:jc w:val="center"/>
      <w:rPr>
        <w:rFonts w:ascii="Lucida Sans" w:hAnsi="Lucida Sans"/>
        <w:color w:val="808080"/>
        <w:sz w:val="16"/>
      </w:rPr>
    </w:pPr>
    <w:r>
      <w:rPr>
        <w:rFonts w:ascii="Lucida Sans" w:hAnsi="Lucida Sans"/>
        <w:color w:val="808080"/>
        <w:sz w:val="16"/>
      </w:rPr>
      <w:t xml:space="preserve">Tablelands Regional Council Position Description </w:t>
    </w:r>
    <w:r>
      <w:rPr>
        <w:rFonts w:ascii="Lucida Sans" w:hAnsi="Lucida Sans"/>
        <w:color w:val="808080"/>
        <w:sz w:val="16"/>
      </w:rPr>
      <w:tab/>
      <w:t xml:space="preserve">                 </w:t>
    </w:r>
  </w:p>
  <w:p w14:paraId="4B95F334" w14:textId="77777777" w:rsidR="000C6E53" w:rsidRPr="00AD1DEC" w:rsidRDefault="000C6E53" w:rsidP="00AD1DEC">
    <w:pPr>
      <w:pStyle w:val="Footer"/>
      <w:tabs>
        <w:tab w:val="clear" w:pos="4153"/>
        <w:tab w:val="clear" w:pos="8306"/>
        <w:tab w:val="center" w:pos="4962"/>
        <w:tab w:val="right" w:pos="10065"/>
      </w:tabs>
      <w:jc w:val="center"/>
      <w:rPr>
        <w:rFonts w:ascii="Lucida Sans" w:hAnsi="Lucida Sans"/>
        <w:color w:val="808080"/>
        <w:sz w:val="16"/>
      </w:rPr>
    </w:pPr>
    <w:r w:rsidRPr="00170AF8">
      <w:rPr>
        <w:rFonts w:ascii="Lucida Sans" w:hAnsi="Lucida Sans" w:cs="Arial"/>
        <w:color w:val="808080"/>
        <w:sz w:val="16"/>
        <w:lang w:val="en-US"/>
      </w:rPr>
      <w:t xml:space="preserve">Page </w:t>
    </w:r>
    <w:r w:rsidRPr="00170AF8">
      <w:rPr>
        <w:rFonts w:ascii="Lucida Sans" w:hAnsi="Lucida Sans" w:cs="Arial"/>
        <w:color w:val="808080"/>
        <w:sz w:val="16"/>
        <w:lang w:val="en-US"/>
      </w:rPr>
      <w:fldChar w:fldCharType="begin"/>
    </w:r>
    <w:r w:rsidRPr="00170AF8">
      <w:rPr>
        <w:rFonts w:ascii="Lucida Sans" w:hAnsi="Lucida Sans" w:cs="Arial"/>
        <w:color w:val="808080"/>
        <w:sz w:val="16"/>
        <w:lang w:val="en-US"/>
      </w:rPr>
      <w:instrText xml:space="preserve"> PAGE </w:instrText>
    </w:r>
    <w:r w:rsidRPr="00170AF8">
      <w:rPr>
        <w:rFonts w:ascii="Lucida Sans" w:hAnsi="Lucida Sans" w:cs="Arial"/>
        <w:color w:val="808080"/>
        <w:sz w:val="16"/>
        <w:lang w:val="en-US"/>
      </w:rPr>
      <w:fldChar w:fldCharType="separate"/>
    </w:r>
    <w:r>
      <w:rPr>
        <w:rFonts w:ascii="Lucida Sans" w:hAnsi="Lucida Sans" w:cs="Arial"/>
        <w:noProof/>
        <w:color w:val="808080"/>
        <w:sz w:val="16"/>
        <w:lang w:val="en-US"/>
      </w:rPr>
      <w:t>1</w:t>
    </w:r>
    <w:r w:rsidRPr="00170AF8">
      <w:rPr>
        <w:rFonts w:ascii="Lucida Sans" w:hAnsi="Lucida Sans" w:cs="Arial"/>
        <w:color w:val="808080"/>
        <w:sz w:val="16"/>
        <w:lang w:val="en-US"/>
      </w:rPr>
      <w:fldChar w:fldCharType="end"/>
    </w:r>
    <w:r w:rsidRPr="00170AF8">
      <w:rPr>
        <w:rFonts w:ascii="Lucida Sans" w:hAnsi="Lucida Sans" w:cs="Arial"/>
        <w:color w:val="808080"/>
        <w:sz w:val="16"/>
        <w:lang w:val="en-US"/>
      </w:rPr>
      <w:t xml:space="preserve"> of </w:t>
    </w:r>
    <w:r w:rsidRPr="00170AF8">
      <w:rPr>
        <w:rFonts w:ascii="Lucida Sans" w:hAnsi="Lucida Sans" w:cs="Arial"/>
        <w:color w:val="808080"/>
        <w:sz w:val="16"/>
        <w:lang w:val="en-US"/>
      </w:rPr>
      <w:fldChar w:fldCharType="begin"/>
    </w:r>
    <w:r w:rsidRPr="00170AF8">
      <w:rPr>
        <w:rFonts w:ascii="Lucida Sans" w:hAnsi="Lucida Sans" w:cs="Arial"/>
        <w:color w:val="808080"/>
        <w:sz w:val="16"/>
        <w:lang w:val="en-US"/>
      </w:rPr>
      <w:instrText xml:space="preserve"> NUMPAGES </w:instrText>
    </w:r>
    <w:r w:rsidRPr="00170AF8">
      <w:rPr>
        <w:rFonts w:ascii="Lucida Sans" w:hAnsi="Lucida Sans" w:cs="Arial"/>
        <w:color w:val="808080"/>
        <w:sz w:val="16"/>
        <w:lang w:val="en-US"/>
      </w:rPr>
      <w:fldChar w:fldCharType="separate"/>
    </w:r>
    <w:r w:rsidR="00EE6117">
      <w:rPr>
        <w:rFonts w:ascii="Lucida Sans" w:hAnsi="Lucida Sans" w:cs="Arial"/>
        <w:noProof/>
        <w:color w:val="808080"/>
        <w:sz w:val="16"/>
        <w:lang w:val="en-US"/>
      </w:rPr>
      <w:t>2</w:t>
    </w:r>
    <w:r w:rsidRPr="00170AF8">
      <w:rPr>
        <w:rFonts w:ascii="Lucida Sans" w:hAnsi="Lucida Sans" w:cs="Arial"/>
        <w:color w:val="80808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2575F" w14:textId="77777777" w:rsidR="00095B4F" w:rsidRDefault="00095B4F">
      <w:r>
        <w:separator/>
      </w:r>
    </w:p>
  </w:footnote>
  <w:footnote w:type="continuationSeparator" w:id="0">
    <w:p w14:paraId="79D1A8DF" w14:textId="77777777" w:rsidR="00095B4F" w:rsidRDefault="0009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F32F" w14:textId="77777777" w:rsidR="000C6E53" w:rsidRDefault="00095B4F">
    <w:pPr>
      <w:pStyle w:val="Header"/>
    </w:pPr>
    <w:r>
      <w:rPr>
        <w:noProof/>
      </w:rPr>
      <w:pict w14:anchorId="4B95F3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29.05pt;height:50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IM POSITION -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F331" w14:textId="77777777" w:rsidR="000C6E53" w:rsidRPr="001D1A5F" w:rsidRDefault="00095B4F" w:rsidP="003252DC">
    <w:pPr>
      <w:pStyle w:val="Header"/>
      <w:jc w:val="right"/>
      <w:rPr>
        <w:rFonts w:ascii="Lucida Sans" w:hAnsi="Lucida Sans"/>
        <w:color w:val="FF66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pict w14:anchorId="4B95F3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629.05pt;height:50.3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IM POSITION - DRAFT"/>
          <w10:wrap anchorx="margin" anchory="margin"/>
        </v:shape>
      </w:pict>
    </w:r>
  </w:p>
  <w:p w14:paraId="4B95F332" w14:textId="77777777" w:rsidR="000C6E53" w:rsidRDefault="000C6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8C0"/>
    <w:multiLevelType w:val="hybridMultilevel"/>
    <w:tmpl w:val="41A4AA56"/>
    <w:lvl w:ilvl="0" w:tplc="5B206E42">
      <w:start w:val="1"/>
      <w:numFmt w:val="bullet"/>
      <w:pStyle w:val="Bullet1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DB5840"/>
    <w:multiLevelType w:val="hybridMultilevel"/>
    <w:tmpl w:val="8D9E61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42B00"/>
    <w:multiLevelType w:val="hybridMultilevel"/>
    <w:tmpl w:val="9B1E6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135B"/>
    <w:multiLevelType w:val="hybridMultilevel"/>
    <w:tmpl w:val="8EB09C96"/>
    <w:lvl w:ilvl="0" w:tplc="41769D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379D2"/>
    <w:multiLevelType w:val="hybridMultilevel"/>
    <w:tmpl w:val="82EE59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A0421"/>
    <w:multiLevelType w:val="hybridMultilevel"/>
    <w:tmpl w:val="324267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74B0"/>
    <w:multiLevelType w:val="hybridMultilevel"/>
    <w:tmpl w:val="CDA01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357B"/>
    <w:multiLevelType w:val="hybridMultilevel"/>
    <w:tmpl w:val="EC70151E"/>
    <w:lvl w:ilvl="0" w:tplc="41769D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564C5"/>
    <w:multiLevelType w:val="hybridMultilevel"/>
    <w:tmpl w:val="36BC5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12F58"/>
    <w:multiLevelType w:val="hybridMultilevel"/>
    <w:tmpl w:val="193445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D08BD"/>
    <w:multiLevelType w:val="hybridMultilevel"/>
    <w:tmpl w:val="F732E87A"/>
    <w:lvl w:ilvl="0" w:tplc="26B8C73C">
      <w:start w:val="1"/>
      <w:numFmt w:val="bullet"/>
      <w:pStyle w:val="Bullet4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830B1"/>
    <w:multiLevelType w:val="hybridMultilevel"/>
    <w:tmpl w:val="9E00FD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755E5"/>
    <w:multiLevelType w:val="hybridMultilevel"/>
    <w:tmpl w:val="47F6F536"/>
    <w:lvl w:ilvl="0" w:tplc="D8A60972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53550"/>
    <w:multiLevelType w:val="hybridMultilevel"/>
    <w:tmpl w:val="1EE21826"/>
    <w:lvl w:ilvl="0" w:tplc="41769D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46"/>
        </w:tabs>
        <w:ind w:left="2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</w:abstractNum>
  <w:abstractNum w:abstractNumId="14" w15:restartNumberingAfterBreak="0">
    <w:nsid w:val="3FE56949"/>
    <w:multiLevelType w:val="hybridMultilevel"/>
    <w:tmpl w:val="E7A0A1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C86CCF"/>
    <w:multiLevelType w:val="hybridMultilevel"/>
    <w:tmpl w:val="ACC2FBBE"/>
    <w:lvl w:ilvl="0" w:tplc="41769D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46"/>
        </w:tabs>
        <w:ind w:left="2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</w:abstractNum>
  <w:abstractNum w:abstractNumId="16" w15:restartNumberingAfterBreak="0">
    <w:nsid w:val="41440044"/>
    <w:multiLevelType w:val="hybridMultilevel"/>
    <w:tmpl w:val="ADCCF0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C4DC9"/>
    <w:multiLevelType w:val="hybridMultilevel"/>
    <w:tmpl w:val="B6020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E15D2"/>
    <w:multiLevelType w:val="hybridMultilevel"/>
    <w:tmpl w:val="E348EB0C"/>
    <w:lvl w:ilvl="0" w:tplc="CBB8CAC0">
      <w:start w:val="1"/>
      <w:numFmt w:val="bullet"/>
      <w:pStyle w:val="Bullet3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C647CA"/>
    <w:multiLevelType w:val="hybridMultilevel"/>
    <w:tmpl w:val="C2C45E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F7D67"/>
    <w:multiLevelType w:val="hybridMultilevel"/>
    <w:tmpl w:val="759A1142"/>
    <w:lvl w:ilvl="0" w:tplc="81447FF2">
      <w:start w:val="1"/>
      <w:numFmt w:val="decimal"/>
      <w:lvlText w:val="%1.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C3364">
      <w:start w:val="1"/>
      <w:numFmt w:val="lowerLetter"/>
      <w:lvlText w:val="%2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DA24E0">
      <w:start w:val="1"/>
      <w:numFmt w:val="lowerRoman"/>
      <w:lvlText w:val="%3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E43DBC">
      <w:start w:val="1"/>
      <w:numFmt w:val="decimal"/>
      <w:lvlText w:val="%4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D48D3E">
      <w:start w:val="1"/>
      <w:numFmt w:val="lowerLetter"/>
      <w:lvlText w:val="%5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4AE1F4">
      <w:start w:val="1"/>
      <w:numFmt w:val="lowerRoman"/>
      <w:lvlText w:val="%6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47884">
      <w:start w:val="1"/>
      <w:numFmt w:val="decimal"/>
      <w:lvlText w:val="%7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804730">
      <w:start w:val="1"/>
      <w:numFmt w:val="lowerLetter"/>
      <w:lvlText w:val="%8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2A32E2">
      <w:start w:val="1"/>
      <w:numFmt w:val="lowerRoman"/>
      <w:lvlText w:val="%9"/>
      <w:lvlJc w:val="left"/>
      <w:pPr>
        <w:ind w:left="6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F25A02"/>
    <w:multiLevelType w:val="hybridMultilevel"/>
    <w:tmpl w:val="B60CA2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71C75"/>
    <w:multiLevelType w:val="hybridMultilevel"/>
    <w:tmpl w:val="EA3803B2"/>
    <w:lvl w:ilvl="0" w:tplc="41769D4E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9175D9"/>
    <w:multiLevelType w:val="hybridMultilevel"/>
    <w:tmpl w:val="1AB04BE0"/>
    <w:lvl w:ilvl="0" w:tplc="DCEA7594">
      <w:start w:val="1"/>
      <w:numFmt w:val="bullet"/>
      <w:pStyle w:val="Bullet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6337083"/>
    <w:multiLevelType w:val="hybridMultilevel"/>
    <w:tmpl w:val="25384B00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9F21BA8"/>
    <w:multiLevelType w:val="hybridMultilevel"/>
    <w:tmpl w:val="839EB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71DE5"/>
    <w:multiLevelType w:val="hybridMultilevel"/>
    <w:tmpl w:val="460EE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"/>
  </w:num>
  <w:num w:numId="5">
    <w:abstractNumId w:val="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20"/>
  </w:num>
  <w:num w:numId="14">
    <w:abstractNumId w:val="22"/>
  </w:num>
  <w:num w:numId="15">
    <w:abstractNumId w:val="3"/>
  </w:num>
  <w:num w:numId="16">
    <w:abstractNumId w:val="5"/>
  </w:num>
  <w:num w:numId="17">
    <w:abstractNumId w:val="26"/>
  </w:num>
  <w:num w:numId="18">
    <w:abstractNumId w:val="24"/>
  </w:num>
  <w:num w:numId="19">
    <w:abstractNumId w:val="0"/>
  </w:num>
  <w:num w:numId="20">
    <w:abstractNumId w:val="23"/>
  </w:num>
  <w:num w:numId="21">
    <w:abstractNumId w:val="18"/>
  </w:num>
  <w:num w:numId="22">
    <w:abstractNumId w:val="10"/>
  </w:num>
  <w:num w:numId="23">
    <w:abstractNumId w:val="0"/>
  </w:num>
  <w:num w:numId="24">
    <w:abstractNumId w:val="1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5"/>
  </w:num>
  <w:num w:numId="28">
    <w:abstractNumId w:val="6"/>
  </w:num>
  <w:num w:numId="2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NbK0NDeyNDEytrRU0lEKTi0uzszPAykwqgUAIL3eGCwAAAA="/>
  </w:docVars>
  <w:rsids>
    <w:rsidRoot w:val="00DA51DD"/>
    <w:rsid w:val="00000538"/>
    <w:rsid w:val="00006021"/>
    <w:rsid w:val="00010A7D"/>
    <w:rsid w:val="000131D5"/>
    <w:rsid w:val="000206C4"/>
    <w:rsid w:val="00024BCE"/>
    <w:rsid w:val="00034235"/>
    <w:rsid w:val="000347ED"/>
    <w:rsid w:val="000353D3"/>
    <w:rsid w:val="00035C44"/>
    <w:rsid w:val="00036873"/>
    <w:rsid w:val="000402AC"/>
    <w:rsid w:val="00041D6B"/>
    <w:rsid w:val="00047298"/>
    <w:rsid w:val="00054A04"/>
    <w:rsid w:val="000565A9"/>
    <w:rsid w:val="00062FBC"/>
    <w:rsid w:val="00063372"/>
    <w:rsid w:val="00065CF3"/>
    <w:rsid w:val="000677C3"/>
    <w:rsid w:val="00072037"/>
    <w:rsid w:val="0008794C"/>
    <w:rsid w:val="00091FF4"/>
    <w:rsid w:val="00095B4F"/>
    <w:rsid w:val="000961F9"/>
    <w:rsid w:val="000A131C"/>
    <w:rsid w:val="000B022E"/>
    <w:rsid w:val="000B1C1C"/>
    <w:rsid w:val="000C6E53"/>
    <w:rsid w:val="000D093C"/>
    <w:rsid w:val="000D3B7C"/>
    <w:rsid w:val="000D5477"/>
    <w:rsid w:val="001155F1"/>
    <w:rsid w:val="00141C8B"/>
    <w:rsid w:val="00152A9F"/>
    <w:rsid w:val="00157609"/>
    <w:rsid w:val="00160F4C"/>
    <w:rsid w:val="00165091"/>
    <w:rsid w:val="0016560E"/>
    <w:rsid w:val="00170AF8"/>
    <w:rsid w:val="001714EE"/>
    <w:rsid w:val="0017223C"/>
    <w:rsid w:val="00172445"/>
    <w:rsid w:val="001814E4"/>
    <w:rsid w:val="00197405"/>
    <w:rsid w:val="001A6FD7"/>
    <w:rsid w:val="001C3F0B"/>
    <w:rsid w:val="001C78DF"/>
    <w:rsid w:val="001D1A5F"/>
    <w:rsid w:val="001D252F"/>
    <w:rsid w:val="001D2918"/>
    <w:rsid w:val="001E3DB5"/>
    <w:rsid w:val="001F31BD"/>
    <w:rsid w:val="0020188A"/>
    <w:rsid w:val="00202BE4"/>
    <w:rsid w:val="0020733D"/>
    <w:rsid w:val="002119B9"/>
    <w:rsid w:val="00211CA3"/>
    <w:rsid w:val="0021473D"/>
    <w:rsid w:val="002228CF"/>
    <w:rsid w:val="00260A84"/>
    <w:rsid w:val="00283848"/>
    <w:rsid w:val="00286D31"/>
    <w:rsid w:val="002A3B50"/>
    <w:rsid w:val="002B0E16"/>
    <w:rsid w:val="002B352C"/>
    <w:rsid w:val="002B7189"/>
    <w:rsid w:val="002C1DA8"/>
    <w:rsid w:val="002C2952"/>
    <w:rsid w:val="002C511D"/>
    <w:rsid w:val="002D362A"/>
    <w:rsid w:val="002D5A35"/>
    <w:rsid w:val="002E1602"/>
    <w:rsid w:val="002E427C"/>
    <w:rsid w:val="002E7293"/>
    <w:rsid w:val="002F4C70"/>
    <w:rsid w:val="002F6966"/>
    <w:rsid w:val="003252DC"/>
    <w:rsid w:val="003266CE"/>
    <w:rsid w:val="00334B9B"/>
    <w:rsid w:val="00336E8B"/>
    <w:rsid w:val="003529DB"/>
    <w:rsid w:val="00363E1A"/>
    <w:rsid w:val="00365071"/>
    <w:rsid w:val="00371D5C"/>
    <w:rsid w:val="00375014"/>
    <w:rsid w:val="0037671B"/>
    <w:rsid w:val="00393AC0"/>
    <w:rsid w:val="0039452C"/>
    <w:rsid w:val="003A2E41"/>
    <w:rsid w:val="003B16C0"/>
    <w:rsid w:val="003C1DD0"/>
    <w:rsid w:val="003C37E5"/>
    <w:rsid w:val="003C5B7D"/>
    <w:rsid w:val="003D1EFF"/>
    <w:rsid w:val="003D3AFD"/>
    <w:rsid w:val="003E3B0B"/>
    <w:rsid w:val="0040387A"/>
    <w:rsid w:val="0040560A"/>
    <w:rsid w:val="0041116A"/>
    <w:rsid w:val="00412D2B"/>
    <w:rsid w:val="00412D3A"/>
    <w:rsid w:val="00425627"/>
    <w:rsid w:val="00426FD5"/>
    <w:rsid w:val="00433106"/>
    <w:rsid w:val="00434CFE"/>
    <w:rsid w:val="004511EC"/>
    <w:rsid w:val="00456C2B"/>
    <w:rsid w:val="0046343F"/>
    <w:rsid w:val="00471D85"/>
    <w:rsid w:val="00491B5A"/>
    <w:rsid w:val="00491D26"/>
    <w:rsid w:val="004B0326"/>
    <w:rsid w:val="004D1D41"/>
    <w:rsid w:val="004E49CE"/>
    <w:rsid w:val="004F1C5F"/>
    <w:rsid w:val="004F39B3"/>
    <w:rsid w:val="004F3DB5"/>
    <w:rsid w:val="004F4A3D"/>
    <w:rsid w:val="004F7250"/>
    <w:rsid w:val="005009F6"/>
    <w:rsid w:val="00512C84"/>
    <w:rsid w:val="00522A53"/>
    <w:rsid w:val="00525697"/>
    <w:rsid w:val="00533AB2"/>
    <w:rsid w:val="00533CB6"/>
    <w:rsid w:val="00544478"/>
    <w:rsid w:val="00564654"/>
    <w:rsid w:val="00565A3E"/>
    <w:rsid w:val="00566E19"/>
    <w:rsid w:val="005761CA"/>
    <w:rsid w:val="00584531"/>
    <w:rsid w:val="00585748"/>
    <w:rsid w:val="00596639"/>
    <w:rsid w:val="005B64B9"/>
    <w:rsid w:val="005D1622"/>
    <w:rsid w:val="005D277A"/>
    <w:rsid w:val="005D4856"/>
    <w:rsid w:val="005E19C4"/>
    <w:rsid w:val="005F69E7"/>
    <w:rsid w:val="005F7F7B"/>
    <w:rsid w:val="00666015"/>
    <w:rsid w:val="00672992"/>
    <w:rsid w:val="006A5118"/>
    <w:rsid w:val="006A62C6"/>
    <w:rsid w:val="006B3842"/>
    <w:rsid w:val="006B7F18"/>
    <w:rsid w:val="006D47AB"/>
    <w:rsid w:val="006D4845"/>
    <w:rsid w:val="006D495A"/>
    <w:rsid w:val="006E4172"/>
    <w:rsid w:val="006E61BF"/>
    <w:rsid w:val="00700371"/>
    <w:rsid w:val="007019DD"/>
    <w:rsid w:val="00704906"/>
    <w:rsid w:val="00706268"/>
    <w:rsid w:val="00734354"/>
    <w:rsid w:val="007424C9"/>
    <w:rsid w:val="00744F7D"/>
    <w:rsid w:val="007627E1"/>
    <w:rsid w:val="007723E8"/>
    <w:rsid w:val="007771A8"/>
    <w:rsid w:val="00786728"/>
    <w:rsid w:val="00790B3D"/>
    <w:rsid w:val="007952E5"/>
    <w:rsid w:val="007B3A03"/>
    <w:rsid w:val="007E0214"/>
    <w:rsid w:val="007E797F"/>
    <w:rsid w:val="007F6575"/>
    <w:rsid w:val="00804A7E"/>
    <w:rsid w:val="00830596"/>
    <w:rsid w:val="00843047"/>
    <w:rsid w:val="00845604"/>
    <w:rsid w:val="008475FB"/>
    <w:rsid w:val="008572C9"/>
    <w:rsid w:val="00867520"/>
    <w:rsid w:val="00872343"/>
    <w:rsid w:val="008901EB"/>
    <w:rsid w:val="00896299"/>
    <w:rsid w:val="008A41C3"/>
    <w:rsid w:val="008B63F1"/>
    <w:rsid w:val="008B7453"/>
    <w:rsid w:val="008C57F7"/>
    <w:rsid w:val="008D3426"/>
    <w:rsid w:val="008E4590"/>
    <w:rsid w:val="008F54D5"/>
    <w:rsid w:val="009034C5"/>
    <w:rsid w:val="009266CD"/>
    <w:rsid w:val="0092794D"/>
    <w:rsid w:val="009313EF"/>
    <w:rsid w:val="009333A1"/>
    <w:rsid w:val="00941FE6"/>
    <w:rsid w:val="0095331A"/>
    <w:rsid w:val="00972BAA"/>
    <w:rsid w:val="0098423D"/>
    <w:rsid w:val="00990925"/>
    <w:rsid w:val="00994473"/>
    <w:rsid w:val="009A2B0B"/>
    <w:rsid w:val="009A3B1D"/>
    <w:rsid w:val="009A3BBE"/>
    <w:rsid w:val="009B60D3"/>
    <w:rsid w:val="009B6443"/>
    <w:rsid w:val="009C056E"/>
    <w:rsid w:val="009C4DF5"/>
    <w:rsid w:val="009D015D"/>
    <w:rsid w:val="009D63A4"/>
    <w:rsid w:val="009E69FF"/>
    <w:rsid w:val="00A14BED"/>
    <w:rsid w:val="00A278BE"/>
    <w:rsid w:val="00A363F5"/>
    <w:rsid w:val="00A4113E"/>
    <w:rsid w:val="00A82936"/>
    <w:rsid w:val="00A9203C"/>
    <w:rsid w:val="00AA1133"/>
    <w:rsid w:val="00AA502A"/>
    <w:rsid w:val="00AA54F3"/>
    <w:rsid w:val="00AC3EED"/>
    <w:rsid w:val="00AD1DEC"/>
    <w:rsid w:val="00AE0DA3"/>
    <w:rsid w:val="00AE29E3"/>
    <w:rsid w:val="00AE7313"/>
    <w:rsid w:val="00B1557E"/>
    <w:rsid w:val="00B15F6A"/>
    <w:rsid w:val="00B23E37"/>
    <w:rsid w:val="00B46858"/>
    <w:rsid w:val="00B61995"/>
    <w:rsid w:val="00B62ECD"/>
    <w:rsid w:val="00B66B7F"/>
    <w:rsid w:val="00B904D8"/>
    <w:rsid w:val="00B9450C"/>
    <w:rsid w:val="00B95592"/>
    <w:rsid w:val="00B95EFD"/>
    <w:rsid w:val="00BC007C"/>
    <w:rsid w:val="00BD1ADC"/>
    <w:rsid w:val="00BD6F55"/>
    <w:rsid w:val="00C10C8F"/>
    <w:rsid w:val="00C148B7"/>
    <w:rsid w:val="00C341BE"/>
    <w:rsid w:val="00C42E0A"/>
    <w:rsid w:val="00C44FCD"/>
    <w:rsid w:val="00C71CAE"/>
    <w:rsid w:val="00C75CC2"/>
    <w:rsid w:val="00C77D40"/>
    <w:rsid w:val="00C844FE"/>
    <w:rsid w:val="00C92ACA"/>
    <w:rsid w:val="00CB4255"/>
    <w:rsid w:val="00CB7E91"/>
    <w:rsid w:val="00CD72A6"/>
    <w:rsid w:val="00CE3169"/>
    <w:rsid w:val="00CE391E"/>
    <w:rsid w:val="00CF07E0"/>
    <w:rsid w:val="00CF6E94"/>
    <w:rsid w:val="00CF7D23"/>
    <w:rsid w:val="00D076AD"/>
    <w:rsid w:val="00D3227D"/>
    <w:rsid w:val="00D46544"/>
    <w:rsid w:val="00D46C41"/>
    <w:rsid w:val="00D66915"/>
    <w:rsid w:val="00D71707"/>
    <w:rsid w:val="00D855C6"/>
    <w:rsid w:val="00DA0D31"/>
    <w:rsid w:val="00DA4406"/>
    <w:rsid w:val="00DA51DD"/>
    <w:rsid w:val="00DA7957"/>
    <w:rsid w:val="00DC4A6E"/>
    <w:rsid w:val="00DD330B"/>
    <w:rsid w:val="00DD5EC9"/>
    <w:rsid w:val="00DE2E6D"/>
    <w:rsid w:val="00DE4F4A"/>
    <w:rsid w:val="00DE578A"/>
    <w:rsid w:val="00DF4714"/>
    <w:rsid w:val="00DF6E3A"/>
    <w:rsid w:val="00E03CFA"/>
    <w:rsid w:val="00E116FE"/>
    <w:rsid w:val="00E21A2E"/>
    <w:rsid w:val="00E350D4"/>
    <w:rsid w:val="00E3513B"/>
    <w:rsid w:val="00E37EA6"/>
    <w:rsid w:val="00E47996"/>
    <w:rsid w:val="00E52193"/>
    <w:rsid w:val="00E65EC0"/>
    <w:rsid w:val="00E834F0"/>
    <w:rsid w:val="00EA1C38"/>
    <w:rsid w:val="00EA202F"/>
    <w:rsid w:val="00EA3AB0"/>
    <w:rsid w:val="00EA3CB2"/>
    <w:rsid w:val="00EB4203"/>
    <w:rsid w:val="00EB5017"/>
    <w:rsid w:val="00EC008E"/>
    <w:rsid w:val="00EC0D5B"/>
    <w:rsid w:val="00EC4721"/>
    <w:rsid w:val="00ED3B7C"/>
    <w:rsid w:val="00EE6117"/>
    <w:rsid w:val="00EF3626"/>
    <w:rsid w:val="00EF59DC"/>
    <w:rsid w:val="00F0165F"/>
    <w:rsid w:val="00F038DE"/>
    <w:rsid w:val="00F04F16"/>
    <w:rsid w:val="00F22712"/>
    <w:rsid w:val="00F25086"/>
    <w:rsid w:val="00F337B5"/>
    <w:rsid w:val="00F6627F"/>
    <w:rsid w:val="00F76AA1"/>
    <w:rsid w:val="00F80F57"/>
    <w:rsid w:val="00F933D4"/>
    <w:rsid w:val="00FA712B"/>
    <w:rsid w:val="00FB33D8"/>
    <w:rsid w:val="00FD617D"/>
    <w:rsid w:val="00FE63B9"/>
    <w:rsid w:val="00FF3888"/>
    <w:rsid w:val="00FF43B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B95F2D9"/>
  <w15:docId w15:val="{0577F4FB-B6EB-4341-8910-C17546A7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5091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165091"/>
    <w:pPr>
      <w:keepNext/>
      <w:spacing w:before="240" w:after="240"/>
      <w:outlineLvl w:val="0"/>
    </w:pPr>
    <w:rPr>
      <w:rFonts w:ascii="Arial Bold" w:hAnsi="Arial Bold"/>
      <w:b/>
      <w:bCs/>
      <w:color w:val="92D050"/>
      <w:sz w:val="28"/>
      <w:szCs w:val="24"/>
    </w:rPr>
  </w:style>
  <w:style w:type="paragraph" w:styleId="Heading2">
    <w:name w:val="heading 2"/>
    <w:basedOn w:val="Normal"/>
    <w:next w:val="Normal"/>
    <w:qFormat/>
    <w:rsid w:val="00165091"/>
    <w:pPr>
      <w:keepNext/>
      <w:spacing w:line="360" w:lineRule="auto"/>
      <w:outlineLvl w:val="1"/>
    </w:pPr>
    <w:rPr>
      <w:rFonts w:ascii="Arial Bold" w:hAnsi="Arial Bold" w:cs="Arial"/>
      <w:b/>
      <w:i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</w:pBdr>
      <w:outlineLvl w:val="6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Indent">
    <w:name w:val="Normal Indent"/>
    <w:basedOn w:val="Normal"/>
    <w:pPr>
      <w:ind w:left="720"/>
    </w:pPr>
    <w:rPr>
      <w:lang w:val="en-GB"/>
    </w:rPr>
  </w:style>
  <w:style w:type="table" w:styleId="TableGrid">
    <w:name w:val="Table Grid"/>
    <w:basedOn w:val="TableNormal"/>
    <w:rsid w:val="008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384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63372"/>
    <w:pPr>
      <w:jc w:val="both"/>
    </w:pPr>
    <w:rPr>
      <w:rFonts w:ascii="Garamond" w:hAnsi="Garamond"/>
      <w:b/>
      <w:i/>
      <w:sz w:val="22"/>
      <w:lang w:val="en-US" w:eastAsia="en-AU"/>
    </w:rPr>
  </w:style>
  <w:style w:type="paragraph" w:styleId="BodyTextIndent">
    <w:name w:val="Body Text Indent"/>
    <w:basedOn w:val="Normal"/>
    <w:rsid w:val="00C10C8F"/>
    <w:pPr>
      <w:spacing w:after="120"/>
      <w:ind w:left="283"/>
    </w:pPr>
  </w:style>
  <w:style w:type="paragraph" w:styleId="BodyText">
    <w:name w:val="Body Text"/>
    <w:basedOn w:val="Normal"/>
    <w:rsid w:val="00C42E0A"/>
    <w:pPr>
      <w:spacing w:after="120"/>
    </w:pPr>
  </w:style>
  <w:style w:type="character" w:styleId="CommentReference">
    <w:name w:val="annotation reference"/>
    <w:semiHidden/>
    <w:rsid w:val="00C42E0A"/>
    <w:rPr>
      <w:sz w:val="16"/>
    </w:rPr>
  </w:style>
  <w:style w:type="paragraph" w:styleId="CommentText">
    <w:name w:val="annotation text"/>
    <w:basedOn w:val="Normal"/>
    <w:link w:val="CommentTextChar"/>
    <w:semiHidden/>
    <w:rsid w:val="00C42E0A"/>
    <w:rPr>
      <w:lang w:eastAsia="en-AU"/>
    </w:rPr>
  </w:style>
  <w:style w:type="character" w:customStyle="1" w:styleId="HeaderChar">
    <w:name w:val="Header Char"/>
    <w:link w:val="Header"/>
    <w:locked/>
    <w:rsid w:val="00E65EC0"/>
    <w:rPr>
      <w:sz w:val="24"/>
      <w:lang w:val="en-AU" w:eastAsia="en-US" w:bidi="ar-SA"/>
    </w:rPr>
  </w:style>
  <w:style w:type="paragraph" w:customStyle="1" w:styleId="Default">
    <w:name w:val="Default"/>
    <w:rsid w:val="00CD72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D076AD"/>
  </w:style>
  <w:style w:type="paragraph" w:styleId="CommentSubject">
    <w:name w:val="annotation subject"/>
    <w:basedOn w:val="CommentText"/>
    <w:next w:val="CommentText"/>
    <w:link w:val="CommentSubjectChar"/>
    <w:rsid w:val="002F6966"/>
    <w:rPr>
      <w:b/>
      <w:bCs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F6966"/>
  </w:style>
  <w:style w:type="character" w:customStyle="1" w:styleId="CommentSubjectChar">
    <w:name w:val="Comment Subject Char"/>
    <w:link w:val="CommentSubject"/>
    <w:rsid w:val="002F696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C2952"/>
    <w:pPr>
      <w:ind w:left="720"/>
    </w:pPr>
  </w:style>
  <w:style w:type="paragraph" w:styleId="NormalWeb">
    <w:name w:val="Normal (Web)"/>
    <w:basedOn w:val="Normal"/>
    <w:uiPriority w:val="99"/>
    <w:unhideWhenUsed/>
    <w:rsid w:val="00786728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Bullet1">
    <w:name w:val="Bullet 1"/>
    <w:basedOn w:val="Normal"/>
    <w:qFormat/>
    <w:rsid w:val="00A14BED"/>
    <w:pPr>
      <w:numPr>
        <w:numId w:val="19"/>
      </w:numPr>
      <w:tabs>
        <w:tab w:val="left" w:pos="567"/>
        <w:tab w:val="left" w:pos="1134"/>
        <w:tab w:val="right" w:pos="8789"/>
      </w:tabs>
      <w:ind w:left="567" w:hanging="567"/>
    </w:pPr>
    <w:rPr>
      <w:lang w:eastAsia="en-AU"/>
    </w:rPr>
  </w:style>
  <w:style w:type="paragraph" w:customStyle="1" w:styleId="Bullet2">
    <w:name w:val="Bullet 2"/>
    <w:basedOn w:val="Bullet1"/>
    <w:qFormat/>
    <w:rsid w:val="00A14BED"/>
    <w:pPr>
      <w:numPr>
        <w:numId w:val="20"/>
      </w:numPr>
      <w:ind w:left="1134" w:hanging="567"/>
    </w:pPr>
  </w:style>
  <w:style w:type="paragraph" w:customStyle="1" w:styleId="Bullet3">
    <w:name w:val="Bullet 3"/>
    <w:basedOn w:val="Normal"/>
    <w:qFormat/>
    <w:rsid w:val="00DA7957"/>
    <w:pPr>
      <w:numPr>
        <w:numId w:val="21"/>
      </w:numPr>
      <w:tabs>
        <w:tab w:val="left" w:pos="709"/>
        <w:tab w:val="left" w:pos="1276"/>
        <w:tab w:val="right" w:pos="8789"/>
      </w:tabs>
    </w:pPr>
    <w:rPr>
      <w:lang w:eastAsia="en-AU"/>
    </w:rPr>
  </w:style>
  <w:style w:type="paragraph" w:customStyle="1" w:styleId="Bullet4">
    <w:name w:val="Bullet 4"/>
    <w:basedOn w:val="Normal"/>
    <w:qFormat/>
    <w:rsid w:val="00DA7957"/>
    <w:pPr>
      <w:numPr>
        <w:numId w:val="22"/>
      </w:numPr>
      <w:tabs>
        <w:tab w:val="left" w:pos="1276"/>
        <w:tab w:val="right" w:pos="8789"/>
      </w:tabs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7eb905-0967-449f-b7ec-a4306f82f516"/>
    <TaxKeywordTaxHTField xmlns="717eb905-0967-449f-b7ec-a4306f82f516">
      <Terms xmlns="http://schemas.microsoft.com/office/infopath/2007/PartnerControls"/>
    </TaxKeywordTaxHTField>
    <m791af92ddb149a3b98e0e171b250969 xmlns="771d865f-a41a-4577-9129-b3871a953de5">
      <Terms xmlns="http://schemas.microsoft.com/office/infopath/2007/PartnerControls"/>
    </m791af92ddb149a3b98e0e171b25096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079CAE5D8249BB933E39D0F61DDE" ma:contentTypeVersion="2" ma:contentTypeDescription="Create a new document." ma:contentTypeScope="" ma:versionID="a5ee8eaca93b657de0a4748e39dc523e">
  <xsd:schema xmlns:xsd="http://www.w3.org/2001/XMLSchema" xmlns:xs="http://www.w3.org/2001/XMLSchema" xmlns:p="http://schemas.microsoft.com/office/2006/metadata/properties" xmlns:ns2="717eb905-0967-449f-b7ec-a4306f82f516" xmlns:ns3="771d865f-a41a-4577-9129-b3871a953de5" targetNamespace="http://schemas.microsoft.com/office/2006/metadata/properties" ma:root="true" ma:fieldsID="db50fd50863763a5201ba46ff92fc559" ns2:_="" ns3:_="">
    <xsd:import namespace="717eb905-0967-449f-b7ec-a4306f82f516"/>
    <xsd:import namespace="771d865f-a41a-4577-9129-b3871a953de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791af92ddb149a3b98e0e171b25096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b905-0967-449f-b7ec-a4306f82f5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02b30ed-35ce-4e70-9a7b-68438706ee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3ef3881-0356-4d2b-ae37-f6807e795d34}" ma:internalName="TaxCatchAll" ma:showField="CatchAllData" ma:web="717eb905-0967-449f-b7ec-a4306f82f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3ef3881-0356-4d2b-ae37-f6807e795d34}" ma:internalName="TaxCatchAllLabel" ma:readOnly="true" ma:showField="CatchAllDataLabel" ma:web="717eb905-0967-449f-b7ec-a4306f82f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d865f-a41a-4577-9129-b3871a953de5" elementFormDefault="qualified">
    <xsd:import namespace="http://schemas.microsoft.com/office/2006/documentManagement/types"/>
    <xsd:import namespace="http://schemas.microsoft.com/office/infopath/2007/PartnerControls"/>
    <xsd:element name="m791af92ddb149a3b98e0e171b250969" ma:index="13" nillable="true" ma:taxonomy="true" ma:internalName="m791af92ddb149a3b98e0e171b250969" ma:taxonomyFieldName="Area" ma:displayName="Area" ma:indexed="true" ma:default="" ma:fieldId="{6791af92-ddb1-49a3-b98e-0e171b250969}" ma:sspId="002b30ed-35ce-4e70-9a7b-68438706ee78" ma:termSetId="c442fa2d-fc01-4c8c-bbf0-167280d87f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A0842-2490-49FE-B02D-781D19C2CB50}">
  <ds:schemaRefs>
    <ds:schemaRef ds:uri="http://schemas.microsoft.com/office/2006/metadata/properties"/>
    <ds:schemaRef ds:uri="http://schemas.microsoft.com/office/infopath/2007/PartnerControls"/>
    <ds:schemaRef ds:uri="717eb905-0967-449f-b7ec-a4306f82f516"/>
    <ds:schemaRef ds:uri="771d865f-a41a-4577-9129-b3871a953de5"/>
  </ds:schemaRefs>
</ds:datastoreItem>
</file>

<file path=customXml/itemProps2.xml><?xml version="1.0" encoding="utf-8"?>
<ds:datastoreItem xmlns:ds="http://schemas.openxmlformats.org/officeDocument/2006/customXml" ds:itemID="{FBEDD643-7B8C-47BF-A6D4-F36559508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b905-0967-449f-b7ec-a4306f82f516"/>
    <ds:schemaRef ds:uri="771d865f-a41a-4577-9129-b3871a953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D380E-0D0C-44FD-81EA-C76D190EA6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Tablelands Regional Council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Aleesha McCarthy</dc:creator>
  <cp:keywords/>
  <cp:lastModifiedBy>Justine Macleod</cp:lastModifiedBy>
  <cp:revision>3</cp:revision>
  <cp:lastPrinted>2017-07-06T00:19:00Z</cp:lastPrinted>
  <dcterms:created xsi:type="dcterms:W3CDTF">2019-05-22T23:56:00Z</dcterms:created>
  <dcterms:modified xsi:type="dcterms:W3CDTF">2019-05-22T23:56:00Z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V1 Position Description (All)</vt:lpwstr>
  </property>
  <property fmtid="{D5CDD505-2E9C-101B-9397-08002B2CF9AE}" pid="3" name="DWDocClass">
    <vt:lpwstr>TplateW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199426</vt:i4>
  </property>
  <property fmtid="{D5CDD505-2E9C-101B-9397-08002B2CF9AE}" pid="7" name="DWDocSetID">
    <vt:i4>151958</vt:i4>
  </property>
  <property fmtid="{D5CDD505-2E9C-101B-9397-08002B2CF9AE}" pid="8" name="DWDocVersion">
    <vt:i4>7</vt:i4>
  </property>
  <property fmtid="{D5CDD505-2E9C-101B-9397-08002B2CF9AE}" pid="9" name="TaxKeyword">
    <vt:lpwstr/>
  </property>
  <property fmtid="{D5CDD505-2E9C-101B-9397-08002B2CF9AE}" pid="10" name="Area">
    <vt:lpwstr/>
  </property>
  <property fmtid="{D5CDD505-2E9C-101B-9397-08002B2CF9AE}" pid="11" name="DWDocClassId">
    <vt:lpwstr/>
  </property>
  <property fmtid="{D5CDD505-2E9C-101B-9397-08002B2CF9AE}" pid="12" name="ContentTypeId">
    <vt:lpwstr>0x01010070F2079CAE5D8249BB933E39D0F61DDE</vt:lpwstr>
  </property>
</Properties>
</file>