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F6C" w14:textId="77777777" w:rsidR="00A71C0C" w:rsidRPr="00A71C0C" w:rsidRDefault="00A71C0C" w:rsidP="004545B9">
      <w:pPr>
        <w:keepNext/>
        <w:spacing w:before="120" w:after="120" w:line="276" w:lineRule="auto"/>
        <w:jc w:val="center"/>
        <w:outlineLvl w:val="0"/>
        <w:rPr>
          <w:rFonts w:eastAsiaTheme="majorEastAsia" w:cs="Arial"/>
          <w:b/>
          <w:bCs/>
          <w:kern w:val="32"/>
          <w:sz w:val="32"/>
        </w:rPr>
      </w:pPr>
      <w:bookmarkStart w:id="0" w:name="_GoBack"/>
      <w:bookmarkEnd w:id="0"/>
      <w:r w:rsidRPr="00A71C0C">
        <w:rPr>
          <w:rFonts w:eastAsiaTheme="majorEastAsia" w:cs="Arial"/>
          <w:b/>
          <w:bCs/>
          <w:kern w:val="32"/>
          <w:sz w:val="32"/>
        </w:rPr>
        <w:t>Position Description</w:t>
      </w:r>
    </w:p>
    <w:p w14:paraId="2ACE7123" w14:textId="04431A73" w:rsidR="00A71C0C" w:rsidRPr="00A71C0C" w:rsidRDefault="000115E8" w:rsidP="004545B9">
      <w:pPr>
        <w:keepNext/>
        <w:spacing w:before="120" w:after="120" w:line="276" w:lineRule="auto"/>
        <w:jc w:val="center"/>
        <w:outlineLvl w:val="1"/>
        <w:rPr>
          <w:rFonts w:eastAsiaTheme="majorEastAsia" w:cs="Arial"/>
          <w:b/>
          <w:bCs/>
          <w:iCs/>
          <w:sz w:val="32"/>
        </w:rPr>
      </w:pPr>
      <w:r>
        <w:rPr>
          <w:rFonts w:eastAsiaTheme="majorEastAsia" w:cs="Arial"/>
          <w:b/>
          <w:bCs/>
          <w:iCs/>
          <w:sz w:val="32"/>
        </w:rPr>
        <w:t xml:space="preserve">Regional </w:t>
      </w:r>
      <w:r w:rsidR="003B1EB5">
        <w:rPr>
          <w:rFonts w:eastAsiaTheme="majorEastAsia" w:cs="Arial"/>
          <w:b/>
          <w:bCs/>
          <w:iCs/>
          <w:sz w:val="32"/>
        </w:rPr>
        <w:t xml:space="preserve">Client </w:t>
      </w:r>
      <w:r w:rsidR="008842B6">
        <w:rPr>
          <w:rFonts w:eastAsiaTheme="majorEastAsia" w:cs="Arial"/>
          <w:b/>
          <w:bCs/>
          <w:iCs/>
          <w:sz w:val="32"/>
        </w:rPr>
        <w:t xml:space="preserve">Lead </w:t>
      </w:r>
    </w:p>
    <w:p w14:paraId="4CD70975" w14:textId="77777777" w:rsidR="00A71C0C" w:rsidRPr="00A71C0C" w:rsidRDefault="00A71C0C" w:rsidP="004545B9">
      <w:pPr>
        <w:spacing w:before="120" w:after="120" w:line="276" w:lineRule="auto"/>
        <w:rPr>
          <w:rFonts w:cs="Arial"/>
          <w:b/>
        </w:rPr>
      </w:pPr>
      <w:r w:rsidRPr="00A71C0C">
        <w:rPr>
          <w:rFonts w:cs="Arial"/>
          <w:b/>
          <w:shd w:val="clear" w:color="auto" w:fill="FFFFFF"/>
        </w:rPr>
        <w:t>Vision Australia - supporting people who are blind or have low vision to live the life they choose.</w:t>
      </w:r>
    </w:p>
    <w:p w14:paraId="70929AC1" w14:textId="77777777" w:rsidR="00A71C0C" w:rsidRPr="00A71C0C" w:rsidRDefault="00A71C0C" w:rsidP="004545B9">
      <w:pPr>
        <w:keepNext/>
        <w:spacing w:before="120" w:after="120" w:line="276" w:lineRule="auto"/>
        <w:outlineLvl w:val="1"/>
        <w:rPr>
          <w:rFonts w:eastAsiaTheme="majorEastAsia" w:cs="Arial"/>
          <w:b/>
          <w:bCs/>
          <w:iCs/>
        </w:rPr>
      </w:pPr>
      <w:r w:rsidRPr="00A71C0C">
        <w:rPr>
          <w:rFonts w:eastAsiaTheme="majorEastAsia" w:cs="Arial"/>
          <w:b/>
          <w:bCs/>
          <w:iCs/>
        </w:rPr>
        <w:t>Purpose of Position</w:t>
      </w:r>
    </w:p>
    <w:p w14:paraId="0BBFF62B" w14:textId="5379B20E" w:rsidR="00802A23" w:rsidRDefault="008842B6" w:rsidP="004545B9">
      <w:pPr>
        <w:spacing w:before="120" w:after="120" w:line="276" w:lineRule="auto"/>
        <w:rPr>
          <w:rFonts w:cs="Arial"/>
          <w:lang w:eastAsia="en-AU"/>
        </w:rPr>
      </w:pPr>
      <w:r>
        <w:rPr>
          <w:lang w:eastAsia="en-AU"/>
        </w:rPr>
        <w:t xml:space="preserve">The Regional Client Lead will lead a </w:t>
      </w:r>
      <w:r w:rsidR="009343E0" w:rsidRPr="3B0E1943">
        <w:rPr>
          <w:lang w:eastAsia="en-AU"/>
        </w:rPr>
        <w:t xml:space="preserve">diverse team of service delivery </w:t>
      </w:r>
      <w:r w:rsidR="1A243086" w:rsidRPr="3B0E1943">
        <w:rPr>
          <w:lang w:eastAsia="en-AU"/>
        </w:rPr>
        <w:t>professionals'</w:t>
      </w:r>
      <w:r w:rsidR="009343E0" w:rsidRPr="3B0E1943">
        <w:rPr>
          <w:lang w:eastAsia="en-AU"/>
        </w:rPr>
        <w:t xml:space="preserve">, supporting adoption of </w:t>
      </w:r>
      <w:r w:rsidR="00BF0B12" w:rsidRPr="3B0E1943">
        <w:rPr>
          <w:lang w:eastAsia="en-AU"/>
        </w:rPr>
        <w:t xml:space="preserve">high quality person-centred </w:t>
      </w:r>
      <w:r w:rsidR="009343E0" w:rsidRPr="3B0E1943">
        <w:rPr>
          <w:lang w:eastAsia="en-AU"/>
        </w:rPr>
        <w:t xml:space="preserve">services </w:t>
      </w:r>
      <w:r>
        <w:rPr>
          <w:lang w:eastAsia="en-AU"/>
        </w:rPr>
        <w:t>for adult</w:t>
      </w:r>
      <w:r w:rsidR="00311430">
        <w:rPr>
          <w:lang w:eastAsia="en-AU"/>
        </w:rPr>
        <w:t xml:space="preserve"> clients </w:t>
      </w:r>
      <w:r w:rsidR="009343E0" w:rsidRPr="3B0E1943">
        <w:rPr>
          <w:lang w:eastAsia="en-AU"/>
        </w:rPr>
        <w:t xml:space="preserve">in an individualised funding environment. </w:t>
      </w:r>
      <w:r w:rsidR="00802A23" w:rsidRPr="3B0E1943">
        <w:rPr>
          <w:rFonts w:cs="Arial"/>
          <w:lang w:eastAsia="en-AU"/>
        </w:rPr>
        <w:t xml:space="preserve">This </w:t>
      </w:r>
      <w:r w:rsidR="7F724347" w:rsidRPr="3B0E1943">
        <w:rPr>
          <w:rFonts w:cs="Arial"/>
          <w:lang w:eastAsia="en-AU"/>
        </w:rPr>
        <w:t>position</w:t>
      </w:r>
      <w:r w:rsidR="00802A23" w:rsidRPr="3B0E1943">
        <w:rPr>
          <w:rFonts w:cs="Arial"/>
          <w:lang w:eastAsia="en-AU"/>
        </w:rPr>
        <w:t xml:space="preserve"> reports to the </w:t>
      </w:r>
      <w:r>
        <w:rPr>
          <w:rFonts w:cs="Arial"/>
          <w:lang w:eastAsia="en-AU"/>
        </w:rPr>
        <w:t xml:space="preserve">National Clinical Operations Lead </w:t>
      </w:r>
      <w:r w:rsidR="00802A23" w:rsidRPr="3B0E1943">
        <w:rPr>
          <w:rFonts w:cs="Arial"/>
          <w:lang w:eastAsia="en-AU"/>
        </w:rPr>
        <w:t xml:space="preserve">and will work in close collaboration with the Centralised Support team and </w:t>
      </w:r>
      <w:r>
        <w:rPr>
          <w:rFonts w:cs="Arial"/>
          <w:lang w:eastAsia="en-AU"/>
        </w:rPr>
        <w:t>Service Excellence</w:t>
      </w:r>
      <w:r w:rsidR="00802A23" w:rsidRPr="3B0E1943">
        <w:rPr>
          <w:rFonts w:cs="Arial"/>
          <w:lang w:eastAsia="en-AU"/>
        </w:rPr>
        <w:t xml:space="preserve">, as well as other </w:t>
      </w:r>
      <w:r w:rsidR="000115E8" w:rsidRPr="3B0E1943">
        <w:rPr>
          <w:rFonts w:cs="Arial"/>
          <w:lang w:eastAsia="en-AU"/>
        </w:rPr>
        <w:t xml:space="preserve">Regional </w:t>
      </w:r>
      <w:r w:rsidR="003B1EB5" w:rsidRPr="3B0E1943">
        <w:rPr>
          <w:rFonts w:cs="Arial"/>
          <w:lang w:eastAsia="en-AU"/>
        </w:rPr>
        <w:t xml:space="preserve">Client </w:t>
      </w:r>
      <w:r>
        <w:rPr>
          <w:rFonts w:cs="Arial"/>
          <w:lang w:eastAsia="en-AU"/>
        </w:rPr>
        <w:t xml:space="preserve">Leads </w:t>
      </w:r>
      <w:r w:rsidR="00802A23" w:rsidRPr="3B0E1943">
        <w:rPr>
          <w:rFonts w:cs="Arial"/>
          <w:lang w:eastAsia="en-AU"/>
        </w:rPr>
        <w:t xml:space="preserve">and key stakeholders nationally to achieve business success.  </w:t>
      </w:r>
    </w:p>
    <w:p w14:paraId="299F75C0" w14:textId="77777777" w:rsidR="00BF0B12" w:rsidRPr="00F06CEF" w:rsidRDefault="00BF0B12" w:rsidP="004545B9">
      <w:pPr>
        <w:spacing w:before="120" w:after="120" w:line="276" w:lineRule="auto"/>
        <w:rPr>
          <w:rFonts w:cs="Arial"/>
          <w:b/>
        </w:rPr>
      </w:pPr>
      <w:r w:rsidRPr="00F06CEF">
        <w:rPr>
          <w:rFonts w:cs="Arial"/>
          <w:b/>
        </w:rPr>
        <w:t>Context</w:t>
      </w:r>
    </w:p>
    <w:p w14:paraId="48EA6821" w14:textId="77777777" w:rsidR="006B7F6B" w:rsidRPr="002D7D7A" w:rsidRDefault="006B7F6B" w:rsidP="004545B9">
      <w:pPr>
        <w:spacing w:before="120" w:after="120" w:line="276" w:lineRule="auto"/>
        <w:rPr>
          <w:rFonts w:cs="Arial"/>
        </w:rPr>
      </w:pPr>
      <w:r w:rsidRPr="002D7D7A">
        <w:rPr>
          <w:rFonts w:cs="Arial"/>
          <w:bCs/>
        </w:rPr>
        <w:t xml:space="preserve">Vision Australia is a national, for purpose organisation that aspires to have a positive measurable impact on the lives of people who are blind or have low vision in the areas of education, employment, independence and social inclusion. The </w:t>
      </w:r>
      <w:proofErr w:type="gramStart"/>
      <w:r w:rsidRPr="002D7D7A">
        <w:rPr>
          <w:rFonts w:cs="Arial"/>
          <w:bCs/>
        </w:rPr>
        <w:t>organisation</w:t>
      </w:r>
      <w:proofErr w:type="gramEnd"/>
      <w:r w:rsidRPr="002D7D7A">
        <w:rPr>
          <w:rFonts w:cs="Arial"/>
          <w:bCs/>
        </w:rPr>
        <w:t xml:space="preserve"> is proactively transforming itself in response to major changes in our funding models and the expectations of the blind and low vision community.</w:t>
      </w:r>
    </w:p>
    <w:p w14:paraId="63A9A642" w14:textId="77777777" w:rsidR="006B7F6B" w:rsidRPr="002D7D7A" w:rsidRDefault="006B7F6B" w:rsidP="004545B9">
      <w:pPr>
        <w:spacing w:before="120" w:after="120" w:line="276" w:lineRule="auto"/>
        <w:rPr>
          <w:rFonts w:cs="Arial"/>
        </w:rPr>
      </w:pPr>
      <w:r w:rsidRPr="002D7D7A">
        <w:rPr>
          <w:rFonts w:cs="Arial"/>
          <w:bCs/>
        </w:rPr>
        <w:t xml:space="preserve">This position sits within the Client Services group of Vision Australia. The group is responsible </w:t>
      </w:r>
      <w:r w:rsidRPr="002D7D7A">
        <w:rPr>
          <w:rFonts w:cs="Arial"/>
        </w:rPr>
        <w:t>providing personalised services in Education, Employment, Independence and Social Inclusion (EEISI) through a trans-disciplinary model to three client groups: Children and young people (0-25 years) - Supporting child/youth and family goal achievement; Adult (26-65 years) - Supporting Individual goal achievement; and Older adults (65+ years) - Supporting Individual goal achievement.</w:t>
      </w:r>
    </w:p>
    <w:p w14:paraId="32F86B7D" w14:textId="77777777" w:rsidR="00A71C0C" w:rsidRPr="00A71C0C" w:rsidRDefault="00A71C0C" w:rsidP="004545B9">
      <w:pPr>
        <w:keepNext/>
        <w:spacing w:before="120" w:after="120" w:line="276" w:lineRule="auto"/>
        <w:outlineLvl w:val="1"/>
        <w:rPr>
          <w:rFonts w:eastAsiaTheme="majorEastAsia" w:cs="Arial"/>
          <w:b/>
          <w:bCs/>
          <w:iCs/>
        </w:rPr>
      </w:pPr>
      <w:r w:rsidRPr="00A71C0C">
        <w:rPr>
          <w:rFonts w:eastAsiaTheme="majorEastAsia" w:cs="Arial"/>
          <w:b/>
          <w:bCs/>
          <w:iCs/>
        </w:rPr>
        <w:t>Principal Responsibilities</w:t>
      </w:r>
    </w:p>
    <w:p w14:paraId="22C3C9A5" w14:textId="4106AF84" w:rsidR="002832EE" w:rsidRPr="00802A23" w:rsidRDefault="00802A23" w:rsidP="004545B9">
      <w:pPr>
        <w:pStyle w:val="ListParagraph"/>
        <w:numPr>
          <w:ilvl w:val="0"/>
          <w:numId w:val="17"/>
        </w:numPr>
        <w:spacing w:before="120" w:after="120" w:line="276" w:lineRule="auto"/>
        <w:ind w:left="714" w:hanging="357"/>
        <w:rPr>
          <w:rFonts w:cs="Arial"/>
          <w:lang w:eastAsia="en-AU"/>
        </w:rPr>
      </w:pPr>
      <w:r>
        <w:t>Lead</w:t>
      </w:r>
      <w:r w:rsidR="008842B6">
        <w:t xml:space="preserve"> </w:t>
      </w:r>
      <w:r>
        <w:t>and motivate</w:t>
      </w:r>
      <w:r w:rsidRPr="35D2A796">
        <w:rPr>
          <w:b/>
          <w:bCs/>
        </w:rPr>
        <w:t xml:space="preserve"> </w:t>
      </w:r>
      <w:r w:rsidR="008842B6" w:rsidRPr="35D2A796">
        <w:rPr>
          <w:b/>
          <w:bCs/>
        </w:rPr>
        <w:t>a</w:t>
      </w:r>
      <w:r w:rsidR="025A60E3" w:rsidRPr="35D2A796">
        <w:rPr>
          <w:b/>
          <w:bCs/>
        </w:rPr>
        <w:t>n</w:t>
      </w:r>
      <w:r w:rsidR="008842B6" w:rsidRPr="35D2A796">
        <w:rPr>
          <w:b/>
          <w:bCs/>
        </w:rPr>
        <w:t xml:space="preserve"> inter-professional team of service providers </w:t>
      </w:r>
      <w:r>
        <w:t xml:space="preserve">to provide </w:t>
      </w:r>
      <w:r w:rsidR="00170E45">
        <w:t xml:space="preserve">personalised </w:t>
      </w:r>
      <w:r>
        <w:t>services that meet the needs of clients</w:t>
      </w:r>
      <w:r w:rsidR="00170E45">
        <w:t xml:space="preserve"> ensuring client retention and engagement</w:t>
      </w:r>
      <w:r w:rsidR="002832EE">
        <w:t>. Services may be provided in the centre,</w:t>
      </w:r>
      <w:r w:rsidR="00BF0B12">
        <w:t xml:space="preserve"> in the</w:t>
      </w:r>
      <w:r w:rsidR="002832EE">
        <w:t xml:space="preserve"> community or </w:t>
      </w:r>
      <w:r w:rsidR="00BF0B12">
        <w:t xml:space="preserve">in the </w:t>
      </w:r>
      <w:r w:rsidR="002832EE">
        <w:t>home</w:t>
      </w:r>
      <w:r w:rsidR="00170E45">
        <w:t>;</w:t>
      </w:r>
    </w:p>
    <w:p w14:paraId="4D02BAC8" w14:textId="089005F1" w:rsidR="008842B6" w:rsidRDefault="00311430" w:rsidP="008842B6">
      <w:pPr>
        <w:pStyle w:val="ListParagraph"/>
        <w:numPr>
          <w:ilvl w:val="0"/>
          <w:numId w:val="18"/>
        </w:numPr>
        <w:spacing w:after="160" w:line="259" w:lineRule="auto"/>
        <w:rPr>
          <w:lang w:eastAsia="en-AU"/>
        </w:rPr>
      </w:pPr>
      <w:r>
        <w:rPr>
          <w:lang w:eastAsia="en-AU"/>
        </w:rPr>
        <w:t xml:space="preserve">Work closely with </w:t>
      </w:r>
      <w:r w:rsidR="008842B6">
        <w:rPr>
          <w:lang w:eastAsia="en-AU"/>
        </w:rPr>
        <w:t xml:space="preserve">other Regional Client Leads and the National Clinical Operations Lead in the development and evaluation </w:t>
      </w:r>
      <w:r w:rsidR="008842B6" w:rsidRPr="005B1A39">
        <w:rPr>
          <w:lang w:eastAsia="en-AU"/>
        </w:rPr>
        <w:t xml:space="preserve">of clinical programs, services, and policies, utilizing data and feedback from </w:t>
      </w:r>
      <w:r w:rsidR="008842B6">
        <w:rPr>
          <w:lang w:eastAsia="en-AU"/>
        </w:rPr>
        <w:t xml:space="preserve">staff </w:t>
      </w:r>
      <w:r w:rsidR="008842B6" w:rsidRPr="005B1A39">
        <w:rPr>
          <w:lang w:eastAsia="en-AU"/>
        </w:rPr>
        <w:t>to drive continuous improvement while ensuring compliance with obligations and the Clinical Governance Framework</w:t>
      </w:r>
      <w:r w:rsidR="008842B6">
        <w:rPr>
          <w:lang w:eastAsia="en-AU"/>
        </w:rPr>
        <w:t>;</w:t>
      </w:r>
    </w:p>
    <w:p w14:paraId="7CC474AD" w14:textId="77777777" w:rsidR="008842B6" w:rsidRPr="00502AC9" w:rsidRDefault="008842B6" w:rsidP="008842B6">
      <w:pPr>
        <w:pStyle w:val="ListParagraph"/>
        <w:numPr>
          <w:ilvl w:val="0"/>
          <w:numId w:val="18"/>
        </w:numPr>
        <w:spacing w:after="160" w:line="259" w:lineRule="auto"/>
        <w:rPr>
          <w:lang w:eastAsia="en-AU"/>
        </w:rPr>
      </w:pPr>
      <w:r w:rsidRPr="00502AC9">
        <w:rPr>
          <w:rFonts w:cs="Arial"/>
          <w:lang w:eastAsia="en-AU"/>
        </w:rPr>
        <w:t>Work collaboratively with Service Excellence so that staff are accessing supervision support to ensure quality services to clients, as well as provide ongoing development to staff;</w:t>
      </w:r>
    </w:p>
    <w:p w14:paraId="5A3A42C8" w14:textId="373AD63F" w:rsidR="002832EE" w:rsidRPr="00DB33E1" w:rsidRDefault="002832EE" w:rsidP="004545B9">
      <w:pPr>
        <w:pStyle w:val="ListParagraph"/>
        <w:numPr>
          <w:ilvl w:val="0"/>
          <w:numId w:val="18"/>
        </w:numPr>
        <w:spacing w:before="120" w:after="120" w:line="276" w:lineRule="auto"/>
        <w:ind w:left="714" w:hanging="357"/>
        <w:rPr>
          <w:b/>
        </w:rPr>
      </w:pPr>
      <w:r>
        <w:t xml:space="preserve">Implement strategies that will foster client </w:t>
      </w:r>
      <w:r w:rsidR="00BF0B12">
        <w:t>growth</w:t>
      </w:r>
      <w:r w:rsidR="00170E45">
        <w:t>;</w:t>
      </w:r>
      <w:r>
        <w:t xml:space="preserve"> </w:t>
      </w:r>
    </w:p>
    <w:p w14:paraId="194C4136" w14:textId="77777777" w:rsidR="00423C0E" w:rsidRPr="008842B6" w:rsidRDefault="00423C0E" w:rsidP="00423C0E">
      <w:pPr>
        <w:pStyle w:val="ListParagraph"/>
        <w:numPr>
          <w:ilvl w:val="0"/>
          <w:numId w:val="18"/>
        </w:numPr>
        <w:spacing w:after="160" w:line="259" w:lineRule="auto"/>
        <w:rPr>
          <w:lang w:eastAsia="en-AU"/>
        </w:rPr>
      </w:pPr>
      <w:bookmarkStart w:id="1" w:name="_Hlk138593086"/>
      <w:r w:rsidRPr="005B1A39">
        <w:rPr>
          <w:lang w:eastAsia="en-AU"/>
        </w:rPr>
        <w:t>Develop and manage budgets</w:t>
      </w:r>
      <w:r>
        <w:rPr>
          <w:lang w:eastAsia="en-AU"/>
        </w:rPr>
        <w:t xml:space="preserve"> and resources effectively, manage staff recruitment and performance, </w:t>
      </w:r>
      <w:r w:rsidRPr="005B1A39">
        <w:rPr>
          <w:lang w:eastAsia="en-AU"/>
        </w:rPr>
        <w:t>and ensure financial sustainability of clinical operation</w:t>
      </w:r>
      <w:r>
        <w:rPr>
          <w:lang w:eastAsia="en-AU"/>
        </w:rPr>
        <w:t xml:space="preserve">s, including supporting the </w:t>
      </w:r>
      <w:r w:rsidRPr="008842B6">
        <w:rPr>
          <w:rFonts w:cs="Arial"/>
          <w:lang w:eastAsia="en-AU"/>
        </w:rPr>
        <w:t xml:space="preserve">team </w:t>
      </w:r>
      <w:r>
        <w:rPr>
          <w:rFonts w:cs="Arial"/>
          <w:lang w:eastAsia="en-AU"/>
        </w:rPr>
        <w:t xml:space="preserve">to achieve </w:t>
      </w:r>
      <w:r w:rsidRPr="008842B6">
        <w:rPr>
          <w:rFonts w:cs="Arial"/>
          <w:lang w:eastAsia="en-AU"/>
        </w:rPr>
        <w:t xml:space="preserve">defined KPI’s, </w:t>
      </w:r>
      <w:r>
        <w:rPr>
          <w:rFonts w:cs="Arial"/>
          <w:lang w:eastAsia="en-AU"/>
        </w:rPr>
        <w:t xml:space="preserve">such as </w:t>
      </w:r>
      <w:r w:rsidRPr="008842B6">
        <w:rPr>
          <w:rFonts w:cs="Arial"/>
          <w:lang w:eastAsia="en-AU"/>
        </w:rPr>
        <w:t>billable and productive time</w:t>
      </w:r>
      <w:r>
        <w:rPr>
          <w:rFonts w:cs="Arial"/>
          <w:lang w:eastAsia="en-AU"/>
        </w:rPr>
        <w:t>;</w:t>
      </w:r>
    </w:p>
    <w:bookmarkEnd w:id="1"/>
    <w:p w14:paraId="48FE8FAD" w14:textId="7334AA8A" w:rsidR="00DB33E1" w:rsidRDefault="00F55D5D" w:rsidP="004545B9">
      <w:pPr>
        <w:pStyle w:val="ListParagraph"/>
        <w:numPr>
          <w:ilvl w:val="0"/>
          <w:numId w:val="18"/>
        </w:numPr>
        <w:spacing w:before="120" w:after="120" w:line="276" w:lineRule="auto"/>
        <w:ind w:left="714" w:hanging="357"/>
      </w:pPr>
      <w:r>
        <w:lastRenderedPageBreak/>
        <w:t xml:space="preserve">Build workforce skills and capability through coaching and mentoring, creating a culture consistent with our values; </w:t>
      </w:r>
    </w:p>
    <w:p w14:paraId="69D798AA" w14:textId="067F7036" w:rsidR="008842B6" w:rsidRPr="008842B6" w:rsidRDefault="008842B6" w:rsidP="008842B6">
      <w:pPr>
        <w:pStyle w:val="ListParagraph"/>
        <w:numPr>
          <w:ilvl w:val="0"/>
          <w:numId w:val="18"/>
        </w:numPr>
        <w:spacing w:before="120" w:after="120" w:line="276" w:lineRule="auto"/>
        <w:rPr>
          <w:rFonts w:cs="Arial"/>
          <w:lang w:eastAsia="en-AU"/>
        </w:rPr>
      </w:pPr>
      <w:bookmarkStart w:id="2" w:name="_Hlk138584767"/>
      <w:r>
        <w:t>Support the team in embracing change and transformation practices, facilitating smooth transition and adoption of new initiatives</w:t>
      </w:r>
      <w:bookmarkEnd w:id="2"/>
      <w:r>
        <w:t xml:space="preserve">; </w:t>
      </w:r>
    </w:p>
    <w:p w14:paraId="11F92FD6" w14:textId="00FBD965" w:rsidR="002832EE" w:rsidRDefault="002832EE" w:rsidP="004545B9">
      <w:pPr>
        <w:pStyle w:val="ListParagraph"/>
        <w:numPr>
          <w:ilvl w:val="0"/>
          <w:numId w:val="18"/>
        </w:numPr>
        <w:spacing w:before="120" w:after="120" w:line="276" w:lineRule="auto"/>
        <w:ind w:left="714" w:hanging="357"/>
        <w:rPr>
          <w:rFonts w:cs="Arial"/>
          <w:lang w:eastAsia="en-AU"/>
        </w:rPr>
      </w:pPr>
      <w:r w:rsidRPr="002832EE">
        <w:rPr>
          <w:rFonts w:cs="Arial"/>
        </w:rPr>
        <w:t xml:space="preserve">Other duties as </w:t>
      </w:r>
      <w:r w:rsidR="00170E45">
        <w:rPr>
          <w:rFonts w:cs="Arial"/>
        </w:rPr>
        <w:t xml:space="preserve">required by the </w:t>
      </w:r>
      <w:r w:rsidR="008842B6">
        <w:rPr>
          <w:rFonts w:cs="Arial"/>
        </w:rPr>
        <w:t>National Clinical Operations Lead</w:t>
      </w:r>
      <w:r w:rsidR="00170E45">
        <w:rPr>
          <w:rFonts w:cs="Arial"/>
        </w:rPr>
        <w:t>;</w:t>
      </w:r>
    </w:p>
    <w:p w14:paraId="1FACEBB4" w14:textId="77777777" w:rsidR="002832EE" w:rsidRPr="002832EE" w:rsidRDefault="002832EE" w:rsidP="004545B9">
      <w:pPr>
        <w:pStyle w:val="ListParagraph"/>
        <w:numPr>
          <w:ilvl w:val="0"/>
          <w:numId w:val="18"/>
        </w:numPr>
        <w:spacing w:before="120" w:after="120" w:line="276" w:lineRule="auto"/>
        <w:ind w:left="714" w:hanging="357"/>
        <w:rPr>
          <w:rFonts w:cs="Arial"/>
          <w:lang w:eastAsia="en-AU"/>
        </w:rPr>
      </w:pPr>
      <w:r w:rsidRPr="002832EE">
        <w:rPr>
          <w:rFonts w:cs="Arial"/>
        </w:rPr>
        <w:t>Maintain a</w:t>
      </w:r>
      <w:r w:rsidRPr="002832EE">
        <w:rPr>
          <w:rFonts w:cs="Arial"/>
          <w:b/>
        </w:rPr>
        <w:t xml:space="preserve"> </w:t>
      </w:r>
      <w:r w:rsidRPr="002832EE">
        <w:rPr>
          <w:rFonts w:cs="Arial"/>
        </w:rPr>
        <w:t>safe workplace by ensuring staff, volunteers and clients receive adequate information, training and instruction on WHS.  Provide adequate supervision to all persons on Vision Australia sites and events and ensure all safety issues are reported and addressed.</w:t>
      </w:r>
    </w:p>
    <w:p w14:paraId="5C0E0E9B" w14:textId="00D96849" w:rsidR="00A71C0C" w:rsidRPr="00A71C0C" w:rsidRDefault="00A71C0C" w:rsidP="004545B9">
      <w:pPr>
        <w:spacing w:before="120" w:after="120" w:line="276" w:lineRule="auto"/>
        <w:rPr>
          <w:rFonts w:cs="Arial"/>
          <w:b/>
        </w:rPr>
      </w:pPr>
      <w:r w:rsidRPr="00A71C0C">
        <w:rPr>
          <w:rFonts w:cs="Arial"/>
          <w:b/>
        </w:rPr>
        <w:t>Key Performance Indicators</w:t>
      </w:r>
    </w:p>
    <w:p w14:paraId="22533A7C" w14:textId="11C00DA8" w:rsidR="00A71C0C" w:rsidRPr="00A71C0C" w:rsidRDefault="00A71C0C" w:rsidP="004545B9">
      <w:pPr>
        <w:spacing w:before="120" w:after="120" w:line="276" w:lineRule="auto"/>
        <w:rPr>
          <w:rFonts w:cs="Arial"/>
        </w:rPr>
      </w:pPr>
      <w:r w:rsidRPr="00A71C0C">
        <w:rPr>
          <w:rFonts w:cs="Arial"/>
        </w:rPr>
        <w:t xml:space="preserve">Key performance indicators are clearly defined through business and performance planning process and include </w:t>
      </w:r>
      <w:r w:rsidRPr="00A71C0C">
        <w:rPr>
          <w:rFonts w:cs="Arial"/>
          <w:lang w:eastAsia="en-AU"/>
        </w:rPr>
        <w:t xml:space="preserve">financial performance, </w:t>
      </w:r>
      <w:r w:rsidR="00DB33E1">
        <w:rPr>
          <w:rFonts w:cs="Arial"/>
          <w:lang w:eastAsia="en-AU"/>
        </w:rPr>
        <w:t xml:space="preserve">billable and productive time, </w:t>
      </w:r>
      <w:r w:rsidRPr="00A71C0C">
        <w:rPr>
          <w:rFonts w:cs="Arial"/>
          <w:lang w:eastAsia="en-AU"/>
        </w:rPr>
        <w:t xml:space="preserve">client </w:t>
      </w:r>
      <w:r w:rsidR="00170E45">
        <w:rPr>
          <w:rFonts w:cs="Arial"/>
          <w:lang w:eastAsia="en-AU"/>
        </w:rPr>
        <w:t xml:space="preserve">retention and </w:t>
      </w:r>
      <w:r w:rsidRPr="00A71C0C">
        <w:rPr>
          <w:rFonts w:cs="Arial"/>
          <w:lang w:eastAsia="en-AU"/>
        </w:rPr>
        <w:t xml:space="preserve">engagement, people and compliance.  </w:t>
      </w:r>
    </w:p>
    <w:p w14:paraId="478EDEE0" w14:textId="77777777" w:rsidR="00A71C0C" w:rsidRDefault="00A71C0C" w:rsidP="004545B9">
      <w:pPr>
        <w:keepNext/>
        <w:spacing w:before="120" w:after="120" w:line="276" w:lineRule="auto"/>
        <w:outlineLvl w:val="1"/>
        <w:rPr>
          <w:rFonts w:eastAsiaTheme="majorEastAsia" w:cs="Arial"/>
          <w:b/>
          <w:bCs/>
          <w:iCs/>
        </w:rPr>
      </w:pPr>
      <w:r w:rsidRPr="00A71C0C">
        <w:rPr>
          <w:rFonts w:eastAsiaTheme="majorEastAsia" w:cs="Arial"/>
          <w:b/>
          <w:bCs/>
          <w:iCs/>
        </w:rPr>
        <w:t xml:space="preserve">Essential Job Capabilities </w:t>
      </w:r>
    </w:p>
    <w:p w14:paraId="190316A0" w14:textId="2502C3C0" w:rsidR="006434C2" w:rsidRPr="006434C2" w:rsidRDefault="009343E0" w:rsidP="5ED14054">
      <w:pPr>
        <w:numPr>
          <w:ilvl w:val="0"/>
          <w:numId w:val="8"/>
        </w:numPr>
        <w:spacing w:line="276" w:lineRule="auto"/>
        <w:ind w:left="714" w:hanging="357"/>
        <w:contextualSpacing/>
        <w:rPr>
          <w:rFonts w:cs="Arial"/>
        </w:rPr>
      </w:pPr>
      <w:r w:rsidRPr="5ED14054">
        <w:rPr>
          <w:rFonts w:cs="Arial"/>
        </w:rPr>
        <w:t>Qualifications in Business Management/Health or Community Services at graduate or post-graduate level (or an equivalent combination of relevant qualifica</w:t>
      </w:r>
      <w:r w:rsidR="006434C2" w:rsidRPr="5ED14054">
        <w:rPr>
          <w:rFonts w:cs="Arial"/>
        </w:rPr>
        <w:t>tions plus extensive experience)</w:t>
      </w:r>
      <w:r w:rsidR="001352BC" w:rsidRPr="5ED14054">
        <w:rPr>
          <w:rFonts w:cs="Arial"/>
        </w:rPr>
        <w:t>;</w:t>
      </w:r>
    </w:p>
    <w:p w14:paraId="28F4B475" w14:textId="2B2E71CB" w:rsidR="2FB50502" w:rsidRDefault="2FB50502" w:rsidP="5ED14054">
      <w:pPr>
        <w:numPr>
          <w:ilvl w:val="0"/>
          <w:numId w:val="8"/>
        </w:numPr>
        <w:spacing w:line="276" w:lineRule="auto"/>
        <w:ind w:left="714" w:hanging="357"/>
        <w:contextualSpacing/>
        <w:rPr>
          <w:rFonts w:cs="Arial"/>
        </w:rPr>
      </w:pPr>
      <w:r w:rsidRPr="5ED14054">
        <w:rPr>
          <w:rFonts w:cs="Arial"/>
        </w:rPr>
        <w:t>Clinical qualification would be highly regarded;</w:t>
      </w:r>
    </w:p>
    <w:p w14:paraId="054182E2" w14:textId="58D66137" w:rsidR="006434C2" w:rsidRDefault="4AF4CBCA" w:rsidP="35D2A796">
      <w:pPr>
        <w:numPr>
          <w:ilvl w:val="0"/>
          <w:numId w:val="8"/>
        </w:numPr>
        <w:spacing w:line="276" w:lineRule="auto"/>
        <w:ind w:left="714" w:hanging="357"/>
        <w:contextualSpacing/>
        <w:rPr>
          <w:rFonts w:eastAsia="Arial" w:cs="Arial"/>
          <w:color w:val="000000" w:themeColor="text1"/>
        </w:rPr>
      </w:pPr>
      <w:r w:rsidRPr="5ED14054">
        <w:rPr>
          <w:rFonts w:eastAsia="Arial" w:cs="Arial"/>
          <w:color w:val="000000" w:themeColor="text1"/>
        </w:rPr>
        <w:t>Demonstrated experience in service delivery in the disability, health and community services sector;</w:t>
      </w:r>
      <w:r>
        <w:t xml:space="preserve"> </w:t>
      </w:r>
    </w:p>
    <w:p w14:paraId="19FE6ED3" w14:textId="288E92D1" w:rsidR="006434C2" w:rsidRDefault="006434C2" w:rsidP="004545B9">
      <w:pPr>
        <w:numPr>
          <w:ilvl w:val="0"/>
          <w:numId w:val="8"/>
        </w:numPr>
        <w:spacing w:line="276" w:lineRule="auto"/>
        <w:ind w:left="714" w:hanging="357"/>
        <w:contextualSpacing/>
      </w:pPr>
      <w:r>
        <w:t>Lead Teams - Leading and engaging teams to deliver services</w:t>
      </w:r>
      <w:r w:rsidR="001352BC">
        <w:t>;</w:t>
      </w:r>
    </w:p>
    <w:p w14:paraId="690781F0" w14:textId="3AE7A895" w:rsidR="00DB33E1" w:rsidRPr="00DB33E1" w:rsidRDefault="006434C2" w:rsidP="004545B9">
      <w:pPr>
        <w:numPr>
          <w:ilvl w:val="0"/>
          <w:numId w:val="8"/>
        </w:numPr>
        <w:spacing w:line="276" w:lineRule="auto"/>
        <w:ind w:left="714" w:hanging="357"/>
        <w:contextualSpacing/>
      </w:pPr>
      <w:r w:rsidRPr="5ED14054">
        <w:rPr>
          <w:rFonts w:cs="Arial"/>
        </w:rPr>
        <w:t xml:space="preserve">Team Coaching &amp; Development </w:t>
      </w:r>
      <w:r w:rsidRPr="5ED14054">
        <w:rPr>
          <w:rFonts w:cs="Arial"/>
          <w:i/>
          <w:iCs/>
        </w:rPr>
        <w:t xml:space="preserve">- </w:t>
      </w:r>
      <w:r w:rsidRPr="5ED14054">
        <w:rPr>
          <w:rFonts w:cs="Arial"/>
        </w:rPr>
        <w:t>builds the performance and capability of a diverse workforce</w:t>
      </w:r>
      <w:r w:rsidR="001352BC" w:rsidRPr="5ED14054">
        <w:rPr>
          <w:rFonts w:cs="Arial"/>
        </w:rPr>
        <w:t>;</w:t>
      </w:r>
    </w:p>
    <w:p w14:paraId="400BC09E" w14:textId="643B34C4" w:rsidR="00DB33E1" w:rsidRDefault="006434C2" w:rsidP="004545B9">
      <w:pPr>
        <w:numPr>
          <w:ilvl w:val="0"/>
          <w:numId w:val="8"/>
        </w:numPr>
        <w:spacing w:line="276" w:lineRule="auto"/>
        <w:ind w:left="714" w:hanging="357"/>
        <w:contextualSpacing/>
      </w:pPr>
      <w:r>
        <w:t>Business Acumen - Demonstrating business knowledge and skills, including financial management</w:t>
      </w:r>
      <w:r w:rsidR="001352BC">
        <w:t>;</w:t>
      </w:r>
      <w:r>
        <w:t xml:space="preserve"> </w:t>
      </w:r>
    </w:p>
    <w:p w14:paraId="47CD236A" w14:textId="4E643ED6" w:rsidR="00A87C03" w:rsidRDefault="00A87C03" w:rsidP="004545B9">
      <w:pPr>
        <w:numPr>
          <w:ilvl w:val="0"/>
          <w:numId w:val="8"/>
        </w:numPr>
        <w:spacing w:line="276" w:lineRule="auto"/>
        <w:ind w:left="714" w:hanging="357"/>
        <w:contextualSpacing/>
      </w:pPr>
      <w:r w:rsidRPr="5ED14054">
        <w:rPr>
          <w:rFonts w:cs="Arial"/>
        </w:rPr>
        <w:t>Client/Customer Service - leads excellence in client/customer service</w:t>
      </w:r>
      <w:r w:rsidR="001352BC" w:rsidRPr="5ED14054">
        <w:rPr>
          <w:rFonts w:cs="Arial"/>
        </w:rPr>
        <w:t>;</w:t>
      </w:r>
    </w:p>
    <w:p w14:paraId="7FDAF5B4" w14:textId="7FB1F035" w:rsidR="00DB33E1" w:rsidRDefault="006434C2" w:rsidP="004545B9">
      <w:pPr>
        <w:numPr>
          <w:ilvl w:val="0"/>
          <w:numId w:val="8"/>
        </w:numPr>
        <w:spacing w:line="276" w:lineRule="auto"/>
        <w:ind w:left="714" w:hanging="357"/>
        <w:contextualSpacing/>
      </w:pPr>
      <w:r>
        <w:t xml:space="preserve">Problem Solving - Thinking and </w:t>
      </w:r>
      <w:r w:rsidR="75F4BBC6">
        <w:t>analysing</w:t>
      </w:r>
      <w:r>
        <w:t xml:space="preserve"> to develop solutions to problems</w:t>
      </w:r>
      <w:r w:rsidR="001352BC">
        <w:t>;</w:t>
      </w:r>
    </w:p>
    <w:p w14:paraId="69F7AB7D" w14:textId="0D8AD325" w:rsidR="00DB33E1" w:rsidRDefault="006434C2" w:rsidP="004545B9">
      <w:pPr>
        <w:numPr>
          <w:ilvl w:val="0"/>
          <w:numId w:val="8"/>
        </w:numPr>
        <w:spacing w:line="276" w:lineRule="auto"/>
        <w:ind w:left="714" w:hanging="357"/>
        <w:contextualSpacing/>
      </w:pPr>
      <w:r>
        <w:t xml:space="preserve">Communication - Communicating with others </w:t>
      </w:r>
      <w:r w:rsidR="52EF1D02">
        <w:t>including written</w:t>
      </w:r>
      <w:r w:rsidR="00170E45">
        <w:t xml:space="preserve"> and verbal communications, and </w:t>
      </w:r>
      <w:r>
        <w:t>awareness of interpersonal styles</w:t>
      </w:r>
      <w:r w:rsidR="001352BC">
        <w:t>;</w:t>
      </w:r>
      <w:r>
        <w:t xml:space="preserve"> </w:t>
      </w:r>
    </w:p>
    <w:p w14:paraId="3823592D" w14:textId="5854B043" w:rsidR="00A71C0C" w:rsidRPr="00DB33E1" w:rsidRDefault="006434C2" w:rsidP="004545B9">
      <w:pPr>
        <w:numPr>
          <w:ilvl w:val="0"/>
          <w:numId w:val="8"/>
        </w:numPr>
        <w:spacing w:line="276" w:lineRule="auto"/>
        <w:ind w:left="714" w:hanging="357"/>
        <w:contextualSpacing/>
        <w:rPr>
          <w:rFonts w:cs="Arial"/>
          <w:b/>
        </w:rPr>
      </w:pPr>
      <w:r>
        <w:t>Manage Self - Monitoring and managing own work, behaviour and motivation</w:t>
      </w:r>
      <w:r w:rsidR="001352BC">
        <w:t>.</w:t>
      </w:r>
    </w:p>
    <w:p w14:paraId="0685096F" w14:textId="77777777" w:rsidR="00DB33E1" w:rsidRPr="00DB33E1" w:rsidRDefault="00DB33E1" w:rsidP="004545B9">
      <w:pPr>
        <w:spacing w:before="120" w:after="120" w:line="276" w:lineRule="auto"/>
        <w:ind w:left="357"/>
        <w:contextualSpacing/>
        <w:rPr>
          <w:rFonts w:cs="Arial"/>
          <w:b/>
        </w:rPr>
      </w:pPr>
    </w:p>
    <w:p w14:paraId="3F20DE80" w14:textId="77777777" w:rsidR="00A71C0C" w:rsidRPr="00A71C0C" w:rsidRDefault="00A71C0C" w:rsidP="004545B9">
      <w:pPr>
        <w:spacing w:before="120" w:after="120" w:line="276" w:lineRule="auto"/>
        <w:outlineLvl w:val="1"/>
        <w:rPr>
          <w:rFonts w:cs="Arial"/>
          <w:b/>
        </w:rPr>
      </w:pPr>
      <w:r w:rsidRPr="00A71C0C">
        <w:rPr>
          <w:rFonts w:cs="Arial"/>
          <w:b/>
        </w:rPr>
        <w:t>Vision Australia Values</w:t>
      </w:r>
    </w:p>
    <w:p w14:paraId="52BA9669" w14:textId="7729D933" w:rsidR="000C444D" w:rsidRPr="000C444D" w:rsidRDefault="000C444D" w:rsidP="004545B9">
      <w:pPr>
        <w:spacing w:before="120" w:after="120" w:line="276" w:lineRule="auto"/>
        <w:rPr>
          <w:rFonts w:cs="Arial"/>
          <w:i/>
        </w:rPr>
      </w:pPr>
      <w:r w:rsidRPr="000C444D">
        <w:rPr>
          <w:rFonts w:cs="Arial"/>
        </w:rPr>
        <w:t>The expectation that we set is that our workforce understands and models our values and behaviours in everything they do 100% of the time. Our managers lead by example and ensure that their team understands and models our values and behaviours in everything they do.</w:t>
      </w:r>
    </w:p>
    <w:p w14:paraId="2EB224FE" w14:textId="49BEBDDF" w:rsidR="00A71C0C" w:rsidRPr="00A71C0C" w:rsidRDefault="00A71C0C" w:rsidP="004545B9">
      <w:pPr>
        <w:numPr>
          <w:ilvl w:val="0"/>
          <w:numId w:val="7"/>
        </w:numPr>
        <w:spacing w:line="276" w:lineRule="auto"/>
        <w:ind w:left="714" w:hanging="357"/>
        <w:contextualSpacing/>
        <w:rPr>
          <w:rFonts w:cs="Arial"/>
          <w:lang w:val="en-US"/>
        </w:rPr>
      </w:pPr>
      <w:r w:rsidRPr="00A71C0C">
        <w:rPr>
          <w:rFonts w:cs="Arial"/>
          <w:lang w:val="en-US"/>
        </w:rPr>
        <w:t>Person</w:t>
      </w:r>
      <w:r w:rsidRPr="00A71C0C">
        <w:rPr>
          <w:rFonts w:cs="Arial"/>
          <w:lang w:val="en-GB"/>
        </w:rPr>
        <w:t>-Centred</w:t>
      </w:r>
      <w:r w:rsidRPr="00A71C0C">
        <w:rPr>
          <w:rFonts w:cs="Arial"/>
          <w:lang w:val="en-US"/>
        </w:rPr>
        <w:t xml:space="preserve"> – </w:t>
      </w:r>
      <w:r w:rsidRPr="00A71C0C">
        <w:rPr>
          <w:rFonts w:cs="Arial"/>
        </w:rPr>
        <w:t>We recognise and build on clients’ strengths, with clients in control and at</w:t>
      </w:r>
      <w:r w:rsidR="001352BC">
        <w:rPr>
          <w:rFonts w:cs="Arial"/>
        </w:rPr>
        <w:t xml:space="preserve"> the centre of everything we do;</w:t>
      </w:r>
    </w:p>
    <w:p w14:paraId="0341F5E0" w14:textId="5597885D" w:rsidR="00A71C0C" w:rsidRPr="00A71C0C" w:rsidRDefault="00A71C0C" w:rsidP="004545B9">
      <w:pPr>
        <w:numPr>
          <w:ilvl w:val="0"/>
          <w:numId w:val="7"/>
        </w:numPr>
        <w:spacing w:line="276" w:lineRule="auto"/>
        <w:ind w:left="714" w:hanging="357"/>
        <w:contextualSpacing/>
        <w:rPr>
          <w:rFonts w:cs="Arial"/>
          <w:lang w:val="en-US"/>
        </w:rPr>
      </w:pPr>
      <w:r w:rsidRPr="00A71C0C">
        <w:rPr>
          <w:rFonts w:cs="Arial"/>
          <w:lang w:val="en-US"/>
        </w:rPr>
        <w:t xml:space="preserve">Collaborative - </w:t>
      </w:r>
      <w:r w:rsidRPr="00A71C0C">
        <w:rPr>
          <w:rFonts w:cs="Arial"/>
        </w:rPr>
        <w:t>Everyone works together with our clients, their families and the community to deliver a measurable and positive difference to people w</w:t>
      </w:r>
      <w:r w:rsidR="001352BC">
        <w:rPr>
          <w:rFonts w:cs="Arial"/>
        </w:rPr>
        <w:t>ho are blind or have low vision;</w:t>
      </w:r>
    </w:p>
    <w:p w14:paraId="14823E70" w14:textId="135ABD19" w:rsidR="00A71C0C" w:rsidRPr="00A71C0C" w:rsidRDefault="00A71C0C" w:rsidP="004545B9">
      <w:pPr>
        <w:numPr>
          <w:ilvl w:val="0"/>
          <w:numId w:val="7"/>
        </w:numPr>
        <w:spacing w:line="276" w:lineRule="auto"/>
        <w:ind w:left="714" w:hanging="357"/>
        <w:contextualSpacing/>
        <w:rPr>
          <w:rFonts w:cs="Arial"/>
          <w:lang w:val="en-US"/>
        </w:rPr>
      </w:pPr>
      <w:r w:rsidRPr="00A71C0C">
        <w:rPr>
          <w:rFonts w:cs="Arial"/>
          <w:lang w:val="en-US"/>
        </w:rPr>
        <w:lastRenderedPageBreak/>
        <w:t xml:space="preserve">Accountable - </w:t>
      </w:r>
      <w:r w:rsidRPr="00A71C0C">
        <w:rPr>
          <w:rFonts w:cs="Arial"/>
        </w:rPr>
        <w:t>We deliver on our promises and hold ourselves responsi</w:t>
      </w:r>
      <w:r w:rsidR="001352BC">
        <w:rPr>
          <w:rFonts w:cs="Arial"/>
        </w:rPr>
        <w:t>ble for what we do and don’t do;</w:t>
      </w:r>
    </w:p>
    <w:p w14:paraId="63A1FAAC" w14:textId="15568FF7" w:rsidR="00A71C0C" w:rsidRPr="00A71C0C" w:rsidRDefault="00A71C0C" w:rsidP="004545B9">
      <w:pPr>
        <w:numPr>
          <w:ilvl w:val="0"/>
          <w:numId w:val="7"/>
        </w:numPr>
        <w:spacing w:line="276" w:lineRule="auto"/>
        <w:ind w:left="714" w:hanging="357"/>
        <w:contextualSpacing/>
        <w:rPr>
          <w:rFonts w:cs="Arial"/>
          <w:lang w:val="en-US"/>
        </w:rPr>
      </w:pPr>
      <w:r w:rsidRPr="00A71C0C">
        <w:rPr>
          <w:rFonts w:cs="Arial"/>
        </w:rPr>
        <w:t>Commercially Focussed - We maintain high standards of financial accountability and performance in a competitiv</w:t>
      </w:r>
      <w:r w:rsidR="001352BC">
        <w:rPr>
          <w:rFonts w:cs="Arial"/>
        </w:rPr>
        <w:t>e environment;</w:t>
      </w:r>
    </w:p>
    <w:p w14:paraId="0EA5F9B2" w14:textId="77777777" w:rsidR="00170E45" w:rsidRPr="003A4560" w:rsidRDefault="00A71C0C" w:rsidP="004545B9">
      <w:pPr>
        <w:numPr>
          <w:ilvl w:val="0"/>
          <w:numId w:val="7"/>
        </w:numPr>
        <w:spacing w:line="276" w:lineRule="auto"/>
        <w:ind w:left="714" w:hanging="357"/>
        <w:contextualSpacing/>
        <w:rPr>
          <w:rFonts w:eastAsiaTheme="majorEastAsia" w:cs="Arial"/>
          <w:b/>
          <w:bCs/>
          <w:iCs/>
        </w:rPr>
      </w:pPr>
      <w:r w:rsidRPr="00170E45">
        <w:rPr>
          <w:rFonts w:cs="Arial"/>
          <w:lang w:val="en-US"/>
        </w:rPr>
        <w:t xml:space="preserve">Agile - </w:t>
      </w:r>
      <w:r w:rsidRPr="00170E45">
        <w:rPr>
          <w:rFonts w:cs="Arial"/>
        </w:rPr>
        <w:t>We rapidly adapt to individual client needs and to our changing environment.</w:t>
      </w:r>
    </w:p>
    <w:p w14:paraId="1FF3A7C9" w14:textId="77777777" w:rsidR="003A4560" w:rsidRPr="00005BC1" w:rsidRDefault="003A4560" w:rsidP="004545B9">
      <w:pPr>
        <w:pStyle w:val="Heading2"/>
        <w:spacing w:before="120" w:after="120" w:line="276" w:lineRule="auto"/>
        <w:rPr>
          <w:rFonts w:ascii="Arial" w:hAnsi="Arial" w:cs="Arial"/>
          <w:i w:val="0"/>
          <w:sz w:val="24"/>
          <w:szCs w:val="24"/>
        </w:rPr>
      </w:pPr>
      <w:r w:rsidRPr="00005BC1">
        <w:rPr>
          <w:rFonts w:ascii="Arial" w:hAnsi="Arial" w:cs="Arial"/>
          <w:i w:val="0"/>
          <w:sz w:val="24"/>
          <w:szCs w:val="24"/>
        </w:rPr>
        <w:t>Vision Australia environment</w:t>
      </w:r>
    </w:p>
    <w:p w14:paraId="61788955" w14:textId="77777777" w:rsidR="003A4560" w:rsidRPr="00005BC1" w:rsidRDefault="003A4560" w:rsidP="004545B9">
      <w:pPr>
        <w:spacing w:before="120" w:after="120" w:line="276" w:lineRule="auto"/>
        <w:rPr>
          <w:rFonts w:cs="Arial"/>
          <w:b/>
        </w:rPr>
      </w:pPr>
      <w:r w:rsidRPr="6CFAB543">
        <w:rPr>
          <w:rFonts w:cs="Arial"/>
        </w:rPr>
        <w:t>Many Vision Australia employees work with Seeing Eye Dogs and all employees are likely to have contact with working dogs.</w:t>
      </w:r>
    </w:p>
    <w:p w14:paraId="628A906C" w14:textId="57835DD2" w:rsidR="3C1C1ADF" w:rsidRDefault="3C1C1ADF" w:rsidP="6CFAB543">
      <w:pPr>
        <w:spacing w:before="120" w:after="120" w:line="276" w:lineRule="auto"/>
        <w:rPr>
          <w:rFonts w:eastAsia="Arial" w:cs="Arial"/>
        </w:rPr>
      </w:pPr>
      <w:r w:rsidRPr="6CFAB543">
        <w:rPr>
          <w:rFonts w:eastAsia="Arial" w:cs="Arial"/>
          <w:color w:val="000000" w:themeColor="text1"/>
        </w:rPr>
        <w:t>This position is required to attend at the office location on a regular basis (3 days per week minimum)</w:t>
      </w:r>
    </w:p>
    <w:p w14:paraId="68396E5F" w14:textId="77777777" w:rsidR="003A4560" w:rsidRPr="00005BC1" w:rsidRDefault="003A4560" w:rsidP="004545B9">
      <w:pPr>
        <w:spacing w:before="120" w:after="120" w:line="276" w:lineRule="auto"/>
        <w:rPr>
          <w:rFonts w:cs="Arial"/>
          <w:lang w:val="en-US"/>
        </w:rPr>
      </w:pPr>
      <w:r w:rsidRPr="00005BC1">
        <w:rPr>
          <w:rFonts w:cs="Arial"/>
        </w:rPr>
        <w:t>Employment is subject to the Organisation receiving a National Police Record Check and if relevant, a Working with Children Check or QLD Blue Card or Vulnerable Persons (ACT) check.</w:t>
      </w:r>
    </w:p>
    <w:p w14:paraId="7E4C334F" w14:textId="77777777" w:rsidR="003A4560" w:rsidRPr="00005BC1" w:rsidRDefault="003A4560" w:rsidP="004545B9">
      <w:pPr>
        <w:pStyle w:val="Heading2"/>
        <w:spacing w:before="120" w:after="120" w:line="276" w:lineRule="auto"/>
        <w:rPr>
          <w:rFonts w:ascii="Arial" w:hAnsi="Arial" w:cs="Arial"/>
          <w:i w:val="0"/>
          <w:sz w:val="24"/>
          <w:szCs w:val="24"/>
        </w:rPr>
      </w:pPr>
      <w:r w:rsidRPr="00005BC1">
        <w:rPr>
          <w:rFonts w:ascii="Arial" w:hAnsi="Arial" w:cs="Arial"/>
          <w:i w:val="0"/>
          <w:sz w:val="24"/>
          <w:szCs w:val="24"/>
        </w:rPr>
        <w:t>Role Scope</w:t>
      </w:r>
    </w:p>
    <w:p w14:paraId="4C59671E" w14:textId="399986EB" w:rsidR="003A4560" w:rsidRPr="00005BC1" w:rsidRDefault="003A4560" w:rsidP="004545B9">
      <w:pPr>
        <w:spacing w:before="120" w:after="120" w:line="276" w:lineRule="auto"/>
        <w:rPr>
          <w:rFonts w:cs="Arial"/>
          <w:b/>
        </w:rPr>
      </w:pPr>
      <w:r w:rsidRPr="00005BC1">
        <w:rPr>
          <w:rFonts w:cs="Arial"/>
          <w:b/>
        </w:rPr>
        <w:t>Reports to:</w:t>
      </w:r>
      <w:r w:rsidRPr="00005BC1">
        <w:rPr>
          <w:rFonts w:cs="Arial"/>
          <w:b/>
        </w:rPr>
        <w:tab/>
      </w:r>
      <w:r w:rsidRPr="00005BC1">
        <w:rPr>
          <w:rFonts w:cs="Arial"/>
          <w:b/>
        </w:rPr>
        <w:tab/>
      </w:r>
      <w:r w:rsidRPr="00005BC1">
        <w:rPr>
          <w:rFonts w:cs="Arial"/>
          <w:b/>
        </w:rPr>
        <w:tab/>
      </w:r>
      <w:r w:rsidR="001475E7">
        <w:rPr>
          <w:rFonts w:cs="Arial"/>
        </w:rPr>
        <w:t>Operations</w:t>
      </w:r>
      <w:r>
        <w:rPr>
          <w:rFonts w:cs="Arial"/>
        </w:rPr>
        <w:t xml:space="preserve"> Manager </w:t>
      </w:r>
    </w:p>
    <w:p w14:paraId="5086728A" w14:textId="18A296FE" w:rsidR="003A4560" w:rsidRPr="00005BC1" w:rsidRDefault="000115E8" w:rsidP="004545B9">
      <w:pPr>
        <w:spacing w:before="120" w:after="120" w:line="276" w:lineRule="auto"/>
        <w:rPr>
          <w:rFonts w:cs="Arial"/>
        </w:rPr>
      </w:pPr>
      <w:r>
        <w:rPr>
          <w:rFonts w:cs="Arial"/>
        </w:rPr>
        <w:t xml:space="preserve">Operating Budget: </w:t>
      </w:r>
      <w:r>
        <w:rPr>
          <w:rFonts w:cs="Arial"/>
        </w:rPr>
        <w:tab/>
      </w:r>
      <w:r>
        <w:rPr>
          <w:rFonts w:cs="Arial"/>
        </w:rPr>
        <w:tab/>
        <w:t>As per budget</w:t>
      </w:r>
    </w:p>
    <w:p w14:paraId="50E4E5D5" w14:textId="77777777" w:rsidR="003A4560" w:rsidRPr="00005BC1" w:rsidRDefault="003A4560" w:rsidP="004545B9">
      <w:pPr>
        <w:pStyle w:val="Heading2"/>
        <w:spacing w:before="120" w:after="120" w:line="276" w:lineRule="auto"/>
        <w:rPr>
          <w:rFonts w:ascii="Arial" w:hAnsi="Arial" w:cs="Arial"/>
          <w:i w:val="0"/>
          <w:sz w:val="24"/>
          <w:szCs w:val="24"/>
        </w:rPr>
      </w:pPr>
      <w:r w:rsidRPr="00005BC1">
        <w:rPr>
          <w:rFonts w:ascii="Arial" w:hAnsi="Arial" w:cs="Arial"/>
          <w:i w:val="0"/>
          <w:sz w:val="24"/>
          <w:szCs w:val="24"/>
        </w:rPr>
        <w:t>Review of Job Description</w:t>
      </w:r>
    </w:p>
    <w:p w14:paraId="78520414" w14:textId="77777777" w:rsidR="003A4560" w:rsidRPr="00005BC1" w:rsidRDefault="003A4560" w:rsidP="004545B9">
      <w:pPr>
        <w:pStyle w:val="Style4"/>
        <w:spacing w:before="120" w:after="120" w:line="276" w:lineRule="auto"/>
        <w:ind w:right="493"/>
        <w:rPr>
          <w:rFonts w:cs="Arial"/>
          <w:color w:val="auto"/>
        </w:rPr>
      </w:pPr>
      <w:r w:rsidRPr="00005BC1">
        <w:rPr>
          <w:rFonts w:cs="Arial"/>
          <w:color w:val="auto"/>
        </w:rPr>
        <w:t>This job description will be reviewed in line with the performance planning and appraisal process.</w:t>
      </w:r>
    </w:p>
    <w:p w14:paraId="7D735C16" w14:textId="77777777" w:rsidR="003A4560" w:rsidRPr="00005BC1" w:rsidRDefault="003A4560" w:rsidP="004545B9">
      <w:pPr>
        <w:pStyle w:val="Style4"/>
        <w:spacing w:before="120" w:after="120" w:line="276" w:lineRule="auto"/>
        <w:ind w:right="493"/>
        <w:rPr>
          <w:rFonts w:cs="Arial"/>
        </w:rPr>
      </w:pPr>
      <w:r w:rsidRPr="00005BC1">
        <w:rPr>
          <w:rFonts w:cs="Arial"/>
          <w:color w:val="auto"/>
        </w:rPr>
        <w:t>END</w:t>
      </w:r>
      <w:r w:rsidRPr="00005BC1">
        <w:rPr>
          <w:rFonts w:cs="Arial"/>
        </w:rPr>
        <w:tab/>
      </w:r>
    </w:p>
    <w:sectPr w:rsidR="003A4560" w:rsidRPr="00005BC1" w:rsidSect="003309FB">
      <w:headerReference w:type="first" r:id="rId10"/>
      <w:pgSz w:w="11906" w:h="16838"/>
      <w:pgMar w:top="144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099D" w14:textId="77777777" w:rsidR="00D046ED" w:rsidRDefault="00D046ED" w:rsidP="004C6F5B">
      <w:r>
        <w:separator/>
      </w:r>
    </w:p>
  </w:endnote>
  <w:endnote w:type="continuationSeparator" w:id="0">
    <w:p w14:paraId="1CE78D11" w14:textId="77777777" w:rsidR="00D046ED" w:rsidRDefault="00D046ED" w:rsidP="004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C244" w14:textId="77777777" w:rsidR="00D046ED" w:rsidRDefault="00D046ED" w:rsidP="004C6F5B">
      <w:r>
        <w:separator/>
      </w:r>
    </w:p>
  </w:footnote>
  <w:footnote w:type="continuationSeparator" w:id="0">
    <w:p w14:paraId="200FAEDD" w14:textId="77777777" w:rsidR="00D046ED" w:rsidRDefault="00D046ED" w:rsidP="004C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525E" w14:textId="0CFA5B9A" w:rsidR="004C6F5B" w:rsidRDefault="008F7591">
    <w:pPr>
      <w:pStyle w:val="Header"/>
    </w:pPr>
    <w:r>
      <w:rPr>
        <w:noProof/>
        <w:lang w:eastAsia="en-AU"/>
      </w:rPr>
      <w:drawing>
        <wp:anchor distT="0" distB="0" distL="114300" distR="114300" simplePos="0" relativeHeight="251658240" behindDoc="0" locked="0" layoutInCell="1" allowOverlap="1" wp14:anchorId="5651BDDB" wp14:editId="04C8FFD4">
          <wp:simplePos x="0" y="0"/>
          <wp:positionH relativeFrom="column">
            <wp:posOffset>4347845</wp:posOffset>
          </wp:positionH>
          <wp:positionV relativeFrom="paragraph">
            <wp:posOffset>-269240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196"/>
    <w:multiLevelType w:val="hybridMultilevel"/>
    <w:tmpl w:val="0658B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0C7DE0"/>
    <w:multiLevelType w:val="hybridMultilevel"/>
    <w:tmpl w:val="7D70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1A1D0B7D"/>
    <w:multiLevelType w:val="hybridMultilevel"/>
    <w:tmpl w:val="50B0F4B0"/>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92F96"/>
    <w:multiLevelType w:val="hybridMultilevel"/>
    <w:tmpl w:val="51F46852"/>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FD215E"/>
    <w:multiLevelType w:val="hybridMultilevel"/>
    <w:tmpl w:val="72325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FC25B6"/>
    <w:multiLevelType w:val="hybridMultilevel"/>
    <w:tmpl w:val="EA6A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B3AD7"/>
    <w:multiLevelType w:val="hybridMultilevel"/>
    <w:tmpl w:val="02B2C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85C6B"/>
    <w:multiLevelType w:val="hybridMultilevel"/>
    <w:tmpl w:val="969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467A3"/>
    <w:multiLevelType w:val="hybridMultilevel"/>
    <w:tmpl w:val="2AE28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770476"/>
    <w:multiLevelType w:val="hybridMultilevel"/>
    <w:tmpl w:val="9122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7DAC7"/>
    <w:multiLevelType w:val="hybridMultilevel"/>
    <w:tmpl w:val="BC2211BC"/>
    <w:lvl w:ilvl="0" w:tplc="D9A420CE">
      <w:start w:val="1"/>
      <w:numFmt w:val="bullet"/>
      <w:lvlText w:val="·"/>
      <w:lvlJc w:val="left"/>
      <w:pPr>
        <w:ind w:left="720" w:hanging="360"/>
      </w:pPr>
      <w:rPr>
        <w:rFonts w:ascii="Symbol" w:hAnsi="Symbol" w:hint="default"/>
      </w:rPr>
    </w:lvl>
    <w:lvl w:ilvl="1" w:tplc="D5B2C60A">
      <w:start w:val="1"/>
      <w:numFmt w:val="bullet"/>
      <w:lvlText w:val="o"/>
      <w:lvlJc w:val="left"/>
      <w:pPr>
        <w:ind w:left="1440" w:hanging="360"/>
      </w:pPr>
      <w:rPr>
        <w:rFonts w:ascii="Courier New" w:hAnsi="Courier New" w:hint="default"/>
      </w:rPr>
    </w:lvl>
    <w:lvl w:ilvl="2" w:tplc="F6E0B6F0">
      <w:start w:val="1"/>
      <w:numFmt w:val="bullet"/>
      <w:lvlText w:val=""/>
      <w:lvlJc w:val="left"/>
      <w:pPr>
        <w:ind w:left="2160" w:hanging="360"/>
      </w:pPr>
      <w:rPr>
        <w:rFonts w:ascii="Wingdings" w:hAnsi="Wingdings" w:hint="default"/>
      </w:rPr>
    </w:lvl>
    <w:lvl w:ilvl="3" w:tplc="AEE618A8">
      <w:start w:val="1"/>
      <w:numFmt w:val="bullet"/>
      <w:lvlText w:val=""/>
      <w:lvlJc w:val="left"/>
      <w:pPr>
        <w:ind w:left="2880" w:hanging="360"/>
      </w:pPr>
      <w:rPr>
        <w:rFonts w:ascii="Symbol" w:hAnsi="Symbol" w:hint="default"/>
      </w:rPr>
    </w:lvl>
    <w:lvl w:ilvl="4" w:tplc="3FFAC9F8">
      <w:start w:val="1"/>
      <w:numFmt w:val="bullet"/>
      <w:lvlText w:val="o"/>
      <w:lvlJc w:val="left"/>
      <w:pPr>
        <w:ind w:left="3600" w:hanging="360"/>
      </w:pPr>
      <w:rPr>
        <w:rFonts w:ascii="Courier New" w:hAnsi="Courier New" w:hint="default"/>
      </w:rPr>
    </w:lvl>
    <w:lvl w:ilvl="5" w:tplc="EC726B40">
      <w:start w:val="1"/>
      <w:numFmt w:val="bullet"/>
      <w:lvlText w:val=""/>
      <w:lvlJc w:val="left"/>
      <w:pPr>
        <w:ind w:left="4320" w:hanging="360"/>
      </w:pPr>
      <w:rPr>
        <w:rFonts w:ascii="Wingdings" w:hAnsi="Wingdings" w:hint="default"/>
      </w:rPr>
    </w:lvl>
    <w:lvl w:ilvl="6" w:tplc="F454E884">
      <w:start w:val="1"/>
      <w:numFmt w:val="bullet"/>
      <w:lvlText w:val=""/>
      <w:lvlJc w:val="left"/>
      <w:pPr>
        <w:ind w:left="5040" w:hanging="360"/>
      </w:pPr>
      <w:rPr>
        <w:rFonts w:ascii="Symbol" w:hAnsi="Symbol" w:hint="default"/>
      </w:rPr>
    </w:lvl>
    <w:lvl w:ilvl="7" w:tplc="D1BA88A2">
      <w:start w:val="1"/>
      <w:numFmt w:val="bullet"/>
      <w:lvlText w:val="o"/>
      <w:lvlJc w:val="left"/>
      <w:pPr>
        <w:ind w:left="5760" w:hanging="360"/>
      </w:pPr>
      <w:rPr>
        <w:rFonts w:ascii="Courier New" w:hAnsi="Courier New" w:hint="default"/>
      </w:rPr>
    </w:lvl>
    <w:lvl w:ilvl="8" w:tplc="45424274">
      <w:start w:val="1"/>
      <w:numFmt w:val="bullet"/>
      <w:lvlText w:val=""/>
      <w:lvlJc w:val="left"/>
      <w:pPr>
        <w:ind w:left="6480" w:hanging="360"/>
      </w:pPr>
      <w:rPr>
        <w:rFonts w:ascii="Wingdings" w:hAnsi="Wingdings" w:hint="default"/>
      </w:rPr>
    </w:lvl>
  </w:abstractNum>
  <w:abstractNum w:abstractNumId="12" w15:restartNumberingAfterBreak="0">
    <w:nsid w:val="4BB779BA"/>
    <w:multiLevelType w:val="multilevel"/>
    <w:tmpl w:val="51883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C2D14"/>
    <w:multiLevelType w:val="hybridMultilevel"/>
    <w:tmpl w:val="3688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042D0"/>
    <w:multiLevelType w:val="hybridMultilevel"/>
    <w:tmpl w:val="F4A02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4A149E"/>
    <w:multiLevelType w:val="hybridMultilevel"/>
    <w:tmpl w:val="2CCA8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3437D1"/>
    <w:multiLevelType w:val="hybridMultilevel"/>
    <w:tmpl w:val="0CACA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1B1C7F"/>
    <w:multiLevelType w:val="hybridMultilevel"/>
    <w:tmpl w:val="032E735C"/>
    <w:lvl w:ilvl="0" w:tplc="8D8EF6D4">
      <w:start w:val="1"/>
      <w:numFmt w:val="bullet"/>
      <w:lvlText w:val=""/>
      <w:lvlJc w:val="left"/>
      <w:pPr>
        <w:tabs>
          <w:tab w:val="num" w:pos="360"/>
        </w:tabs>
        <w:ind w:left="360" w:hanging="360"/>
      </w:pPr>
      <w:rPr>
        <w:rFonts w:ascii="Symbol" w:hAnsi="Symbol" w:hint="default"/>
        <w:b w:val="0"/>
        <w:i w:val="0"/>
        <w:sz w:val="24"/>
        <w:szCs w:val="24"/>
      </w:rPr>
    </w:lvl>
    <w:lvl w:ilvl="1" w:tplc="0C090001">
      <w:start w:val="1"/>
      <w:numFmt w:val="bullet"/>
      <w:lvlText w:val=""/>
      <w:lvlJc w:val="left"/>
      <w:pPr>
        <w:tabs>
          <w:tab w:val="num" w:pos="1080"/>
        </w:tabs>
        <w:ind w:left="1080" w:hanging="360"/>
      </w:pPr>
      <w:rPr>
        <w:rFonts w:ascii="Symbol" w:hAnsi="Symbol" w:hint="default"/>
        <w:b w:val="0"/>
        <w:i w:val="0"/>
        <w:sz w:val="24"/>
        <w:szCs w:val="24"/>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13"/>
  </w:num>
  <w:num w:numId="7">
    <w:abstractNumId w:val="9"/>
  </w:num>
  <w:num w:numId="8">
    <w:abstractNumId w:val="0"/>
  </w:num>
  <w:num w:numId="9">
    <w:abstractNumId w:val="1"/>
  </w:num>
  <w:num w:numId="10">
    <w:abstractNumId w:val="7"/>
  </w:num>
  <w:num w:numId="11">
    <w:abstractNumId w:val="12"/>
  </w:num>
  <w:num w:numId="12">
    <w:abstractNumId w:val="15"/>
  </w:num>
  <w:num w:numId="13">
    <w:abstractNumId w:val="3"/>
  </w:num>
  <w:num w:numId="14">
    <w:abstractNumId w:val="17"/>
  </w:num>
  <w:num w:numId="15">
    <w:abstractNumId w:val="4"/>
  </w:num>
  <w:num w:numId="16">
    <w:abstractNumId w:val="14"/>
  </w:num>
  <w:num w:numId="17">
    <w:abstractNumId w:val="10"/>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8E"/>
    <w:rsid w:val="000115E8"/>
    <w:rsid w:val="0002584E"/>
    <w:rsid w:val="000536AE"/>
    <w:rsid w:val="00086C18"/>
    <w:rsid w:val="000C444D"/>
    <w:rsid w:val="000E03D2"/>
    <w:rsid w:val="000F2B07"/>
    <w:rsid w:val="00112015"/>
    <w:rsid w:val="00134293"/>
    <w:rsid w:val="001352BC"/>
    <w:rsid w:val="001374F1"/>
    <w:rsid w:val="001475E7"/>
    <w:rsid w:val="0015231B"/>
    <w:rsid w:val="001618F0"/>
    <w:rsid w:val="00170E45"/>
    <w:rsid w:val="00172FA2"/>
    <w:rsid w:val="00192D0E"/>
    <w:rsid w:val="001A1B79"/>
    <w:rsid w:val="001A505A"/>
    <w:rsid w:val="001C55D4"/>
    <w:rsid w:val="001F09B7"/>
    <w:rsid w:val="002546F0"/>
    <w:rsid w:val="00256A53"/>
    <w:rsid w:val="002832EE"/>
    <w:rsid w:val="002A1720"/>
    <w:rsid w:val="002D0892"/>
    <w:rsid w:val="002E26A1"/>
    <w:rsid w:val="002F2E14"/>
    <w:rsid w:val="002F5B06"/>
    <w:rsid w:val="003018C0"/>
    <w:rsid w:val="00311430"/>
    <w:rsid w:val="003275C5"/>
    <w:rsid w:val="003309FB"/>
    <w:rsid w:val="003556E6"/>
    <w:rsid w:val="00375520"/>
    <w:rsid w:val="0039397D"/>
    <w:rsid w:val="00394B9C"/>
    <w:rsid w:val="003A3B28"/>
    <w:rsid w:val="003A4560"/>
    <w:rsid w:val="003A4882"/>
    <w:rsid w:val="003A758E"/>
    <w:rsid w:val="003B1EB5"/>
    <w:rsid w:val="003B7420"/>
    <w:rsid w:val="003C4381"/>
    <w:rsid w:val="003D26FC"/>
    <w:rsid w:val="00406DB5"/>
    <w:rsid w:val="00421300"/>
    <w:rsid w:val="00423C0E"/>
    <w:rsid w:val="0043555C"/>
    <w:rsid w:val="00437AD9"/>
    <w:rsid w:val="004545B9"/>
    <w:rsid w:val="00470163"/>
    <w:rsid w:val="004C3318"/>
    <w:rsid w:val="004C6F5B"/>
    <w:rsid w:val="004D699E"/>
    <w:rsid w:val="004F1A82"/>
    <w:rsid w:val="004F3CA9"/>
    <w:rsid w:val="005007FF"/>
    <w:rsid w:val="005118CE"/>
    <w:rsid w:val="00515804"/>
    <w:rsid w:val="00536B70"/>
    <w:rsid w:val="005559D3"/>
    <w:rsid w:val="00573F9F"/>
    <w:rsid w:val="005953FD"/>
    <w:rsid w:val="005B2307"/>
    <w:rsid w:val="005B689E"/>
    <w:rsid w:val="005D4803"/>
    <w:rsid w:val="006173D6"/>
    <w:rsid w:val="00626841"/>
    <w:rsid w:val="00643028"/>
    <w:rsid w:val="006434C2"/>
    <w:rsid w:val="00645852"/>
    <w:rsid w:val="00677990"/>
    <w:rsid w:val="00680004"/>
    <w:rsid w:val="00687DAA"/>
    <w:rsid w:val="006B5DAA"/>
    <w:rsid w:val="006B5E04"/>
    <w:rsid w:val="006B7F6B"/>
    <w:rsid w:val="006C31D0"/>
    <w:rsid w:val="006C3E42"/>
    <w:rsid w:val="006D28F2"/>
    <w:rsid w:val="006D6F51"/>
    <w:rsid w:val="006E61FA"/>
    <w:rsid w:val="006F0F58"/>
    <w:rsid w:val="00722B8E"/>
    <w:rsid w:val="00733CA7"/>
    <w:rsid w:val="00755CF6"/>
    <w:rsid w:val="00757154"/>
    <w:rsid w:val="00760AE2"/>
    <w:rsid w:val="007617C8"/>
    <w:rsid w:val="00776067"/>
    <w:rsid w:val="00782B97"/>
    <w:rsid w:val="0078556B"/>
    <w:rsid w:val="00797672"/>
    <w:rsid w:val="007A610C"/>
    <w:rsid w:val="007F2799"/>
    <w:rsid w:val="007F50C8"/>
    <w:rsid w:val="00802A23"/>
    <w:rsid w:val="00830F6D"/>
    <w:rsid w:val="008339A9"/>
    <w:rsid w:val="00834B27"/>
    <w:rsid w:val="008842B6"/>
    <w:rsid w:val="008872F6"/>
    <w:rsid w:val="008944E3"/>
    <w:rsid w:val="008B1A62"/>
    <w:rsid w:val="008B35DF"/>
    <w:rsid w:val="008D42FD"/>
    <w:rsid w:val="008D50E0"/>
    <w:rsid w:val="008F3367"/>
    <w:rsid w:val="008F7591"/>
    <w:rsid w:val="0090151A"/>
    <w:rsid w:val="0091012B"/>
    <w:rsid w:val="009215CD"/>
    <w:rsid w:val="00927907"/>
    <w:rsid w:val="009343E0"/>
    <w:rsid w:val="00950814"/>
    <w:rsid w:val="00986BBF"/>
    <w:rsid w:val="00986BE7"/>
    <w:rsid w:val="00995E31"/>
    <w:rsid w:val="009A10DF"/>
    <w:rsid w:val="009C3557"/>
    <w:rsid w:val="009C6E29"/>
    <w:rsid w:val="00A04761"/>
    <w:rsid w:val="00A16BA3"/>
    <w:rsid w:val="00A17453"/>
    <w:rsid w:val="00A32E97"/>
    <w:rsid w:val="00A46A49"/>
    <w:rsid w:val="00A71C0C"/>
    <w:rsid w:val="00A87C03"/>
    <w:rsid w:val="00AA5192"/>
    <w:rsid w:val="00AA6405"/>
    <w:rsid w:val="00AA65C1"/>
    <w:rsid w:val="00AC5260"/>
    <w:rsid w:val="00AD11B4"/>
    <w:rsid w:val="00B02FF5"/>
    <w:rsid w:val="00B05786"/>
    <w:rsid w:val="00B2067B"/>
    <w:rsid w:val="00B21078"/>
    <w:rsid w:val="00B21E3D"/>
    <w:rsid w:val="00B23539"/>
    <w:rsid w:val="00B334B1"/>
    <w:rsid w:val="00B54383"/>
    <w:rsid w:val="00B64527"/>
    <w:rsid w:val="00B6704C"/>
    <w:rsid w:val="00B72A22"/>
    <w:rsid w:val="00B7364C"/>
    <w:rsid w:val="00B74C27"/>
    <w:rsid w:val="00B82262"/>
    <w:rsid w:val="00B93512"/>
    <w:rsid w:val="00B93940"/>
    <w:rsid w:val="00BB039D"/>
    <w:rsid w:val="00BF0B12"/>
    <w:rsid w:val="00BF431C"/>
    <w:rsid w:val="00C00D8A"/>
    <w:rsid w:val="00C503CA"/>
    <w:rsid w:val="00C52A77"/>
    <w:rsid w:val="00C536C1"/>
    <w:rsid w:val="00C61B7F"/>
    <w:rsid w:val="00CA760A"/>
    <w:rsid w:val="00CD0DAC"/>
    <w:rsid w:val="00CD7166"/>
    <w:rsid w:val="00CF2641"/>
    <w:rsid w:val="00CF3533"/>
    <w:rsid w:val="00CF3949"/>
    <w:rsid w:val="00D046ED"/>
    <w:rsid w:val="00D06741"/>
    <w:rsid w:val="00D1022C"/>
    <w:rsid w:val="00D12E95"/>
    <w:rsid w:val="00D2550C"/>
    <w:rsid w:val="00D3579C"/>
    <w:rsid w:val="00D56EBA"/>
    <w:rsid w:val="00D94F12"/>
    <w:rsid w:val="00DB33E1"/>
    <w:rsid w:val="00DE0335"/>
    <w:rsid w:val="00E05260"/>
    <w:rsid w:val="00E15D57"/>
    <w:rsid w:val="00E54472"/>
    <w:rsid w:val="00E80E1F"/>
    <w:rsid w:val="00E81FA1"/>
    <w:rsid w:val="00E87844"/>
    <w:rsid w:val="00EB6DD3"/>
    <w:rsid w:val="00EC1C57"/>
    <w:rsid w:val="00EC429A"/>
    <w:rsid w:val="00EC45AC"/>
    <w:rsid w:val="00EE0E4E"/>
    <w:rsid w:val="00EE3962"/>
    <w:rsid w:val="00F469B8"/>
    <w:rsid w:val="00F50B4F"/>
    <w:rsid w:val="00F51459"/>
    <w:rsid w:val="00F55D5D"/>
    <w:rsid w:val="00F74A59"/>
    <w:rsid w:val="00F87D4B"/>
    <w:rsid w:val="00F957DC"/>
    <w:rsid w:val="00F9675E"/>
    <w:rsid w:val="00F9784D"/>
    <w:rsid w:val="00F97A47"/>
    <w:rsid w:val="00FA1B30"/>
    <w:rsid w:val="00FA7B50"/>
    <w:rsid w:val="00FB1505"/>
    <w:rsid w:val="00FD2830"/>
    <w:rsid w:val="00FE3E45"/>
    <w:rsid w:val="00FF1908"/>
    <w:rsid w:val="025A60E3"/>
    <w:rsid w:val="14EFB0D6"/>
    <w:rsid w:val="1A243086"/>
    <w:rsid w:val="2AC44784"/>
    <w:rsid w:val="2FB50502"/>
    <w:rsid w:val="35D2A796"/>
    <w:rsid w:val="3B0E1943"/>
    <w:rsid w:val="3C1C1ADF"/>
    <w:rsid w:val="43CCF72C"/>
    <w:rsid w:val="4AF4CBCA"/>
    <w:rsid w:val="52EF1D02"/>
    <w:rsid w:val="5ED14054"/>
    <w:rsid w:val="6CFAB543"/>
    <w:rsid w:val="75F4BBC6"/>
    <w:rsid w:val="7F724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793B"/>
  <w15:docId w15:val="{7D8029CE-5F7F-4954-97C6-D44D3B2D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MELegal1">
    <w:name w:val="ME Legal 1"/>
    <w:basedOn w:val="Normal"/>
    <w:rsid w:val="00D94F12"/>
    <w:pPr>
      <w:numPr>
        <w:numId w:val="2"/>
      </w:numPr>
      <w:spacing w:after="240"/>
      <w:outlineLvl w:val="0"/>
    </w:pPr>
    <w:rPr>
      <w:rFonts w:ascii="Times New Roman" w:eastAsia="Times New Roman" w:hAnsi="Times New Roman" w:cs="Angsana New"/>
      <w:lang w:bidi="th-TH"/>
    </w:rPr>
  </w:style>
  <w:style w:type="paragraph" w:customStyle="1" w:styleId="MELegal2">
    <w:name w:val="ME Legal 2"/>
    <w:basedOn w:val="Normal"/>
    <w:rsid w:val="00D94F12"/>
    <w:pPr>
      <w:numPr>
        <w:ilvl w:val="1"/>
        <w:numId w:val="2"/>
      </w:numPr>
      <w:spacing w:after="240"/>
      <w:outlineLvl w:val="1"/>
    </w:pPr>
    <w:rPr>
      <w:rFonts w:ascii="Times New Roman" w:eastAsia="Times New Roman" w:hAnsi="Times New Roman" w:cs="Angsana New"/>
      <w:lang w:bidi="th-TH"/>
    </w:rPr>
  </w:style>
  <w:style w:type="paragraph" w:customStyle="1" w:styleId="MELegal3">
    <w:name w:val="ME Legal 3"/>
    <w:basedOn w:val="Normal"/>
    <w:rsid w:val="00D94F12"/>
    <w:pPr>
      <w:numPr>
        <w:ilvl w:val="2"/>
        <w:numId w:val="2"/>
      </w:numPr>
      <w:spacing w:after="240"/>
      <w:outlineLvl w:val="2"/>
    </w:pPr>
    <w:rPr>
      <w:rFonts w:ascii="Times New Roman" w:eastAsia="Times New Roman" w:hAnsi="Times New Roman" w:cs="Angsana New"/>
      <w:lang w:bidi="th-TH"/>
    </w:rPr>
  </w:style>
  <w:style w:type="paragraph" w:customStyle="1" w:styleId="MELegal4">
    <w:name w:val="ME Legal 4"/>
    <w:basedOn w:val="Normal"/>
    <w:rsid w:val="00D94F12"/>
    <w:pPr>
      <w:numPr>
        <w:ilvl w:val="3"/>
        <w:numId w:val="2"/>
      </w:numPr>
      <w:spacing w:after="240"/>
      <w:outlineLvl w:val="3"/>
    </w:pPr>
    <w:rPr>
      <w:rFonts w:ascii="Times New Roman" w:eastAsia="Times New Roman" w:hAnsi="Times New Roman" w:cs="Angsana New"/>
      <w:lang w:bidi="th-TH"/>
    </w:rPr>
  </w:style>
  <w:style w:type="paragraph" w:customStyle="1" w:styleId="MELegal5">
    <w:name w:val="ME Legal 5"/>
    <w:basedOn w:val="Normal"/>
    <w:rsid w:val="00D94F12"/>
    <w:pPr>
      <w:numPr>
        <w:ilvl w:val="4"/>
        <w:numId w:val="2"/>
      </w:numPr>
      <w:spacing w:after="240"/>
      <w:outlineLvl w:val="4"/>
    </w:pPr>
    <w:rPr>
      <w:rFonts w:ascii="Times New Roman" w:eastAsia="Times New Roman" w:hAnsi="Times New Roman" w:cs="Angsana New"/>
      <w:lang w:bidi="th-TH"/>
    </w:rPr>
  </w:style>
  <w:style w:type="paragraph" w:customStyle="1" w:styleId="MELegal6">
    <w:name w:val="ME Legal 6"/>
    <w:basedOn w:val="Normal"/>
    <w:rsid w:val="00D94F12"/>
    <w:pPr>
      <w:numPr>
        <w:ilvl w:val="5"/>
        <w:numId w:val="2"/>
      </w:numPr>
      <w:spacing w:after="240"/>
      <w:outlineLvl w:val="5"/>
    </w:pPr>
    <w:rPr>
      <w:rFonts w:ascii="Times New Roman" w:eastAsia="Times New Roman" w:hAnsi="Times New Roman" w:cs="Angsana New"/>
      <w:lang w:bidi="th-TH"/>
    </w:rPr>
  </w:style>
  <w:style w:type="table" w:styleId="TableGrid">
    <w:name w:val="Table Grid"/>
    <w:basedOn w:val="TableNormal"/>
    <w:uiPriority w:val="59"/>
    <w:rsid w:val="0067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FF5"/>
    <w:rPr>
      <w:rFonts w:ascii="Tahoma" w:hAnsi="Tahoma" w:cs="Tahoma"/>
      <w:sz w:val="16"/>
      <w:szCs w:val="16"/>
    </w:rPr>
  </w:style>
  <w:style w:type="character" w:customStyle="1" w:styleId="BalloonTextChar">
    <w:name w:val="Balloon Text Char"/>
    <w:basedOn w:val="DefaultParagraphFont"/>
    <w:link w:val="BalloonText"/>
    <w:uiPriority w:val="99"/>
    <w:semiHidden/>
    <w:rsid w:val="00B02FF5"/>
    <w:rPr>
      <w:rFonts w:ascii="Tahoma" w:hAnsi="Tahoma" w:cs="Tahoma"/>
      <w:sz w:val="16"/>
      <w:szCs w:val="16"/>
    </w:rPr>
  </w:style>
  <w:style w:type="character" w:styleId="CommentReference">
    <w:name w:val="annotation reference"/>
    <w:basedOn w:val="DefaultParagraphFont"/>
    <w:uiPriority w:val="99"/>
    <w:semiHidden/>
    <w:unhideWhenUsed/>
    <w:rsid w:val="003556E6"/>
    <w:rPr>
      <w:sz w:val="16"/>
      <w:szCs w:val="16"/>
    </w:rPr>
  </w:style>
  <w:style w:type="paragraph" w:customStyle="1" w:styleId="Style4">
    <w:name w:val="Style4"/>
    <w:basedOn w:val="Normal"/>
    <w:qFormat/>
    <w:rsid w:val="00B21078"/>
    <w:pPr>
      <w:widowControl w:val="0"/>
      <w:suppressAutoHyphens/>
      <w:autoSpaceDE w:val="0"/>
      <w:autoSpaceDN w:val="0"/>
      <w:adjustRightInd w:val="0"/>
      <w:spacing w:after="198" w:line="300" w:lineRule="atLeast"/>
      <w:textAlignment w:val="center"/>
    </w:pPr>
    <w:rPr>
      <w:rFonts w:eastAsia="Times New Roman" w:cs="Univers"/>
      <w:color w:val="000000"/>
      <w:lang w:val="en-GB"/>
    </w:rPr>
  </w:style>
  <w:style w:type="paragraph" w:styleId="Header">
    <w:name w:val="header"/>
    <w:basedOn w:val="Normal"/>
    <w:link w:val="HeaderChar"/>
    <w:uiPriority w:val="99"/>
    <w:unhideWhenUsed/>
    <w:rsid w:val="004C6F5B"/>
    <w:pPr>
      <w:tabs>
        <w:tab w:val="center" w:pos="4513"/>
        <w:tab w:val="right" w:pos="9026"/>
      </w:tabs>
    </w:pPr>
  </w:style>
  <w:style w:type="character" w:customStyle="1" w:styleId="HeaderChar">
    <w:name w:val="Header Char"/>
    <w:basedOn w:val="DefaultParagraphFont"/>
    <w:link w:val="Header"/>
    <w:uiPriority w:val="99"/>
    <w:rsid w:val="004C6F5B"/>
  </w:style>
  <w:style w:type="paragraph" w:styleId="Footer">
    <w:name w:val="footer"/>
    <w:basedOn w:val="Normal"/>
    <w:link w:val="FooterChar"/>
    <w:uiPriority w:val="99"/>
    <w:unhideWhenUsed/>
    <w:rsid w:val="004C6F5B"/>
    <w:pPr>
      <w:tabs>
        <w:tab w:val="center" w:pos="4513"/>
        <w:tab w:val="right" w:pos="9026"/>
      </w:tabs>
    </w:pPr>
  </w:style>
  <w:style w:type="character" w:customStyle="1" w:styleId="FooterChar">
    <w:name w:val="Footer Char"/>
    <w:basedOn w:val="DefaultParagraphFont"/>
    <w:link w:val="Footer"/>
    <w:uiPriority w:val="99"/>
    <w:rsid w:val="004C6F5B"/>
  </w:style>
  <w:style w:type="paragraph" w:styleId="PlainText">
    <w:name w:val="Plain Text"/>
    <w:basedOn w:val="Normal"/>
    <w:link w:val="PlainTextChar"/>
    <w:uiPriority w:val="99"/>
    <w:unhideWhenUsed/>
    <w:rsid w:val="009343E0"/>
    <w:rPr>
      <w:rFonts w:ascii="Calibri" w:eastAsia="Times New Roman" w:hAnsi="Calibri"/>
      <w:sz w:val="22"/>
      <w:szCs w:val="21"/>
    </w:rPr>
  </w:style>
  <w:style w:type="character" w:customStyle="1" w:styleId="PlainTextChar">
    <w:name w:val="Plain Text Char"/>
    <w:basedOn w:val="DefaultParagraphFont"/>
    <w:link w:val="PlainText"/>
    <w:uiPriority w:val="99"/>
    <w:rsid w:val="009343E0"/>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174">
      <w:bodyDiv w:val="1"/>
      <w:marLeft w:val="0"/>
      <w:marRight w:val="0"/>
      <w:marTop w:val="0"/>
      <w:marBottom w:val="0"/>
      <w:divBdr>
        <w:top w:val="none" w:sz="0" w:space="0" w:color="auto"/>
        <w:left w:val="none" w:sz="0" w:space="0" w:color="auto"/>
        <w:bottom w:val="none" w:sz="0" w:space="0" w:color="auto"/>
        <w:right w:val="none" w:sz="0" w:space="0" w:color="auto"/>
      </w:divBdr>
    </w:div>
    <w:div w:id="349987457">
      <w:bodyDiv w:val="1"/>
      <w:marLeft w:val="0"/>
      <w:marRight w:val="0"/>
      <w:marTop w:val="0"/>
      <w:marBottom w:val="0"/>
      <w:divBdr>
        <w:top w:val="none" w:sz="0" w:space="0" w:color="auto"/>
        <w:left w:val="none" w:sz="0" w:space="0" w:color="auto"/>
        <w:bottom w:val="none" w:sz="0" w:space="0" w:color="auto"/>
        <w:right w:val="none" w:sz="0" w:space="0" w:color="auto"/>
      </w:divBdr>
    </w:div>
    <w:div w:id="791437711">
      <w:bodyDiv w:val="1"/>
      <w:marLeft w:val="0"/>
      <w:marRight w:val="0"/>
      <w:marTop w:val="0"/>
      <w:marBottom w:val="0"/>
      <w:divBdr>
        <w:top w:val="none" w:sz="0" w:space="0" w:color="auto"/>
        <w:left w:val="none" w:sz="0" w:space="0" w:color="auto"/>
        <w:bottom w:val="none" w:sz="0" w:space="0" w:color="auto"/>
        <w:right w:val="none" w:sz="0" w:space="0" w:color="auto"/>
      </w:divBdr>
    </w:div>
    <w:div w:id="1183935976">
      <w:bodyDiv w:val="1"/>
      <w:marLeft w:val="0"/>
      <w:marRight w:val="0"/>
      <w:marTop w:val="0"/>
      <w:marBottom w:val="0"/>
      <w:divBdr>
        <w:top w:val="none" w:sz="0" w:space="0" w:color="auto"/>
        <w:left w:val="none" w:sz="0" w:space="0" w:color="auto"/>
        <w:bottom w:val="none" w:sz="0" w:space="0" w:color="auto"/>
        <w:right w:val="none" w:sz="0" w:space="0" w:color="auto"/>
      </w:divBdr>
    </w:div>
    <w:div w:id="1322463687">
      <w:bodyDiv w:val="1"/>
      <w:marLeft w:val="0"/>
      <w:marRight w:val="0"/>
      <w:marTop w:val="0"/>
      <w:marBottom w:val="0"/>
      <w:divBdr>
        <w:top w:val="none" w:sz="0" w:space="0" w:color="auto"/>
        <w:left w:val="none" w:sz="0" w:space="0" w:color="auto"/>
        <w:bottom w:val="none" w:sz="0" w:space="0" w:color="auto"/>
        <w:right w:val="none" w:sz="0" w:space="0" w:color="auto"/>
      </w:divBdr>
    </w:div>
    <w:div w:id="1386414441">
      <w:bodyDiv w:val="1"/>
      <w:marLeft w:val="0"/>
      <w:marRight w:val="0"/>
      <w:marTop w:val="0"/>
      <w:marBottom w:val="0"/>
      <w:divBdr>
        <w:top w:val="none" w:sz="0" w:space="0" w:color="auto"/>
        <w:left w:val="none" w:sz="0" w:space="0" w:color="auto"/>
        <w:bottom w:val="none" w:sz="0" w:space="0" w:color="auto"/>
        <w:right w:val="none" w:sz="0" w:space="0" w:color="auto"/>
      </w:divBdr>
    </w:div>
    <w:div w:id="1511094567">
      <w:bodyDiv w:val="1"/>
      <w:marLeft w:val="0"/>
      <w:marRight w:val="0"/>
      <w:marTop w:val="0"/>
      <w:marBottom w:val="0"/>
      <w:divBdr>
        <w:top w:val="none" w:sz="0" w:space="0" w:color="auto"/>
        <w:left w:val="none" w:sz="0" w:space="0" w:color="auto"/>
        <w:bottom w:val="none" w:sz="0" w:space="0" w:color="auto"/>
        <w:right w:val="none" w:sz="0" w:space="0" w:color="auto"/>
      </w:divBdr>
    </w:div>
    <w:div w:id="1658267801">
      <w:bodyDiv w:val="1"/>
      <w:marLeft w:val="0"/>
      <w:marRight w:val="0"/>
      <w:marTop w:val="0"/>
      <w:marBottom w:val="0"/>
      <w:divBdr>
        <w:top w:val="none" w:sz="0" w:space="0" w:color="auto"/>
        <w:left w:val="none" w:sz="0" w:space="0" w:color="auto"/>
        <w:bottom w:val="none" w:sz="0" w:space="0" w:color="auto"/>
        <w:right w:val="none" w:sz="0" w:space="0" w:color="auto"/>
      </w:divBdr>
    </w:div>
    <w:div w:id="1892688441">
      <w:bodyDiv w:val="1"/>
      <w:marLeft w:val="0"/>
      <w:marRight w:val="0"/>
      <w:marTop w:val="0"/>
      <w:marBottom w:val="0"/>
      <w:divBdr>
        <w:top w:val="none" w:sz="0" w:space="0" w:color="auto"/>
        <w:left w:val="none" w:sz="0" w:space="0" w:color="auto"/>
        <w:bottom w:val="none" w:sz="0" w:space="0" w:color="auto"/>
        <w:right w:val="none" w:sz="0" w:space="0" w:color="auto"/>
      </w:divBdr>
    </w:div>
    <w:div w:id="1973293605">
      <w:bodyDiv w:val="1"/>
      <w:marLeft w:val="0"/>
      <w:marRight w:val="0"/>
      <w:marTop w:val="0"/>
      <w:marBottom w:val="0"/>
      <w:divBdr>
        <w:top w:val="none" w:sz="0" w:space="0" w:color="auto"/>
        <w:left w:val="none" w:sz="0" w:space="0" w:color="auto"/>
        <w:bottom w:val="none" w:sz="0" w:space="0" w:color="auto"/>
        <w:right w:val="none" w:sz="0" w:space="0" w:color="auto"/>
      </w:divBdr>
    </w:div>
    <w:div w:id="2015186492">
      <w:bodyDiv w:val="1"/>
      <w:marLeft w:val="0"/>
      <w:marRight w:val="0"/>
      <w:marTop w:val="0"/>
      <w:marBottom w:val="0"/>
      <w:divBdr>
        <w:top w:val="none" w:sz="0" w:space="0" w:color="auto"/>
        <w:left w:val="none" w:sz="0" w:space="0" w:color="auto"/>
        <w:bottom w:val="none" w:sz="0" w:space="0" w:color="auto"/>
        <w:right w:val="none" w:sz="0" w:space="0" w:color="auto"/>
      </w:divBdr>
    </w:div>
    <w:div w:id="2041081380">
      <w:bodyDiv w:val="1"/>
      <w:marLeft w:val="0"/>
      <w:marRight w:val="0"/>
      <w:marTop w:val="0"/>
      <w:marBottom w:val="0"/>
      <w:divBdr>
        <w:top w:val="none" w:sz="0" w:space="0" w:color="auto"/>
        <w:left w:val="none" w:sz="0" w:space="0" w:color="auto"/>
        <w:bottom w:val="none" w:sz="0" w:space="0" w:color="auto"/>
        <w:right w:val="none" w:sz="0" w:space="0" w:color="auto"/>
      </w:divBdr>
    </w:div>
    <w:div w:id="20695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74dfec-86e8-466f-af7e-47336b899c8f">
      <UserInfo>
        <DisplayName>Jodie Cox</DisplayName>
        <AccountId>352</AccountId>
        <AccountType/>
      </UserInfo>
      <UserInfo>
        <DisplayName>Damian McMorrow</DisplayName>
        <AccountId>923</AccountId>
        <AccountType/>
      </UserInfo>
      <UserInfo>
        <DisplayName>Olivia Rowan</DisplayName>
        <AccountId>220</AccountId>
        <AccountType/>
      </UserInfo>
      <UserInfo>
        <DisplayName>Tania Hobson</DisplayName>
        <AccountId>1639</AccountId>
        <AccountType/>
      </UserInfo>
    </SharedWithUsers>
    <Horizontal_x0020_Resolution xmlns="5604bc3a-4917-4fbe-89fc-b3fd0fa7daf6" xsi:nil="true"/>
    <_activity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6" ma:contentTypeDescription="Create a new document." ma:contentTypeScope="" ma:versionID="26b61224fe6731426b45da375dd5fd3e">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ca0dd5125ab246e7bc7129d228e69ca4"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_activity" ma:index="61" nillable="true" ma:displayName="_activity" ma:hidden="true" ma:internalName="_activity">
      <xsd:simpleType>
        <xsd:restriction base="dms:Note"/>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SystemTags" ma:index="6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6893-C3BD-47C5-B4EF-3675E655CA5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3"/>
    <ds:schemaRef ds:uri="7574dfec-86e8-466f-af7e-47336b899c8f"/>
    <ds:schemaRef ds:uri="http://schemas.openxmlformats.org/package/2006/metadata/core-properties"/>
    <ds:schemaRef ds:uri="5604bc3a-4917-4fbe-89fc-b3fd0fa7daf6"/>
    <ds:schemaRef ds:uri="http://www.w3.org/XML/1998/namespace"/>
    <ds:schemaRef ds:uri="http://purl.org/dc/dcmitype/"/>
  </ds:schemaRefs>
</ds:datastoreItem>
</file>

<file path=customXml/itemProps2.xml><?xml version="1.0" encoding="utf-8"?>
<ds:datastoreItem xmlns:ds="http://schemas.openxmlformats.org/officeDocument/2006/customXml" ds:itemID="{A51DA1E8-79DF-4E1B-88FE-EE0EB279F4A5}">
  <ds:schemaRefs>
    <ds:schemaRef ds:uri="http://schemas.microsoft.com/sharepoint/v3/contenttype/forms"/>
  </ds:schemaRefs>
</ds:datastoreItem>
</file>

<file path=customXml/itemProps3.xml><?xml version="1.0" encoding="utf-8"?>
<ds:datastoreItem xmlns:ds="http://schemas.openxmlformats.org/officeDocument/2006/customXml" ds:itemID="{FE3DF256-7120-432B-AC42-ACAC4E88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Regional Client Services Manager PD</vt:lpstr>
    </vt:vector>
  </TitlesOfParts>
  <Company>Vision Australia</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Client Services Manager PD</dc:title>
  <dc:creator>Sally Shepherd</dc:creator>
  <cp:lastModifiedBy>Daniel Dyer</cp:lastModifiedBy>
  <cp:revision>2</cp:revision>
  <cp:lastPrinted>2017-10-17T06:44:00Z</cp:lastPrinted>
  <dcterms:created xsi:type="dcterms:W3CDTF">2023-11-22T00:49:00Z</dcterms:created>
  <dcterms:modified xsi:type="dcterms:W3CDTF">2023-11-22T00:49:00Z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y fmtid="{D5CDD505-2E9C-101B-9397-08002B2CF9AE}" pid="3" name="Order">
    <vt:r8>49000</vt:r8>
  </property>
</Properties>
</file>