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28314165" w:displacedByCustomXml="next"/>
    <w:bookmarkStart w:id="1" w:name="_Toc479691425" w:displacedByCustomXml="next"/>
    <w:sdt>
      <w:sdtPr>
        <w:rPr>
          <w:b/>
          <w:bCs/>
          <w:sz w:val="17"/>
          <w:lang w:val="en-US"/>
        </w:rPr>
        <w:alias w:val="Example Styles - click this tab and press Delete"/>
        <w:tag w:val="Example Styles - click this tab and press Delete"/>
        <w:id w:val="677235775"/>
        <w:placeholder>
          <w:docPart w:val="B0A4E01B2409491586E3555414432B02"/>
        </w:placeholder>
      </w:sdtPr>
      <w:sdtEndPr>
        <w:rPr>
          <w:b w:val="0"/>
          <w:bCs w:val="0"/>
          <w:sz w:val="20"/>
          <w:lang w:val="en-AU"/>
        </w:rPr>
      </w:sdtEndPr>
      <w:sdtContent>
        <w:bookmarkEnd w:id="1" w:displacedByCustomXml="prev"/>
        <w:bookmarkEnd w:id="0" w:displacedByCustomXml="prev"/>
        <w:bookmarkStart w:id="2" w:name="_Toc528314169" w:displacedByCustomXml="prev"/>
        <w:p w14:paraId="2C20AAE9" w14:textId="6FB448AB" w:rsidR="00E65571" w:rsidRPr="00B9681A" w:rsidRDefault="000F0DA8" w:rsidP="00E65571">
          <w:pPr>
            <w:pStyle w:val="BodyText"/>
            <w:rPr>
              <w:b/>
              <w:bCs/>
              <w:sz w:val="17"/>
              <w:lang w:val="en-US"/>
            </w:rPr>
          </w:pPr>
          <w:r>
            <w:rPr>
              <w:b/>
              <w:sz w:val="24"/>
            </w:rPr>
            <w:t>Drought Response Team</w:t>
          </w:r>
          <w:r w:rsidR="00E65571" w:rsidRPr="00E65571">
            <w:rPr>
              <w:b/>
              <w:sz w:val="24"/>
            </w:rPr>
            <w:br/>
            <w:t xml:space="preserve">Reporting to </w:t>
          </w:r>
          <w:r>
            <w:rPr>
              <w:b/>
              <w:sz w:val="24"/>
            </w:rPr>
            <w:t>Drought Project Manager</w:t>
          </w:r>
        </w:p>
        <w:p w14:paraId="7C496F2D" w14:textId="77777777" w:rsidR="00A5597A" w:rsidRPr="00B501BE" w:rsidRDefault="00A5597A" w:rsidP="00A5597A">
          <w:pPr>
            <w:pStyle w:val="Heading2"/>
          </w:pPr>
          <w:r w:rsidRPr="00B501BE">
            <w:t>Position Purpose</w:t>
          </w:r>
        </w:p>
        <w:p w14:paraId="07392D56" w14:textId="7B4E78BB" w:rsidR="00717087" w:rsidRDefault="00717087" w:rsidP="00717087">
          <w:pPr>
            <w:rPr>
              <w:rFonts w:cs="Arial"/>
            </w:rPr>
          </w:pPr>
          <w:r>
            <w:rPr>
              <w:bCs/>
            </w:rPr>
            <w:t>To provide assistance to Drought Response Team to review and map status of groundwater management systems across the state; and put safety first.</w:t>
          </w:r>
        </w:p>
        <w:p w14:paraId="3BD7C437" w14:textId="77777777" w:rsidR="00A5597A" w:rsidRPr="00B501BE" w:rsidRDefault="00A5597A" w:rsidP="00A5597A">
          <w:pPr>
            <w:pStyle w:val="Heading2"/>
          </w:pPr>
          <w:r w:rsidRPr="00B501BE">
            <w:t>Key Accountabilities</w:t>
          </w:r>
        </w:p>
        <w:p w14:paraId="5F8F4DD7" w14:textId="77777777" w:rsidR="00A5597A" w:rsidRPr="00E4620D" w:rsidRDefault="00A5597A" w:rsidP="00A5597A">
          <w:pPr>
            <w:pStyle w:val="ListNumber0"/>
            <w:rPr>
              <w:color w:val="000000" w:themeColor="text1"/>
              <w:lang w:eastAsia="x-none"/>
            </w:rPr>
          </w:pPr>
          <w:r w:rsidRPr="00E4620D">
            <w:rPr>
              <w:b/>
            </w:rPr>
            <w:t>Safety:</w:t>
          </w:r>
          <w:r>
            <w:t xml:space="preserve"> </w:t>
          </w:r>
          <w:r w:rsidRPr="00707886">
            <w:t xml:space="preserve">ensure all activities are undertaken with the safety of </w:t>
          </w:r>
          <w:r>
            <w:t xml:space="preserve">our </w:t>
          </w:r>
          <w:r w:rsidRPr="00707886">
            <w:t>people as the number one priority</w:t>
          </w:r>
          <w:r>
            <w:t xml:space="preserve"> and always </w:t>
          </w:r>
          <w:r w:rsidRPr="00707886">
            <w:t>role model</w:t>
          </w:r>
          <w:r>
            <w:t xml:space="preserve"> </w:t>
          </w:r>
          <w:r w:rsidRPr="00707886">
            <w:t>safe behaviour.</w:t>
          </w:r>
        </w:p>
        <w:p w14:paraId="111DD1D3" w14:textId="77777777" w:rsidR="00760ACD" w:rsidRDefault="00A5597A" w:rsidP="00760ACD">
          <w:pPr>
            <w:pStyle w:val="ListNumber0"/>
            <w:rPr>
              <w:color w:val="000000" w:themeColor="text1"/>
              <w:lang w:eastAsia="x-none"/>
            </w:rPr>
          </w:pPr>
          <w:r>
            <w:rPr>
              <w:b/>
            </w:rPr>
            <w:t>Values:</w:t>
          </w:r>
          <w:r>
            <w:rPr>
              <w:lang w:eastAsia="x-none"/>
            </w:rPr>
            <w:t xml:space="preserve"> behave and make decisions in accordance with th</w:t>
          </w:r>
          <w:r w:rsidRPr="00E4620D">
            <w:rPr>
              <w:color w:val="000000" w:themeColor="text1"/>
            </w:rPr>
            <w:t>e WaterNSW Values at all times</w:t>
          </w:r>
          <w:r>
            <w:rPr>
              <w:color w:val="000000" w:themeColor="text1"/>
            </w:rPr>
            <w:t>.</w:t>
          </w:r>
        </w:p>
        <w:p w14:paraId="651FC737" w14:textId="77777777" w:rsidR="00760ACD" w:rsidRPr="00760ACD" w:rsidRDefault="00760ACD" w:rsidP="00760ACD">
          <w:pPr>
            <w:pStyle w:val="ListNumber0"/>
            <w:rPr>
              <w:color w:val="000000" w:themeColor="text1"/>
              <w:lang w:eastAsia="x-none"/>
            </w:rPr>
          </w:pPr>
          <w:r w:rsidRPr="00760ACD">
            <w:t xml:space="preserve">Identify &amp; develop an understanding of groundwater resources across the state and the availability of access during drought. </w:t>
          </w:r>
        </w:p>
        <w:p w14:paraId="6E8FCF27" w14:textId="4ABCE3DF" w:rsidR="001F1D7A" w:rsidRPr="00055388" w:rsidRDefault="00760ACD" w:rsidP="00055388">
          <w:pPr>
            <w:pStyle w:val="ListNumber0"/>
            <w:rPr>
              <w:color w:val="000000" w:themeColor="text1"/>
              <w:lang w:eastAsia="x-none"/>
            </w:rPr>
          </w:pPr>
          <w:r w:rsidRPr="00760ACD">
            <w:t xml:space="preserve">Collaborate with the project team and wider stakeholders, providing information to support drought planning, including information that will be made public to our customers and communities to keep them better informed.  </w:t>
          </w:r>
        </w:p>
        <w:p w14:paraId="491BF87A" w14:textId="77777777" w:rsidR="00760ACD" w:rsidRPr="00760ACD" w:rsidRDefault="00760ACD" w:rsidP="00760ACD">
          <w:pPr>
            <w:pStyle w:val="ListNumber0"/>
            <w:rPr>
              <w:color w:val="000000" w:themeColor="text1"/>
              <w:lang w:eastAsia="x-none"/>
            </w:rPr>
          </w:pPr>
          <w:r w:rsidRPr="00760ACD">
            <w:t>Assist key customers in their applications to gain access to ground water works, access licence accounts and dealings (trades).</w:t>
          </w:r>
        </w:p>
        <w:p w14:paraId="2410490F" w14:textId="77777777" w:rsidR="00760ACD" w:rsidRPr="00760ACD" w:rsidRDefault="00760ACD" w:rsidP="00760ACD">
          <w:pPr>
            <w:pStyle w:val="ListNumber0"/>
            <w:rPr>
              <w:color w:val="000000" w:themeColor="text1"/>
              <w:lang w:eastAsia="x-none"/>
            </w:rPr>
          </w:pPr>
          <w:r w:rsidRPr="00760ACD">
            <w:t>Support projects including auditing provisions to ensure they conform to timeframes, requirements and are delivered to time, cost and quality objectives.</w:t>
          </w:r>
        </w:p>
        <w:p w14:paraId="0BEC5D22" w14:textId="77777777" w:rsidR="00760ACD" w:rsidRPr="00760ACD" w:rsidRDefault="00760ACD" w:rsidP="00760ACD">
          <w:pPr>
            <w:pStyle w:val="ListNumber0"/>
            <w:rPr>
              <w:color w:val="000000" w:themeColor="text1"/>
              <w:lang w:eastAsia="x-none"/>
            </w:rPr>
          </w:pPr>
          <w:r w:rsidRPr="00760ACD">
            <w:t>Assist with operational day to day requirements to ensure compliance with policy and procedure requirements, legislation and technical and government guidelines.</w:t>
          </w:r>
        </w:p>
        <w:p w14:paraId="12096A2F" w14:textId="410C4D50" w:rsidR="00A5597A" w:rsidRPr="00D007F1" w:rsidRDefault="00760ACD" w:rsidP="00D007F1">
          <w:pPr>
            <w:pStyle w:val="ListNumber0"/>
            <w:rPr>
              <w:color w:val="000000" w:themeColor="text1"/>
              <w:lang w:eastAsia="x-none"/>
            </w:rPr>
          </w:pPr>
          <w:r w:rsidRPr="00760ACD">
            <w:t>Contribute to knowledge sharing and the ongoing development of core project and contract management expertise and knowledge across the organisation.</w:t>
          </w:r>
        </w:p>
        <w:p w14:paraId="5E35DDF5" w14:textId="77777777" w:rsidR="00A5597A" w:rsidRDefault="00A5597A" w:rsidP="00A5597A">
          <w:pPr>
            <w:pStyle w:val="Heading2"/>
          </w:pPr>
          <w:r>
            <w:t>Key Challenges</w:t>
          </w:r>
        </w:p>
        <w:p w14:paraId="5390DD4A" w14:textId="482B9302" w:rsidR="00A5597A" w:rsidRDefault="00FF0D26" w:rsidP="00A5597A">
          <w:pPr>
            <w:pStyle w:val="ListBulletDarkBlue"/>
          </w:pPr>
          <w:r>
            <w:t xml:space="preserve">External engagement with understanding groundwater availability </w:t>
          </w:r>
        </w:p>
        <w:p w14:paraId="4AB39090" w14:textId="0FFEC0C5" w:rsidR="00115B74" w:rsidRDefault="00115B74" w:rsidP="00A5597A">
          <w:pPr>
            <w:pStyle w:val="ListBulletDarkBlue"/>
          </w:pPr>
          <w:r>
            <w:t>Understanding Water Sharing plans</w:t>
          </w:r>
        </w:p>
        <w:p w14:paraId="3B35FCB7" w14:textId="77777777" w:rsidR="00D007F1" w:rsidRPr="00A5597A" w:rsidRDefault="00D007F1" w:rsidP="00D007F1">
          <w:pPr>
            <w:pStyle w:val="ListBulletDarkBlue"/>
            <w:numPr>
              <w:ilvl w:val="0"/>
              <w:numId w:val="0"/>
            </w:numPr>
            <w:ind w:left="714"/>
          </w:pPr>
        </w:p>
        <w:p w14:paraId="7433166F" w14:textId="77777777" w:rsidR="00A5597A" w:rsidRDefault="00A5597A" w:rsidP="00A5597A">
          <w:pPr>
            <w:pStyle w:val="Heading2"/>
          </w:pPr>
          <w:r>
            <w:t>Significant Internal Relationships</w:t>
          </w:r>
        </w:p>
        <w:tbl>
          <w:tblPr>
            <w:tblStyle w:val="TableWNSW"/>
            <w:tblW w:w="0" w:type="auto"/>
            <w:tblLook w:val="04A0" w:firstRow="1" w:lastRow="0" w:firstColumn="1" w:lastColumn="0" w:noHBand="0" w:noVBand="1"/>
          </w:tblPr>
          <w:tblGrid>
            <w:gridCol w:w="4819"/>
            <w:gridCol w:w="4819"/>
          </w:tblGrid>
          <w:tr w:rsidR="0093761E" w14:paraId="73E9916E" w14:textId="77777777" w:rsidTr="00937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66F0A638" w14:textId="77777777" w:rsidR="0093761E" w:rsidRDefault="0093761E" w:rsidP="0093761E">
                <w:pPr>
                  <w:pStyle w:val="TableHeading"/>
                </w:pPr>
                <w:r>
                  <w:t>Stakeholder</w:t>
                </w:r>
              </w:p>
            </w:tc>
            <w:tc>
              <w:tcPr>
                <w:tcW w:w="4819" w:type="dxa"/>
              </w:tcPr>
              <w:p w14:paraId="3925A2F6" w14:textId="77777777" w:rsidR="0093761E" w:rsidRDefault="0093761E" w:rsidP="0093761E">
                <w:pPr>
                  <w:pStyle w:val="TableHeading"/>
                  <w:cnfStyle w:val="100000000000" w:firstRow="1" w:lastRow="0" w:firstColumn="0" w:lastColumn="0" w:oddVBand="0" w:evenVBand="0" w:oddHBand="0" w:evenHBand="0" w:firstRowFirstColumn="0" w:firstRowLastColumn="0" w:lastRowFirstColumn="0" w:lastRowLastColumn="0"/>
                </w:pPr>
                <w:r>
                  <w:t>Purpose of Relationship</w:t>
                </w:r>
              </w:p>
            </w:tc>
          </w:tr>
          <w:tr w:rsidR="0093761E" w14:paraId="47C54A1D" w14:textId="77777777" w:rsidTr="0093761E">
            <w:tc>
              <w:tcPr>
                <w:cnfStyle w:val="001000000000" w:firstRow="0" w:lastRow="0" w:firstColumn="1" w:lastColumn="0" w:oddVBand="0" w:evenVBand="0" w:oddHBand="0" w:evenHBand="0" w:firstRowFirstColumn="0" w:firstRowLastColumn="0" w:lastRowFirstColumn="0" w:lastRowLastColumn="0"/>
                <w:tcW w:w="4819" w:type="dxa"/>
              </w:tcPr>
              <w:p w14:paraId="37D498EF" w14:textId="77777777" w:rsidR="0093761E" w:rsidRDefault="004C55F6" w:rsidP="0093761E">
                <w:pPr>
                  <w:pStyle w:val="TableText"/>
                </w:pPr>
                <w:r>
                  <w:t>Project Team</w:t>
                </w:r>
              </w:p>
              <w:p w14:paraId="1F650E0C" w14:textId="77777777" w:rsidR="004C55F6" w:rsidRDefault="004C55F6" w:rsidP="0093761E">
                <w:pPr>
                  <w:pStyle w:val="TableText"/>
                </w:pPr>
                <w:r>
                  <w:t>Modelling team</w:t>
                </w:r>
              </w:p>
              <w:p w14:paraId="627D0F89" w14:textId="656AB981" w:rsidR="004C55F6" w:rsidRDefault="004C55F6" w:rsidP="0093761E">
                <w:pPr>
                  <w:pStyle w:val="TableText"/>
                </w:pPr>
                <w:r>
                  <w:t>Customer &amp; Community</w:t>
                </w:r>
              </w:p>
            </w:tc>
            <w:tc>
              <w:tcPr>
                <w:tcW w:w="4819" w:type="dxa"/>
              </w:tcPr>
              <w:p w14:paraId="72C9EE3B" w14:textId="77777777" w:rsidR="0093761E" w:rsidRDefault="0093761E" w:rsidP="0093761E">
                <w:pPr>
                  <w:pStyle w:val="TableText"/>
                  <w:cnfStyle w:val="000000000000" w:firstRow="0" w:lastRow="0" w:firstColumn="0" w:lastColumn="0" w:oddVBand="0" w:evenVBand="0" w:oddHBand="0" w:evenHBand="0" w:firstRowFirstColumn="0" w:firstRowLastColumn="0" w:lastRowFirstColumn="0" w:lastRowLastColumn="0"/>
                </w:pPr>
              </w:p>
            </w:tc>
          </w:tr>
        </w:tbl>
        <w:p w14:paraId="36BF67FE" w14:textId="77777777" w:rsidR="00436F87" w:rsidRDefault="00436F87" w:rsidP="00436F87">
          <w:pPr>
            <w:pStyle w:val="Heading2"/>
          </w:pPr>
          <w:r>
            <w:t>Significant External Relationships</w:t>
          </w:r>
        </w:p>
        <w:tbl>
          <w:tblPr>
            <w:tblStyle w:val="TableWNSW"/>
            <w:tblW w:w="0" w:type="auto"/>
            <w:tblLook w:val="04A0" w:firstRow="1" w:lastRow="0" w:firstColumn="1" w:lastColumn="0" w:noHBand="0" w:noVBand="1"/>
          </w:tblPr>
          <w:tblGrid>
            <w:gridCol w:w="4819"/>
            <w:gridCol w:w="4819"/>
          </w:tblGrid>
          <w:tr w:rsidR="00436F87" w14:paraId="6D991415" w14:textId="77777777" w:rsidTr="00365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68055E67" w14:textId="77777777" w:rsidR="00436F87" w:rsidRDefault="00436F87" w:rsidP="00365001">
                <w:pPr>
                  <w:pStyle w:val="TableHeading"/>
                </w:pPr>
                <w:r>
                  <w:t>Stakeholder</w:t>
                </w:r>
              </w:p>
            </w:tc>
            <w:tc>
              <w:tcPr>
                <w:tcW w:w="4819" w:type="dxa"/>
              </w:tcPr>
              <w:p w14:paraId="31037B2C" w14:textId="77777777" w:rsid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t>Purpose of Relationship</w:t>
                </w:r>
              </w:p>
            </w:tc>
          </w:tr>
          <w:tr w:rsidR="00436F87" w14:paraId="5D0B7540" w14:textId="77777777" w:rsidTr="00365001">
            <w:tc>
              <w:tcPr>
                <w:cnfStyle w:val="001000000000" w:firstRow="0" w:lastRow="0" w:firstColumn="1" w:lastColumn="0" w:oddVBand="0" w:evenVBand="0" w:oddHBand="0" w:evenHBand="0" w:firstRowFirstColumn="0" w:firstRowLastColumn="0" w:lastRowFirstColumn="0" w:lastRowLastColumn="0"/>
                <w:tcW w:w="4819" w:type="dxa"/>
              </w:tcPr>
              <w:p w14:paraId="24A46650" w14:textId="2E7C2EBE" w:rsidR="00436F87" w:rsidRPr="009B5E34" w:rsidRDefault="003456FE" w:rsidP="009B5E34">
                <w:pPr>
                  <w:pStyle w:val="TableText"/>
                </w:pPr>
                <w:r>
                  <w:t>DOI Water Hydrogeological services</w:t>
                </w:r>
              </w:p>
            </w:tc>
            <w:tc>
              <w:tcPr>
                <w:tcW w:w="4819" w:type="dxa"/>
              </w:tcPr>
              <w:p w14:paraId="51F5C821" w14:textId="19B08506" w:rsidR="00436F87" w:rsidRPr="009B5E34" w:rsidRDefault="00436F87" w:rsidP="009B5E34">
                <w:pPr>
                  <w:pStyle w:val="TableText"/>
                  <w:cnfStyle w:val="000000000000" w:firstRow="0" w:lastRow="0" w:firstColumn="0" w:lastColumn="0" w:oddVBand="0" w:evenVBand="0" w:oddHBand="0" w:evenHBand="0" w:firstRowFirstColumn="0" w:firstRowLastColumn="0" w:lastRowFirstColumn="0" w:lastRowLastColumn="0"/>
                </w:pPr>
              </w:p>
            </w:tc>
          </w:tr>
        </w:tbl>
        <w:p w14:paraId="16BBDE41" w14:textId="77777777" w:rsidR="00436F87" w:rsidRDefault="00436F87" w:rsidP="00436F87">
          <w:pPr>
            <w:pStyle w:val="Heading2"/>
          </w:pPr>
          <w:r>
            <w:t>Delegations, Financial Accountabilities &amp; Freedom to Act</w:t>
          </w:r>
        </w:p>
        <w:p w14:paraId="404A1298" w14:textId="77777777" w:rsidR="00436F87" w:rsidRDefault="00436F87" w:rsidP="00436F87">
          <w:pPr>
            <w:pStyle w:val="BodyText"/>
          </w:pPr>
          <w:r w:rsidRPr="00870454">
            <w:t xml:space="preserve">As defined in the </w:t>
          </w:r>
          <w:r>
            <w:t>WaterNSW F</w:t>
          </w:r>
          <w:r w:rsidRPr="00870454">
            <w:t xml:space="preserve">inancial </w:t>
          </w:r>
          <w:r>
            <w:t>D</w:t>
          </w:r>
          <w:r w:rsidRPr="00870454">
            <w:t>elegations as varied from time to time.</w:t>
          </w:r>
        </w:p>
        <w:p w14:paraId="74B826C9" w14:textId="77777777" w:rsidR="00436F87" w:rsidRPr="00B501BE" w:rsidRDefault="00436F87" w:rsidP="00436F87">
          <w:pPr>
            <w:pStyle w:val="Heading2"/>
          </w:pPr>
          <w:r>
            <w:t>WaterNSW Leadership &amp; Performance Competencies</w:t>
          </w:r>
        </w:p>
        <w:tbl>
          <w:tblPr>
            <w:tblStyle w:val="TableWNSW"/>
            <w:tblW w:w="0" w:type="auto"/>
            <w:tblLook w:val="04A0" w:firstRow="1" w:lastRow="0" w:firstColumn="1" w:lastColumn="0" w:noHBand="0" w:noVBand="1"/>
          </w:tblPr>
          <w:tblGrid>
            <w:gridCol w:w="3212"/>
            <w:gridCol w:w="3213"/>
            <w:gridCol w:w="3213"/>
          </w:tblGrid>
          <w:tr w:rsidR="00436F87" w14:paraId="49D8F4CD" w14:textId="77777777" w:rsidTr="00436F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57B4D77E" w14:textId="77777777" w:rsidR="00436F87" w:rsidRPr="00436F87" w:rsidRDefault="00436F87" w:rsidP="00436F87">
                <w:pPr>
                  <w:pStyle w:val="TableHeading"/>
                </w:pPr>
                <w:r w:rsidRPr="00436F87">
                  <w:t>People</w:t>
                </w:r>
              </w:p>
            </w:tc>
            <w:tc>
              <w:tcPr>
                <w:tcW w:w="3213" w:type="dxa"/>
              </w:tcPr>
              <w:p w14:paraId="4FBBDAF5" w14:textId="77777777" w:rsidR="00436F87" w:rsidRPr="00436F87" w:rsidRDefault="00436F87" w:rsidP="00436F87">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3213" w:type="dxa"/>
              </w:tcPr>
              <w:p w14:paraId="74CBCF34" w14:textId="77777777" w:rsidR="00436F87" w:rsidRPr="00436F87" w:rsidRDefault="00436F87" w:rsidP="00436F87">
                <w:pPr>
                  <w:pStyle w:val="TableHeading"/>
                  <w:cnfStyle w:val="100000000000" w:firstRow="1" w:lastRow="0" w:firstColumn="0" w:lastColumn="0" w:oddVBand="0" w:evenVBand="0" w:oddHBand="0" w:evenHBand="0" w:firstRowFirstColumn="0" w:firstRowLastColumn="0" w:lastRowFirstColumn="0" w:lastRowLastColumn="0"/>
                </w:pPr>
              </w:p>
            </w:tc>
          </w:tr>
          <w:tr w:rsidR="00436F87" w14:paraId="151B66BE" w14:textId="77777777" w:rsidTr="00436F87">
            <w:tc>
              <w:tcPr>
                <w:cnfStyle w:val="001000000000" w:firstRow="0" w:lastRow="0" w:firstColumn="1" w:lastColumn="0" w:oddVBand="0" w:evenVBand="0" w:oddHBand="0" w:evenHBand="0" w:firstRowFirstColumn="0" w:firstRowLastColumn="0" w:lastRowFirstColumn="0" w:lastRowLastColumn="0"/>
                <w:tcW w:w="3212" w:type="dxa"/>
              </w:tcPr>
              <w:p w14:paraId="23344081" w14:textId="77777777" w:rsidR="00436F87" w:rsidRDefault="00436F87" w:rsidP="00436F87">
                <w:pPr>
                  <w:pStyle w:val="TableText"/>
                </w:pPr>
              </w:p>
            </w:tc>
            <w:tc>
              <w:tcPr>
                <w:tcW w:w="3213" w:type="dxa"/>
              </w:tcPr>
              <w:p w14:paraId="269B5B26" w14:textId="77777777" w:rsidR="00436F87" w:rsidRDefault="00436F87" w:rsidP="00436F87">
                <w:pPr>
                  <w:pStyle w:val="TableText"/>
                  <w:cnfStyle w:val="000000000000" w:firstRow="0" w:lastRow="0" w:firstColumn="0" w:lastColumn="0" w:oddVBand="0" w:evenVBand="0" w:oddHBand="0" w:evenHBand="0" w:firstRowFirstColumn="0" w:firstRowLastColumn="0" w:lastRowFirstColumn="0" w:lastRowLastColumn="0"/>
                </w:pPr>
              </w:p>
            </w:tc>
            <w:tc>
              <w:tcPr>
                <w:tcW w:w="3213" w:type="dxa"/>
              </w:tcPr>
              <w:p w14:paraId="310482D1" w14:textId="77777777" w:rsidR="00436F87" w:rsidRDefault="00436F87" w:rsidP="00436F87">
                <w:pPr>
                  <w:pStyle w:val="TableBullet"/>
                  <w:cnfStyle w:val="000000000000" w:firstRow="0" w:lastRow="0" w:firstColumn="0" w:lastColumn="0" w:oddVBand="0" w:evenVBand="0" w:oddHBand="0" w:evenHBand="0" w:firstRowFirstColumn="0" w:firstRowLastColumn="0" w:lastRowFirstColumn="0" w:lastRowLastColumn="0"/>
                </w:pPr>
              </w:p>
            </w:tc>
          </w:tr>
        </w:tbl>
        <w:p w14:paraId="57414031" w14:textId="77777777" w:rsidR="00436F87" w:rsidRPr="00436F87" w:rsidRDefault="00436F87" w:rsidP="00436F87">
          <w:pPr>
            <w:pStyle w:val="BodyText"/>
          </w:pPr>
        </w:p>
        <w:tbl>
          <w:tblPr>
            <w:tblStyle w:val="TableWNSW"/>
            <w:tblW w:w="0" w:type="auto"/>
            <w:tblLook w:val="04A0" w:firstRow="1" w:lastRow="0" w:firstColumn="1" w:lastColumn="0" w:noHBand="0" w:noVBand="1"/>
          </w:tblPr>
          <w:tblGrid>
            <w:gridCol w:w="3212"/>
            <w:gridCol w:w="3213"/>
            <w:gridCol w:w="3213"/>
          </w:tblGrid>
          <w:tr w:rsidR="00436F87" w:rsidRPr="00436F87" w14:paraId="22E1611D" w14:textId="77777777" w:rsidTr="00365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7D488857" w14:textId="77777777" w:rsidR="00436F87" w:rsidRPr="00436F87" w:rsidRDefault="00436F87" w:rsidP="00365001">
                <w:pPr>
                  <w:pStyle w:val="TableHeading"/>
                </w:pPr>
                <w:r>
                  <w:t>Customer</w:t>
                </w:r>
              </w:p>
            </w:tc>
            <w:tc>
              <w:tcPr>
                <w:tcW w:w="3213" w:type="dxa"/>
              </w:tcPr>
              <w:p w14:paraId="62A36B10"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3213" w:type="dxa"/>
              </w:tcPr>
              <w:p w14:paraId="324F2F96"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p>
            </w:tc>
          </w:tr>
          <w:tr w:rsidR="00436F87" w14:paraId="31E70A78" w14:textId="77777777" w:rsidTr="00365001">
            <w:tc>
              <w:tcPr>
                <w:cnfStyle w:val="001000000000" w:firstRow="0" w:lastRow="0" w:firstColumn="1" w:lastColumn="0" w:oddVBand="0" w:evenVBand="0" w:oddHBand="0" w:evenHBand="0" w:firstRowFirstColumn="0" w:firstRowLastColumn="0" w:lastRowFirstColumn="0" w:lastRowLastColumn="0"/>
                <w:tcW w:w="3212" w:type="dxa"/>
              </w:tcPr>
              <w:p w14:paraId="3B576449" w14:textId="77777777" w:rsidR="00436F87" w:rsidRDefault="00436F87" w:rsidP="00365001">
                <w:pPr>
                  <w:pStyle w:val="TableText"/>
                </w:pPr>
              </w:p>
            </w:tc>
            <w:tc>
              <w:tcPr>
                <w:tcW w:w="3213" w:type="dxa"/>
              </w:tcPr>
              <w:p w14:paraId="22AF1AB0" w14:textId="77777777" w:rsidR="00436F87" w:rsidRDefault="00436F87" w:rsidP="00365001">
                <w:pPr>
                  <w:pStyle w:val="TableText"/>
                  <w:cnfStyle w:val="000000000000" w:firstRow="0" w:lastRow="0" w:firstColumn="0" w:lastColumn="0" w:oddVBand="0" w:evenVBand="0" w:oddHBand="0" w:evenHBand="0" w:firstRowFirstColumn="0" w:firstRowLastColumn="0" w:lastRowFirstColumn="0" w:lastRowLastColumn="0"/>
                </w:pPr>
              </w:p>
            </w:tc>
            <w:tc>
              <w:tcPr>
                <w:tcW w:w="3213" w:type="dxa"/>
              </w:tcPr>
              <w:p w14:paraId="329FA76F" w14:textId="77777777" w:rsidR="00436F87" w:rsidRDefault="00436F87" w:rsidP="00365001">
                <w:pPr>
                  <w:pStyle w:val="TableBullet"/>
                  <w:cnfStyle w:val="000000000000" w:firstRow="0" w:lastRow="0" w:firstColumn="0" w:lastColumn="0" w:oddVBand="0" w:evenVBand="0" w:oddHBand="0" w:evenHBand="0" w:firstRowFirstColumn="0" w:firstRowLastColumn="0" w:lastRowFirstColumn="0" w:lastRowLastColumn="0"/>
                </w:pPr>
              </w:p>
            </w:tc>
          </w:tr>
        </w:tbl>
        <w:p w14:paraId="07895977" w14:textId="77777777" w:rsidR="00436F87" w:rsidRDefault="00436F87" w:rsidP="00436F87">
          <w:pPr>
            <w:pStyle w:val="BodyText"/>
            <w:rPr>
              <w:color w:val="0054A6"/>
            </w:rPr>
          </w:pPr>
        </w:p>
        <w:tbl>
          <w:tblPr>
            <w:tblStyle w:val="TableWNSW"/>
            <w:tblW w:w="0" w:type="auto"/>
            <w:tblLook w:val="04A0" w:firstRow="1" w:lastRow="0" w:firstColumn="1" w:lastColumn="0" w:noHBand="0" w:noVBand="1"/>
          </w:tblPr>
          <w:tblGrid>
            <w:gridCol w:w="3212"/>
            <w:gridCol w:w="3213"/>
            <w:gridCol w:w="3213"/>
          </w:tblGrid>
          <w:tr w:rsidR="00436F87" w:rsidRPr="00436F87" w14:paraId="48ABF5B8" w14:textId="77777777" w:rsidTr="00365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3B39E2BA" w14:textId="77777777" w:rsidR="00436F87" w:rsidRPr="00436F87" w:rsidRDefault="00436F87" w:rsidP="00365001">
                <w:pPr>
                  <w:pStyle w:val="TableHeading"/>
                </w:pPr>
                <w:r>
                  <w:t>Business</w:t>
                </w:r>
              </w:p>
            </w:tc>
            <w:tc>
              <w:tcPr>
                <w:tcW w:w="3213" w:type="dxa"/>
              </w:tcPr>
              <w:p w14:paraId="36BBD1C3"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3213" w:type="dxa"/>
              </w:tcPr>
              <w:p w14:paraId="5E6AF7A9"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p>
            </w:tc>
          </w:tr>
          <w:tr w:rsidR="00436F87" w14:paraId="0DB47A1B" w14:textId="77777777" w:rsidTr="00365001">
            <w:tc>
              <w:tcPr>
                <w:cnfStyle w:val="001000000000" w:firstRow="0" w:lastRow="0" w:firstColumn="1" w:lastColumn="0" w:oddVBand="0" w:evenVBand="0" w:oddHBand="0" w:evenHBand="0" w:firstRowFirstColumn="0" w:firstRowLastColumn="0" w:lastRowFirstColumn="0" w:lastRowLastColumn="0"/>
                <w:tcW w:w="3212" w:type="dxa"/>
              </w:tcPr>
              <w:p w14:paraId="07FE8032" w14:textId="77777777" w:rsidR="00436F87" w:rsidRDefault="00436F87" w:rsidP="00365001">
                <w:pPr>
                  <w:pStyle w:val="TableText"/>
                </w:pPr>
              </w:p>
            </w:tc>
            <w:tc>
              <w:tcPr>
                <w:tcW w:w="3213" w:type="dxa"/>
              </w:tcPr>
              <w:p w14:paraId="4988A44D" w14:textId="77777777" w:rsidR="00436F87" w:rsidRDefault="00436F87" w:rsidP="00365001">
                <w:pPr>
                  <w:pStyle w:val="TableText"/>
                  <w:cnfStyle w:val="000000000000" w:firstRow="0" w:lastRow="0" w:firstColumn="0" w:lastColumn="0" w:oddVBand="0" w:evenVBand="0" w:oddHBand="0" w:evenHBand="0" w:firstRowFirstColumn="0" w:firstRowLastColumn="0" w:lastRowFirstColumn="0" w:lastRowLastColumn="0"/>
                </w:pPr>
              </w:p>
            </w:tc>
            <w:tc>
              <w:tcPr>
                <w:tcW w:w="3213" w:type="dxa"/>
              </w:tcPr>
              <w:p w14:paraId="1A140946" w14:textId="77777777" w:rsidR="00436F87" w:rsidRDefault="00436F87" w:rsidP="00365001">
                <w:pPr>
                  <w:pStyle w:val="TableBullet"/>
                  <w:cnfStyle w:val="000000000000" w:firstRow="0" w:lastRow="0" w:firstColumn="0" w:lastColumn="0" w:oddVBand="0" w:evenVBand="0" w:oddHBand="0" w:evenHBand="0" w:firstRowFirstColumn="0" w:firstRowLastColumn="0" w:lastRowFirstColumn="0" w:lastRowLastColumn="0"/>
                </w:pPr>
              </w:p>
            </w:tc>
          </w:tr>
        </w:tbl>
        <w:p w14:paraId="5FBD0FB6" w14:textId="77777777" w:rsidR="00436F87" w:rsidRDefault="00436F87" w:rsidP="00436F87">
          <w:pPr>
            <w:pStyle w:val="Heading2"/>
          </w:pPr>
          <w:r w:rsidRPr="00B71AFA">
            <w:t>Technical Competencies</w:t>
          </w:r>
        </w:p>
        <w:tbl>
          <w:tblPr>
            <w:tblStyle w:val="TableWNSW"/>
            <w:tblW w:w="0" w:type="auto"/>
            <w:tblLook w:val="04A0" w:firstRow="1" w:lastRow="0" w:firstColumn="1" w:lastColumn="0" w:noHBand="0" w:noVBand="1"/>
          </w:tblPr>
          <w:tblGrid>
            <w:gridCol w:w="3212"/>
            <w:gridCol w:w="3213"/>
            <w:gridCol w:w="3213"/>
          </w:tblGrid>
          <w:tr w:rsidR="00436F87" w:rsidRPr="00436F87" w14:paraId="76121F8B" w14:textId="77777777" w:rsidTr="00365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731091E8" w14:textId="77777777" w:rsidR="00436F87" w:rsidRPr="00436F87" w:rsidRDefault="00436F87" w:rsidP="00365001">
                <w:pPr>
                  <w:pStyle w:val="TableHeading"/>
                </w:pPr>
                <w:r>
                  <w:t>Competency</w:t>
                </w:r>
              </w:p>
            </w:tc>
            <w:tc>
              <w:tcPr>
                <w:tcW w:w="3213" w:type="dxa"/>
              </w:tcPr>
              <w:p w14:paraId="5DBA547C"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3213" w:type="dxa"/>
              </w:tcPr>
              <w:p w14:paraId="504805C4"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p>
            </w:tc>
          </w:tr>
          <w:tr w:rsidR="00436F87" w14:paraId="7290CB78" w14:textId="77777777" w:rsidTr="00365001">
            <w:tc>
              <w:tcPr>
                <w:cnfStyle w:val="001000000000" w:firstRow="0" w:lastRow="0" w:firstColumn="1" w:lastColumn="0" w:oddVBand="0" w:evenVBand="0" w:oddHBand="0" w:evenHBand="0" w:firstRowFirstColumn="0" w:firstRowLastColumn="0" w:lastRowFirstColumn="0" w:lastRowLastColumn="0"/>
                <w:tcW w:w="3212" w:type="dxa"/>
              </w:tcPr>
              <w:p w14:paraId="3051148D" w14:textId="77777777" w:rsidR="00436F87" w:rsidRDefault="00436F87" w:rsidP="00365001">
                <w:pPr>
                  <w:pStyle w:val="TableText"/>
                </w:pPr>
              </w:p>
            </w:tc>
            <w:tc>
              <w:tcPr>
                <w:tcW w:w="3213" w:type="dxa"/>
              </w:tcPr>
              <w:p w14:paraId="318E4535" w14:textId="77777777" w:rsidR="00436F87" w:rsidRDefault="00436F87" w:rsidP="00365001">
                <w:pPr>
                  <w:pStyle w:val="TableText"/>
                  <w:cnfStyle w:val="000000000000" w:firstRow="0" w:lastRow="0" w:firstColumn="0" w:lastColumn="0" w:oddVBand="0" w:evenVBand="0" w:oddHBand="0" w:evenHBand="0" w:firstRowFirstColumn="0" w:firstRowLastColumn="0" w:lastRowFirstColumn="0" w:lastRowLastColumn="0"/>
                </w:pPr>
              </w:p>
            </w:tc>
            <w:tc>
              <w:tcPr>
                <w:tcW w:w="3213" w:type="dxa"/>
              </w:tcPr>
              <w:p w14:paraId="3A01CFE1" w14:textId="77777777" w:rsidR="00436F87" w:rsidRDefault="00436F87" w:rsidP="00365001">
                <w:pPr>
                  <w:pStyle w:val="TableBullet"/>
                  <w:cnfStyle w:val="000000000000" w:firstRow="0" w:lastRow="0" w:firstColumn="0" w:lastColumn="0" w:oddVBand="0" w:evenVBand="0" w:oddHBand="0" w:evenHBand="0" w:firstRowFirstColumn="0" w:firstRowLastColumn="0" w:lastRowFirstColumn="0" w:lastRowLastColumn="0"/>
                </w:pPr>
              </w:p>
            </w:tc>
          </w:tr>
        </w:tbl>
        <w:p w14:paraId="37DAA78A" w14:textId="65824987" w:rsidR="00436F87" w:rsidRDefault="004C55F6" w:rsidP="00436F87">
          <w:pPr>
            <w:pStyle w:val="Heading2"/>
          </w:pPr>
          <w:r>
            <w:br/>
          </w:r>
          <w:r w:rsidR="00436F87">
            <w:t>Mandatory Candidate Requirements</w:t>
          </w:r>
        </w:p>
        <w:p w14:paraId="5A5A372B" w14:textId="77777777" w:rsidR="00436F87" w:rsidRPr="00B946A0" w:rsidRDefault="00436F87" w:rsidP="00B946A0">
          <w:pPr>
            <w:pStyle w:val="BodyText"/>
            <w:rPr>
              <w:b/>
            </w:rPr>
          </w:pPr>
          <w:r w:rsidRPr="00B946A0">
            <w:rPr>
              <w:b/>
            </w:rPr>
            <w:t>Qualifications:</w:t>
          </w:r>
        </w:p>
        <w:p w14:paraId="520344E3" w14:textId="22BD34E9" w:rsidR="00436F87" w:rsidRDefault="00DE5CD5" w:rsidP="00B946A0">
          <w:pPr>
            <w:pStyle w:val="ListBulletDarkBlue"/>
          </w:pPr>
          <w:r>
            <w:t>Ter</w:t>
          </w:r>
          <w:r w:rsidR="00467EDC">
            <w:t xml:space="preserve">tiary qualifications in relevant </w:t>
          </w:r>
          <w:r w:rsidR="006D2D40">
            <w:t xml:space="preserve">discipline such as </w:t>
          </w:r>
          <w:r w:rsidR="00B24BA3">
            <w:t>Science</w:t>
          </w:r>
          <w:r w:rsidR="00F70908">
            <w:t xml:space="preserve"> and</w:t>
          </w:r>
          <w:r w:rsidR="006D2D40">
            <w:t xml:space="preserve"> Engineering or equivalent level of operational experience</w:t>
          </w:r>
        </w:p>
        <w:p w14:paraId="7DEDEE72" w14:textId="468BD5FA" w:rsidR="006D2D40" w:rsidRDefault="006D2D40" w:rsidP="00B946A0">
          <w:pPr>
            <w:pStyle w:val="ListBulletDarkBlue"/>
          </w:pPr>
          <w:r>
            <w:t xml:space="preserve">Advanced knowledge and understanding of </w:t>
          </w:r>
          <w:r w:rsidR="000D1572">
            <w:t>groundwater</w:t>
          </w:r>
          <w:r w:rsidR="00506438">
            <w:t xml:space="preserve"> </w:t>
          </w:r>
          <w:r>
            <w:t>opera</w:t>
          </w:r>
          <w:r w:rsidR="00506438">
            <w:t>tions</w:t>
          </w:r>
        </w:p>
        <w:p w14:paraId="62769141" w14:textId="77777777" w:rsidR="00436F87" w:rsidRPr="00447CEE" w:rsidRDefault="00436F87" w:rsidP="00B946A0">
          <w:pPr>
            <w:pStyle w:val="ListBulletDarkBlue"/>
          </w:pPr>
          <w:r>
            <w:t>Current NSW Drivers Licence</w:t>
          </w:r>
        </w:p>
        <w:p w14:paraId="79AF4DD1" w14:textId="77777777" w:rsidR="00436F87" w:rsidRPr="008940F6" w:rsidRDefault="00436F87" w:rsidP="008940F6">
          <w:pPr>
            <w:pStyle w:val="BodyText"/>
            <w:rPr>
              <w:b/>
            </w:rPr>
          </w:pPr>
          <w:r w:rsidRPr="008940F6">
            <w:rPr>
              <w:b/>
            </w:rPr>
            <w:t>Knowledge:</w:t>
          </w:r>
        </w:p>
        <w:p w14:paraId="554937A5" w14:textId="4D8EB78D" w:rsidR="00436F87" w:rsidRDefault="009A2ADC" w:rsidP="008940F6">
          <w:pPr>
            <w:pStyle w:val="ListBulletDarkBlue"/>
          </w:pPr>
          <w:r>
            <w:t xml:space="preserve">Understanding of </w:t>
          </w:r>
          <w:r w:rsidR="00106429">
            <w:t>groundwater</w:t>
          </w:r>
          <w:r w:rsidR="00CC2C9C">
            <w:t xml:space="preserve"> systems, development of groundwater supplies for towns, villages, mines, irrigation, stock</w:t>
          </w:r>
          <w:r w:rsidR="00CF3609">
            <w:t xml:space="preserve"> and dome</w:t>
          </w:r>
          <w:r w:rsidR="002C77CB">
            <w:t>s</w:t>
          </w:r>
          <w:r w:rsidR="00CF3609">
            <w:t>tic purposes</w:t>
          </w:r>
        </w:p>
        <w:p w14:paraId="77246A85" w14:textId="11A7B645" w:rsidR="00491F4A" w:rsidRDefault="00491F4A" w:rsidP="008940F6">
          <w:pPr>
            <w:pStyle w:val="ListBulletDarkBlue"/>
          </w:pPr>
          <w:r>
            <w:t xml:space="preserve">Knowledge of systems </w:t>
          </w:r>
          <w:r w:rsidR="008A7608">
            <w:t xml:space="preserve">&amp; processes </w:t>
          </w:r>
          <w:r>
            <w:t>to support analysis and data</w:t>
          </w:r>
        </w:p>
        <w:p w14:paraId="4282E797" w14:textId="567DE7BC" w:rsidR="00CF3609" w:rsidRPr="00447CEE" w:rsidRDefault="00CF3609" w:rsidP="008940F6">
          <w:pPr>
            <w:pStyle w:val="ListBulletDarkBlue"/>
          </w:pPr>
          <w:r>
            <w:t>Understanding of dewatering and groundwater control</w:t>
          </w:r>
          <w:r w:rsidR="000D1572">
            <w:t>s</w:t>
          </w:r>
        </w:p>
        <w:p w14:paraId="74E8A45B" w14:textId="77777777" w:rsidR="00436F87" w:rsidRPr="008940F6" w:rsidRDefault="00436F87" w:rsidP="008940F6">
          <w:pPr>
            <w:pStyle w:val="BodyText"/>
            <w:rPr>
              <w:b/>
            </w:rPr>
          </w:pPr>
          <w:r w:rsidRPr="008940F6">
            <w:rPr>
              <w:b/>
            </w:rPr>
            <w:t>Experience:</w:t>
          </w:r>
        </w:p>
        <w:p w14:paraId="1BF63B16" w14:textId="6F40A161" w:rsidR="00436F87" w:rsidRDefault="007F516E" w:rsidP="00436F87">
          <w:pPr>
            <w:pStyle w:val="ListBulletDarkBlue"/>
          </w:pPr>
          <w:r>
            <w:t>Groundwater</w:t>
          </w:r>
          <w:r w:rsidR="00133C6E">
            <w:t>, h</w:t>
          </w:r>
          <w:r>
            <w:t>ydrolog</w:t>
          </w:r>
          <w:r w:rsidR="00133C6E">
            <w:t>ical and/or hydraulic models</w:t>
          </w:r>
        </w:p>
        <w:p w14:paraId="71FF051C" w14:textId="13A90079" w:rsidR="00506438" w:rsidRPr="008940F6" w:rsidRDefault="002B422A" w:rsidP="00436F87">
          <w:pPr>
            <w:pStyle w:val="ListBulletDarkBlue"/>
          </w:pPr>
          <w:r>
            <w:t>Demonstrated ability to implement practical strategies, policies, procedures and tools for water delivery</w:t>
          </w:r>
        </w:p>
        <w:p w14:paraId="12FC3FA6" w14:textId="77777777" w:rsidR="008940F6" w:rsidRDefault="008940F6" w:rsidP="008940F6">
          <w:pPr>
            <w:pStyle w:val="Heading2"/>
          </w:pPr>
          <w:r>
            <w:t>Favourable Candidate Requirements</w:t>
          </w:r>
        </w:p>
        <w:p w14:paraId="72227607" w14:textId="4FABF70C" w:rsidR="008940F6" w:rsidRDefault="00A86A11" w:rsidP="008940F6">
          <w:pPr>
            <w:pStyle w:val="ListBulletDarkBlue"/>
          </w:pPr>
          <w:r>
            <w:t>High standard verbal &amp; written communication skills</w:t>
          </w:r>
        </w:p>
        <w:p w14:paraId="2F16E99F" w14:textId="4383E0A0" w:rsidR="008940F6" w:rsidRDefault="00A86A11" w:rsidP="008940F6">
          <w:pPr>
            <w:pStyle w:val="ListBulletDarkBlue"/>
          </w:pPr>
          <w:r>
            <w:t>Ability to provide construct</w:t>
          </w:r>
          <w:r w:rsidR="00F95604">
            <w:t>ive, informative data that is appropriate to the audience</w:t>
          </w:r>
        </w:p>
        <w:p w14:paraId="1D0D5500" w14:textId="55FA6A3B" w:rsidR="008940F6" w:rsidRDefault="00F95604" w:rsidP="008940F6">
          <w:pPr>
            <w:pStyle w:val="ListBulletDarkBlue"/>
          </w:pPr>
          <w:r>
            <w:t>Comfortable engaging with customers and presenting in public forums</w:t>
          </w:r>
        </w:p>
        <w:p w14:paraId="06702F1A" w14:textId="77777777" w:rsidR="008940F6" w:rsidRDefault="008940F6" w:rsidP="008940F6">
          <w:pPr>
            <w:pStyle w:val="Heading2"/>
          </w:pPr>
          <w:r>
            <w:t>Pre-Employment Checks Required</w:t>
          </w:r>
        </w:p>
        <w:p w14:paraId="18CBA03C" w14:textId="77777777" w:rsidR="008940F6" w:rsidRDefault="008940F6" w:rsidP="008940F6">
          <w:pPr>
            <w:pStyle w:val="ListBulletDarkBlue"/>
          </w:pPr>
          <w:r>
            <w:t>Identification</w:t>
          </w:r>
        </w:p>
        <w:p w14:paraId="56CEE294" w14:textId="77777777" w:rsidR="008940F6" w:rsidRDefault="008940F6" w:rsidP="008940F6">
          <w:pPr>
            <w:pStyle w:val="ListBulletDarkBlue"/>
          </w:pPr>
          <w:r>
            <w:t>Qualifications</w:t>
          </w:r>
        </w:p>
        <w:p w14:paraId="59D73E3A" w14:textId="77777777" w:rsidR="008940F6" w:rsidRDefault="008940F6" w:rsidP="008940F6">
          <w:pPr>
            <w:pStyle w:val="ListBulletDarkBlue"/>
          </w:pPr>
          <w:r>
            <w:t>Drivers Licence</w:t>
          </w:r>
        </w:p>
        <w:p w14:paraId="317B1794" w14:textId="74E7F6A9" w:rsidR="008940F6" w:rsidRDefault="008940F6" w:rsidP="008940F6">
          <w:pPr>
            <w:pStyle w:val="ListBulletDarkBlue"/>
          </w:pPr>
          <w:r>
            <w:t>Pre-employment Medica</w:t>
          </w:r>
          <w:r w:rsidR="00506438">
            <w:t>l as both office and field based</w:t>
          </w:r>
          <w:r w:rsidRPr="00086082">
            <w:rPr>
              <w:color w:val="FF0000"/>
            </w:rPr>
            <w:t xml:space="preserve"> </w:t>
          </w:r>
        </w:p>
        <w:p w14:paraId="78836522" w14:textId="45018DC8" w:rsidR="0093761E" w:rsidRDefault="008940F6" w:rsidP="0093761E">
          <w:pPr>
            <w:pStyle w:val="ListBulletDarkBlue"/>
          </w:pPr>
          <w:r>
            <w:t xml:space="preserve">Police Check </w:t>
          </w:r>
        </w:p>
        <w:p w14:paraId="63CBAF07" w14:textId="77777777" w:rsidR="00FB25EE" w:rsidRPr="00440DB5" w:rsidRDefault="00FC6C01" w:rsidP="00E33C05">
          <w:pPr>
            <w:pStyle w:val="BodyText"/>
          </w:pPr>
        </w:p>
        <w:bookmarkEnd w:id="2" w:displacedByCustomXml="next"/>
      </w:sdtContent>
    </w:sdt>
    <w:sectPr w:rsidR="00FB25EE" w:rsidRPr="00440DB5" w:rsidSect="00EA1DF1">
      <w:headerReference w:type="default" r:id="rId11"/>
      <w:footerReference w:type="default" r:id="rId12"/>
      <w:headerReference w:type="first" r:id="rId13"/>
      <w:footerReference w:type="first" r:id="rId14"/>
      <w:pgSz w:w="11906" w:h="16838" w:code="9"/>
      <w:pgMar w:top="2041" w:right="1134" w:bottom="147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E5470" w14:textId="77777777" w:rsidR="00FC6C01" w:rsidRDefault="00FC6C01" w:rsidP="00C20C17">
      <w:r>
        <w:separator/>
      </w:r>
    </w:p>
  </w:endnote>
  <w:endnote w:type="continuationSeparator" w:id="0">
    <w:p w14:paraId="76DBF4A2" w14:textId="77777777" w:rsidR="00FC6C01" w:rsidRDefault="00FC6C01"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600" w:firstRow="0" w:lastRow="0" w:firstColumn="0" w:lastColumn="0" w:noHBand="1" w:noVBand="1"/>
    </w:tblPr>
    <w:tblGrid>
      <w:gridCol w:w="6521"/>
      <w:gridCol w:w="3117"/>
    </w:tblGrid>
    <w:tr w:rsidR="0093761E" w14:paraId="4F661EB7" w14:textId="77777777" w:rsidTr="0093761E">
      <w:tc>
        <w:tcPr>
          <w:tcW w:w="6521" w:type="dxa"/>
          <w:vAlign w:val="bottom"/>
        </w:tcPr>
        <w:p w14:paraId="651510E3" w14:textId="77777777" w:rsidR="0093761E" w:rsidRPr="00621E62" w:rsidRDefault="0093761E" w:rsidP="00295738">
          <w:pPr>
            <w:pStyle w:val="Footer"/>
            <w:spacing w:after="60"/>
            <w:rPr>
              <w:b/>
            </w:rPr>
          </w:pPr>
        </w:p>
      </w:tc>
      <w:tc>
        <w:tcPr>
          <w:tcW w:w="3117" w:type="dxa"/>
          <w:vAlign w:val="bottom"/>
        </w:tcPr>
        <w:p w14:paraId="7435CF7F" w14:textId="77777777" w:rsidR="0093761E" w:rsidRPr="009E1815" w:rsidRDefault="00FC6C01" w:rsidP="00295738">
          <w:pPr>
            <w:pStyle w:val="Footer"/>
            <w:jc w:val="right"/>
            <w:rPr>
              <w:b/>
              <w:color w:val="0054A6" w:themeColor="accent1"/>
              <w:sz w:val="29"/>
              <w:szCs w:val="29"/>
            </w:rPr>
          </w:pPr>
          <w:hyperlink r:id="rId1" w:history="1">
            <w:r w:rsidR="0093761E" w:rsidRPr="009E1815">
              <w:rPr>
                <w:b/>
                <w:color w:val="0054A6" w:themeColor="accent1"/>
                <w:sz w:val="29"/>
                <w:szCs w:val="29"/>
              </w:rPr>
              <w:t>waternsw.com.au</w:t>
            </w:r>
          </w:hyperlink>
        </w:p>
      </w:tc>
    </w:tr>
  </w:tbl>
  <w:p w14:paraId="1BB53BC2" w14:textId="77777777" w:rsidR="008940F6" w:rsidRPr="008940F6" w:rsidRDefault="008940F6" w:rsidP="008940F6">
    <w:pPr>
      <w:tabs>
        <w:tab w:val="left" w:pos="1005"/>
      </w:tabs>
      <w:rPr>
        <w:sz w:val="16"/>
        <w:szCs w:val="16"/>
      </w:rPr>
    </w:pPr>
    <w:r w:rsidRPr="008940F6">
      <w:rPr>
        <w:sz w:val="16"/>
        <w:szCs w:val="16"/>
      </w:rPr>
      <w:t>Think Customer - Drive Change - Deliver Excellence - Value our People - Own It - Achieve Together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600" w:firstRow="0" w:lastRow="0" w:firstColumn="0" w:lastColumn="0" w:noHBand="1" w:noVBand="1"/>
    </w:tblPr>
    <w:tblGrid>
      <w:gridCol w:w="6521"/>
      <w:gridCol w:w="3117"/>
    </w:tblGrid>
    <w:tr w:rsidR="0093761E" w14:paraId="7DD67BF0" w14:textId="77777777" w:rsidTr="0093761E">
      <w:tc>
        <w:tcPr>
          <w:tcW w:w="6521" w:type="dxa"/>
          <w:vAlign w:val="bottom"/>
        </w:tcPr>
        <w:p w14:paraId="5CBFC9A8" w14:textId="77777777" w:rsidR="0093761E" w:rsidRPr="00621E62" w:rsidRDefault="0093761E" w:rsidP="00295738">
          <w:pPr>
            <w:pStyle w:val="Footer"/>
            <w:spacing w:after="60"/>
            <w:rPr>
              <w:b/>
            </w:rPr>
          </w:pPr>
        </w:p>
      </w:tc>
      <w:tc>
        <w:tcPr>
          <w:tcW w:w="3117" w:type="dxa"/>
          <w:vAlign w:val="bottom"/>
        </w:tcPr>
        <w:p w14:paraId="44A80BB8" w14:textId="77777777" w:rsidR="0093761E" w:rsidRPr="009E1815" w:rsidRDefault="00FC6C01" w:rsidP="00295738">
          <w:pPr>
            <w:pStyle w:val="Footer"/>
            <w:jc w:val="right"/>
            <w:rPr>
              <w:b/>
              <w:color w:val="0054A6" w:themeColor="accent1"/>
              <w:sz w:val="29"/>
              <w:szCs w:val="29"/>
            </w:rPr>
          </w:pPr>
          <w:hyperlink r:id="rId1" w:history="1">
            <w:r w:rsidR="0093761E" w:rsidRPr="009E1815">
              <w:rPr>
                <w:b/>
                <w:color w:val="0054A6" w:themeColor="accent1"/>
                <w:sz w:val="29"/>
                <w:szCs w:val="29"/>
              </w:rPr>
              <w:t>waternsw.com.au</w:t>
            </w:r>
          </w:hyperlink>
        </w:p>
      </w:tc>
    </w:tr>
  </w:tbl>
  <w:p w14:paraId="285DAE2F" w14:textId="77777777" w:rsidR="008940F6" w:rsidRPr="008940F6" w:rsidRDefault="008940F6" w:rsidP="008940F6">
    <w:pPr>
      <w:tabs>
        <w:tab w:val="left" w:pos="1005"/>
      </w:tabs>
      <w:rPr>
        <w:sz w:val="16"/>
        <w:szCs w:val="16"/>
      </w:rPr>
    </w:pPr>
    <w:r w:rsidRPr="008940F6">
      <w:rPr>
        <w:sz w:val="16"/>
        <w:szCs w:val="16"/>
      </w:rPr>
      <w:t>Think Customer - Drive Change - Deliver Excellence - Value our People - Own It - Achieve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A4615" w14:textId="77777777" w:rsidR="00FC6C01" w:rsidRDefault="00FC6C01" w:rsidP="00C20C17">
      <w:r>
        <w:separator/>
      </w:r>
    </w:p>
  </w:footnote>
  <w:footnote w:type="continuationSeparator" w:id="0">
    <w:p w14:paraId="7F6BC16C" w14:textId="77777777" w:rsidR="00FC6C01" w:rsidRDefault="00FC6C01"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6CC6" w14:textId="77777777" w:rsidR="0093761E" w:rsidRDefault="0093761E" w:rsidP="004C2CF0">
    <w:pPr>
      <w:pStyle w:val="Header"/>
    </w:pPr>
    <w:r>
      <w:rPr>
        <w:noProof/>
      </w:rPr>
      <w:drawing>
        <wp:anchor distT="0" distB="0" distL="114300" distR="114300" simplePos="0" relativeHeight="251660288" behindDoc="0" locked="0" layoutInCell="1" allowOverlap="1" wp14:anchorId="63B29A88" wp14:editId="55DF30EA">
          <wp:simplePos x="0" y="0"/>
          <wp:positionH relativeFrom="page">
            <wp:posOffset>5394798</wp:posOffset>
          </wp:positionH>
          <wp:positionV relativeFrom="paragraph">
            <wp:posOffset>-421640</wp:posOffset>
          </wp:positionV>
          <wp:extent cx="1969200" cy="10512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969200" cy="105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18BC" w14:textId="124954B6" w:rsidR="0093761E" w:rsidRPr="00B9681A" w:rsidRDefault="00B9681A" w:rsidP="00E65571">
    <w:pPr>
      <w:pStyle w:val="Heading1"/>
      <w:rPr>
        <w:b w:val="0"/>
        <w:sz w:val="36"/>
        <w:szCs w:val="36"/>
      </w:rPr>
    </w:pPr>
    <w:r w:rsidRPr="00B9681A">
      <w:rPr>
        <w:noProof/>
        <w:sz w:val="36"/>
        <w:szCs w:val="36"/>
      </w:rPr>
      <w:drawing>
        <wp:anchor distT="0" distB="0" distL="114300" distR="114300" simplePos="0" relativeHeight="251664384" behindDoc="0" locked="0" layoutInCell="1" allowOverlap="1" wp14:anchorId="6E647538" wp14:editId="1E70D49E">
          <wp:simplePos x="0" y="0"/>
          <wp:positionH relativeFrom="column">
            <wp:posOffset>-2430726</wp:posOffset>
          </wp:positionH>
          <wp:positionV relativeFrom="paragraph">
            <wp:posOffset>932477</wp:posOffset>
          </wp:positionV>
          <wp:extent cx="10111563" cy="1641908"/>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 wave.png"/>
                  <pic:cNvPicPr/>
                </pic:nvPicPr>
                <pic:blipFill>
                  <a:blip r:embed="rId1">
                    <a:extLst>
                      <a:ext uri="{28A0092B-C50C-407E-A947-70E740481C1C}">
                        <a14:useLocalDpi xmlns:a14="http://schemas.microsoft.com/office/drawing/2010/main" val="0"/>
                      </a:ext>
                    </a:extLst>
                  </a:blip>
                  <a:stretch>
                    <a:fillRect/>
                  </a:stretch>
                </pic:blipFill>
                <pic:spPr>
                  <a:xfrm>
                    <a:off x="0" y="0"/>
                    <a:ext cx="10111563" cy="1641908"/>
                  </a:xfrm>
                  <a:prstGeom prst="rect">
                    <a:avLst/>
                  </a:prstGeom>
                </pic:spPr>
              </pic:pic>
            </a:graphicData>
          </a:graphic>
          <wp14:sizeRelH relativeFrom="page">
            <wp14:pctWidth>0</wp14:pctWidth>
          </wp14:sizeRelH>
          <wp14:sizeRelV relativeFrom="page">
            <wp14:pctHeight>0</wp14:pctHeight>
          </wp14:sizeRelV>
        </wp:anchor>
      </w:drawing>
    </w:r>
    <w:r w:rsidR="00E65571" w:rsidRPr="00B9681A">
      <w:rPr>
        <w:sz w:val="36"/>
        <w:szCs w:val="36"/>
      </w:rPr>
      <w:t>Position Description</w:t>
    </w:r>
    <w:r w:rsidR="00E65571" w:rsidRPr="00B9681A">
      <w:rPr>
        <w:sz w:val="36"/>
        <w:szCs w:val="36"/>
      </w:rPr>
      <w:br/>
    </w:r>
    <w:r w:rsidR="00BD50B0" w:rsidRPr="00B9681A">
      <w:rPr>
        <w:b w:val="0"/>
        <w:sz w:val="36"/>
        <w:szCs w:val="36"/>
      </w:rPr>
      <w:t>Project Officer Groundwater</w:t>
    </w:r>
    <w:r w:rsidR="0093761E" w:rsidRPr="00B9681A">
      <w:rPr>
        <w:noProof/>
        <w:sz w:val="36"/>
        <w:szCs w:val="36"/>
      </w:rPr>
      <w:drawing>
        <wp:anchor distT="0" distB="0" distL="114300" distR="114300" simplePos="0" relativeHeight="251662336" behindDoc="0" locked="0" layoutInCell="1" allowOverlap="1" wp14:anchorId="3F6AAFEB" wp14:editId="7AEB90F3">
          <wp:simplePos x="0" y="0"/>
          <wp:positionH relativeFrom="page">
            <wp:posOffset>5300980</wp:posOffset>
          </wp:positionH>
          <wp:positionV relativeFrom="page">
            <wp:posOffset>356235</wp:posOffset>
          </wp:positionV>
          <wp:extent cx="2026800" cy="8208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1.png"/>
                  <pic:cNvPicPr/>
                </pic:nvPicPr>
                <pic:blipFill rotWithShape="1">
                  <a:blip r:embed="rId2">
                    <a:extLst>
                      <a:ext uri="{28A0092B-C50C-407E-A947-70E740481C1C}">
                        <a14:useLocalDpi xmlns:a14="http://schemas.microsoft.com/office/drawing/2010/main" val="0"/>
                      </a:ext>
                    </a:extLst>
                  </a:blip>
                  <a:srcRect t="30509" r="8304"/>
                  <a:stretch/>
                </pic:blipFill>
                <pic:spPr bwMode="auto">
                  <a:xfrm>
                    <a:off x="0" y="0"/>
                    <a:ext cx="2026800" cy="82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681A">
      <w:rPr>
        <w:b w:val="0"/>
        <w:sz w:val="36"/>
        <w:szCs w:val="36"/>
      </w:rPr>
      <w:t xml:space="preserve"> - </w:t>
    </w:r>
    <w:r w:rsidR="00BD50B0" w:rsidRPr="00B9681A">
      <w:rPr>
        <w:b w:val="0"/>
        <w:sz w:val="36"/>
        <w:szCs w:val="36"/>
      </w:rPr>
      <w:t>Drought Response 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569C"/>
    <w:multiLevelType w:val="hybridMultilevel"/>
    <w:tmpl w:val="D4903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F43A1"/>
    <w:multiLevelType w:val="hybridMultilevel"/>
    <w:tmpl w:val="4E96258E"/>
    <w:lvl w:ilvl="0" w:tplc="91FAA58A">
      <w:start w:val="1"/>
      <w:numFmt w:val="bullet"/>
      <w:lvlText w:val=""/>
      <w:lvlJc w:val="left"/>
      <w:pPr>
        <w:ind w:left="720" w:hanging="360"/>
      </w:pPr>
      <w:rPr>
        <w:rFonts w:ascii="Wingdings" w:hAnsi="Wingdings" w:hint="default"/>
        <w:b/>
        <w:i w:val="0"/>
        <w:color w:val="0054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726A9"/>
    <w:multiLevelType w:val="multilevel"/>
    <w:tmpl w:val="C988152A"/>
    <w:styleLink w:val="ListAppendix"/>
    <w:lvl w:ilvl="0">
      <w:start w:val="1"/>
      <w:numFmt w:val="upperLetter"/>
      <w:pStyle w:val="Heading9"/>
      <w:lvlText w:val="Appendix %1"/>
      <w:lvlJc w:val="left"/>
      <w:pPr>
        <w:tabs>
          <w:tab w:val="num" w:pos="2268"/>
        </w:tabs>
        <w:ind w:left="2268" w:hanging="2268"/>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14C62FCC"/>
    <w:styleLink w:val="ListAlpha"/>
    <w:lvl w:ilvl="0">
      <w:start w:val="1"/>
      <w:numFmt w:val="lowerLetter"/>
      <w:pStyle w:val="ListAlpha0"/>
      <w:lvlText w:val="%1."/>
      <w:lvlJc w:val="left"/>
      <w:pPr>
        <w:tabs>
          <w:tab w:val="num" w:pos="284"/>
        </w:tabs>
        <w:ind w:left="284" w:hanging="284"/>
      </w:pPr>
      <w:rPr>
        <w:rFonts w:hint="default"/>
      </w:rPr>
    </w:lvl>
    <w:lvl w:ilvl="1">
      <w:start w:val="1"/>
      <w:numFmt w:val="lowerRoman"/>
      <w:pStyle w:val="ListAlpha2"/>
      <w:lvlText w:val="%2."/>
      <w:lvlJc w:val="left"/>
      <w:pPr>
        <w:tabs>
          <w:tab w:val="num" w:pos="568"/>
        </w:tabs>
        <w:ind w:left="568" w:hanging="284"/>
      </w:pPr>
      <w:rPr>
        <w:rFonts w:hint="default"/>
      </w:rPr>
    </w:lvl>
    <w:lvl w:ilvl="2">
      <w:start w:val="1"/>
      <w:numFmt w:val="decimal"/>
      <w:pStyle w:val="ListAlpha3"/>
      <w:lvlText w:val="%3."/>
      <w:lvlJc w:val="left"/>
      <w:pPr>
        <w:tabs>
          <w:tab w:val="num" w:pos="852"/>
        </w:tabs>
        <w:ind w:left="852" w:hanging="284"/>
      </w:pPr>
      <w:rPr>
        <w:rFonts w:hint="default"/>
      </w:rPr>
    </w:lvl>
    <w:lvl w:ilvl="3">
      <w:start w:val="1"/>
      <w:numFmt w:val="upperLetter"/>
      <w:pStyle w:val="ListAlpha4"/>
      <w:lvlText w:val="%4."/>
      <w:lvlJc w:val="left"/>
      <w:pPr>
        <w:tabs>
          <w:tab w:val="num" w:pos="1136"/>
        </w:tabs>
        <w:ind w:left="1136" w:hanging="284"/>
      </w:pPr>
      <w:rPr>
        <w:rFonts w:hint="default"/>
      </w:rPr>
    </w:lvl>
    <w:lvl w:ilvl="4">
      <w:start w:val="1"/>
      <w:numFmt w:val="upperRoman"/>
      <w:pStyle w:val="ListAlpha5"/>
      <w:lvlText w:val="%5."/>
      <w:lvlJc w:val="left"/>
      <w:pPr>
        <w:tabs>
          <w:tab w:val="num" w:pos="1420"/>
        </w:tabs>
        <w:ind w:left="1420" w:hanging="284"/>
      </w:pPr>
      <w:rPr>
        <w:rFonts w:hint="default"/>
      </w:rPr>
    </w:lvl>
    <w:lvl w:ilvl="5">
      <w:start w:val="1"/>
      <w:numFmt w:val="lowerLetter"/>
      <w:pStyle w:val="ListAlpha6"/>
      <w:lvlText w:val="%6."/>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4" w15:restartNumberingAfterBreak="0">
    <w:nsid w:val="1A4E610B"/>
    <w:multiLevelType w:val="multilevel"/>
    <w:tmpl w:val="AF62EB60"/>
    <w:styleLink w:val="ListNumber"/>
    <w:lvl w:ilvl="0">
      <w:start w:val="1"/>
      <w:numFmt w:val="decimal"/>
      <w:pStyle w:val="ListNumber0"/>
      <w:lvlText w:val="%1."/>
      <w:lvlJc w:val="left"/>
      <w:pPr>
        <w:tabs>
          <w:tab w:val="num" w:pos="284"/>
        </w:tabs>
        <w:ind w:left="284" w:hanging="284"/>
      </w:pPr>
      <w:rPr>
        <w:rFonts w:hint="default"/>
      </w:rPr>
    </w:lvl>
    <w:lvl w:ilvl="1">
      <w:start w:val="1"/>
      <w:numFmt w:val="lowerLetter"/>
      <w:pStyle w:val="ListNumber2"/>
      <w:lvlText w:val="%2."/>
      <w:lvlJc w:val="left"/>
      <w:pPr>
        <w:tabs>
          <w:tab w:val="num" w:pos="568"/>
        </w:tabs>
        <w:ind w:left="568" w:hanging="284"/>
      </w:pPr>
      <w:rPr>
        <w:rFonts w:hint="default"/>
      </w:rPr>
    </w:lvl>
    <w:lvl w:ilvl="2">
      <w:start w:val="1"/>
      <w:numFmt w:val="lowerRoman"/>
      <w:pStyle w:val="ListNumber3"/>
      <w:lvlText w:val="%3."/>
      <w:lvlJc w:val="left"/>
      <w:pPr>
        <w:tabs>
          <w:tab w:val="num" w:pos="852"/>
        </w:tabs>
        <w:ind w:left="852" w:hanging="284"/>
      </w:pPr>
      <w:rPr>
        <w:rFonts w:hint="default"/>
      </w:rPr>
    </w:lvl>
    <w:lvl w:ilvl="3">
      <w:start w:val="1"/>
      <w:numFmt w:val="upperLetter"/>
      <w:pStyle w:val="ListNumber4"/>
      <w:lvlText w:val="%4."/>
      <w:lvlJc w:val="left"/>
      <w:pPr>
        <w:tabs>
          <w:tab w:val="num" w:pos="1136"/>
        </w:tabs>
        <w:ind w:left="1136" w:hanging="284"/>
      </w:pPr>
      <w:rPr>
        <w:rFonts w:hint="default"/>
      </w:rPr>
    </w:lvl>
    <w:lvl w:ilvl="4">
      <w:start w:val="1"/>
      <w:numFmt w:val="upperRoman"/>
      <w:pStyle w:val="ListNumber5"/>
      <w:lvlText w:val="%5."/>
      <w:lvlJc w:val="left"/>
      <w:pPr>
        <w:tabs>
          <w:tab w:val="num" w:pos="1420"/>
        </w:tabs>
        <w:ind w:left="1420" w:hanging="284"/>
      </w:pPr>
      <w:rPr>
        <w:rFonts w:hint="default"/>
      </w:rPr>
    </w:lvl>
    <w:lvl w:ilvl="5">
      <w:start w:val="1"/>
      <w:numFmt w:val="decimal"/>
      <w:pStyle w:val="ListNumber6"/>
      <w:lvlText w:val="%6."/>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5" w15:restartNumberingAfterBreak="0">
    <w:nsid w:val="1D737170"/>
    <w:multiLevelType w:val="multilevel"/>
    <w:tmpl w:val="0ACA397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262509B"/>
    <w:multiLevelType w:val="multilevel"/>
    <w:tmpl w:val="AF62EB60"/>
    <w:numStyleLink w:val="ListNumber"/>
  </w:abstractNum>
  <w:abstractNum w:abstractNumId="7" w15:restartNumberingAfterBreak="0">
    <w:nsid w:val="240D3E3D"/>
    <w:multiLevelType w:val="multilevel"/>
    <w:tmpl w:val="C988152A"/>
    <w:numStyleLink w:val="ListAppendix"/>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30892F9A"/>
    <w:multiLevelType w:val="hybridMultilevel"/>
    <w:tmpl w:val="DE60C1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BC203A"/>
    <w:multiLevelType w:val="multilevel"/>
    <w:tmpl w:val="EC644C88"/>
    <w:numStyleLink w:val="ListParagraph"/>
  </w:abstractNum>
  <w:abstractNum w:abstractNumId="12" w15:restartNumberingAfterBreak="0">
    <w:nsid w:val="3BF26A71"/>
    <w:multiLevelType w:val="multilevel"/>
    <w:tmpl w:val="EC644C88"/>
    <w:styleLink w:val="ListParagraph"/>
    <w:lvl w:ilvl="0">
      <w:start w:val="1"/>
      <w:numFmt w:val="none"/>
      <w:pStyle w:val="ListParagraph0"/>
      <w:lvlText w:val=""/>
      <w:lvlJc w:val="left"/>
      <w:pPr>
        <w:ind w:left="284" w:firstLine="0"/>
      </w:pPr>
      <w:rPr>
        <w:rFonts w:hint="default"/>
      </w:rPr>
    </w:lvl>
    <w:lvl w:ilvl="1">
      <w:start w:val="1"/>
      <w:numFmt w:val="none"/>
      <w:pStyle w:val="ListParagraph2"/>
      <w:lvlText w:val=""/>
      <w:lvlJc w:val="left"/>
      <w:pPr>
        <w:ind w:left="568" w:firstLine="0"/>
      </w:pPr>
      <w:rPr>
        <w:rFonts w:hint="default"/>
      </w:rPr>
    </w:lvl>
    <w:lvl w:ilvl="2">
      <w:start w:val="1"/>
      <w:numFmt w:val="none"/>
      <w:pStyle w:val="ListParagraph3"/>
      <w:lvlText w:val=""/>
      <w:lvlJc w:val="left"/>
      <w:pPr>
        <w:ind w:left="852" w:firstLine="0"/>
      </w:pPr>
      <w:rPr>
        <w:rFonts w:hint="default"/>
      </w:rPr>
    </w:lvl>
    <w:lvl w:ilvl="3">
      <w:start w:val="1"/>
      <w:numFmt w:val="none"/>
      <w:pStyle w:val="ListParagraph4"/>
      <w:lvlText w:val=""/>
      <w:lvlJc w:val="left"/>
      <w:pPr>
        <w:ind w:left="1136" w:firstLine="0"/>
      </w:pPr>
      <w:rPr>
        <w:rFonts w:hint="default"/>
      </w:rPr>
    </w:lvl>
    <w:lvl w:ilvl="4">
      <w:start w:val="1"/>
      <w:numFmt w:val="none"/>
      <w:pStyle w:val="ListParagraph5"/>
      <w:lvlText w:val=""/>
      <w:lvlJc w:val="left"/>
      <w:pPr>
        <w:ind w:left="1420" w:firstLine="0"/>
      </w:pPr>
      <w:rPr>
        <w:rFonts w:hint="default"/>
      </w:rPr>
    </w:lvl>
    <w:lvl w:ilvl="5">
      <w:start w:val="1"/>
      <w:numFmt w:val="none"/>
      <w:pStyle w:val="ListParagraph6"/>
      <w:lvlText w:val=""/>
      <w:lvlJc w:val="left"/>
      <w:pPr>
        <w:ind w:left="1704" w:firstLine="0"/>
      </w:pPr>
      <w:rPr>
        <w:rFonts w:hint="default"/>
      </w:rPr>
    </w:lvl>
    <w:lvl w:ilvl="6">
      <w:start w:val="1"/>
      <w:numFmt w:val="none"/>
      <w:lvlText w:val=""/>
      <w:lvlJc w:val="left"/>
      <w:pPr>
        <w:tabs>
          <w:tab w:val="num" w:pos="0"/>
        </w:tabs>
        <w:ind w:left="1988" w:firstLine="0"/>
      </w:pPr>
      <w:rPr>
        <w:rFonts w:hint="default"/>
      </w:rPr>
    </w:lvl>
    <w:lvl w:ilvl="7">
      <w:start w:val="1"/>
      <w:numFmt w:val="none"/>
      <w:lvlText w:val=""/>
      <w:lvlJc w:val="left"/>
      <w:pPr>
        <w:tabs>
          <w:tab w:val="num" w:pos="0"/>
        </w:tabs>
        <w:ind w:left="2272" w:firstLine="0"/>
      </w:pPr>
      <w:rPr>
        <w:rFonts w:hint="default"/>
      </w:rPr>
    </w:lvl>
    <w:lvl w:ilvl="8">
      <w:start w:val="1"/>
      <w:numFmt w:val="none"/>
      <w:lvlText w:val=""/>
      <w:lvlJc w:val="left"/>
      <w:pPr>
        <w:tabs>
          <w:tab w:val="num" w:pos="0"/>
        </w:tabs>
        <w:ind w:left="2556" w:firstLine="0"/>
      </w:pPr>
      <w:rPr>
        <w:rFonts w:hint="default"/>
      </w:rPr>
    </w:lvl>
  </w:abstractNum>
  <w:abstractNum w:abstractNumId="13" w15:restartNumberingAfterBreak="0">
    <w:nsid w:val="3E730817"/>
    <w:multiLevelType w:val="multilevel"/>
    <w:tmpl w:val="7556D7BA"/>
    <w:numStyleLink w:val="ListBullet"/>
  </w:abstractNum>
  <w:abstractNum w:abstractNumId="14" w15:restartNumberingAfterBreak="0">
    <w:nsid w:val="3FED224D"/>
    <w:multiLevelType w:val="hybridMultilevel"/>
    <w:tmpl w:val="341447C6"/>
    <w:lvl w:ilvl="0" w:tplc="FAE85940">
      <w:start w:val="1"/>
      <w:numFmt w:val="bullet"/>
      <w:pStyle w:val="ListBulletBlack"/>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63CBE8" w:themeColor="accent2"/>
      </w:rPr>
    </w:lvl>
    <w:lvl w:ilvl="1">
      <w:start w:val="1"/>
      <w:numFmt w:val="decimal"/>
      <w:lvlText w:val="%1.%2"/>
      <w:lvlJc w:val="left"/>
      <w:pPr>
        <w:tabs>
          <w:tab w:val="num" w:pos="1134"/>
        </w:tabs>
        <w:ind w:left="1134" w:hanging="1134"/>
      </w:pPr>
      <w:rPr>
        <w:rFonts w:ascii="Gotham Light" w:hAnsi="Gotham Light" w:hint="default"/>
        <w:color w:val="BED12A" w:themeColor="accent3"/>
      </w:rPr>
    </w:lvl>
    <w:lvl w:ilvl="2">
      <w:start w:val="1"/>
      <w:numFmt w:val="decimal"/>
      <w:lvlText w:val="%1.%2.%3"/>
      <w:lvlJc w:val="left"/>
      <w:pPr>
        <w:tabs>
          <w:tab w:val="num" w:pos="1134"/>
        </w:tabs>
        <w:ind w:left="1134" w:hanging="1134"/>
      </w:pPr>
      <w:rPr>
        <w:rFonts w:asciiTheme="majorHAnsi" w:hAnsiTheme="majorHAnsi" w:hint="default"/>
        <w:color w:val="0054A6"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63CBE8"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4A1E37FF"/>
    <w:multiLevelType w:val="multilevel"/>
    <w:tmpl w:val="0ACA3976"/>
    <w:numStyleLink w:val="ListNbrHeading"/>
  </w:abstractNum>
  <w:abstractNum w:abstractNumId="17" w15:restartNumberingAfterBreak="0">
    <w:nsid w:val="51CE2434"/>
    <w:multiLevelType w:val="hybridMultilevel"/>
    <w:tmpl w:val="48902CAC"/>
    <w:lvl w:ilvl="0" w:tplc="0E8EDB60">
      <w:start w:val="1"/>
      <w:numFmt w:val="bullet"/>
      <w:pStyle w:val="ListBulletDarkBlue"/>
      <w:lvlText w:val=""/>
      <w:lvlJc w:val="left"/>
      <w:pPr>
        <w:ind w:left="720" w:hanging="360"/>
      </w:pPr>
      <w:rPr>
        <w:rFonts w:ascii="Symbol" w:hAnsi="Symbol" w:hint="default"/>
        <w:color w:val="0054A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5B532E"/>
    <w:multiLevelType w:val="multilevel"/>
    <w:tmpl w:val="7556D7BA"/>
    <w:styleLink w:val="ListBullet"/>
    <w:lvl w:ilvl="0">
      <w:start w:val="1"/>
      <w:numFmt w:val="bullet"/>
      <w:pStyle w:val="ListBullet0"/>
      <w:lvlText w:val=""/>
      <w:lvlJc w:val="left"/>
      <w:pPr>
        <w:tabs>
          <w:tab w:val="num" w:pos="284"/>
        </w:tabs>
        <w:ind w:left="284" w:hanging="284"/>
      </w:pPr>
      <w:rPr>
        <w:rFonts w:ascii="Symbol" w:hAnsi="Symbol" w:hint="default"/>
        <w:color w:val="63CBE8" w:themeColor="accent2"/>
      </w:rPr>
    </w:lvl>
    <w:lvl w:ilvl="1">
      <w:start w:val="1"/>
      <w:numFmt w:val="bullet"/>
      <w:pStyle w:val="ListBullet2"/>
      <w:lvlText w:val="–"/>
      <w:lvlJc w:val="left"/>
      <w:pPr>
        <w:tabs>
          <w:tab w:val="num" w:pos="568"/>
        </w:tabs>
        <w:ind w:left="568" w:hanging="284"/>
      </w:pPr>
      <w:rPr>
        <w:rFonts w:ascii="Arial Rounded MT" w:hAnsi="Arial Rounded MT" w:hint="default"/>
        <w:color w:val="auto"/>
      </w:rPr>
    </w:lvl>
    <w:lvl w:ilvl="2">
      <w:start w:val="1"/>
      <w:numFmt w:val="bullet"/>
      <w:pStyle w:val="ListBullet3"/>
      <w:lvlText w:val=""/>
      <w:lvlJc w:val="left"/>
      <w:pPr>
        <w:tabs>
          <w:tab w:val="num" w:pos="852"/>
        </w:tabs>
        <w:ind w:left="852" w:hanging="284"/>
      </w:pPr>
      <w:rPr>
        <w:rFonts w:ascii="Symbol" w:hAnsi="Symbol" w:hint="default"/>
        <w:color w:val="63CBE8" w:themeColor="accent2"/>
      </w:rPr>
    </w:lvl>
    <w:lvl w:ilvl="3">
      <w:start w:val="1"/>
      <w:numFmt w:val="bullet"/>
      <w:pStyle w:val="ListBullet4"/>
      <w:lvlText w:val="–"/>
      <w:lvlJc w:val="left"/>
      <w:pPr>
        <w:tabs>
          <w:tab w:val="num" w:pos="1136"/>
        </w:tabs>
        <w:ind w:left="1136" w:hanging="284"/>
      </w:pPr>
      <w:rPr>
        <w:rFonts w:ascii="Arial Rounded MT" w:hAnsi="Arial Rounded MT" w:hint="default"/>
      </w:rPr>
    </w:lvl>
    <w:lvl w:ilvl="4">
      <w:start w:val="1"/>
      <w:numFmt w:val="bullet"/>
      <w:pStyle w:val="ListBullet5"/>
      <w:lvlText w:val=""/>
      <w:lvlJc w:val="left"/>
      <w:pPr>
        <w:tabs>
          <w:tab w:val="num" w:pos="1420"/>
        </w:tabs>
        <w:ind w:left="1420" w:hanging="284"/>
      </w:pPr>
      <w:rPr>
        <w:rFonts w:ascii="Symbol" w:hAnsi="Symbol" w:hint="default"/>
        <w:color w:val="63CBE8" w:themeColor="accent2"/>
      </w:rPr>
    </w:lvl>
    <w:lvl w:ilvl="5">
      <w:start w:val="1"/>
      <w:numFmt w:val="bullet"/>
      <w:pStyle w:val="ListBullet6"/>
      <w:lvlText w:val="–"/>
      <w:lvlJc w:val="left"/>
      <w:pPr>
        <w:tabs>
          <w:tab w:val="num" w:pos="1704"/>
        </w:tabs>
        <w:ind w:left="1704" w:hanging="284"/>
      </w:pPr>
      <w:rPr>
        <w:rFonts w:ascii="Arial Rounded MT" w:hAnsi="Arial Rounded MT" w:hint="default"/>
      </w:rPr>
    </w:lvl>
    <w:lvl w:ilvl="6">
      <w:start w:val="1"/>
      <w:numFmt w:val="none"/>
      <w:lvlText w:val="%7"/>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19" w15:restartNumberingAfterBreak="0">
    <w:nsid w:val="762E203B"/>
    <w:multiLevelType w:val="multilevel"/>
    <w:tmpl w:val="14C62FCC"/>
    <w:numStyleLink w:val="ListAlpha"/>
  </w:abstractNum>
  <w:num w:numId="1">
    <w:abstractNumId w:val="18"/>
  </w:num>
  <w:num w:numId="2">
    <w:abstractNumId w:val="4"/>
  </w:num>
  <w:num w:numId="3">
    <w:abstractNumId w:val="12"/>
  </w:num>
  <w:num w:numId="4">
    <w:abstractNumId w:val="3"/>
  </w:num>
  <w:num w:numId="5">
    <w:abstractNumId w:val="8"/>
  </w:num>
  <w:num w:numId="6">
    <w:abstractNumId w:val="9"/>
  </w:num>
  <w:num w:numId="7">
    <w:abstractNumId w:val="2"/>
  </w:num>
  <w:num w:numId="8">
    <w:abstractNumId w:val="15"/>
  </w:num>
  <w:num w:numId="9">
    <w:abstractNumId w:val="7"/>
  </w:num>
  <w:num w:numId="10">
    <w:abstractNumId w:val="13"/>
  </w:num>
  <w:num w:numId="11">
    <w:abstractNumId w:val="6"/>
  </w:num>
  <w:num w:numId="12">
    <w:abstractNumId w:val="19"/>
  </w:num>
  <w:num w:numId="13">
    <w:abstractNumId w:val="11"/>
  </w:num>
  <w:num w:numId="14">
    <w:abstractNumId w:val="16"/>
  </w:num>
  <w:num w:numId="15">
    <w:abstractNumId w:val="5"/>
  </w:num>
  <w:num w:numId="16">
    <w:abstractNumId w:val="14"/>
  </w:num>
  <w:num w:numId="17">
    <w:abstractNumId w:val="17"/>
  </w:num>
  <w:num w:numId="18">
    <w:abstractNumId w:val="10"/>
  </w:num>
  <w:num w:numId="19">
    <w:abstractNumId w:val="0"/>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D0"/>
    <w:rsid w:val="00021611"/>
    <w:rsid w:val="00055388"/>
    <w:rsid w:val="00086082"/>
    <w:rsid w:val="000A08DF"/>
    <w:rsid w:val="000C16CB"/>
    <w:rsid w:val="000D1572"/>
    <w:rsid w:val="000F0DA8"/>
    <w:rsid w:val="00106429"/>
    <w:rsid w:val="00115B74"/>
    <w:rsid w:val="00133C6E"/>
    <w:rsid w:val="00171E5B"/>
    <w:rsid w:val="001E544B"/>
    <w:rsid w:val="001F1D7A"/>
    <w:rsid w:val="00227B8A"/>
    <w:rsid w:val="00227DB4"/>
    <w:rsid w:val="002701C0"/>
    <w:rsid w:val="00295738"/>
    <w:rsid w:val="002A4088"/>
    <w:rsid w:val="002B18D4"/>
    <w:rsid w:val="002B1B8A"/>
    <w:rsid w:val="002B422A"/>
    <w:rsid w:val="002C6C8C"/>
    <w:rsid w:val="002C77CB"/>
    <w:rsid w:val="002F612F"/>
    <w:rsid w:val="003433DA"/>
    <w:rsid w:val="003456FE"/>
    <w:rsid w:val="0037174F"/>
    <w:rsid w:val="0039397C"/>
    <w:rsid w:val="003939E1"/>
    <w:rsid w:val="003E01D0"/>
    <w:rsid w:val="00436F87"/>
    <w:rsid w:val="00440DB5"/>
    <w:rsid w:val="00443CA9"/>
    <w:rsid w:val="00445521"/>
    <w:rsid w:val="004608A4"/>
    <w:rsid w:val="00467EDC"/>
    <w:rsid w:val="00491F4A"/>
    <w:rsid w:val="004C2CF0"/>
    <w:rsid w:val="004C55F6"/>
    <w:rsid w:val="004E6FDE"/>
    <w:rsid w:val="00506438"/>
    <w:rsid w:val="0052671E"/>
    <w:rsid w:val="005429D2"/>
    <w:rsid w:val="00543502"/>
    <w:rsid w:val="00547A74"/>
    <w:rsid w:val="00561F8C"/>
    <w:rsid w:val="00563963"/>
    <w:rsid w:val="00563A0B"/>
    <w:rsid w:val="005B54F0"/>
    <w:rsid w:val="005D0167"/>
    <w:rsid w:val="005E467C"/>
    <w:rsid w:val="005E7363"/>
    <w:rsid w:val="00621E62"/>
    <w:rsid w:val="00670B05"/>
    <w:rsid w:val="00685D22"/>
    <w:rsid w:val="00697541"/>
    <w:rsid w:val="006B1921"/>
    <w:rsid w:val="006C0E44"/>
    <w:rsid w:val="006D2D40"/>
    <w:rsid w:val="006E26DE"/>
    <w:rsid w:val="006F6B8D"/>
    <w:rsid w:val="00717087"/>
    <w:rsid w:val="007356D2"/>
    <w:rsid w:val="00760ACD"/>
    <w:rsid w:val="007B215D"/>
    <w:rsid w:val="007C38B8"/>
    <w:rsid w:val="007E6281"/>
    <w:rsid w:val="007F516E"/>
    <w:rsid w:val="00826F1B"/>
    <w:rsid w:val="00834296"/>
    <w:rsid w:val="00862690"/>
    <w:rsid w:val="00883055"/>
    <w:rsid w:val="00891E09"/>
    <w:rsid w:val="008940F6"/>
    <w:rsid w:val="008A4773"/>
    <w:rsid w:val="008A7608"/>
    <w:rsid w:val="0093429F"/>
    <w:rsid w:val="0093761E"/>
    <w:rsid w:val="009562A2"/>
    <w:rsid w:val="009A2ADC"/>
    <w:rsid w:val="009B5E34"/>
    <w:rsid w:val="009D6143"/>
    <w:rsid w:val="009E1815"/>
    <w:rsid w:val="009E6379"/>
    <w:rsid w:val="009F3881"/>
    <w:rsid w:val="00A0675C"/>
    <w:rsid w:val="00A34437"/>
    <w:rsid w:val="00A5597A"/>
    <w:rsid w:val="00A666F7"/>
    <w:rsid w:val="00A86A11"/>
    <w:rsid w:val="00B025B0"/>
    <w:rsid w:val="00B03D92"/>
    <w:rsid w:val="00B07581"/>
    <w:rsid w:val="00B24BA3"/>
    <w:rsid w:val="00B27D0C"/>
    <w:rsid w:val="00B57088"/>
    <w:rsid w:val="00B742E4"/>
    <w:rsid w:val="00B80565"/>
    <w:rsid w:val="00B946A0"/>
    <w:rsid w:val="00B9681A"/>
    <w:rsid w:val="00BC0A35"/>
    <w:rsid w:val="00BC0E71"/>
    <w:rsid w:val="00BD50B0"/>
    <w:rsid w:val="00C20C17"/>
    <w:rsid w:val="00C33B32"/>
    <w:rsid w:val="00C530B4"/>
    <w:rsid w:val="00C6343F"/>
    <w:rsid w:val="00C82D6E"/>
    <w:rsid w:val="00C839FC"/>
    <w:rsid w:val="00CC2C9C"/>
    <w:rsid w:val="00CC6675"/>
    <w:rsid w:val="00CF3609"/>
    <w:rsid w:val="00CF5BFA"/>
    <w:rsid w:val="00D007F1"/>
    <w:rsid w:val="00D03ED2"/>
    <w:rsid w:val="00D3057D"/>
    <w:rsid w:val="00D57F23"/>
    <w:rsid w:val="00D86F2E"/>
    <w:rsid w:val="00DA1387"/>
    <w:rsid w:val="00DB4471"/>
    <w:rsid w:val="00DD0AFE"/>
    <w:rsid w:val="00DE5CD5"/>
    <w:rsid w:val="00E33C05"/>
    <w:rsid w:val="00E606A9"/>
    <w:rsid w:val="00E65571"/>
    <w:rsid w:val="00E661A0"/>
    <w:rsid w:val="00E87A8D"/>
    <w:rsid w:val="00EA1DF1"/>
    <w:rsid w:val="00EA2339"/>
    <w:rsid w:val="00EB27A3"/>
    <w:rsid w:val="00ED4E41"/>
    <w:rsid w:val="00EE6B9C"/>
    <w:rsid w:val="00F36170"/>
    <w:rsid w:val="00F61255"/>
    <w:rsid w:val="00F70908"/>
    <w:rsid w:val="00F83C76"/>
    <w:rsid w:val="00F9270F"/>
    <w:rsid w:val="00F95604"/>
    <w:rsid w:val="00FB25EE"/>
    <w:rsid w:val="00FC0BC3"/>
    <w:rsid w:val="00FC6C01"/>
    <w:rsid w:val="00FD1621"/>
    <w:rsid w:val="00FF0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E0B73"/>
  <w15:chartTrackingRefBased/>
  <w15:docId w15:val="{E604D872-7F6B-4627-97E8-B1EF9D31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738"/>
    <w:pPr>
      <w:spacing w:after="0" w:line="360" w:lineRule="auto"/>
    </w:pPr>
    <w:rPr>
      <w:sz w:val="20"/>
    </w:rPr>
  </w:style>
  <w:style w:type="paragraph" w:styleId="Heading1">
    <w:name w:val="heading 1"/>
    <w:basedOn w:val="Normal"/>
    <w:next w:val="BodyText"/>
    <w:link w:val="Heading1Char"/>
    <w:uiPriority w:val="1"/>
    <w:qFormat/>
    <w:rsid w:val="00D86F2E"/>
    <w:pPr>
      <w:keepNext/>
      <w:keepLines/>
      <w:spacing w:before="360" w:after="240"/>
      <w:outlineLvl w:val="0"/>
    </w:pPr>
    <w:rPr>
      <w:rFonts w:asciiTheme="majorHAnsi" w:eastAsiaTheme="majorEastAsia" w:hAnsiTheme="majorHAnsi" w:cstheme="majorBidi"/>
      <w:b/>
      <w:color w:val="0054A6" w:themeColor="accent1"/>
      <w:sz w:val="38"/>
      <w:szCs w:val="32"/>
    </w:rPr>
  </w:style>
  <w:style w:type="paragraph" w:styleId="Heading2">
    <w:name w:val="heading 2"/>
    <w:basedOn w:val="Normal"/>
    <w:next w:val="BodyText"/>
    <w:link w:val="Heading2Char"/>
    <w:uiPriority w:val="1"/>
    <w:qFormat/>
    <w:rsid w:val="00BC0A35"/>
    <w:pPr>
      <w:keepNext/>
      <w:keepLines/>
      <w:spacing w:before="240" w:after="120"/>
      <w:outlineLvl w:val="1"/>
    </w:pPr>
    <w:rPr>
      <w:rFonts w:asciiTheme="majorHAnsi" w:eastAsiaTheme="majorEastAsia" w:hAnsiTheme="majorHAnsi" w:cstheme="majorBidi"/>
      <w:b/>
      <w:color w:val="2178B0"/>
      <w:sz w:val="22"/>
      <w:szCs w:val="26"/>
    </w:rPr>
  </w:style>
  <w:style w:type="paragraph" w:styleId="Heading3">
    <w:name w:val="heading 3"/>
    <w:basedOn w:val="Normal"/>
    <w:next w:val="BodyText"/>
    <w:link w:val="Heading3Char"/>
    <w:uiPriority w:val="1"/>
    <w:qFormat/>
    <w:rsid w:val="00BC0A35"/>
    <w:pPr>
      <w:keepNext/>
      <w:keepLines/>
      <w:spacing w:before="120" w:after="120"/>
      <w:outlineLvl w:val="2"/>
    </w:pPr>
    <w:rPr>
      <w:rFonts w:asciiTheme="majorHAnsi" w:eastAsiaTheme="majorEastAsia" w:hAnsiTheme="majorHAnsi" w:cstheme="majorBidi"/>
      <w:b/>
      <w:color w:val="4B555A"/>
      <w:szCs w:val="24"/>
    </w:rPr>
  </w:style>
  <w:style w:type="paragraph" w:styleId="Heading4">
    <w:name w:val="heading 4"/>
    <w:basedOn w:val="Normal"/>
    <w:next w:val="BodyText"/>
    <w:link w:val="Heading4Char"/>
    <w:uiPriority w:val="1"/>
    <w:qFormat/>
    <w:rsid w:val="00BC0A35"/>
    <w:pPr>
      <w:keepNext/>
      <w:keepLines/>
      <w:spacing w:before="120" w:after="120"/>
      <w:outlineLvl w:val="3"/>
    </w:pPr>
    <w:rPr>
      <w:rFonts w:asciiTheme="majorHAnsi" w:eastAsiaTheme="majorEastAsia" w:hAnsiTheme="majorHAnsi" w:cstheme="majorBidi"/>
      <w:b/>
      <w:i/>
      <w:iCs/>
    </w:rPr>
  </w:style>
  <w:style w:type="paragraph" w:styleId="Heading5">
    <w:name w:val="heading 5"/>
    <w:basedOn w:val="Normal"/>
    <w:next w:val="BodyText"/>
    <w:link w:val="Heading5Char"/>
    <w:uiPriority w:val="1"/>
    <w:rsid w:val="005E7363"/>
    <w:pPr>
      <w:keepNext/>
      <w:keepLines/>
      <w:spacing w:before="240" w:after="120"/>
      <w:outlineLvl w:val="4"/>
    </w:pPr>
    <w:rPr>
      <w:rFonts w:asciiTheme="majorHAnsi" w:eastAsiaTheme="majorEastAsia" w:hAnsiTheme="majorHAnsi" w:cstheme="majorBidi"/>
      <w:i/>
    </w:rPr>
  </w:style>
  <w:style w:type="paragraph" w:styleId="Heading9">
    <w:name w:val="heading 9"/>
    <w:aliases w:val="Appendix H11"/>
    <w:basedOn w:val="Heading1"/>
    <w:next w:val="BodyText"/>
    <w:link w:val="Heading9Char"/>
    <w:uiPriority w:val="99"/>
    <w:semiHidden/>
    <w:qFormat/>
    <w:rsid w:val="00670B05"/>
    <w:pPr>
      <w:pageBreakBefore/>
      <w:numPr>
        <w:numId w:val="9"/>
      </w:numPr>
      <w:outlineLvl w:val="8"/>
    </w:pPr>
    <w:rPr>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B57088"/>
    <w:pPr>
      <w:numPr>
        <w:numId w:val="13"/>
      </w:numPr>
      <w:spacing w:before="60" w:after="60"/>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basedOn w:val="DefaultParagraphFont"/>
    <w:link w:val="Heading1"/>
    <w:uiPriority w:val="1"/>
    <w:rsid w:val="00D86F2E"/>
    <w:rPr>
      <w:rFonts w:asciiTheme="majorHAnsi" w:eastAsiaTheme="majorEastAsia" w:hAnsiTheme="majorHAnsi" w:cstheme="majorBidi"/>
      <w:b/>
      <w:color w:val="0054A6" w:themeColor="accent1"/>
      <w:sz w:val="38"/>
      <w:szCs w:val="32"/>
    </w:rPr>
  </w:style>
  <w:style w:type="paragraph" w:customStyle="1" w:styleId="NbrHeading1">
    <w:name w:val="Nbr Heading 1"/>
    <w:basedOn w:val="Heading1"/>
    <w:next w:val="BodyText"/>
    <w:uiPriority w:val="1"/>
    <w:qFormat/>
    <w:rsid w:val="00834296"/>
    <w:pPr>
      <w:numPr>
        <w:numId w:val="14"/>
      </w:numPr>
    </w:pPr>
  </w:style>
  <w:style w:type="character" w:customStyle="1" w:styleId="Heading2Char">
    <w:name w:val="Heading 2 Char"/>
    <w:basedOn w:val="DefaultParagraphFont"/>
    <w:link w:val="Heading2"/>
    <w:uiPriority w:val="1"/>
    <w:rsid w:val="00BC0A35"/>
    <w:rPr>
      <w:rFonts w:asciiTheme="majorHAnsi" w:eastAsiaTheme="majorEastAsia" w:hAnsiTheme="majorHAnsi" w:cstheme="majorBidi"/>
      <w:b/>
      <w:color w:val="2178B0"/>
      <w:szCs w:val="26"/>
    </w:rPr>
  </w:style>
  <w:style w:type="paragraph" w:customStyle="1" w:styleId="NbrHeading2">
    <w:name w:val="Nbr Heading 2"/>
    <w:basedOn w:val="Heading2"/>
    <w:next w:val="BodyText"/>
    <w:uiPriority w:val="1"/>
    <w:qFormat/>
    <w:rsid w:val="00834296"/>
    <w:pPr>
      <w:numPr>
        <w:ilvl w:val="1"/>
        <w:numId w:val="14"/>
      </w:numPr>
    </w:pPr>
  </w:style>
  <w:style w:type="character" w:customStyle="1" w:styleId="Heading3Char">
    <w:name w:val="Heading 3 Char"/>
    <w:basedOn w:val="DefaultParagraphFont"/>
    <w:link w:val="Heading3"/>
    <w:uiPriority w:val="1"/>
    <w:rsid w:val="00BC0A35"/>
    <w:rPr>
      <w:rFonts w:asciiTheme="majorHAnsi" w:eastAsiaTheme="majorEastAsia" w:hAnsiTheme="majorHAnsi" w:cstheme="majorBidi"/>
      <w:b/>
      <w:color w:val="4B555A"/>
      <w:sz w:val="17"/>
      <w:szCs w:val="24"/>
    </w:rPr>
  </w:style>
  <w:style w:type="paragraph" w:customStyle="1" w:styleId="NbrHeading3">
    <w:name w:val="Nbr Heading 3"/>
    <w:basedOn w:val="Heading3"/>
    <w:next w:val="BodyText"/>
    <w:uiPriority w:val="1"/>
    <w:qFormat/>
    <w:rsid w:val="00834296"/>
    <w:pPr>
      <w:numPr>
        <w:ilvl w:val="2"/>
        <w:numId w:val="14"/>
      </w:numPr>
    </w:pPr>
  </w:style>
  <w:style w:type="character" w:customStyle="1" w:styleId="Heading4Char">
    <w:name w:val="Heading 4 Char"/>
    <w:basedOn w:val="DefaultParagraphFont"/>
    <w:link w:val="Heading4"/>
    <w:uiPriority w:val="1"/>
    <w:rsid w:val="00BC0A35"/>
    <w:rPr>
      <w:rFonts w:asciiTheme="majorHAnsi" w:eastAsiaTheme="majorEastAsia" w:hAnsiTheme="majorHAnsi" w:cstheme="majorBidi"/>
      <w:b/>
      <w:i/>
      <w:iCs/>
      <w:sz w:val="17"/>
    </w:rPr>
  </w:style>
  <w:style w:type="paragraph" w:customStyle="1" w:styleId="NbrHeading4">
    <w:name w:val="Nbr Heading 4"/>
    <w:basedOn w:val="Heading4"/>
    <w:next w:val="BodyText"/>
    <w:uiPriority w:val="1"/>
    <w:qFormat/>
    <w:rsid w:val="00834296"/>
    <w:pPr>
      <w:numPr>
        <w:ilvl w:val="3"/>
        <w:numId w:val="14"/>
      </w:numPr>
    </w:pPr>
  </w:style>
  <w:style w:type="character" w:customStyle="1" w:styleId="Heading5Char">
    <w:name w:val="Heading 5 Char"/>
    <w:basedOn w:val="DefaultParagraphFont"/>
    <w:link w:val="Heading5"/>
    <w:uiPriority w:val="1"/>
    <w:rsid w:val="005E7363"/>
    <w:rPr>
      <w:rFonts w:asciiTheme="majorHAnsi" w:eastAsiaTheme="majorEastAsia" w:hAnsiTheme="majorHAnsi" w:cstheme="majorBidi"/>
      <w:i/>
    </w:rPr>
  </w:style>
  <w:style w:type="paragraph" w:customStyle="1" w:styleId="NbrHeading5">
    <w:name w:val="Nbr Heading 5"/>
    <w:basedOn w:val="Heading5"/>
    <w:next w:val="BodyText"/>
    <w:uiPriority w:val="1"/>
    <w:rsid w:val="00834296"/>
    <w:pPr>
      <w:numPr>
        <w:ilvl w:val="4"/>
        <w:numId w:val="14"/>
      </w:numPr>
    </w:pPr>
  </w:style>
  <w:style w:type="paragraph" w:styleId="Caption">
    <w:name w:val="caption"/>
    <w:basedOn w:val="Normal"/>
    <w:next w:val="FigureStyle"/>
    <w:uiPriority w:val="99"/>
    <w:semiHidden/>
    <w:rsid w:val="00B742E4"/>
    <w:pPr>
      <w:keepNext/>
      <w:tabs>
        <w:tab w:val="left" w:pos="1134"/>
      </w:tabs>
      <w:spacing w:before="240" w:after="120"/>
      <w:ind w:left="1134" w:hanging="1134"/>
      <w:jc w:val="center"/>
    </w:pPr>
    <w:rPr>
      <w:b/>
      <w:iCs/>
      <w:szCs w:val="18"/>
    </w:rPr>
  </w:style>
  <w:style w:type="paragraph" w:customStyle="1" w:styleId="TableCaption">
    <w:name w:val="Table Caption"/>
    <w:basedOn w:val="BodyText"/>
    <w:next w:val="BodyText"/>
    <w:uiPriority w:val="99"/>
    <w:semiHidden/>
    <w:rsid w:val="00B742E4"/>
    <w:pPr>
      <w:keepNext/>
      <w:tabs>
        <w:tab w:val="left" w:pos="1134"/>
      </w:tabs>
      <w:spacing w:before="240" w:line="240" w:lineRule="auto"/>
      <w:ind w:left="1134" w:hanging="1134"/>
    </w:pPr>
    <w:rPr>
      <w:b/>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39397C"/>
    <w:pPr>
      <w:spacing w:before="120" w:after="120"/>
    </w:pPr>
  </w:style>
  <w:style w:type="character" w:customStyle="1" w:styleId="BodyTextChar">
    <w:name w:val="Body Text Char"/>
    <w:basedOn w:val="DefaultParagraphFont"/>
    <w:link w:val="BodyText"/>
    <w:rsid w:val="0039397C"/>
    <w:rPr>
      <w:sz w:val="20"/>
    </w:rPr>
  </w:style>
  <w:style w:type="paragraph" w:customStyle="1" w:styleId="FigureStyle">
    <w:name w:val="Figure Style"/>
    <w:basedOn w:val="Normal"/>
    <w:next w:val="BodyText"/>
    <w:uiPriority w:val="99"/>
    <w:semiHidden/>
    <w:rsid w:val="00834296"/>
    <w:pPr>
      <w:spacing w:before="120" w:after="240"/>
      <w:jc w:val="center"/>
    </w:pPr>
  </w:style>
  <w:style w:type="paragraph" w:styleId="ListBullet0">
    <w:name w:val="List Bullet"/>
    <w:basedOn w:val="BodyText"/>
    <w:uiPriority w:val="2"/>
    <w:qFormat/>
    <w:rsid w:val="005429D2"/>
    <w:pPr>
      <w:numPr>
        <w:numId w:val="10"/>
      </w:numPr>
      <w:spacing w:before="60" w:after="60"/>
      <w:ind w:left="641"/>
    </w:pPr>
  </w:style>
  <w:style w:type="numbering" w:customStyle="1" w:styleId="ListBullet">
    <w:name w:val="List_Bullet"/>
    <w:uiPriority w:val="99"/>
    <w:rsid w:val="00BC0A35"/>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BC0A35"/>
    <w:pPr>
      <w:numPr>
        <w:numId w:val="11"/>
      </w:numPr>
      <w:spacing w:before="60" w:after="60"/>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BC0A35"/>
    <w:pPr>
      <w:numPr>
        <w:numId w:val="2"/>
      </w:numPr>
    </w:pPr>
  </w:style>
  <w:style w:type="numbering" w:customStyle="1" w:styleId="ListParagraph">
    <w:name w:val="List_Paragraph"/>
    <w:uiPriority w:val="99"/>
    <w:rsid w:val="00B57088"/>
    <w:pPr>
      <w:numPr>
        <w:numId w:val="3"/>
      </w:numPr>
    </w:pPr>
  </w:style>
  <w:style w:type="paragraph" w:customStyle="1" w:styleId="ListAlpha0">
    <w:name w:val="List Alpha"/>
    <w:basedOn w:val="BodyText"/>
    <w:uiPriority w:val="2"/>
    <w:qFormat/>
    <w:rsid w:val="00BC0A35"/>
    <w:pPr>
      <w:numPr>
        <w:numId w:val="12"/>
      </w:numPr>
      <w:spacing w:before="60" w:after="60"/>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BC0A35"/>
    <w:pPr>
      <w:numPr>
        <w:numId w:val="4"/>
      </w:numPr>
    </w:pPr>
  </w:style>
  <w:style w:type="numbering" w:customStyle="1" w:styleId="ListNbrHeading">
    <w:name w:val="List_NbrHeading"/>
    <w:uiPriority w:val="99"/>
    <w:rsid w:val="00883055"/>
    <w:pPr>
      <w:numPr>
        <w:numId w:val="15"/>
      </w:numPr>
    </w:pPr>
  </w:style>
  <w:style w:type="paragraph" w:styleId="Title">
    <w:name w:val="Title"/>
    <w:basedOn w:val="Normal"/>
    <w:next w:val="BodyText"/>
    <w:link w:val="TitleChar"/>
    <w:uiPriority w:val="10"/>
    <w:rsid w:val="004C2CF0"/>
    <w:pPr>
      <w:spacing w:before="240" w:after="240" w:line="216" w:lineRule="auto"/>
    </w:pPr>
    <w:rPr>
      <w:rFonts w:asciiTheme="majorHAnsi" w:eastAsiaTheme="majorEastAsia" w:hAnsiTheme="majorHAnsi" w:cstheme="majorBidi"/>
      <w:b/>
      <w:color w:val="0054A6" w:themeColor="accent1"/>
      <w:sz w:val="104"/>
      <w:szCs w:val="56"/>
    </w:rPr>
  </w:style>
  <w:style w:type="character" w:customStyle="1" w:styleId="TitleChar">
    <w:name w:val="Title Char"/>
    <w:basedOn w:val="DefaultParagraphFont"/>
    <w:link w:val="Title"/>
    <w:uiPriority w:val="10"/>
    <w:rsid w:val="004C2CF0"/>
    <w:rPr>
      <w:rFonts w:asciiTheme="majorHAnsi" w:eastAsiaTheme="majorEastAsia" w:hAnsiTheme="majorHAnsi" w:cstheme="majorBidi"/>
      <w:b/>
      <w:color w:val="0054A6" w:themeColor="accent1"/>
      <w:sz w:val="104"/>
      <w:szCs w:val="56"/>
    </w:rPr>
  </w:style>
  <w:style w:type="paragraph" w:styleId="Subtitle">
    <w:name w:val="Subtitle"/>
    <w:basedOn w:val="Normal"/>
    <w:next w:val="BodyText"/>
    <w:link w:val="SubtitleChar"/>
    <w:uiPriority w:val="11"/>
    <w:rsid w:val="00C20C17"/>
    <w:pPr>
      <w:numPr>
        <w:ilvl w:val="1"/>
      </w:numPr>
      <w:spacing w:before="360" w:after="360"/>
    </w:pPr>
    <w:rPr>
      <w:rFonts w:eastAsiaTheme="minorEastAsia"/>
      <w:sz w:val="32"/>
    </w:rPr>
  </w:style>
  <w:style w:type="character" w:customStyle="1" w:styleId="SubtitleChar">
    <w:name w:val="Subtitle Char"/>
    <w:basedOn w:val="DefaultParagraphFont"/>
    <w:link w:val="Subtitle"/>
    <w:uiPriority w:val="11"/>
    <w:rsid w:val="00C20C17"/>
    <w:rPr>
      <w:rFonts w:eastAsiaTheme="minorEastAsia"/>
      <w:sz w:val="32"/>
    </w:rPr>
  </w:style>
  <w:style w:type="paragraph" w:styleId="TOCHeading">
    <w:name w:val="TOC Heading"/>
    <w:basedOn w:val="Heading1"/>
    <w:next w:val="Normal"/>
    <w:uiPriority w:val="39"/>
    <w:rsid w:val="00B742E4"/>
    <w:pPr>
      <w:spacing w:before="480"/>
      <w:outlineLvl w:val="9"/>
    </w:pPr>
  </w:style>
  <w:style w:type="paragraph" w:styleId="TOC4">
    <w:name w:val="toc 4"/>
    <w:basedOn w:val="TOC1"/>
    <w:next w:val="Normal"/>
    <w:uiPriority w:val="39"/>
    <w:rsid w:val="006E26DE"/>
    <w:pPr>
      <w:tabs>
        <w:tab w:val="left" w:pos="567"/>
      </w:tabs>
      <w:ind w:left="567" w:hanging="567"/>
    </w:pPr>
  </w:style>
  <w:style w:type="paragraph" w:styleId="TOC5">
    <w:name w:val="toc 5"/>
    <w:basedOn w:val="TOC2"/>
    <w:next w:val="Normal"/>
    <w:uiPriority w:val="39"/>
    <w:rsid w:val="006E26DE"/>
    <w:pPr>
      <w:tabs>
        <w:tab w:val="left" w:pos="567"/>
      </w:tabs>
      <w:ind w:left="567" w:hanging="567"/>
    </w:pPr>
  </w:style>
  <w:style w:type="paragraph" w:styleId="TOC1">
    <w:name w:val="toc 1"/>
    <w:basedOn w:val="Normal"/>
    <w:next w:val="Normal"/>
    <w:uiPriority w:val="39"/>
    <w:rsid w:val="006E26DE"/>
    <w:pPr>
      <w:tabs>
        <w:tab w:val="right" w:leader="dot" w:pos="10064"/>
      </w:tabs>
      <w:spacing w:before="120" w:after="60"/>
    </w:pPr>
    <w:rPr>
      <w:b/>
    </w:rPr>
  </w:style>
  <w:style w:type="paragraph" w:styleId="TOC6">
    <w:name w:val="toc 6"/>
    <w:basedOn w:val="TOC3"/>
    <w:next w:val="Normal"/>
    <w:uiPriority w:val="39"/>
    <w:rsid w:val="006E26DE"/>
    <w:pPr>
      <w:tabs>
        <w:tab w:val="left" w:pos="567"/>
      </w:tabs>
      <w:ind w:left="567" w:hanging="567"/>
    </w:pPr>
  </w:style>
  <w:style w:type="paragraph" w:styleId="Quote">
    <w:name w:val="Quote"/>
    <w:aliases w:val="Quote/Pullquote"/>
    <w:basedOn w:val="BodyText"/>
    <w:next w:val="Normal"/>
    <w:link w:val="QuoteChar"/>
    <w:uiPriority w:val="8"/>
    <w:rsid w:val="00883055"/>
    <w:pPr>
      <w:spacing w:before="240" w:after="240"/>
    </w:pPr>
    <w:rPr>
      <w:iCs/>
      <w:color w:val="0054A6" w:themeColor="accent1"/>
      <w:sz w:val="25"/>
    </w:rPr>
  </w:style>
  <w:style w:type="paragraph" w:styleId="TOC2">
    <w:name w:val="toc 2"/>
    <w:basedOn w:val="Normal"/>
    <w:next w:val="Normal"/>
    <w:uiPriority w:val="39"/>
    <w:rsid w:val="006E26DE"/>
    <w:pPr>
      <w:tabs>
        <w:tab w:val="right" w:leader="dot" w:pos="10064"/>
      </w:tabs>
      <w:spacing w:before="60" w:after="60"/>
    </w:pPr>
  </w:style>
  <w:style w:type="paragraph" w:styleId="TOC3">
    <w:name w:val="toc 3"/>
    <w:basedOn w:val="Normal"/>
    <w:next w:val="Normal"/>
    <w:uiPriority w:val="39"/>
    <w:rsid w:val="006E26DE"/>
    <w:pPr>
      <w:tabs>
        <w:tab w:val="right" w:leader="dot" w:pos="10064"/>
      </w:tabs>
      <w:spacing w:before="20" w:after="20"/>
    </w:pPr>
    <w:rPr>
      <w:sz w:val="16"/>
    </w:rPr>
  </w:style>
  <w:style w:type="character" w:customStyle="1" w:styleId="QuoteChar">
    <w:name w:val="Quote Char"/>
    <w:aliases w:val="Quote/Pullquote Char"/>
    <w:basedOn w:val="DefaultParagraphFont"/>
    <w:link w:val="Quote"/>
    <w:uiPriority w:val="8"/>
    <w:rsid w:val="00883055"/>
    <w:rPr>
      <w:iCs/>
      <w:color w:val="0054A6" w:themeColor="accent1"/>
      <w:sz w:val="25"/>
    </w:rPr>
  </w:style>
  <w:style w:type="paragraph" w:styleId="Footer">
    <w:name w:val="footer"/>
    <w:basedOn w:val="Normal"/>
    <w:link w:val="FooterChar"/>
    <w:uiPriority w:val="99"/>
    <w:rsid w:val="00F61255"/>
    <w:pPr>
      <w:spacing w:before="80"/>
    </w:pPr>
    <w:rPr>
      <w:sz w:val="15"/>
    </w:rPr>
  </w:style>
  <w:style w:type="character" w:customStyle="1" w:styleId="FooterChar">
    <w:name w:val="Footer Char"/>
    <w:basedOn w:val="DefaultParagraphFont"/>
    <w:link w:val="Footer"/>
    <w:uiPriority w:val="99"/>
    <w:rsid w:val="00F61255"/>
    <w:rPr>
      <w:sz w:val="15"/>
    </w:rPr>
  </w:style>
  <w:style w:type="paragraph" w:styleId="Header">
    <w:name w:val="header"/>
    <w:basedOn w:val="Normal"/>
    <w:link w:val="HeaderChar"/>
    <w:uiPriority w:val="99"/>
    <w:rsid w:val="004C2CF0"/>
    <w:pPr>
      <w:ind w:right="6123"/>
    </w:pPr>
    <w:rPr>
      <w:b/>
      <w:caps/>
      <w:color w:val="0054A6" w:themeColor="accent1"/>
    </w:rPr>
  </w:style>
  <w:style w:type="character" w:customStyle="1" w:styleId="HeaderChar">
    <w:name w:val="Header Char"/>
    <w:basedOn w:val="DefaultParagraphFont"/>
    <w:link w:val="Header"/>
    <w:uiPriority w:val="99"/>
    <w:rsid w:val="004C2CF0"/>
    <w:rPr>
      <w:b/>
      <w:caps/>
      <w:color w:val="0054A6" w:themeColor="accent1"/>
      <w:sz w:val="20"/>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WNSW">
    <w:name w:val="Table WNSW"/>
    <w:basedOn w:val="TableNormal"/>
    <w:uiPriority w:val="99"/>
    <w:rsid w:val="004C2CF0"/>
    <w:pPr>
      <w:spacing w:after="0" w:line="240" w:lineRule="auto"/>
    </w:pPr>
    <w:tblPr>
      <w:tblStyleRowBandSize w:val="1"/>
      <w:tblStyleColBandSize w:val="1"/>
      <w:tblBorders>
        <w:top w:val="single" w:sz="4" w:space="0" w:color="63CBE8" w:themeColor="accent2"/>
        <w:bottom w:val="single" w:sz="4" w:space="0" w:color="63CBE8" w:themeColor="accent2"/>
        <w:insideH w:val="single" w:sz="4" w:space="0" w:color="63CBE8" w:themeColor="accent2"/>
        <w:insideV w:val="single" w:sz="4" w:space="0" w:color="63CBE8" w:themeColor="accent2"/>
      </w:tblBorders>
      <w:tblCellMar>
        <w:left w:w="0" w:type="dxa"/>
        <w:right w:w="0" w:type="dxa"/>
      </w:tblCellMar>
    </w:tblPr>
    <w:tblStylePr w:type="firstRow">
      <w:rPr>
        <w:color w:val="0054A6" w:themeColor="accent1"/>
      </w:rPr>
      <w:tblPr/>
      <w:tcPr>
        <w:tcBorders>
          <w:top w:val="single" w:sz="4" w:space="0" w:color="0054A6" w:themeColor="accent1"/>
          <w:left w:val="nil"/>
          <w:bottom w:val="single" w:sz="4" w:space="0" w:color="0054A6" w:themeColor="accent1"/>
          <w:right w:val="nil"/>
          <w:insideH w:val="nil"/>
          <w:insideV w:val="single" w:sz="4" w:space="0" w:color="63CBE8" w:themeColor="accent2"/>
          <w:tl2br w:val="nil"/>
          <w:tr2bl w:val="nil"/>
        </w:tcBorders>
        <w:shd w:val="clear" w:color="auto" w:fill="FFFFFF" w:themeFill="background1"/>
      </w:tcPr>
    </w:tblStylePr>
    <w:tblStylePr w:type="lastRow">
      <w:tblPr/>
      <w:tcPr>
        <w:shd w:val="clear" w:color="auto" w:fill="E9F7FE"/>
      </w:tcPr>
    </w:tblStylePr>
    <w:tblStylePr w:type="firstCol">
      <w:rPr>
        <w:color w:val="0054A6" w:themeColor="accent1"/>
      </w:rPr>
      <w:tblPr/>
      <w:tcPr>
        <w:shd w:val="clear" w:color="auto" w:fill="FFFFFF" w:themeFill="background1"/>
      </w:tcPr>
    </w:tblStylePr>
    <w:tblStylePr w:type="lastCol">
      <w:tblPr/>
      <w:tcPr>
        <w:shd w:val="clear" w:color="auto" w:fill="E9F7FE"/>
      </w:tcPr>
    </w:tblStylePr>
    <w:tblStylePr w:type="band2Vert">
      <w:tblPr/>
      <w:tcPr>
        <w:shd w:val="clear" w:color="auto" w:fill="E9F7FE"/>
      </w:tcPr>
    </w:tblStylePr>
    <w:tblStylePr w:type="band2Horz">
      <w:tblPr/>
      <w:tcPr>
        <w:shd w:val="clear" w:color="auto" w:fill="E9F7FE"/>
      </w:tcPr>
    </w:tblStylePr>
  </w:style>
  <w:style w:type="paragraph" w:customStyle="1" w:styleId="PulloutBoxHeading">
    <w:name w:val="Pullout Box Heading"/>
    <w:basedOn w:val="Normal"/>
    <w:uiPriority w:val="5"/>
    <w:qFormat/>
    <w:rsid w:val="00E606A9"/>
    <w:pPr>
      <w:spacing w:before="120" w:after="120"/>
    </w:pPr>
    <w:rPr>
      <w:b/>
      <w:color w:val="0054A6" w:themeColor="accent1"/>
      <w:sz w:val="28"/>
    </w:rPr>
  </w:style>
  <w:style w:type="character" w:styleId="UnresolvedMention">
    <w:name w:val="Unresolved Mention"/>
    <w:basedOn w:val="DefaultParagraphFont"/>
    <w:uiPriority w:val="99"/>
    <w:semiHidden/>
    <w:unhideWhenUsed/>
    <w:rsid w:val="00B80565"/>
    <w:rPr>
      <w:color w:val="605E5C"/>
      <w:shd w:val="clear" w:color="auto" w:fill="E1DFDD"/>
    </w:r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883055"/>
    <w:rPr>
      <w:b/>
      <w:color w:val="0054A6" w:themeColor="accent1"/>
    </w:rPr>
  </w:style>
  <w:style w:type="paragraph" w:customStyle="1" w:styleId="TableBullet">
    <w:name w:val="Table Bullet"/>
    <w:basedOn w:val="TableText"/>
    <w:uiPriority w:val="4"/>
    <w:qFormat/>
    <w:rsid w:val="00B025B0"/>
    <w:pPr>
      <w:numPr>
        <w:numId w:val="5"/>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6"/>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5"/>
      </w:numPr>
    </w:pPr>
  </w:style>
  <w:style w:type="numbering" w:customStyle="1" w:styleId="ListTableNumber">
    <w:name w:val="List_TableNumber"/>
    <w:uiPriority w:val="99"/>
    <w:rsid w:val="00B025B0"/>
    <w:pPr>
      <w:numPr>
        <w:numId w:val="6"/>
      </w:numPr>
    </w:pPr>
  </w:style>
  <w:style w:type="paragraph" w:customStyle="1" w:styleId="CoverDetails">
    <w:name w:val="Cover Details"/>
    <w:basedOn w:val="Normal"/>
    <w:next w:val="BodyText"/>
    <w:uiPriority w:val="12"/>
    <w:rsid w:val="00E87A8D"/>
    <w:pPr>
      <w:spacing w:before="240" w:after="240" w:line="264" w:lineRule="auto"/>
    </w:pPr>
    <w:rPr>
      <w:b/>
      <w:sz w:val="24"/>
    </w:rPr>
  </w:style>
  <w:style w:type="numbering" w:customStyle="1" w:styleId="ListAppendix">
    <w:name w:val="List_Appendix"/>
    <w:uiPriority w:val="99"/>
    <w:rsid w:val="009E6379"/>
    <w:pPr>
      <w:numPr>
        <w:numId w:val="7"/>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0054A6" w:themeColor="hyperlink"/>
      <w:u w:val="single"/>
    </w:rPr>
  </w:style>
  <w:style w:type="numbering" w:customStyle="1" w:styleId="ListNumberedHeadings">
    <w:name w:val="List_NumberedHeadings"/>
    <w:uiPriority w:val="99"/>
    <w:rsid w:val="006C0E44"/>
    <w:pPr>
      <w:numPr>
        <w:numId w:val="8"/>
      </w:numPr>
    </w:pPr>
  </w:style>
  <w:style w:type="character" w:customStyle="1" w:styleId="Heading9Char">
    <w:name w:val="Heading 9 Char"/>
    <w:aliases w:val="Appendix H11 Char"/>
    <w:basedOn w:val="DefaultParagraphFont"/>
    <w:link w:val="Heading9"/>
    <w:uiPriority w:val="99"/>
    <w:semiHidden/>
    <w:rsid w:val="00883055"/>
    <w:rPr>
      <w:rFonts w:asciiTheme="majorHAnsi" w:eastAsiaTheme="majorEastAsia" w:hAnsiTheme="majorHAnsi" w:cstheme="majorBidi"/>
      <w:b/>
      <w:iCs/>
      <w:color w:val="272727" w:themeColor="text1" w:themeTint="D8"/>
      <w:sz w:val="38"/>
      <w:szCs w:val="21"/>
    </w:rPr>
  </w:style>
  <w:style w:type="paragraph" w:styleId="FootnoteText">
    <w:name w:val="footnote text"/>
    <w:basedOn w:val="Normal"/>
    <w:link w:val="FootnoteTextChar"/>
    <w:uiPriority w:val="99"/>
    <w:semiHidden/>
    <w:rsid w:val="00C20C17"/>
    <w:rPr>
      <w:sz w:val="16"/>
      <w:szCs w:val="20"/>
    </w:rPr>
  </w:style>
  <w:style w:type="character" w:customStyle="1" w:styleId="FootnoteTextChar">
    <w:name w:val="Footnote Text Char"/>
    <w:basedOn w:val="DefaultParagraphFont"/>
    <w:link w:val="FootnoteText"/>
    <w:uiPriority w:val="99"/>
    <w:semiHidden/>
    <w:rsid w:val="00C20C17"/>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0054A6" w:themeColor="followedHyperlink"/>
      <w:u w:val="single"/>
    </w:rPr>
  </w:style>
  <w:style w:type="paragraph" w:customStyle="1" w:styleId="ListBulletBlack">
    <w:name w:val="List Bullet Black"/>
    <w:basedOn w:val="ListBullet0"/>
    <w:next w:val="BodyText"/>
    <w:link w:val="ListBulletBlackChar"/>
    <w:qFormat/>
    <w:rsid w:val="00F9270F"/>
    <w:pPr>
      <w:numPr>
        <w:numId w:val="16"/>
      </w:numPr>
    </w:pPr>
  </w:style>
  <w:style w:type="paragraph" w:customStyle="1" w:styleId="ListBulletDarkBlue">
    <w:name w:val="List Bullet Dark Blue"/>
    <w:basedOn w:val="BodyText"/>
    <w:link w:val="ListBulletDarkBlueChar"/>
    <w:qFormat/>
    <w:rsid w:val="002B18D4"/>
    <w:pPr>
      <w:numPr>
        <w:numId w:val="17"/>
      </w:numPr>
      <w:spacing w:before="60" w:after="60"/>
      <w:ind w:left="714" w:hanging="357"/>
    </w:pPr>
  </w:style>
  <w:style w:type="character" w:customStyle="1" w:styleId="ListBulletBlackChar">
    <w:name w:val="List Bullet Black Char"/>
    <w:basedOn w:val="DefaultParagraphFont"/>
    <w:link w:val="ListBulletBlack"/>
    <w:rsid w:val="00F9270F"/>
    <w:rPr>
      <w:sz w:val="20"/>
    </w:rPr>
  </w:style>
  <w:style w:type="character" w:customStyle="1" w:styleId="ListBulletDarkBlueChar">
    <w:name w:val="List Bullet Dark Blue Char"/>
    <w:basedOn w:val="Heading1Char"/>
    <w:link w:val="ListBulletDarkBlue"/>
    <w:rsid w:val="002B18D4"/>
    <w:rPr>
      <w:rFonts w:asciiTheme="majorHAnsi" w:eastAsiaTheme="majorEastAsia" w:hAnsiTheme="majorHAnsi" w:cstheme="majorBidi"/>
      <w:b w:val="0"/>
      <w:color w:val="0054A6" w:themeColor="accent1"/>
      <w:sz w:val="20"/>
      <w:szCs w:val="32"/>
    </w:rPr>
  </w:style>
  <w:style w:type="paragraph" w:styleId="BalloonText">
    <w:name w:val="Balloon Text"/>
    <w:basedOn w:val="Normal"/>
    <w:link w:val="BalloonTextChar"/>
    <w:uiPriority w:val="99"/>
    <w:semiHidden/>
    <w:unhideWhenUsed/>
    <w:rsid w:val="00685D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waternsw.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aternsw.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me.wilson\AppData\Local\Temp\Temp1_WNSW_224407_Branded%20communications_Letterhead_FA.zip\Word%20Templates\WNSW_224407_Branded%20communications_Letterhead%202%20(Parramatt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A4E01B2409491586E3555414432B02"/>
        <w:category>
          <w:name w:val="General"/>
          <w:gallery w:val="placeholder"/>
        </w:category>
        <w:types>
          <w:type w:val="bbPlcHdr"/>
        </w:types>
        <w:behaviors>
          <w:behavior w:val="content"/>
        </w:behaviors>
        <w:guid w:val="{C28DEC42-967F-4ECC-BD34-5ECC07721281}"/>
      </w:docPartPr>
      <w:docPartBody>
        <w:p w:rsidR="008B391C" w:rsidRDefault="00644C96" w:rsidP="00644C96">
          <w:pPr>
            <w:pStyle w:val="B0A4E01B2409491586E3555414432B02"/>
          </w:pPr>
          <w:r w:rsidRPr="000E2F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96"/>
    <w:rsid w:val="004441A0"/>
    <w:rsid w:val="00602C3C"/>
    <w:rsid w:val="00644C96"/>
    <w:rsid w:val="007B1D60"/>
    <w:rsid w:val="00816297"/>
    <w:rsid w:val="00851586"/>
    <w:rsid w:val="00895678"/>
    <w:rsid w:val="008B391C"/>
    <w:rsid w:val="009005AC"/>
    <w:rsid w:val="009D00F9"/>
    <w:rsid w:val="00A20911"/>
    <w:rsid w:val="00C0406B"/>
    <w:rsid w:val="00ED5E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C96"/>
    <w:rPr>
      <w:color w:val="808080"/>
    </w:rPr>
  </w:style>
  <w:style w:type="paragraph" w:customStyle="1" w:styleId="B0A4E01B2409491586E3555414432B02">
    <w:name w:val="B0A4E01B2409491586E3555414432B02"/>
    <w:rsid w:val="00644C96"/>
  </w:style>
  <w:style w:type="paragraph" w:customStyle="1" w:styleId="25AD73909E1546658E05F09DA4BF4B56">
    <w:name w:val="25AD73909E1546658E05F09DA4BF4B56"/>
    <w:rsid w:val="00644C96"/>
  </w:style>
  <w:style w:type="paragraph" w:customStyle="1" w:styleId="578EEDAB7BDC4F71AAF9FE3C3D04D561">
    <w:name w:val="578EEDAB7BDC4F71AAF9FE3C3D04D561"/>
    <w:rsid w:val="00644C96"/>
  </w:style>
  <w:style w:type="paragraph" w:customStyle="1" w:styleId="BB0B1D93B3774656BBBAB517C66A18C7">
    <w:name w:val="BB0B1D93B3774656BBBAB517C66A18C7"/>
    <w:rsid w:val="00644C96"/>
  </w:style>
  <w:style w:type="paragraph" w:customStyle="1" w:styleId="DBE64C0A31754CB39A66002CD8E4AE8C">
    <w:name w:val="DBE64C0A31754CB39A66002CD8E4AE8C"/>
    <w:rsid w:val="00C0406B"/>
  </w:style>
  <w:style w:type="paragraph" w:customStyle="1" w:styleId="2C058BA3F6854FB381BF0FF40CD676A9">
    <w:name w:val="2C058BA3F6854FB381BF0FF40CD676A9"/>
    <w:rsid w:val="00C0406B"/>
  </w:style>
  <w:style w:type="paragraph" w:customStyle="1" w:styleId="D4683C802391467E8B2427F7092B61C0">
    <w:name w:val="D4683C802391467E8B2427F7092B61C0"/>
    <w:rsid w:val="00C04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aterNSW Dark Blue">
      <a:dk1>
        <a:sysClr val="windowText" lastClr="000000"/>
      </a:dk1>
      <a:lt1>
        <a:sysClr val="window" lastClr="FFFFFF"/>
      </a:lt1>
      <a:dk2>
        <a:srgbClr val="68757A"/>
      </a:dk2>
      <a:lt2>
        <a:srgbClr val="E3E4E4"/>
      </a:lt2>
      <a:accent1>
        <a:srgbClr val="0054A6"/>
      </a:accent1>
      <a:accent2>
        <a:srgbClr val="63CBE8"/>
      </a:accent2>
      <a:accent3>
        <a:srgbClr val="BED12A"/>
      </a:accent3>
      <a:accent4>
        <a:srgbClr val="FFCD34"/>
      </a:accent4>
      <a:accent5>
        <a:srgbClr val="F36C21"/>
      </a:accent5>
      <a:accent6>
        <a:srgbClr val="91B0C1"/>
      </a:accent6>
      <a:hlink>
        <a:srgbClr val="0054A6"/>
      </a:hlink>
      <a:folHlink>
        <a:srgbClr val="0054A6"/>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D77FE4A3C72E468EE9C225863629DD" ma:contentTypeVersion="11" ma:contentTypeDescription="Create a new document." ma:contentTypeScope="" ma:versionID="f291c674a9037cac7d39b0c738bf39ed">
  <xsd:schema xmlns:xsd="http://www.w3.org/2001/XMLSchema" xmlns:xs="http://www.w3.org/2001/XMLSchema" xmlns:p="http://schemas.microsoft.com/office/2006/metadata/properties" xmlns:ns3="da5bbe7b-56e0-47a0-9f77-a1f93224c8b2" xmlns:ns4="8f64394b-0586-4974-8fd4-4a2d1be63c3c" targetNamespace="http://schemas.microsoft.com/office/2006/metadata/properties" ma:root="true" ma:fieldsID="37668a0dc41abbf7bd71829ba760a812" ns3:_="" ns4:_="">
    <xsd:import namespace="da5bbe7b-56e0-47a0-9f77-a1f93224c8b2"/>
    <xsd:import namespace="8f64394b-0586-4974-8fd4-4a2d1be63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bbe7b-56e0-47a0-9f77-a1f93224c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4394b-0586-4974-8fd4-4a2d1be63c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24A05-7B55-496E-82E3-13A8BECC76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A46F-3BE1-40AE-A43D-B43443637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bbe7b-56e0-47a0-9f77-a1f93224c8b2"/>
    <ds:schemaRef ds:uri="8f64394b-0586-4974-8fd4-4a2d1be63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8ED5B-B22F-4C37-9CCF-F47C0145F9B8}">
  <ds:schemaRefs>
    <ds:schemaRef ds:uri="http://schemas.microsoft.com/sharepoint/v3/contenttype/forms"/>
  </ds:schemaRefs>
</ds:datastoreItem>
</file>

<file path=customXml/itemProps4.xml><?xml version="1.0" encoding="utf-8"?>
<ds:datastoreItem xmlns:ds="http://schemas.openxmlformats.org/officeDocument/2006/customXml" ds:itemID="{B764AEC7-A6EA-429E-9C33-613C191A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WNSW_224407_Branded communications_Letterhead 2 (Parramatta) template.dotx</Template>
  <TotalTime>81</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Wilson</dc:creator>
  <cp:keywords/>
  <dc:description/>
  <cp:lastModifiedBy>Hayley Cadman</cp:lastModifiedBy>
  <cp:revision>37</cp:revision>
  <cp:lastPrinted>2018-08-22T01:37:00Z</cp:lastPrinted>
  <dcterms:created xsi:type="dcterms:W3CDTF">2019-08-05T05:57:00Z</dcterms:created>
  <dcterms:modified xsi:type="dcterms:W3CDTF">2019-08-08T06:27:00Z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0x010100CAD77FE4A3C72E468EE9C225863629DD</vt:lpwstr>
  </property>
</Properties>
</file>