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528314165" w:displacedByCustomXml="next"/>
    <w:bookmarkStart w:id="2" w:name="_Toc479691425" w:displacedByCustomXml="next"/>
    <w:sdt>
      <w:sdtPr>
        <w:rPr>
          <w:b/>
          <w:bCs/>
          <w:sz w:val="17"/>
          <w:lang w:val="en-US"/>
        </w:rPr>
        <w:alias w:val="Example Styles - click this tab and press Delete"/>
        <w:tag w:val="Example Styles - click this tab and press Delete"/>
        <w:id w:val="677235775"/>
        <w:placeholder>
          <w:docPart w:val="B0A4E01B2409491586E3555414432B02"/>
        </w:placeholder>
      </w:sdtPr>
      <w:sdtEndPr>
        <w:rPr>
          <w:b w:val="0"/>
          <w:bCs w:val="0"/>
          <w:sz w:val="20"/>
          <w:lang w:val="en-AU"/>
        </w:rPr>
      </w:sdtEndPr>
      <w:sdtContent>
        <w:bookmarkEnd w:id="2" w:displacedByCustomXml="prev"/>
        <w:bookmarkEnd w:id="1" w:displacedByCustomXml="prev"/>
        <w:bookmarkStart w:id="3" w:name="_Toc528314169" w:displacedByCustomXml="prev"/>
        <w:p w:rsidR="00E65571" w:rsidRDefault="00E65571" w:rsidP="00E65571">
          <w:pPr>
            <w:pStyle w:val="BodyText"/>
            <w:rPr>
              <w:b/>
              <w:bCs/>
              <w:sz w:val="17"/>
              <w:lang w:val="en-US"/>
            </w:rPr>
          </w:pPr>
        </w:p>
        <w:p w:rsidR="00E65571" w:rsidRDefault="00E65571" w:rsidP="00E65571">
          <w:pPr>
            <w:pStyle w:val="BodyText"/>
            <w:rPr>
              <w:b/>
              <w:sz w:val="24"/>
            </w:rPr>
          </w:pPr>
        </w:p>
        <w:p w:rsidR="00E65571" w:rsidRDefault="00E65571" w:rsidP="00E65571">
          <w:pPr>
            <w:pStyle w:val="BodyText"/>
            <w:rPr>
              <w:b/>
              <w:sz w:val="24"/>
            </w:rPr>
          </w:pPr>
        </w:p>
        <w:p w:rsidR="00E65571" w:rsidRPr="00E65571" w:rsidRDefault="0070161D" w:rsidP="00E65571">
          <w:pPr>
            <w:pStyle w:val="BodyText"/>
          </w:pPr>
          <w:r>
            <w:rPr>
              <w:b/>
              <w:sz w:val="24"/>
            </w:rPr>
            <w:t>Legal Governance Risk and Communications</w:t>
          </w:r>
          <w:r w:rsidRPr="00E65571">
            <w:rPr>
              <w:b/>
              <w:sz w:val="24"/>
            </w:rPr>
            <w:t xml:space="preserve"> </w:t>
          </w:r>
          <w:r w:rsidR="00E65571" w:rsidRPr="00E65571">
            <w:rPr>
              <w:b/>
              <w:sz w:val="24"/>
            </w:rPr>
            <w:br/>
          </w:r>
          <w:r>
            <w:rPr>
              <w:b/>
              <w:sz w:val="24"/>
            </w:rPr>
            <w:t>Head of Audit and Assurance</w:t>
          </w:r>
        </w:p>
        <w:p w:rsidR="00A5597A" w:rsidRPr="00B501BE" w:rsidRDefault="00A5597A" w:rsidP="00A5597A">
          <w:pPr>
            <w:pStyle w:val="Heading2"/>
          </w:pPr>
          <w:r w:rsidRPr="00B501BE">
            <w:t>Position Purpose</w:t>
          </w:r>
        </w:p>
        <w:p w:rsidR="0070161D" w:rsidRPr="00A93A21" w:rsidRDefault="0070161D" w:rsidP="0070161D">
          <w:pPr>
            <w:jc w:val="both"/>
            <w:rPr>
              <w:rFonts w:cs="Arial"/>
              <w:szCs w:val="20"/>
            </w:rPr>
          </w:pPr>
          <w:r w:rsidRPr="004F4D63">
            <w:rPr>
              <w:rFonts w:cs="Arial"/>
            </w:rPr>
            <w:t>The WaterNSW Internal Audit function provides an independent and objective assurance and advisory activity that is guided by a philosophy of adding value to improve business operations and the effectiveness of the organisation’s governance, risk management and internal control</w:t>
          </w:r>
          <w:r w:rsidRPr="00A93A21">
            <w:rPr>
              <w:rFonts w:cs="Arial"/>
              <w:szCs w:val="20"/>
            </w:rPr>
            <w:t xml:space="preserve">. </w:t>
          </w:r>
        </w:p>
        <w:p w:rsidR="0070161D" w:rsidRPr="00A93A21" w:rsidRDefault="0070161D" w:rsidP="0070161D">
          <w:pPr>
            <w:spacing w:after="120"/>
            <w:jc w:val="both"/>
            <w:rPr>
              <w:rFonts w:cs="Arial"/>
              <w:szCs w:val="20"/>
            </w:rPr>
          </w:pPr>
        </w:p>
        <w:p w:rsidR="0070161D" w:rsidRPr="004F4D63" w:rsidRDefault="0070161D" w:rsidP="0070161D">
          <w:pPr>
            <w:jc w:val="both"/>
            <w:rPr>
              <w:rFonts w:cs="Arial"/>
            </w:rPr>
          </w:pPr>
          <w:r w:rsidRPr="004F4D63">
            <w:rPr>
              <w:rFonts w:cs="Arial"/>
            </w:rPr>
            <w:t xml:space="preserve">The Audit Advisory </w:t>
          </w:r>
          <w:r>
            <w:rPr>
              <w:rFonts w:cs="Arial"/>
            </w:rPr>
            <w:t xml:space="preserve">&amp; </w:t>
          </w:r>
          <w:r w:rsidRPr="004F4D63">
            <w:rPr>
              <w:rFonts w:cs="Arial"/>
            </w:rPr>
            <w:t xml:space="preserve">Analytics Manager manages the provision of audit advisory services, implementing targeted data analytics and delivery of assessments and analysis of business processes with specific focus on strengthening the management of risk and compliance with regulations and other obligations.  </w:t>
          </w:r>
        </w:p>
        <w:p w:rsidR="00A5597A" w:rsidRPr="00B501BE" w:rsidRDefault="00A5597A" w:rsidP="00A5597A">
          <w:pPr>
            <w:pStyle w:val="Heading2"/>
          </w:pPr>
          <w:r w:rsidRPr="00B501BE">
            <w:t>Key Accountabilities</w:t>
          </w:r>
        </w:p>
        <w:p w:rsidR="0070161D" w:rsidRPr="004F4D63" w:rsidRDefault="0070161D" w:rsidP="0070161D">
          <w:pPr>
            <w:pStyle w:val="ListParagraph0"/>
            <w:numPr>
              <w:ilvl w:val="0"/>
              <w:numId w:val="22"/>
            </w:numPr>
            <w:spacing w:before="100" w:beforeAutospacing="1" w:after="120" w:line="240" w:lineRule="auto"/>
            <w:ind w:left="714" w:hanging="357"/>
            <w:jc w:val="both"/>
            <w:rPr>
              <w:rFonts w:cs="Arial"/>
              <w:color w:val="000000" w:themeColor="text1"/>
              <w:lang w:eastAsia="x-none"/>
            </w:rPr>
          </w:pPr>
          <w:r w:rsidRPr="004F4D63">
            <w:rPr>
              <w:rFonts w:cs="Arial"/>
              <w:b/>
            </w:rPr>
            <w:t>Safety:</w:t>
          </w:r>
          <w:r w:rsidRPr="004F4D63">
            <w:rPr>
              <w:rFonts w:cs="Arial"/>
            </w:rPr>
            <w:t xml:space="preserve"> ensure all activities are undertaken with the safety of our people as the number one priority and always role model safe behaviour.</w:t>
          </w:r>
        </w:p>
        <w:p w:rsidR="0070161D" w:rsidRPr="004F4D63" w:rsidRDefault="0070161D" w:rsidP="0070161D">
          <w:pPr>
            <w:pStyle w:val="ListParagraph0"/>
            <w:numPr>
              <w:ilvl w:val="0"/>
              <w:numId w:val="22"/>
            </w:numPr>
            <w:spacing w:before="100" w:beforeAutospacing="1" w:after="120" w:line="240" w:lineRule="auto"/>
            <w:ind w:left="714" w:hanging="357"/>
            <w:jc w:val="both"/>
            <w:rPr>
              <w:rFonts w:cs="Arial"/>
              <w:color w:val="000000" w:themeColor="text1"/>
              <w:lang w:eastAsia="x-none"/>
            </w:rPr>
          </w:pPr>
          <w:r w:rsidRPr="004F4D63">
            <w:rPr>
              <w:rFonts w:cs="Arial"/>
              <w:b/>
            </w:rPr>
            <w:t>Values:</w:t>
          </w:r>
          <w:r w:rsidRPr="004F4D63">
            <w:rPr>
              <w:rFonts w:cs="Arial"/>
              <w:lang w:eastAsia="x-none"/>
            </w:rPr>
            <w:t xml:space="preserve"> actively model, behave and make decisions in accordance with th</w:t>
          </w:r>
          <w:r w:rsidRPr="004F4D63">
            <w:rPr>
              <w:rFonts w:cs="Arial"/>
              <w:color w:val="000000" w:themeColor="text1"/>
            </w:rPr>
            <w:t xml:space="preserve">e WaterNSW Values at all times. </w:t>
          </w:r>
        </w:p>
        <w:p w:rsidR="0070161D" w:rsidRDefault="0070161D" w:rsidP="0070161D">
          <w:pPr>
            <w:pStyle w:val="ListParagraph0"/>
            <w:numPr>
              <w:ilvl w:val="0"/>
              <w:numId w:val="22"/>
            </w:numPr>
            <w:spacing w:before="100" w:beforeAutospacing="1" w:after="120" w:line="240" w:lineRule="auto"/>
            <w:ind w:left="714" w:hanging="357"/>
            <w:contextualSpacing/>
            <w:jc w:val="both"/>
            <w:rPr>
              <w:rFonts w:cs="Arial"/>
            </w:rPr>
          </w:pPr>
          <w:r w:rsidRPr="004F4D63">
            <w:rPr>
              <w:rFonts w:cs="Arial"/>
            </w:rPr>
            <w:t xml:space="preserve">Lead or participate in projects or activities that identify and assess emerging and current risks in areas such as new strategic initiatives, governance, regulatory and compliance.   This may involve documenting process flows, performing gap analysis, risk assessments, control self-assessments or benchmarking assessments.   </w:t>
          </w:r>
        </w:p>
        <w:p w:rsidR="0070161D" w:rsidRDefault="0070161D" w:rsidP="0070161D">
          <w:pPr>
            <w:pStyle w:val="ListParagraph0"/>
            <w:numPr>
              <w:ilvl w:val="0"/>
              <w:numId w:val="22"/>
            </w:numPr>
            <w:spacing w:before="100" w:beforeAutospacing="1" w:after="120" w:line="240" w:lineRule="auto"/>
            <w:ind w:left="714" w:hanging="357"/>
            <w:contextualSpacing/>
            <w:jc w:val="both"/>
            <w:rPr>
              <w:rFonts w:cs="Arial"/>
            </w:rPr>
          </w:pPr>
          <w:r w:rsidRPr="004F4D63">
            <w:rPr>
              <w:rFonts w:cs="Arial"/>
            </w:rPr>
            <w:t xml:space="preserve">Participate in selected IT projects or other transformation initiatives where advice and assurance on project management, risks and internal controls would be beneficial during key stages of a project.  Liaise with the Audit Manager in the reporting of the outcome to senior management or the board where appropriate. </w:t>
          </w:r>
        </w:p>
        <w:p w:rsidR="0070161D" w:rsidRDefault="0070161D" w:rsidP="0070161D">
          <w:pPr>
            <w:pStyle w:val="ListParagraph0"/>
            <w:numPr>
              <w:ilvl w:val="0"/>
              <w:numId w:val="22"/>
            </w:numPr>
            <w:spacing w:before="100" w:beforeAutospacing="1" w:after="120" w:line="240" w:lineRule="auto"/>
            <w:ind w:left="714" w:hanging="357"/>
            <w:contextualSpacing/>
            <w:jc w:val="both"/>
            <w:rPr>
              <w:rFonts w:cs="Arial"/>
            </w:rPr>
          </w:pPr>
          <w:r w:rsidRPr="004F4D63">
            <w:rPr>
              <w:rFonts w:cs="Arial"/>
            </w:rPr>
            <w:t>Proactively assess the effectiveness of risk management practices through collaboration with compliance, legal, risk management, business process re-engineering team and other assurance providers.</w:t>
          </w:r>
        </w:p>
        <w:p w:rsidR="0070161D" w:rsidRPr="00FB0118" w:rsidRDefault="0070161D" w:rsidP="0070161D">
          <w:pPr>
            <w:pStyle w:val="ListParagraph0"/>
            <w:numPr>
              <w:ilvl w:val="0"/>
              <w:numId w:val="22"/>
            </w:numPr>
            <w:spacing w:before="100" w:beforeAutospacing="1" w:after="120" w:line="240" w:lineRule="auto"/>
            <w:ind w:left="714" w:hanging="357"/>
            <w:contextualSpacing/>
            <w:jc w:val="both"/>
            <w:rPr>
              <w:rFonts w:cs="Arial"/>
            </w:rPr>
          </w:pPr>
          <w:r w:rsidRPr="004F4D63">
            <w:rPr>
              <w:rFonts w:cs="Arial"/>
            </w:rPr>
            <w:t>Deliver and report insights to senior management on the effectiveness of risk management, compliance and control frameworks based on analysis of outcomes of 3</w:t>
          </w:r>
          <w:r w:rsidRPr="004F4D63">
            <w:rPr>
              <w:rFonts w:cs="Arial"/>
              <w:vertAlign w:val="superscript"/>
            </w:rPr>
            <w:t>rd</w:t>
          </w:r>
          <w:r w:rsidRPr="004F4D63">
            <w:rPr>
              <w:rFonts w:cs="Arial"/>
            </w:rPr>
            <w:t xml:space="preserve"> line, 2</w:t>
          </w:r>
          <w:r w:rsidRPr="004F4D63">
            <w:rPr>
              <w:rFonts w:cs="Arial"/>
              <w:vertAlign w:val="superscript"/>
            </w:rPr>
            <w:t>nd</w:t>
          </w:r>
          <w:r w:rsidRPr="004F4D63">
            <w:rPr>
              <w:rFonts w:cs="Arial"/>
            </w:rPr>
            <w:t xml:space="preserve"> line assurance, data analytics, incidents and investigations and other available information such as exception reports. </w:t>
          </w:r>
        </w:p>
        <w:p w:rsidR="0070161D" w:rsidRPr="004F4D63" w:rsidRDefault="0070161D" w:rsidP="0070161D">
          <w:pPr>
            <w:pStyle w:val="ListParagraph0"/>
            <w:numPr>
              <w:ilvl w:val="0"/>
              <w:numId w:val="22"/>
            </w:numPr>
            <w:spacing w:before="100" w:beforeAutospacing="1" w:after="120" w:line="240" w:lineRule="auto"/>
            <w:ind w:left="714" w:hanging="357"/>
            <w:contextualSpacing/>
            <w:jc w:val="both"/>
            <w:rPr>
              <w:rFonts w:cs="Arial"/>
            </w:rPr>
          </w:pPr>
          <w:r w:rsidRPr="004F4D63">
            <w:rPr>
              <w:rFonts w:cs="Arial"/>
            </w:rPr>
            <w:t xml:space="preserve">Participate in some line 2 assurance activities where such participation will improve Internal Audit’s understanding of the internal control environment and assurance coverage. </w:t>
          </w:r>
        </w:p>
        <w:p w:rsidR="0070161D" w:rsidRPr="004F4D63" w:rsidRDefault="0070161D" w:rsidP="0070161D">
          <w:pPr>
            <w:pStyle w:val="ListParagraph0"/>
            <w:numPr>
              <w:ilvl w:val="0"/>
              <w:numId w:val="22"/>
            </w:numPr>
            <w:spacing w:before="100" w:beforeAutospacing="1" w:after="120" w:line="240" w:lineRule="auto"/>
            <w:ind w:left="714" w:hanging="357"/>
            <w:contextualSpacing/>
            <w:jc w:val="both"/>
            <w:rPr>
              <w:rFonts w:cs="Arial"/>
            </w:rPr>
          </w:pPr>
          <w:r w:rsidRPr="004F4D63">
            <w:rPr>
              <w:rFonts w:cs="Arial"/>
            </w:rPr>
            <w:lastRenderedPageBreak/>
            <w:t xml:space="preserve">Develop the Internal Audit function’s data analytics strategy and implement tools and techniques that will facilitate monitoring and ad hoc reporting of exceptions and trends within targeted areas or themes as agreed with the Head of Audit.  </w:t>
          </w:r>
        </w:p>
        <w:p w:rsidR="0070161D" w:rsidRPr="004F4D63" w:rsidRDefault="0070161D" w:rsidP="0070161D">
          <w:pPr>
            <w:pStyle w:val="ListParagraph0"/>
            <w:numPr>
              <w:ilvl w:val="0"/>
              <w:numId w:val="22"/>
            </w:numPr>
            <w:spacing w:before="100" w:beforeAutospacing="1" w:after="120" w:line="240" w:lineRule="auto"/>
            <w:ind w:left="714" w:hanging="357"/>
            <w:contextualSpacing/>
            <w:jc w:val="both"/>
            <w:rPr>
              <w:rFonts w:cs="Arial"/>
            </w:rPr>
          </w:pPr>
          <w:r w:rsidRPr="004F4D63">
            <w:rPr>
              <w:rFonts w:cs="Arial"/>
            </w:rPr>
            <w:t xml:space="preserve"> Collaborate with the Audit Manager in the implementation of the agreed data analytics and verification of root causes and compilation of reports to management. </w:t>
          </w:r>
        </w:p>
        <w:p w:rsidR="0070161D" w:rsidRPr="004F4D63" w:rsidRDefault="0070161D" w:rsidP="0070161D">
          <w:pPr>
            <w:pStyle w:val="ListParagraph0"/>
            <w:numPr>
              <w:ilvl w:val="0"/>
              <w:numId w:val="22"/>
            </w:numPr>
            <w:spacing w:before="100" w:beforeAutospacing="1" w:after="120" w:line="240" w:lineRule="auto"/>
            <w:ind w:left="714" w:hanging="357"/>
            <w:contextualSpacing/>
            <w:jc w:val="both"/>
            <w:rPr>
              <w:rFonts w:cs="Arial"/>
            </w:rPr>
          </w:pPr>
          <w:r w:rsidRPr="004F4D63">
            <w:rPr>
              <w:rFonts w:cs="Arial"/>
            </w:rPr>
            <w:t xml:space="preserve">Facilitate workshops with staff or management around risks, controls and better practices to support consistent application of corporate policies and procedures.  This will </w:t>
          </w:r>
          <w:r>
            <w:rPr>
              <w:rFonts w:cs="Arial"/>
            </w:rPr>
            <w:t xml:space="preserve">require working alongside the risk management and compliance team and will </w:t>
          </w:r>
          <w:r w:rsidRPr="004F4D63">
            <w:rPr>
              <w:rFonts w:cs="Arial"/>
            </w:rPr>
            <w:t xml:space="preserve">be on request or </w:t>
          </w:r>
          <w:r>
            <w:rPr>
              <w:rFonts w:cs="Arial"/>
            </w:rPr>
            <w:t xml:space="preserve">adjacent to an assurance </w:t>
          </w:r>
          <w:r w:rsidRPr="004F4D63">
            <w:rPr>
              <w:rFonts w:cs="Arial"/>
            </w:rPr>
            <w:t>project</w:t>
          </w:r>
          <w:r>
            <w:rPr>
              <w:rFonts w:cs="Arial"/>
            </w:rPr>
            <w:t>.</w:t>
          </w:r>
        </w:p>
        <w:p w:rsidR="0070161D" w:rsidRPr="004F4D63" w:rsidRDefault="0070161D" w:rsidP="0070161D">
          <w:pPr>
            <w:pStyle w:val="ListParagraph0"/>
            <w:numPr>
              <w:ilvl w:val="0"/>
              <w:numId w:val="22"/>
            </w:numPr>
            <w:spacing w:before="100" w:beforeAutospacing="1" w:after="120" w:line="240" w:lineRule="auto"/>
            <w:ind w:left="714" w:hanging="357"/>
            <w:contextualSpacing/>
            <w:jc w:val="both"/>
            <w:rPr>
              <w:rFonts w:cs="Arial"/>
            </w:rPr>
          </w:pPr>
          <w:r w:rsidRPr="004F4D63">
            <w:rPr>
              <w:rFonts w:cs="Arial"/>
            </w:rPr>
            <w:t xml:space="preserve">Contribute to the Internal Audit function’s continuous improvement program through responding to feedback from stakeholders and delivery of tasks assigned to improve internal audit processes and methodology. </w:t>
          </w:r>
        </w:p>
        <w:p w:rsidR="0070161D" w:rsidRPr="004F4D63" w:rsidRDefault="0070161D" w:rsidP="0070161D">
          <w:pPr>
            <w:pStyle w:val="ListParagraph0"/>
            <w:numPr>
              <w:ilvl w:val="0"/>
              <w:numId w:val="22"/>
            </w:numPr>
            <w:spacing w:before="100" w:beforeAutospacing="1" w:after="120" w:line="240" w:lineRule="auto"/>
            <w:ind w:left="714" w:hanging="357"/>
            <w:contextualSpacing/>
            <w:jc w:val="both"/>
            <w:rPr>
              <w:rFonts w:cs="Arial"/>
            </w:rPr>
          </w:pPr>
          <w:r w:rsidRPr="004F4D63">
            <w:rPr>
              <w:rFonts w:cs="Arial"/>
            </w:rPr>
            <w:t>Perform audits, project related activities or other tasks assigned by the Head of Audit.</w:t>
          </w:r>
        </w:p>
        <w:p w:rsidR="00A5597A" w:rsidRDefault="00A5597A" w:rsidP="00A5597A">
          <w:pPr>
            <w:pStyle w:val="Heading2"/>
          </w:pPr>
          <w:r>
            <w:t>Key Challenges</w:t>
          </w:r>
        </w:p>
        <w:p w:rsidR="0070161D" w:rsidRPr="00CB59C5" w:rsidRDefault="0070161D" w:rsidP="0070161D">
          <w:pPr>
            <w:pStyle w:val="ListParagraph0"/>
            <w:numPr>
              <w:ilvl w:val="0"/>
              <w:numId w:val="23"/>
            </w:numPr>
            <w:spacing w:before="120" w:after="120" w:line="240" w:lineRule="auto"/>
            <w:contextualSpacing/>
            <w:jc w:val="both"/>
            <w:rPr>
              <w:rFonts w:cs="Arial"/>
              <w:i/>
            </w:rPr>
          </w:pPr>
          <w:r w:rsidRPr="00CB59C5">
            <w:rPr>
              <w:rFonts w:cs="Arial"/>
            </w:rPr>
            <w:t>Negotiating schedules and deliverables and communicating these within the business.</w:t>
          </w:r>
        </w:p>
        <w:p w:rsidR="0070161D" w:rsidRPr="00CB59C5" w:rsidRDefault="0070161D" w:rsidP="0070161D">
          <w:pPr>
            <w:pStyle w:val="ListParagraph0"/>
            <w:numPr>
              <w:ilvl w:val="0"/>
              <w:numId w:val="23"/>
            </w:numPr>
            <w:spacing w:after="120" w:line="276" w:lineRule="auto"/>
            <w:contextualSpacing/>
            <w:rPr>
              <w:rFonts w:cs="Arial"/>
            </w:rPr>
          </w:pPr>
          <w:r w:rsidRPr="00CB59C5">
            <w:rPr>
              <w:rFonts w:cs="Arial"/>
            </w:rPr>
            <w:t>Identifying the right projects or activities to prioritise and getting sponsorship for these activities</w:t>
          </w:r>
        </w:p>
        <w:p w:rsidR="0070161D" w:rsidRPr="004F4D63" w:rsidRDefault="0070161D" w:rsidP="0070161D">
          <w:pPr>
            <w:pStyle w:val="ListParagraph0"/>
            <w:numPr>
              <w:ilvl w:val="0"/>
              <w:numId w:val="23"/>
            </w:numPr>
            <w:spacing w:before="0" w:after="0" w:line="240" w:lineRule="auto"/>
            <w:contextualSpacing/>
            <w:jc w:val="both"/>
            <w:rPr>
              <w:rFonts w:cs="Arial"/>
            </w:rPr>
          </w:pPr>
          <w:r w:rsidRPr="00CB59C5">
            <w:rPr>
              <w:rFonts w:cs="Arial"/>
            </w:rPr>
            <w:t xml:space="preserve">Building trust </w:t>
          </w:r>
          <w:r w:rsidRPr="004F4D63">
            <w:rPr>
              <w:rFonts w:cs="Arial"/>
            </w:rPr>
            <w:t>within the business such that Internal Audit becomes a more effective partner to the business</w:t>
          </w:r>
        </w:p>
        <w:p w:rsidR="0070161D" w:rsidRPr="004F4D63" w:rsidRDefault="0070161D" w:rsidP="0070161D">
          <w:pPr>
            <w:pStyle w:val="ListParagraph0"/>
            <w:numPr>
              <w:ilvl w:val="0"/>
              <w:numId w:val="23"/>
            </w:numPr>
            <w:spacing w:before="0" w:after="0" w:line="240" w:lineRule="auto"/>
            <w:contextualSpacing/>
            <w:jc w:val="both"/>
            <w:rPr>
              <w:rFonts w:cs="Arial"/>
            </w:rPr>
          </w:pPr>
          <w:r w:rsidRPr="004F4D63">
            <w:rPr>
              <w:rFonts w:cs="Arial"/>
            </w:rPr>
            <w:t>Working in close partnership with colleagues within the Risk, Compliance and other assurance teams in educating managers and employees on the value of the audit and assurance programs</w:t>
          </w:r>
        </w:p>
        <w:p w:rsidR="0070161D" w:rsidRPr="004F4D63" w:rsidRDefault="0070161D" w:rsidP="0070161D">
          <w:pPr>
            <w:pStyle w:val="ListParagraph0"/>
            <w:numPr>
              <w:ilvl w:val="0"/>
              <w:numId w:val="23"/>
            </w:numPr>
            <w:spacing w:before="0" w:after="0" w:line="240" w:lineRule="auto"/>
            <w:contextualSpacing/>
            <w:jc w:val="both"/>
            <w:rPr>
              <w:rFonts w:cs="Arial"/>
            </w:rPr>
          </w:pPr>
          <w:r w:rsidRPr="004F4D63">
            <w:rPr>
              <w:rFonts w:cs="Arial"/>
            </w:rPr>
            <w:t>Care needed in ensuring independence of future or current internal audit assignments are not compromised.</w:t>
          </w:r>
        </w:p>
        <w:p w:rsidR="00A5597A" w:rsidRDefault="00A5597A" w:rsidP="00A5597A">
          <w:pPr>
            <w:pStyle w:val="Heading2"/>
          </w:pPr>
          <w:r>
            <w:t>Significant Internal Relationships</w:t>
          </w:r>
        </w:p>
        <w:tbl>
          <w:tblPr>
            <w:tblStyle w:val="TableWNSW"/>
            <w:tblW w:w="0" w:type="auto"/>
            <w:tblLook w:val="04A0" w:firstRow="1" w:lastRow="0" w:firstColumn="1" w:lastColumn="0" w:noHBand="0" w:noVBand="1"/>
          </w:tblPr>
          <w:tblGrid>
            <w:gridCol w:w="4819"/>
            <w:gridCol w:w="4819"/>
          </w:tblGrid>
          <w:tr w:rsidR="0093761E" w:rsidTr="00937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93761E" w:rsidRDefault="0093761E" w:rsidP="0093761E">
                <w:pPr>
                  <w:pStyle w:val="TableHeading"/>
                </w:pPr>
                <w:r>
                  <w:t>Stakeholder</w:t>
                </w:r>
              </w:p>
            </w:tc>
            <w:tc>
              <w:tcPr>
                <w:tcW w:w="4819" w:type="dxa"/>
              </w:tcPr>
              <w:p w:rsidR="0093761E" w:rsidRDefault="0093761E" w:rsidP="0093761E">
                <w:pPr>
                  <w:pStyle w:val="TableHeading"/>
                  <w:cnfStyle w:val="100000000000" w:firstRow="1" w:lastRow="0" w:firstColumn="0" w:lastColumn="0" w:oddVBand="0" w:evenVBand="0" w:oddHBand="0" w:evenHBand="0" w:firstRowFirstColumn="0" w:firstRowLastColumn="0" w:lastRowFirstColumn="0" w:lastRowLastColumn="0"/>
                </w:pPr>
                <w:r>
                  <w:t>Purpose of Relationship</w:t>
                </w:r>
              </w:p>
            </w:tc>
          </w:tr>
          <w:tr w:rsidR="0070161D" w:rsidTr="0093761E">
            <w:tc>
              <w:tcPr>
                <w:cnfStyle w:val="001000000000" w:firstRow="0" w:lastRow="0" w:firstColumn="1" w:lastColumn="0" w:oddVBand="0" w:evenVBand="0" w:oddHBand="0" w:evenHBand="0" w:firstRowFirstColumn="0" w:firstRowLastColumn="0" w:lastRowFirstColumn="0" w:lastRowLastColumn="0"/>
                <w:tcW w:w="4819" w:type="dxa"/>
              </w:tcPr>
              <w:p w:rsidR="0070161D" w:rsidRPr="00B71AFA" w:rsidRDefault="0070161D" w:rsidP="0070161D">
                <w:pPr>
                  <w:spacing w:before="60" w:after="60"/>
                  <w:rPr>
                    <w:color w:val="000000" w:themeColor="text1"/>
                  </w:rPr>
                </w:pPr>
                <w:r>
                  <w:rPr>
                    <w:color w:val="000000" w:themeColor="text1"/>
                  </w:rPr>
                  <w:t>Executives and management committees</w:t>
                </w:r>
              </w:p>
            </w:tc>
            <w:tc>
              <w:tcPr>
                <w:tcW w:w="4819" w:type="dxa"/>
              </w:tcPr>
              <w:p w:rsidR="0070161D" w:rsidRPr="00B71AFA" w:rsidRDefault="0070161D" w:rsidP="0070161D">
                <w:pPr>
                  <w:pStyle w:val="ListParagraph0"/>
                  <w:ind w:left="35" w:hanging="35"/>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In line with assurance framework and specific objective, scope and protocols of projects/engagements</w:t>
                </w:r>
              </w:p>
            </w:tc>
          </w:tr>
          <w:tr w:rsidR="0070161D" w:rsidTr="009376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70161D" w:rsidRDefault="0070161D" w:rsidP="0070161D">
                <w:pPr>
                  <w:spacing w:before="60" w:after="60"/>
                  <w:rPr>
                    <w:color w:val="000000" w:themeColor="text1"/>
                  </w:rPr>
                </w:pPr>
                <w:r>
                  <w:rPr>
                    <w:color w:val="000000" w:themeColor="text1"/>
                  </w:rPr>
                  <w:t>Senior Leaders</w:t>
                </w:r>
              </w:p>
            </w:tc>
            <w:tc>
              <w:tcPr>
                <w:tcW w:w="4819" w:type="dxa"/>
              </w:tcPr>
              <w:p w:rsidR="0070161D" w:rsidRPr="00B71AFA" w:rsidRDefault="0070161D" w:rsidP="0070161D">
                <w:pPr>
                  <w:pStyle w:val="ListParagraph0"/>
                  <w:ind w:left="35" w:hanging="35"/>
                  <w:cnfStyle w:val="000000010000" w:firstRow="0" w:lastRow="0" w:firstColumn="0" w:lastColumn="0" w:oddVBand="0" w:evenVBand="0" w:oddHBand="0" w:evenHBand="1" w:firstRowFirstColumn="0" w:firstRowLastColumn="0" w:lastRowFirstColumn="0" w:lastRowLastColumn="0"/>
                  <w:rPr>
                    <w:color w:val="000000" w:themeColor="text1"/>
                  </w:rPr>
                </w:pPr>
                <w:r w:rsidRPr="00D463F6">
                  <w:rPr>
                    <w:color w:val="000000" w:themeColor="text1"/>
                  </w:rPr>
                  <w:t>In line with assurance framework and specific objective, scope and protocols of projects/engagements</w:t>
                </w:r>
              </w:p>
            </w:tc>
          </w:tr>
          <w:tr w:rsidR="0070161D" w:rsidTr="0093761E">
            <w:tc>
              <w:tcPr>
                <w:cnfStyle w:val="001000000000" w:firstRow="0" w:lastRow="0" w:firstColumn="1" w:lastColumn="0" w:oddVBand="0" w:evenVBand="0" w:oddHBand="0" w:evenHBand="0" w:firstRowFirstColumn="0" w:firstRowLastColumn="0" w:lastRowFirstColumn="0" w:lastRowLastColumn="0"/>
                <w:tcW w:w="4819" w:type="dxa"/>
              </w:tcPr>
              <w:p w:rsidR="0070161D" w:rsidRDefault="0070161D" w:rsidP="0070161D">
                <w:pPr>
                  <w:spacing w:before="60" w:after="60"/>
                  <w:rPr>
                    <w:color w:val="000000" w:themeColor="text1"/>
                  </w:rPr>
                </w:pPr>
                <w:r>
                  <w:rPr>
                    <w:color w:val="000000" w:themeColor="text1"/>
                  </w:rPr>
                  <w:t xml:space="preserve">Internal Audit team </w:t>
                </w:r>
              </w:p>
            </w:tc>
            <w:tc>
              <w:tcPr>
                <w:tcW w:w="4819" w:type="dxa"/>
              </w:tcPr>
              <w:p w:rsidR="0070161D" w:rsidRPr="00B71AFA" w:rsidRDefault="0070161D" w:rsidP="0070161D">
                <w:pPr>
                  <w:pStyle w:val="ListParagraph0"/>
                  <w:ind w:left="35" w:hanging="35"/>
                  <w:cnfStyle w:val="000000000000" w:firstRow="0" w:lastRow="0" w:firstColumn="0" w:lastColumn="0" w:oddVBand="0" w:evenVBand="0" w:oddHBand="0" w:evenHBand="0" w:firstRowFirstColumn="0" w:firstRowLastColumn="0" w:lastRowFirstColumn="0" w:lastRowLastColumn="0"/>
                  <w:rPr>
                    <w:color w:val="000000" w:themeColor="text1"/>
                  </w:rPr>
                </w:pPr>
                <w:r w:rsidRPr="00D463F6">
                  <w:rPr>
                    <w:color w:val="000000" w:themeColor="text1"/>
                  </w:rPr>
                  <w:t>In line with assurance framework and specific objective, scope and protocols of projects/engagements</w:t>
                </w:r>
              </w:p>
            </w:tc>
          </w:tr>
          <w:tr w:rsidR="0070161D" w:rsidTr="009376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70161D" w:rsidRDefault="0070161D" w:rsidP="0070161D">
                <w:pPr>
                  <w:spacing w:before="60" w:after="60"/>
                  <w:rPr>
                    <w:color w:val="000000" w:themeColor="text1"/>
                  </w:rPr>
                </w:pPr>
                <w:r>
                  <w:rPr>
                    <w:color w:val="000000" w:themeColor="text1"/>
                  </w:rPr>
                  <w:t>Risk and Compliance Team</w:t>
                </w:r>
              </w:p>
            </w:tc>
            <w:tc>
              <w:tcPr>
                <w:tcW w:w="4819" w:type="dxa"/>
              </w:tcPr>
              <w:p w:rsidR="0070161D" w:rsidRPr="00B71AFA" w:rsidRDefault="0070161D" w:rsidP="0070161D">
                <w:pPr>
                  <w:pStyle w:val="ListParagraph0"/>
                  <w:ind w:left="35" w:hanging="35"/>
                  <w:cnfStyle w:val="000000010000" w:firstRow="0" w:lastRow="0" w:firstColumn="0" w:lastColumn="0" w:oddVBand="0" w:evenVBand="0" w:oddHBand="0" w:evenHBand="1" w:firstRowFirstColumn="0" w:firstRowLastColumn="0" w:lastRowFirstColumn="0" w:lastRowLastColumn="0"/>
                  <w:rPr>
                    <w:color w:val="000000" w:themeColor="text1"/>
                  </w:rPr>
                </w:pPr>
                <w:r w:rsidRPr="00D463F6">
                  <w:rPr>
                    <w:color w:val="000000" w:themeColor="text1"/>
                  </w:rPr>
                  <w:t>In line with assurance framework and specific objective, scope and protocols of projects/engagements</w:t>
                </w:r>
              </w:p>
            </w:tc>
          </w:tr>
        </w:tbl>
        <w:p w:rsidR="00436F87" w:rsidRDefault="00436F87" w:rsidP="00436F87">
          <w:pPr>
            <w:pStyle w:val="Heading2"/>
          </w:pPr>
          <w:r>
            <w:t>Significant External Relationships</w:t>
          </w:r>
        </w:p>
        <w:tbl>
          <w:tblPr>
            <w:tblStyle w:val="TableWNSW"/>
            <w:tblW w:w="0" w:type="auto"/>
            <w:tblLook w:val="04A0" w:firstRow="1" w:lastRow="0" w:firstColumn="1" w:lastColumn="0" w:noHBand="0" w:noVBand="1"/>
          </w:tblPr>
          <w:tblGrid>
            <w:gridCol w:w="4819"/>
            <w:gridCol w:w="4819"/>
          </w:tblGrid>
          <w:tr w:rsidR="00436F87" w:rsidTr="00365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436F87" w:rsidRDefault="00436F87" w:rsidP="00365001">
                <w:pPr>
                  <w:pStyle w:val="TableHeading"/>
                </w:pPr>
                <w:r>
                  <w:t>Stakeholder</w:t>
                </w:r>
              </w:p>
            </w:tc>
            <w:tc>
              <w:tcPr>
                <w:tcW w:w="4819" w:type="dxa"/>
              </w:tcPr>
              <w:p w:rsid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t>Purpose of Relationship</w:t>
                </w:r>
              </w:p>
            </w:tc>
          </w:tr>
          <w:tr w:rsidR="00436F87" w:rsidTr="00365001">
            <w:tc>
              <w:tcPr>
                <w:cnfStyle w:val="001000000000" w:firstRow="0" w:lastRow="0" w:firstColumn="1" w:lastColumn="0" w:oddVBand="0" w:evenVBand="0" w:oddHBand="0" w:evenHBand="0" w:firstRowFirstColumn="0" w:firstRowLastColumn="0" w:lastRowFirstColumn="0" w:lastRowLastColumn="0"/>
                <w:tcW w:w="4819" w:type="dxa"/>
              </w:tcPr>
              <w:p w:rsidR="00436F87" w:rsidRPr="009B5E34" w:rsidRDefault="0070161D" w:rsidP="009B5E34">
                <w:pPr>
                  <w:pStyle w:val="TableText"/>
                </w:pPr>
                <w:r>
                  <w:t>External Service Providers</w:t>
                </w:r>
              </w:p>
            </w:tc>
            <w:tc>
              <w:tcPr>
                <w:tcW w:w="4819" w:type="dxa"/>
              </w:tcPr>
              <w:p w:rsidR="00436F87" w:rsidRPr="009B5E34" w:rsidRDefault="0070161D" w:rsidP="009B5E34">
                <w:pPr>
                  <w:pStyle w:val="TableText"/>
                  <w:cnfStyle w:val="000000000000" w:firstRow="0" w:lastRow="0" w:firstColumn="0" w:lastColumn="0" w:oddVBand="0" w:evenVBand="0" w:oddHBand="0" w:evenHBand="0" w:firstRowFirstColumn="0" w:firstRowLastColumn="0" w:lastRowFirstColumn="0" w:lastRowLastColumn="0"/>
                </w:pPr>
                <w:r>
                  <w:t>Engage providers to deliver services where required</w:t>
                </w:r>
              </w:p>
            </w:tc>
          </w:tr>
        </w:tbl>
        <w:p w:rsidR="00436F87" w:rsidRDefault="00436F87" w:rsidP="00436F87">
          <w:pPr>
            <w:pStyle w:val="Heading2"/>
          </w:pPr>
          <w:r>
            <w:t>Delegations, Financial Accountabilities &amp; Freedom to Act</w:t>
          </w:r>
        </w:p>
        <w:p w:rsidR="00436F87" w:rsidRDefault="00436F87" w:rsidP="00436F87">
          <w:pPr>
            <w:pStyle w:val="BodyText"/>
          </w:pPr>
          <w:r w:rsidRPr="00870454">
            <w:t xml:space="preserve">As defined in the </w:t>
          </w:r>
          <w:r>
            <w:t>WaterNSW F</w:t>
          </w:r>
          <w:r w:rsidRPr="00870454">
            <w:t xml:space="preserve">inancial </w:t>
          </w:r>
          <w:r>
            <w:t>D</w:t>
          </w:r>
          <w:r w:rsidRPr="00870454">
            <w:t>elegations as varied from time to time.</w:t>
          </w:r>
        </w:p>
        <w:p w:rsidR="00436F87" w:rsidRPr="00B501BE" w:rsidRDefault="00436F87" w:rsidP="00436F87">
          <w:pPr>
            <w:pStyle w:val="Heading2"/>
          </w:pPr>
          <w:r>
            <w:t>WaterNSW Leadership &amp; Performance Competencies</w:t>
          </w:r>
        </w:p>
        <w:tbl>
          <w:tblPr>
            <w:tblStyle w:val="TableWNSW"/>
            <w:tblW w:w="0" w:type="auto"/>
            <w:tblLook w:val="04A0" w:firstRow="1" w:lastRow="0" w:firstColumn="1" w:lastColumn="0" w:noHBand="0" w:noVBand="1"/>
          </w:tblPr>
          <w:tblGrid>
            <w:gridCol w:w="3212"/>
            <w:gridCol w:w="1183"/>
            <w:gridCol w:w="5243"/>
          </w:tblGrid>
          <w:tr w:rsidR="00436F87" w:rsidTr="00376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rsidR="00436F87" w:rsidRPr="00436F87" w:rsidRDefault="00436F87" w:rsidP="00376477">
                <w:pPr>
                  <w:pStyle w:val="TableHeading"/>
                  <w:spacing w:before="0" w:after="0"/>
                </w:pPr>
                <w:r w:rsidRPr="00436F87">
                  <w:t>People</w:t>
                </w:r>
              </w:p>
            </w:tc>
            <w:tc>
              <w:tcPr>
                <w:tcW w:w="1183" w:type="dxa"/>
              </w:tcPr>
              <w:p w:rsidR="00436F87" w:rsidRPr="00436F87" w:rsidRDefault="00436F87" w:rsidP="00376477">
                <w:pPr>
                  <w:pStyle w:val="TableHeading"/>
                  <w:spacing w:before="0" w:after="0"/>
                  <w:cnfStyle w:val="100000000000" w:firstRow="1" w:lastRow="0" w:firstColumn="0" w:lastColumn="0" w:oddVBand="0" w:evenVBand="0" w:oddHBand="0" w:evenHBand="0" w:firstRowFirstColumn="0" w:firstRowLastColumn="0" w:lastRowFirstColumn="0" w:lastRowLastColumn="0"/>
                </w:pPr>
                <w:r w:rsidRPr="00436F87">
                  <w:t>Level</w:t>
                </w:r>
              </w:p>
            </w:tc>
            <w:tc>
              <w:tcPr>
                <w:tcW w:w="5243" w:type="dxa"/>
              </w:tcPr>
              <w:p w:rsidR="00436F87" w:rsidRPr="00436F87" w:rsidRDefault="00436F87" w:rsidP="00376477">
                <w:pPr>
                  <w:pStyle w:val="TableHeading"/>
                  <w:spacing w:before="0" w:after="0"/>
                  <w:cnfStyle w:val="100000000000" w:firstRow="1" w:lastRow="0" w:firstColumn="0" w:lastColumn="0" w:oddVBand="0" w:evenVBand="0" w:oddHBand="0" w:evenHBand="0" w:firstRowFirstColumn="0" w:firstRowLastColumn="0" w:lastRowFirstColumn="0" w:lastRowLastColumn="0"/>
                </w:pPr>
              </w:p>
            </w:tc>
          </w:tr>
          <w:tr w:rsidR="00436F87" w:rsidTr="00376477">
            <w:tc>
              <w:tcPr>
                <w:cnfStyle w:val="001000000000" w:firstRow="0" w:lastRow="0" w:firstColumn="1" w:lastColumn="0" w:oddVBand="0" w:evenVBand="0" w:oddHBand="0" w:evenHBand="0" w:firstRowFirstColumn="0" w:firstRowLastColumn="0" w:lastRowFirstColumn="0" w:lastRowLastColumn="0"/>
                <w:tcW w:w="3212" w:type="dxa"/>
              </w:tcPr>
              <w:p w:rsidR="00436F87" w:rsidRDefault="005C7E5C" w:rsidP="00376477">
                <w:pPr>
                  <w:pStyle w:val="TableText"/>
                  <w:spacing w:before="0" w:after="0"/>
                </w:pPr>
                <w:r>
                  <w:t>Driving Performance</w:t>
                </w:r>
              </w:p>
              <w:p w:rsidR="00376477" w:rsidRDefault="00376477" w:rsidP="00376477">
                <w:pPr>
                  <w:pStyle w:val="TableText"/>
                  <w:spacing w:before="0" w:after="0"/>
                  <w:ind w:left="0"/>
                </w:pPr>
              </w:p>
            </w:tc>
            <w:tc>
              <w:tcPr>
                <w:tcW w:w="1183" w:type="dxa"/>
              </w:tcPr>
              <w:p w:rsidR="00436F87" w:rsidRDefault="00376477" w:rsidP="00376477">
                <w:pPr>
                  <w:pStyle w:val="TableText"/>
                  <w:spacing w:before="0" w:after="0"/>
                  <w:cnfStyle w:val="000000000000" w:firstRow="0" w:lastRow="0" w:firstColumn="0" w:lastColumn="0" w:oddVBand="0" w:evenVBand="0" w:oddHBand="0" w:evenHBand="0" w:firstRowFirstColumn="0" w:firstRowLastColumn="0" w:lastRowFirstColumn="0" w:lastRowLastColumn="0"/>
                </w:pPr>
                <w:r>
                  <w:t>B</w:t>
                </w:r>
              </w:p>
              <w:p w:rsidR="00376477" w:rsidRDefault="00376477" w:rsidP="00376477">
                <w:pPr>
                  <w:pStyle w:val="TableText"/>
                  <w:spacing w:before="0" w:after="0"/>
                  <w:cnfStyle w:val="000000000000" w:firstRow="0" w:lastRow="0" w:firstColumn="0" w:lastColumn="0" w:oddVBand="0" w:evenVBand="0" w:oddHBand="0" w:evenHBand="0" w:firstRowFirstColumn="0" w:firstRowLastColumn="0" w:lastRowFirstColumn="0" w:lastRowLastColumn="0"/>
                </w:pPr>
              </w:p>
            </w:tc>
            <w:tc>
              <w:tcPr>
                <w:tcW w:w="5243" w:type="dxa"/>
              </w:tcPr>
              <w:p w:rsidR="007104D3" w:rsidRPr="00376477" w:rsidRDefault="001D7EAA" w:rsidP="00376477">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376477">
                  <w:rPr>
                    <w:lang w:val="en-US"/>
                  </w:rPr>
                  <w:t xml:space="preserve">Ensures the team has the capability and resources required to undertake work effectively </w:t>
                </w:r>
              </w:p>
              <w:p w:rsidR="007104D3" w:rsidRPr="00376477" w:rsidRDefault="001D7EAA" w:rsidP="00376477">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376477">
                  <w:rPr>
                    <w:lang w:val="en-US"/>
                  </w:rPr>
                  <w:t xml:space="preserve">Monitors team’s progress in achieving goals; takes action to keep the team on track and recognise achievements </w:t>
                </w:r>
              </w:p>
              <w:p w:rsidR="007104D3" w:rsidRPr="00376477" w:rsidRDefault="001D7EAA" w:rsidP="00376477">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376477">
                  <w:rPr>
                    <w:lang w:val="en-US"/>
                  </w:rPr>
                  <w:t xml:space="preserve">Works with team members to develop SMART goals </w:t>
                </w:r>
              </w:p>
              <w:p w:rsidR="00436F87" w:rsidRDefault="00376477" w:rsidP="00376477">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376477">
                  <w:rPr>
                    <w:lang w:val="en-US"/>
                  </w:rPr>
                  <w:t>Listens to and involves others in team decisions and actions; values and utilises individual differences and talents</w:t>
                </w:r>
              </w:p>
            </w:tc>
          </w:tr>
          <w:tr w:rsidR="00376477" w:rsidTr="00376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rsidR="00376477" w:rsidRDefault="00376477" w:rsidP="00376477">
                <w:pPr>
                  <w:pStyle w:val="TableText"/>
                  <w:spacing w:before="0" w:after="0"/>
                </w:pPr>
                <w:r>
                  <w:t>Communicating with Influence</w:t>
                </w:r>
              </w:p>
              <w:p w:rsidR="00376477" w:rsidRDefault="00376477" w:rsidP="00376477">
                <w:pPr>
                  <w:pStyle w:val="TableText"/>
                  <w:spacing w:before="0" w:after="0"/>
                </w:pPr>
              </w:p>
            </w:tc>
            <w:tc>
              <w:tcPr>
                <w:tcW w:w="1183" w:type="dxa"/>
              </w:tcPr>
              <w:p w:rsidR="00376477" w:rsidRDefault="00376477" w:rsidP="00376477">
                <w:pPr>
                  <w:pStyle w:val="TableText"/>
                  <w:spacing w:before="0" w:after="0"/>
                  <w:cnfStyle w:val="000000010000" w:firstRow="0" w:lastRow="0" w:firstColumn="0" w:lastColumn="0" w:oddVBand="0" w:evenVBand="0" w:oddHBand="0" w:evenHBand="1" w:firstRowFirstColumn="0" w:firstRowLastColumn="0" w:lastRowFirstColumn="0" w:lastRowLastColumn="0"/>
                </w:pPr>
                <w:r>
                  <w:t>B</w:t>
                </w:r>
              </w:p>
            </w:tc>
            <w:tc>
              <w:tcPr>
                <w:tcW w:w="5243" w:type="dxa"/>
              </w:tcPr>
              <w:p w:rsidR="007104D3" w:rsidRPr="00376477" w:rsidRDefault="001D7EAA" w:rsidP="00376477">
                <w:pPr>
                  <w:pStyle w:val="TableBullet"/>
                  <w:spacing w:before="0" w:after="0" w:line="240" w:lineRule="auto"/>
                  <w:cnfStyle w:val="000000010000" w:firstRow="0" w:lastRow="0" w:firstColumn="0" w:lastColumn="0" w:oddVBand="0" w:evenVBand="0" w:oddHBand="0" w:evenHBand="1" w:firstRowFirstColumn="0" w:firstRowLastColumn="0" w:lastRowFirstColumn="0" w:lastRowLastColumn="0"/>
                </w:pPr>
                <w:r w:rsidRPr="00376477">
                  <w:rPr>
                    <w:lang w:val="en-US"/>
                  </w:rPr>
                  <w:t>Tailors communication to suit the audience and uses a range of influencing techniques to build support</w:t>
                </w:r>
              </w:p>
              <w:p w:rsidR="007104D3" w:rsidRPr="00376477" w:rsidRDefault="001D7EAA" w:rsidP="00376477">
                <w:pPr>
                  <w:pStyle w:val="TableBullet"/>
                  <w:spacing w:before="0" w:after="0" w:line="240" w:lineRule="auto"/>
                  <w:cnfStyle w:val="000000010000" w:firstRow="0" w:lastRow="0" w:firstColumn="0" w:lastColumn="0" w:oddVBand="0" w:evenVBand="0" w:oddHBand="0" w:evenHBand="1" w:firstRowFirstColumn="0" w:firstRowLastColumn="0" w:lastRowFirstColumn="0" w:lastRowLastColumn="0"/>
                </w:pPr>
                <w:r w:rsidRPr="00376477">
                  <w:rPr>
                    <w:lang w:val="en-US"/>
                  </w:rPr>
                  <w:t>Supports messages with relevant examples, demonstrations and stories</w:t>
                </w:r>
              </w:p>
              <w:p w:rsidR="007104D3" w:rsidRPr="00376477" w:rsidRDefault="001D7EAA" w:rsidP="00376477">
                <w:pPr>
                  <w:pStyle w:val="TableBullet"/>
                  <w:spacing w:before="0" w:after="0" w:line="240" w:lineRule="auto"/>
                  <w:cnfStyle w:val="000000010000" w:firstRow="0" w:lastRow="0" w:firstColumn="0" w:lastColumn="0" w:oddVBand="0" w:evenVBand="0" w:oddHBand="0" w:evenHBand="1" w:firstRowFirstColumn="0" w:firstRowLastColumn="0" w:lastRowFirstColumn="0" w:lastRowLastColumn="0"/>
                </w:pPr>
                <w:r w:rsidRPr="00376477">
                  <w:rPr>
                    <w:lang w:val="en-US"/>
                  </w:rPr>
                  <w:t>Communicates issues clearly with different audiences</w:t>
                </w:r>
              </w:p>
              <w:p w:rsidR="007104D3" w:rsidRPr="00376477" w:rsidRDefault="001D7EAA" w:rsidP="00376477">
                <w:pPr>
                  <w:pStyle w:val="TableBullet"/>
                  <w:spacing w:before="0" w:after="0" w:line="240" w:lineRule="auto"/>
                  <w:cnfStyle w:val="000000010000" w:firstRow="0" w:lastRow="0" w:firstColumn="0" w:lastColumn="0" w:oddVBand="0" w:evenVBand="0" w:oddHBand="0" w:evenHBand="1" w:firstRowFirstColumn="0" w:firstRowLastColumn="0" w:lastRowFirstColumn="0" w:lastRowLastColumn="0"/>
                </w:pPr>
                <w:r w:rsidRPr="00376477">
                  <w:rPr>
                    <w:lang w:val="en-US"/>
                  </w:rPr>
                  <w:t>Handles challenging questions confidently and constructively</w:t>
                </w:r>
              </w:p>
              <w:p w:rsidR="00376477" w:rsidRPr="00376477" w:rsidRDefault="00376477" w:rsidP="00376477">
                <w:pPr>
                  <w:pStyle w:val="TableBullet"/>
                  <w:numPr>
                    <w:ilvl w:val="0"/>
                    <w:numId w:val="0"/>
                  </w:numPr>
                  <w:spacing w:before="0" w:after="0" w:line="240" w:lineRule="auto"/>
                  <w:cnfStyle w:val="000000010000" w:firstRow="0" w:lastRow="0" w:firstColumn="0" w:lastColumn="0" w:oddVBand="0" w:evenVBand="0" w:oddHBand="0" w:evenHBand="1" w:firstRowFirstColumn="0" w:firstRowLastColumn="0" w:lastRowFirstColumn="0" w:lastRowLastColumn="0"/>
                  <w:rPr>
                    <w:lang w:val="en-US"/>
                  </w:rPr>
                </w:pPr>
              </w:p>
            </w:tc>
          </w:tr>
          <w:tr w:rsidR="00376477" w:rsidTr="00376477">
            <w:tc>
              <w:tcPr>
                <w:cnfStyle w:val="001000000000" w:firstRow="0" w:lastRow="0" w:firstColumn="1" w:lastColumn="0" w:oddVBand="0" w:evenVBand="0" w:oddHBand="0" w:evenHBand="0" w:firstRowFirstColumn="0" w:firstRowLastColumn="0" w:lastRowFirstColumn="0" w:lastRowLastColumn="0"/>
                <w:tcW w:w="3212" w:type="dxa"/>
              </w:tcPr>
              <w:p w:rsidR="00376477" w:rsidRDefault="00376477" w:rsidP="00376477">
                <w:pPr>
                  <w:pStyle w:val="TableText"/>
                  <w:spacing w:before="0" w:after="0"/>
                </w:pPr>
                <w:r>
                  <w:t>Awareness &amp; Personal Resilience</w:t>
                </w:r>
              </w:p>
              <w:p w:rsidR="00376477" w:rsidRDefault="00376477" w:rsidP="00376477">
                <w:pPr>
                  <w:pStyle w:val="TableText"/>
                  <w:spacing w:before="0" w:after="0"/>
                </w:pPr>
              </w:p>
            </w:tc>
            <w:tc>
              <w:tcPr>
                <w:tcW w:w="1183" w:type="dxa"/>
              </w:tcPr>
              <w:p w:rsidR="00376477" w:rsidRDefault="00376477" w:rsidP="00376477">
                <w:pPr>
                  <w:pStyle w:val="TableText"/>
                  <w:spacing w:before="0" w:after="0"/>
                  <w:cnfStyle w:val="000000000000" w:firstRow="0" w:lastRow="0" w:firstColumn="0" w:lastColumn="0" w:oddVBand="0" w:evenVBand="0" w:oddHBand="0" w:evenHBand="0" w:firstRowFirstColumn="0" w:firstRowLastColumn="0" w:lastRowFirstColumn="0" w:lastRowLastColumn="0"/>
                </w:pPr>
                <w:r>
                  <w:t>B</w:t>
                </w:r>
              </w:p>
            </w:tc>
            <w:tc>
              <w:tcPr>
                <w:tcW w:w="5243" w:type="dxa"/>
              </w:tcPr>
              <w:p w:rsidR="007104D3" w:rsidRPr="00376477" w:rsidRDefault="001D7EAA" w:rsidP="00376477">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376477">
                  <w:rPr>
                    <w:lang w:val="en-US"/>
                  </w:rPr>
                  <w:t>Continues to perform effectively in highly stressful and ambiguous circumstances</w:t>
                </w:r>
              </w:p>
              <w:p w:rsidR="007104D3" w:rsidRPr="00376477" w:rsidRDefault="001D7EAA" w:rsidP="00376477">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376477">
                  <w:rPr>
                    <w:lang w:val="en-US"/>
                  </w:rPr>
                  <w:t xml:space="preserve">Demonstrates a positive outlook in times of uncertainty </w:t>
                </w:r>
              </w:p>
              <w:p w:rsidR="007104D3" w:rsidRPr="00376477" w:rsidRDefault="001D7EAA" w:rsidP="00376477">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376477">
                  <w:rPr>
                    <w:lang w:val="en-US"/>
                  </w:rPr>
                  <w:t>Is aware of others emotions and adapts approach accordingly</w:t>
                </w:r>
              </w:p>
              <w:p w:rsidR="00376477" w:rsidRPr="00376477" w:rsidRDefault="001D7EAA" w:rsidP="00376477">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376477">
                  <w:rPr>
                    <w:lang w:val="en-US"/>
                  </w:rPr>
                  <w:t>Recognises own emotions and employs strategies to manage these under pressure</w:t>
                </w:r>
              </w:p>
            </w:tc>
          </w:tr>
          <w:tr w:rsidR="00376477" w:rsidTr="00376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rsidR="00376477" w:rsidRDefault="00376477" w:rsidP="00376477">
                <w:pPr>
                  <w:pStyle w:val="TableText"/>
                  <w:spacing w:before="0" w:after="0"/>
                </w:pPr>
                <w:r>
                  <w:t>Managing Change</w:t>
                </w:r>
              </w:p>
            </w:tc>
            <w:tc>
              <w:tcPr>
                <w:tcW w:w="1183" w:type="dxa"/>
              </w:tcPr>
              <w:p w:rsidR="00376477" w:rsidRDefault="00376477" w:rsidP="00376477">
                <w:pPr>
                  <w:pStyle w:val="TableText"/>
                  <w:spacing w:before="0" w:after="0"/>
                  <w:cnfStyle w:val="000000010000" w:firstRow="0" w:lastRow="0" w:firstColumn="0" w:lastColumn="0" w:oddVBand="0" w:evenVBand="0" w:oddHBand="0" w:evenHBand="1" w:firstRowFirstColumn="0" w:firstRowLastColumn="0" w:lastRowFirstColumn="0" w:lastRowLastColumn="0"/>
                </w:pPr>
                <w:r>
                  <w:t>B</w:t>
                </w:r>
              </w:p>
            </w:tc>
            <w:tc>
              <w:tcPr>
                <w:tcW w:w="5243" w:type="dxa"/>
              </w:tcPr>
              <w:p w:rsidR="007104D3" w:rsidRPr="00376477" w:rsidRDefault="001D7EAA" w:rsidP="00376477">
                <w:pPr>
                  <w:pStyle w:val="TableBullet"/>
                  <w:spacing w:before="0" w:after="0" w:line="240" w:lineRule="auto"/>
                  <w:cnfStyle w:val="000000010000" w:firstRow="0" w:lastRow="0" w:firstColumn="0" w:lastColumn="0" w:oddVBand="0" w:evenVBand="0" w:oddHBand="0" w:evenHBand="1" w:firstRowFirstColumn="0" w:firstRowLastColumn="0" w:lastRowFirstColumn="0" w:lastRowLastColumn="0"/>
                </w:pPr>
                <w:r w:rsidRPr="00376477">
                  <w:rPr>
                    <w:lang w:val="en-US"/>
                  </w:rPr>
                  <w:t>Understands risks and opportunities of change and is able to take action to ensure the change is successful</w:t>
                </w:r>
              </w:p>
              <w:p w:rsidR="007104D3" w:rsidRPr="00376477" w:rsidRDefault="001D7EAA" w:rsidP="00376477">
                <w:pPr>
                  <w:pStyle w:val="TableBullet"/>
                  <w:spacing w:before="0" w:after="0" w:line="240" w:lineRule="auto"/>
                  <w:cnfStyle w:val="000000010000" w:firstRow="0" w:lastRow="0" w:firstColumn="0" w:lastColumn="0" w:oddVBand="0" w:evenVBand="0" w:oddHBand="0" w:evenHBand="1" w:firstRowFirstColumn="0" w:firstRowLastColumn="0" w:lastRowFirstColumn="0" w:lastRowLastColumn="0"/>
                </w:pPr>
                <w:r w:rsidRPr="00376477">
                  <w:rPr>
                    <w:lang w:val="en-US"/>
                  </w:rPr>
                  <w:t xml:space="preserve">Understands the range of reactions to change and actively manages these </w:t>
                </w:r>
              </w:p>
              <w:p w:rsidR="007104D3" w:rsidRPr="00376477" w:rsidRDefault="001D7EAA" w:rsidP="00376477">
                <w:pPr>
                  <w:pStyle w:val="TableBullet"/>
                  <w:spacing w:before="0" w:after="0" w:line="240" w:lineRule="auto"/>
                  <w:cnfStyle w:val="000000010000" w:firstRow="0" w:lastRow="0" w:firstColumn="0" w:lastColumn="0" w:oddVBand="0" w:evenVBand="0" w:oddHBand="0" w:evenHBand="1" w:firstRowFirstColumn="0" w:firstRowLastColumn="0" w:lastRowFirstColumn="0" w:lastRowLastColumn="0"/>
                </w:pPr>
                <w:r w:rsidRPr="00376477">
                  <w:rPr>
                    <w:lang w:val="en-US"/>
                  </w:rPr>
                  <w:t>Identifies and addresses stakeholder resistance to change</w:t>
                </w:r>
              </w:p>
              <w:p w:rsidR="007104D3" w:rsidRPr="00376477" w:rsidRDefault="001D7EAA" w:rsidP="00376477">
                <w:pPr>
                  <w:pStyle w:val="TableBullet"/>
                  <w:spacing w:before="0" w:after="0" w:line="240" w:lineRule="auto"/>
                  <w:cnfStyle w:val="000000010000" w:firstRow="0" w:lastRow="0" w:firstColumn="0" w:lastColumn="0" w:oddVBand="0" w:evenVBand="0" w:oddHBand="0" w:evenHBand="1" w:firstRowFirstColumn="0" w:firstRowLastColumn="0" w:lastRowFirstColumn="0" w:lastRowLastColumn="0"/>
                </w:pPr>
                <w:r w:rsidRPr="00376477">
                  <w:rPr>
                    <w:lang w:val="en-US"/>
                  </w:rPr>
                  <w:t>Communicates key information and wider reasons for change</w:t>
                </w:r>
              </w:p>
              <w:p w:rsidR="00376477" w:rsidRPr="00376477" w:rsidRDefault="001D7EAA" w:rsidP="00376477">
                <w:pPr>
                  <w:pStyle w:val="TableBullet"/>
                  <w:spacing w:before="0" w:after="0" w:line="240" w:lineRule="auto"/>
                  <w:cnfStyle w:val="000000010000" w:firstRow="0" w:lastRow="0" w:firstColumn="0" w:lastColumn="0" w:oddVBand="0" w:evenVBand="0" w:oddHBand="0" w:evenHBand="1" w:firstRowFirstColumn="0" w:firstRowLastColumn="0" w:lastRowFirstColumn="0" w:lastRowLastColumn="0"/>
                </w:pPr>
                <w:r w:rsidRPr="00376477">
                  <w:rPr>
                    <w:lang w:val="en-US"/>
                  </w:rPr>
                  <w:t xml:space="preserve">Gains stakeholder support and generates enthusiasm about change </w:t>
                </w:r>
              </w:p>
            </w:tc>
          </w:tr>
        </w:tbl>
        <w:p w:rsidR="00436F87" w:rsidRPr="00436F87" w:rsidRDefault="00436F87" w:rsidP="00436F87">
          <w:pPr>
            <w:pStyle w:val="BodyText"/>
          </w:pPr>
        </w:p>
        <w:tbl>
          <w:tblPr>
            <w:tblStyle w:val="TableWNSW"/>
            <w:tblW w:w="0" w:type="auto"/>
            <w:tblLook w:val="04A0" w:firstRow="1" w:lastRow="0" w:firstColumn="1" w:lastColumn="0" w:noHBand="0" w:noVBand="1"/>
          </w:tblPr>
          <w:tblGrid>
            <w:gridCol w:w="3212"/>
            <w:gridCol w:w="1183"/>
            <w:gridCol w:w="5243"/>
          </w:tblGrid>
          <w:tr w:rsidR="00436F87" w:rsidRPr="00436F87" w:rsidTr="00376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rsidR="00436F87" w:rsidRPr="00436F87" w:rsidRDefault="00436F87" w:rsidP="00365001">
                <w:pPr>
                  <w:pStyle w:val="TableHeading"/>
                </w:pPr>
                <w:r>
                  <w:t>Customer</w:t>
                </w:r>
              </w:p>
            </w:tc>
            <w:tc>
              <w:tcPr>
                <w:tcW w:w="1183" w:type="dxa"/>
              </w:tcPr>
              <w:p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5243" w:type="dxa"/>
              </w:tcPr>
              <w:p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p>
            </w:tc>
          </w:tr>
          <w:tr w:rsidR="00436F87" w:rsidTr="00376477">
            <w:tc>
              <w:tcPr>
                <w:cnfStyle w:val="001000000000" w:firstRow="0" w:lastRow="0" w:firstColumn="1" w:lastColumn="0" w:oddVBand="0" w:evenVBand="0" w:oddHBand="0" w:evenHBand="0" w:firstRowFirstColumn="0" w:firstRowLastColumn="0" w:lastRowFirstColumn="0" w:lastRowLastColumn="0"/>
                <w:tcW w:w="3212" w:type="dxa"/>
              </w:tcPr>
              <w:p w:rsidR="00436F87" w:rsidRDefault="00376477" w:rsidP="00376477">
                <w:pPr>
                  <w:pStyle w:val="TableText"/>
                  <w:spacing w:before="0" w:after="0"/>
                </w:pPr>
                <w:r>
                  <w:t>Collaboration &amp; engagement with customers &amp; stakeholders</w:t>
                </w:r>
              </w:p>
              <w:p w:rsidR="00376477" w:rsidRDefault="00376477" w:rsidP="00376477">
                <w:pPr>
                  <w:pStyle w:val="TableText"/>
                  <w:spacing w:before="0" w:after="0"/>
                </w:pPr>
              </w:p>
            </w:tc>
            <w:tc>
              <w:tcPr>
                <w:tcW w:w="1183" w:type="dxa"/>
              </w:tcPr>
              <w:p w:rsidR="00436F87" w:rsidRDefault="00376477" w:rsidP="00376477">
                <w:pPr>
                  <w:pStyle w:val="TableText"/>
                  <w:spacing w:before="0" w:after="0"/>
                  <w:cnfStyle w:val="000000000000" w:firstRow="0" w:lastRow="0" w:firstColumn="0" w:lastColumn="0" w:oddVBand="0" w:evenVBand="0" w:oddHBand="0" w:evenHBand="0" w:firstRowFirstColumn="0" w:firstRowLastColumn="0" w:lastRowFirstColumn="0" w:lastRowLastColumn="0"/>
                </w:pPr>
                <w:r>
                  <w:t>C</w:t>
                </w:r>
              </w:p>
              <w:p w:rsidR="00376477" w:rsidRDefault="00376477" w:rsidP="00376477">
                <w:pPr>
                  <w:pStyle w:val="TableText"/>
                  <w:spacing w:before="0" w:after="0"/>
                  <w:cnfStyle w:val="000000000000" w:firstRow="0" w:lastRow="0" w:firstColumn="0" w:lastColumn="0" w:oddVBand="0" w:evenVBand="0" w:oddHBand="0" w:evenHBand="0" w:firstRowFirstColumn="0" w:firstRowLastColumn="0" w:lastRowFirstColumn="0" w:lastRowLastColumn="0"/>
                </w:pPr>
              </w:p>
            </w:tc>
            <w:tc>
              <w:tcPr>
                <w:tcW w:w="5243" w:type="dxa"/>
              </w:tcPr>
              <w:p w:rsidR="007104D3" w:rsidRPr="00C037B5" w:rsidRDefault="001D7EAA" w:rsidP="00C037B5">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C037B5">
                  <w:rPr>
                    <w:lang w:val="en-US"/>
                  </w:rPr>
                  <w:t xml:space="preserve">Proactively builds relationships internally and externally to positively impact the business </w:t>
                </w:r>
              </w:p>
              <w:p w:rsidR="007104D3" w:rsidRPr="00C037B5" w:rsidRDefault="001D7EAA" w:rsidP="00C037B5">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C037B5">
                  <w:rPr>
                    <w:lang w:val="en-US"/>
                  </w:rPr>
                  <w:t>Actively engages with customers and stakeholders to understand concerns and leverage opportunities for adding value</w:t>
                </w:r>
              </w:p>
              <w:p w:rsidR="00436F87" w:rsidRDefault="001D7EAA" w:rsidP="00C037B5">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C037B5">
                  <w:rPr>
                    <w:lang w:val="en-US"/>
                  </w:rPr>
                  <w:t xml:space="preserve">Initiates and maintains extensive networks to enable the achievement of business objectives </w:t>
                </w:r>
              </w:p>
            </w:tc>
          </w:tr>
          <w:tr w:rsidR="00376477" w:rsidTr="00376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rsidR="00376477" w:rsidRDefault="00376477" w:rsidP="00376477">
                <w:pPr>
                  <w:pStyle w:val="TableText"/>
                  <w:spacing w:before="0" w:after="0"/>
                </w:pPr>
                <w:r>
                  <w:t>Customer &amp; service</w:t>
                </w:r>
                <w:r w:rsidR="00C037B5">
                  <w:t xml:space="preserve"> responsiveness</w:t>
                </w:r>
              </w:p>
            </w:tc>
            <w:tc>
              <w:tcPr>
                <w:tcW w:w="1183" w:type="dxa"/>
              </w:tcPr>
              <w:p w:rsidR="00376477" w:rsidRDefault="00376477" w:rsidP="00376477">
                <w:pPr>
                  <w:pStyle w:val="TableText"/>
                  <w:spacing w:before="0" w:after="0"/>
                  <w:cnfStyle w:val="000000010000" w:firstRow="0" w:lastRow="0" w:firstColumn="0" w:lastColumn="0" w:oddVBand="0" w:evenVBand="0" w:oddHBand="0" w:evenHBand="1" w:firstRowFirstColumn="0" w:firstRowLastColumn="0" w:lastRowFirstColumn="0" w:lastRowLastColumn="0"/>
                </w:pPr>
                <w:r>
                  <w:t>B</w:t>
                </w:r>
              </w:p>
            </w:tc>
            <w:tc>
              <w:tcPr>
                <w:tcW w:w="5243" w:type="dxa"/>
              </w:tcPr>
              <w:p w:rsidR="007104D3" w:rsidRPr="00C037B5" w:rsidRDefault="001D7EAA" w:rsidP="00C037B5">
                <w:pPr>
                  <w:pStyle w:val="TableBullet"/>
                  <w:spacing w:before="0" w:after="0" w:line="240" w:lineRule="auto"/>
                  <w:cnfStyle w:val="000000010000" w:firstRow="0" w:lastRow="0" w:firstColumn="0" w:lastColumn="0" w:oddVBand="0" w:evenVBand="0" w:oddHBand="0" w:evenHBand="1" w:firstRowFirstColumn="0" w:firstRowLastColumn="0" w:lastRowFirstColumn="0" w:lastRowLastColumn="0"/>
                </w:pPr>
                <w:r w:rsidRPr="00C037B5">
                  <w:rPr>
                    <w:lang w:val="en-US"/>
                  </w:rPr>
                  <w:t xml:space="preserve">Seeks to deeply understand customers and their needs </w:t>
                </w:r>
              </w:p>
              <w:p w:rsidR="007104D3" w:rsidRPr="00C037B5" w:rsidRDefault="001D7EAA" w:rsidP="00C037B5">
                <w:pPr>
                  <w:pStyle w:val="TableBullet"/>
                  <w:spacing w:before="0" w:after="0" w:line="240" w:lineRule="auto"/>
                  <w:cnfStyle w:val="000000010000" w:firstRow="0" w:lastRow="0" w:firstColumn="0" w:lastColumn="0" w:oddVBand="0" w:evenVBand="0" w:oddHBand="0" w:evenHBand="1" w:firstRowFirstColumn="0" w:firstRowLastColumn="0" w:lastRowFirstColumn="0" w:lastRowLastColumn="0"/>
                </w:pPr>
                <w:r w:rsidRPr="00C037B5">
                  <w:rPr>
                    <w:lang w:val="en-US"/>
                  </w:rPr>
                  <w:t xml:space="preserve">Takes responsibility for meeting customers’ needs and resolving escalated customer issues </w:t>
                </w:r>
              </w:p>
              <w:p w:rsidR="007104D3" w:rsidRPr="00C037B5" w:rsidRDefault="001D7EAA" w:rsidP="00C037B5">
                <w:pPr>
                  <w:pStyle w:val="TableBullet"/>
                  <w:spacing w:before="0" w:after="0" w:line="240" w:lineRule="auto"/>
                  <w:cnfStyle w:val="000000010000" w:firstRow="0" w:lastRow="0" w:firstColumn="0" w:lastColumn="0" w:oddVBand="0" w:evenVBand="0" w:oddHBand="0" w:evenHBand="1" w:firstRowFirstColumn="0" w:firstRowLastColumn="0" w:lastRowFirstColumn="0" w:lastRowLastColumn="0"/>
                </w:pPr>
                <w:r w:rsidRPr="00C037B5">
                  <w:rPr>
                    <w:lang w:val="en-US"/>
                  </w:rPr>
                  <w:t xml:space="preserve">Establish project plans to deliver quality services </w:t>
                </w:r>
              </w:p>
              <w:p w:rsidR="007104D3" w:rsidRPr="00C037B5" w:rsidRDefault="001D7EAA" w:rsidP="00C037B5">
                <w:pPr>
                  <w:pStyle w:val="TableBullet"/>
                  <w:spacing w:before="0" w:after="0" w:line="240" w:lineRule="auto"/>
                  <w:cnfStyle w:val="000000010000" w:firstRow="0" w:lastRow="0" w:firstColumn="0" w:lastColumn="0" w:oddVBand="0" w:evenVBand="0" w:oddHBand="0" w:evenHBand="1" w:firstRowFirstColumn="0" w:firstRowLastColumn="0" w:lastRowFirstColumn="0" w:lastRowLastColumn="0"/>
                </w:pPr>
                <w:r w:rsidRPr="00C037B5">
                  <w:rPr>
                    <w:lang w:val="en-US"/>
                  </w:rPr>
                  <w:t xml:space="preserve">Suggests improvements to deliver a better customer experience </w:t>
                </w:r>
              </w:p>
              <w:p w:rsidR="00376477" w:rsidRDefault="00C037B5" w:rsidP="00C037B5">
                <w:pPr>
                  <w:pStyle w:val="TableBullet"/>
                  <w:spacing w:before="0" w:after="0" w:line="240" w:lineRule="auto"/>
                  <w:cnfStyle w:val="000000010000" w:firstRow="0" w:lastRow="0" w:firstColumn="0" w:lastColumn="0" w:oddVBand="0" w:evenVBand="0" w:oddHBand="0" w:evenHBand="1" w:firstRowFirstColumn="0" w:firstRowLastColumn="0" w:lastRowFirstColumn="0" w:lastRowLastColumn="0"/>
                </w:pPr>
                <w:r w:rsidRPr="00C037B5">
                  <w:rPr>
                    <w:lang w:val="en-US"/>
                  </w:rPr>
                  <w:t>Expands and uses professional and business knowledge to meet customer needs</w:t>
                </w:r>
              </w:p>
            </w:tc>
          </w:tr>
          <w:tr w:rsidR="00376477" w:rsidTr="00376477">
            <w:tc>
              <w:tcPr>
                <w:cnfStyle w:val="001000000000" w:firstRow="0" w:lastRow="0" w:firstColumn="1" w:lastColumn="0" w:oddVBand="0" w:evenVBand="0" w:oddHBand="0" w:evenHBand="0" w:firstRowFirstColumn="0" w:firstRowLastColumn="0" w:lastRowFirstColumn="0" w:lastRowLastColumn="0"/>
                <w:tcW w:w="3212" w:type="dxa"/>
              </w:tcPr>
              <w:p w:rsidR="00376477" w:rsidRDefault="00376477" w:rsidP="00376477">
                <w:pPr>
                  <w:pStyle w:val="TableText"/>
                  <w:spacing w:before="0" w:after="0"/>
                </w:pPr>
                <w:r>
                  <w:t>Partnering &amp; advice</w:t>
                </w:r>
              </w:p>
            </w:tc>
            <w:tc>
              <w:tcPr>
                <w:tcW w:w="1183" w:type="dxa"/>
              </w:tcPr>
              <w:p w:rsidR="00376477" w:rsidRDefault="00376477" w:rsidP="00376477">
                <w:pPr>
                  <w:pStyle w:val="TableText"/>
                  <w:spacing w:before="0" w:after="0"/>
                  <w:cnfStyle w:val="000000000000" w:firstRow="0" w:lastRow="0" w:firstColumn="0" w:lastColumn="0" w:oddVBand="0" w:evenVBand="0" w:oddHBand="0" w:evenHBand="0" w:firstRowFirstColumn="0" w:firstRowLastColumn="0" w:lastRowFirstColumn="0" w:lastRowLastColumn="0"/>
                </w:pPr>
                <w:r>
                  <w:t>B</w:t>
                </w:r>
              </w:p>
            </w:tc>
            <w:tc>
              <w:tcPr>
                <w:tcW w:w="5243" w:type="dxa"/>
              </w:tcPr>
              <w:p w:rsidR="007104D3" w:rsidRPr="00C037B5" w:rsidRDefault="001D7EAA" w:rsidP="00C037B5">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C037B5">
                  <w:rPr>
                    <w:lang w:val="en-US"/>
                  </w:rPr>
                  <w:t>Engages in a productive dialogue with the customer to consultatively identify a solution</w:t>
                </w:r>
              </w:p>
              <w:p w:rsidR="007104D3" w:rsidRPr="00C037B5" w:rsidRDefault="001D7EAA" w:rsidP="00C037B5">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C037B5">
                  <w:rPr>
                    <w:lang w:val="en-US"/>
                  </w:rPr>
                  <w:t>Provides credible advice for customers based on an understanding of the underlying issue</w:t>
                </w:r>
              </w:p>
              <w:p w:rsidR="00376477" w:rsidRDefault="001D7EAA" w:rsidP="00C037B5">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C037B5">
                  <w:rPr>
                    <w:lang w:val="en-US"/>
                  </w:rPr>
                  <w:t xml:space="preserve">Knows when to draw on additional resources to provide appropriate support and advice for customers </w:t>
                </w:r>
              </w:p>
            </w:tc>
          </w:tr>
        </w:tbl>
        <w:p w:rsidR="00436F87" w:rsidRDefault="00436F87" w:rsidP="00436F87">
          <w:pPr>
            <w:pStyle w:val="BodyText"/>
            <w:rPr>
              <w:color w:val="0054A6"/>
            </w:rPr>
          </w:pPr>
        </w:p>
        <w:tbl>
          <w:tblPr>
            <w:tblStyle w:val="TableWNSW"/>
            <w:tblW w:w="0" w:type="auto"/>
            <w:tblLook w:val="04A0" w:firstRow="1" w:lastRow="0" w:firstColumn="1" w:lastColumn="0" w:noHBand="0" w:noVBand="1"/>
          </w:tblPr>
          <w:tblGrid>
            <w:gridCol w:w="3212"/>
            <w:gridCol w:w="1183"/>
            <w:gridCol w:w="5243"/>
          </w:tblGrid>
          <w:tr w:rsidR="00436F87" w:rsidRPr="00436F87" w:rsidTr="00376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rsidR="00436F87" w:rsidRPr="00436F87" w:rsidRDefault="00436F87" w:rsidP="00C037B5">
                <w:pPr>
                  <w:pStyle w:val="TableHeading"/>
                  <w:spacing w:before="0" w:after="0" w:line="240" w:lineRule="auto"/>
                </w:pPr>
                <w:r>
                  <w:t>Business</w:t>
                </w:r>
              </w:p>
            </w:tc>
            <w:tc>
              <w:tcPr>
                <w:tcW w:w="1183" w:type="dxa"/>
              </w:tcPr>
              <w:p w:rsidR="00436F87" w:rsidRPr="00436F87" w:rsidRDefault="00436F87" w:rsidP="00C037B5">
                <w:pPr>
                  <w:pStyle w:val="TableHeading"/>
                  <w:spacing w:before="0" w:after="0" w:line="240" w:lineRule="auto"/>
                  <w:cnfStyle w:val="100000000000" w:firstRow="1" w:lastRow="0" w:firstColumn="0" w:lastColumn="0" w:oddVBand="0" w:evenVBand="0" w:oddHBand="0" w:evenHBand="0" w:firstRowFirstColumn="0" w:firstRowLastColumn="0" w:lastRowFirstColumn="0" w:lastRowLastColumn="0"/>
                </w:pPr>
                <w:r w:rsidRPr="00436F87">
                  <w:t>Level</w:t>
                </w:r>
              </w:p>
            </w:tc>
            <w:tc>
              <w:tcPr>
                <w:tcW w:w="5243" w:type="dxa"/>
              </w:tcPr>
              <w:p w:rsidR="00436F87" w:rsidRPr="00436F87" w:rsidRDefault="00436F87" w:rsidP="00C037B5">
                <w:pPr>
                  <w:pStyle w:val="TableHeading"/>
                  <w:spacing w:before="0" w:after="0" w:line="240" w:lineRule="auto"/>
                  <w:cnfStyle w:val="100000000000" w:firstRow="1" w:lastRow="0" w:firstColumn="0" w:lastColumn="0" w:oddVBand="0" w:evenVBand="0" w:oddHBand="0" w:evenHBand="0" w:firstRowFirstColumn="0" w:firstRowLastColumn="0" w:lastRowFirstColumn="0" w:lastRowLastColumn="0"/>
                </w:pPr>
              </w:p>
            </w:tc>
          </w:tr>
          <w:tr w:rsidR="00436F87" w:rsidTr="00376477">
            <w:tc>
              <w:tcPr>
                <w:cnfStyle w:val="001000000000" w:firstRow="0" w:lastRow="0" w:firstColumn="1" w:lastColumn="0" w:oddVBand="0" w:evenVBand="0" w:oddHBand="0" w:evenHBand="0" w:firstRowFirstColumn="0" w:firstRowLastColumn="0" w:lastRowFirstColumn="0" w:lastRowLastColumn="0"/>
                <w:tcW w:w="3212" w:type="dxa"/>
              </w:tcPr>
              <w:p w:rsidR="00376477" w:rsidRDefault="00376477" w:rsidP="00C037B5">
                <w:pPr>
                  <w:pStyle w:val="TableText"/>
                  <w:spacing w:before="0" w:after="0" w:line="240" w:lineRule="auto"/>
                </w:pPr>
                <w:r>
                  <w:t>Analysis &amp; Problem solving</w:t>
                </w:r>
              </w:p>
              <w:p w:rsidR="00376477" w:rsidRDefault="00376477" w:rsidP="00C037B5">
                <w:pPr>
                  <w:pStyle w:val="TableText"/>
                  <w:spacing w:before="0" w:after="0" w:line="240" w:lineRule="auto"/>
                </w:pPr>
              </w:p>
            </w:tc>
            <w:tc>
              <w:tcPr>
                <w:tcW w:w="1183" w:type="dxa"/>
              </w:tcPr>
              <w:p w:rsidR="00436F87" w:rsidRDefault="00376477" w:rsidP="00C037B5">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pPr>
                <w:r>
                  <w:t>C</w:t>
                </w:r>
              </w:p>
              <w:p w:rsidR="00376477" w:rsidRDefault="00376477" w:rsidP="00C037B5">
                <w:pPr>
                  <w:pStyle w:val="TableText"/>
                  <w:spacing w:before="0" w:after="0" w:line="240" w:lineRule="auto"/>
                  <w:ind w:left="0"/>
                  <w:cnfStyle w:val="000000000000" w:firstRow="0" w:lastRow="0" w:firstColumn="0" w:lastColumn="0" w:oddVBand="0" w:evenVBand="0" w:oddHBand="0" w:evenHBand="0" w:firstRowFirstColumn="0" w:firstRowLastColumn="0" w:lastRowFirstColumn="0" w:lastRowLastColumn="0"/>
                </w:pPr>
              </w:p>
            </w:tc>
            <w:tc>
              <w:tcPr>
                <w:tcW w:w="5243" w:type="dxa"/>
              </w:tcPr>
              <w:p w:rsidR="007104D3" w:rsidRPr="00C037B5" w:rsidRDefault="001D7EAA" w:rsidP="00C037B5">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C037B5">
                  <w:rPr>
                    <w:lang w:val="en-US"/>
                  </w:rPr>
                  <w:t>Takes a broad view when analysing complex and ambiguous situations</w:t>
                </w:r>
              </w:p>
              <w:p w:rsidR="007104D3" w:rsidRPr="00C037B5" w:rsidRDefault="001D7EAA" w:rsidP="00C037B5">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C037B5">
                  <w:rPr>
                    <w:lang w:val="en-US"/>
                  </w:rPr>
                  <w:t>Recognises patterns and draws linkages between data and/or situations</w:t>
                </w:r>
              </w:p>
              <w:p w:rsidR="007104D3" w:rsidRPr="00C037B5" w:rsidRDefault="001D7EAA" w:rsidP="00C037B5">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C037B5">
                  <w:rPr>
                    <w:lang w:val="en-US"/>
                  </w:rPr>
                  <w:t xml:space="preserve">Develops long term solutions that address the root cause of problems and prevent recurrences </w:t>
                </w:r>
              </w:p>
              <w:p w:rsidR="007104D3" w:rsidRPr="00C037B5" w:rsidRDefault="001D7EAA" w:rsidP="00C037B5">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C037B5">
                  <w:rPr>
                    <w:lang w:val="en-US"/>
                  </w:rPr>
                  <w:t>Selects and uses problem solving tools appropriate to the problem and the context</w:t>
                </w:r>
              </w:p>
              <w:p w:rsidR="00436F87" w:rsidRDefault="001D7EAA" w:rsidP="00C037B5">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C037B5">
                  <w:rPr>
                    <w:lang w:val="en-US"/>
                  </w:rPr>
                  <w:t xml:space="preserve">Evaluates the effectiveness of implemented solutions </w:t>
                </w:r>
              </w:p>
            </w:tc>
          </w:tr>
          <w:tr w:rsidR="00C037B5" w:rsidTr="00376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rsidR="00C037B5" w:rsidRDefault="00C037B5" w:rsidP="00C037B5">
                <w:pPr>
                  <w:pStyle w:val="TableText"/>
                  <w:spacing w:before="0" w:after="0" w:line="240" w:lineRule="auto"/>
                </w:pPr>
                <w:r>
                  <w:t>Business acumen</w:t>
                </w:r>
              </w:p>
              <w:p w:rsidR="00C037B5" w:rsidRDefault="00C037B5" w:rsidP="00C037B5">
                <w:pPr>
                  <w:pStyle w:val="TableText"/>
                  <w:spacing w:before="0" w:after="0" w:line="240" w:lineRule="auto"/>
                </w:pPr>
              </w:p>
            </w:tc>
            <w:tc>
              <w:tcPr>
                <w:tcW w:w="1183" w:type="dxa"/>
              </w:tcPr>
              <w:p w:rsidR="00C037B5" w:rsidRDefault="00C037B5" w:rsidP="00C037B5">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pPr>
                <w:r>
                  <w:t>B</w:t>
                </w:r>
              </w:p>
            </w:tc>
            <w:tc>
              <w:tcPr>
                <w:tcW w:w="5243" w:type="dxa"/>
              </w:tcPr>
              <w:p w:rsidR="00C037B5" w:rsidRPr="00C037B5" w:rsidRDefault="00C037B5" w:rsidP="00C037B5">
                <w:pPr>
                  <w:pStyle w:val="TableBullet"/>
                  <w:spacing w:before="0" w:after="0" w:line="240" w:lineRule="auto"/>
                  <w:cnfStyle w:val="000000010000" w:firstRow="0" w:lastRow="0" w:firstColumn="0" w:lastColumn="0" w:oddVBand="0" w:evenVBand="0" w:oddHBand="0" w:evenHBand="1" w:firstRowFirstColumn="0" w:firstRowLastColumn="0" w:lastRowFirstColumn="0" w:lastRowLastColumn="0"/>
                </w:pPr>
                <w:r w:rsidRPr="00C037B5">
                  <w:rPr>
                    <w:lang w:val="en-US"/>
                  </w:rPr>
                  <w:t>Uses a detailed understanding of the business functions and customer requirements to identify and act on opportunities and make trade offs where necessary</w:t>
                </w:r>
              </w:p>
              <w:p w:rsidR="00C037B5" w:rsidRPr="00C037B5" w:rsidRDefault="00C037B5" w:rsidP="00C037B5">
                <w:pPr>
                  <w:pStyle w:val="TableBullet"/>
                  <w:spacing w:before="0" w:after="0" w:line="240" w:lineRule="auto"/>
                  <w:cnfStyle w:val="000000010000" w:firstRow="0" w:lastRow="0" w:firstColumn="0" w:lastColumn="0" w:oddVBand="0" w:evenVBand="0" w:oddHBand="0" w:evenHBand="1" w:firstRowFirstColumn="0" w:firstRowLastColumn="0" w:lastRowFirstColumn="0" w:lastRowLastColumn="0"/>
                </w:pPr>
                <w:r w:rsidRPr="00C037B5">
                  <w:rPr>
                    <w:lang w:val="en-US"/>
                  </w:rPr>
                  <w:t>Considers how activities in own team and business unit impact on the operations of other teams and business units</w:t>
                </w:r>
              </w:p>
              <w:p w:rsidR="00C037B5" w:rsidRDefault="00C037B5" w:rsidP="00C037B5">
                <w:pPr>
                  <w:pStyle w:val="TableBullet"/>
                  <w:spacing w:before="0" w:after="0" w:line="240" w:lineRule="auto"/>
                  <w:cnfStyle w:val="000000010000" w:firstRow="0" w:lastRow="0" w:firstColumn="0" w:lastColumn="0" w:oddVBand="0" w:evenVBand="0" w:oddHBand="0" w:evenHBand="1" w:firstRowFirstColumn="0" w:firstRowLastColumn="0" w:lastRowFirstColumn="0" w:lastRowLastColumn="0"/>
                </w:pPr>
                <w:r w:rsidRPr="00C037B5">
                  <w:rPr>
                    <w:lang w:val="en-US"/>
                  </w:rPr>
                  <w:t>Clearly defines performance metrics for individual and team to drive strategic direction and operational performance.</w:t>
                </w:r>
              </w:p>
            </w:tc>
          </w:tr>
          <w:tr w:rsidR="00C037B5" w:rsidTr="00376477">
            <w:tc>
              <w:tcPr>
                <w:cnfStyle w:val="001000000000" w:firstRow="0" w:lastRow="0" w:firstColumn="1" w:lastColumn="0" w:oddVBand="0" w:evenVBand="0" w:oddHBand="0" w:evenHBand="0" w:firstRowFirstColumn="0" w:firstRowLastColumn="0" w:lastRowFirstColumn="0" w:lastRowLastColumn="0"/>
                <w:tcW w:w="3212" w:type="dxa"/>
              </w:tcPr>
              <w:p w:rsidR="00C037B5" w:rsidRDefault="00C037B5" w:rsidP="00C037B5">
                <w:pPr>
                  <w:pStyle w:val="TableText"/>
                  <w:spacing w:before="0" w:after="0" w:line="240" w:lineRule="auto"/>
                </w:pPr>
                <w:r>
                  <w:t>Continuous improvement</w:t>
                </w:r>
              </w:p>
              <w:p w:rsidR="00C037B5" w:rsidRDefault="00C037B5" w:rsidP="00C037B5">
                <w:pPr>
                  <w:pStyle w:val="TableText"/>
                  <w:spacing w:before="0" w:after="0" w:line="240" w:lineRule="auto"/>
                </w:pPr>
              </w:p>
            </w:tc>
            <w:tc>
              <w:tcPr>
                <w:tcW w:w="1183" w:type="dxa"/>
              </w:tcPr>
              <w:p w:rsidR="00C037B5" w:rsidRDefault="00C037B5" w:rsidP="00C037B5">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pPr>
                <w:r>
                  <w:t>C</w:t>
                </w:r>
              </w:p>
            </w:tc>
            <w:tc>
              <w:tcPr>
                <w:tcW w:w="5243" w:type="dxa"/>
              </w:tcPr>
              <w:p w:rsidR="007104D3" w:rsidRPr="00C037B5" w:rsidRDefault="001D7EAA" w:rsidP="00C037B5">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C037B5">
                  <w:rPr>
                    <w:lang w:val="en-US"/>
                  </w:rPr>
                  <w:t>Uses data to prioritise improvement opportunities and reduce variance in organisational processes</w:t>
                </w:r>
              </w:p>
              <w:p w:rsidR="007104D3" w:rsidRPr="00C037B5" w:rsidRDefault="001D7EAA" w:rsidP="00C037B5">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C037B5">
                  <w:rPr>
                    <w:lang w:val="en-US"/>
                  </w:rPr>
                  <w:t>Undertakes improvement projects that cross business unit boundaries to improve the end to end process and customer experience</w:t>
                </w:r>
              </w:p>
              <w:p w:rsidR="007104D3" w:rsidRPr="00C037B5" w:rsidRDefault="001D7EAA" w:rsidP="00C037B5">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C037B5">
                  <w:rPr>
                    <w:lang w:val="en-US"/>
                  </w:rPr>
                  <w:t>Coaches and supports team members and colleagues on the selection of and use of continuous improvement tools</w:t>
                </w:r>
              </w:p>
              <w:p w:rsidR="00C037B5" w:rsidRDefault="001D7EAA" w:rsidP="00C037B5">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C037B5">
                  <w:rPr>
                    <w:lang w:val="en-US"/>
                  </w:rPr>
                  <w:t>Challenges the status quo to identify improvement or innovation</w:t>
                </w:r>
                <w:r w:rsidR="00C037B5">
                  <w:rPr>
                    <w:lang w:val="en-US"/>
                  </w:rPr>
                  <w:t xml:space="preserve"> opportunities when appropriate</w:t>
                </w:r>
              </w:p>
            </w:tc>
          </w:tr>
          <w:tr w:rsidR="00C037B5" w:rsidTr="00376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rsidR="00C037B5" w:rsidRDefault="00C037B5" w:rsidP="00C037B5">
                <w:pPr>
                  <w:pStyle w:val="TableText"/>
                  <w:spacing w:before="0" w:after="0" w:line="240" w:lineRule="auto"/>
                </w:pPr>
                <w:r>
                  <w:t>Planning &amp; delivering results</w:t>
                </w:r>
              </w:p>
              <w:p w:rsidR="00C037B5" w:rsidRDefault="00C037B5" w:rsidP="00C037B5">
                <w:pPr>
                  <w:pStyle w:val="TableText"/>
                  <w:spacing w:before="0" w:after="0" w:line="240" w:lineRule="auto"/>
                </w:pPr>
              </w:p>
            </w:tc>
            <w:tc>
              <w:tcPr>
                <w:tcW w:w="1183" w:type="dxa"/>
              </w:tcPr>
              <w:p w:rsidR="00C037B5" w:rsidRDefault="00C037B5" w:rsidP="00C037B5">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pPr>
                <w:r>
                  <w:t>B</w:t>
                </w:r>
              </w:p>
            </w:tc>
            <w:tc>
              <w:tcPr>
                <w:tcW w:w="5243" w:type="dxa"/>
              </w:tcPr>
              <w:p w:rsidR="007104D3" w:rsidRPr="00C037B5" w:rsidRDefault="001D7EAA" w:rsidP="00C037B5">
                <w:pPr>
                  <w:pStyle w:val="TableBullet"/>
                  <w:spacing w:before="0" w:after="0" w:line="240" w:lineRule="auto"/>
                  <w:cnfStyle w:val="000000010000" w:firstRow="0" w:lastRow="0" w:firstColumn="0" w:lastColumn="0" w:oddVBand="0" w:evenVBand="0" w:oddHBand="0" w:evenHBand="1" w:firstRowFirstColumn="0" w:firstRowLastColumn="0" w:lastRowFirstColumn="0" w:lastRowLastColumn="0"/>
                </w:pPr>
                <w:r w:rsidRPr="00C037B5">
                  <w:rPr>
                    <w:lang w:val="en-US"/>
                  </w:rPr>
                  <w:t>Manages expectations and accepts accountability for deadlines, budget and outcomes</w:t>
                </w:r>
              </w:p>
              <w:p w:rsidR="007104D3" w:rsidRPr="00C037B5" w:rsidRDefault="001D7EAA" w:rsidP="00C037B5">
                <w:pPr>
                  <w:pStyle w:val="TableBullet"/>
                  <w:spacing w:before="0" w:after="0" w:line="240" w:lineRule="auto"/>
                  <w:cnfStyle w:val="000000010000" w:firstRow="0" w:lastRow="0" w:firstColumn="0" w:lastColumn="0" w:oddVBand="0" w:evenVBand="0" w:oddHBand="0" w:evenHBand="1" w:firstRowFirstColumn="0" w:firstRowLastColumn="0" w:lastRowFirstColumn="0" w:lastRowLastColumn="0"/>
                </w:pPr>
                <w:r w:rsidRPr="00C037B5">
                  <w:rPr>
                    <w:lang w:val="en-US"/>
                  </w:rPr>
                  <w:t>Delivers consistently to plans and focuses on the achievement of results despite obstacles</w:t>
                </w:r>
              </w:p>
              <w:p w:rsidR="007104D3" w:rsidRPr="00C037B5" w:rsidRDefault="001D7EAA" w:rsidP="00C037B5">
                <w:pPr>
                  <w:pStyle w:val="TableBullet"/>
                  <w:spacing w:before="0" w:after="0" w:line="240" w:lineRule="auto"/>
                  <w:cnfStyle w:val="000000010000" w:firstRow="0" w:lastRow="0" w:firstColumn="0" w:lastColumn="0" w:oddVBand="0" w:evenVBand="0" w:oddHBand="0" w:evenHBand="1" w:firstRowFirstColumn="0" w:firstRowLastColumn="0" w:lastRowFirstColumn="0" w:lastRowLastColumn="0"/>
                </w:pPr>
                <w:r w:rsidRPr="00C037B5">
                  <w:rPr>
                    <w:lang w:val="en-US"/>
                  </w:rPr>
                  <w:t xml:space="preserve">Implements quality assurance practices to ensure projects and activities are delivered to required standards.  </w:t>
                </w:r>
              </w:p>
              <w:p w:rsidR="00C037B5" w:rsidRDefault="001D7EAA" w:rsidP="00C037B5">
                <w:pPr>
                  <w:pStyle w:val="TableBullet"/>
                  <w:spacing w:before="0" w:after="0" w:line="240" w:lineRule="auto"/>
                  <w:cnfStyle w:val="000000010000" w:firstRow="0" w:lastRow="0" w:firstColumn="0" w:lastColumn="0" w:oddVBand="0" w:evenVBand="0" w:oddHBand="0" w:evenHBand="1" w:firstRowFirstColumn="0" w:firstRowLastColumn="0" w:lastRowFirstColumn="0" w:lastRowLastColumn="0"/>
                </w:pPr>
                <w:r w:rsidRPr="00C037B5">
                  <w:rPr>
                    <w:lang w:val="en-US"/>
                  </w:rPr>
                  <w:t xml:space="preserve">Initiates action without prompting </w:t>
                </w:r>
              </w:p>
            </w:tc>
          </w:tr>
          <w:tr w:rsidR="00C037B5" w:rsidTr="00376477">
            <w:tc>
              <w:tcPr>
                <w:cnfStyle w:val="001000000000" w:firstRow="0" w:lastRow="0" w:firstColumn="1" w:lastColumn="0" w:oddVBand="0" w:evenVBand="0" w:oddHBand="0" w:evenHBand="0" w:firstRowFirstColumn="0" w:firstRowLastColumn="0" w:lastRowFirstColumn="0" w:lastRowLastColumn="0"/>
                <w:tcW w:w="3212" w:type="dxa"/>
              </w:tcPr>
              <w:p w:rsidR="00C037B5" w:rsidRDefault="00C037B5" w:rsidP="00C037B5">
                <w:pPr>
                  <w:pStyle w:val="TableText"/>
                  <w:spacing w:before="0" w:after="0" w:line="240" w:lineRule="auto"/>
                </w:pPr>
                <w:r>
                  <w:t>Safety &amp; Risk Management</w:t>
                </w:r>
              </w:p>
            </w:tc>
            <w:tc>
              <w:tcPr>
                <w:tcW w:w="1183" w:type="dxa"/>
              </w:tcPr>
              <w:p w:rsidR="00C037B5" w:rsidRDefault="00C037B5" w:rsidP="00C037B5">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pPr>
                <w:r>
                  <w:t>B</w:t>
                </w:r>
              </w:p>
            </w:tc>
            <w:tc>
              <w:tcPr>
                <w:tcW w:w="5243" w:type="dxa"/>
              </w:tcPr>
              <w:p w:rsidR="007104D3" w:rsidRPr="00C037B5" w:rsidRDefault="001D7EAA" w:rsidP="00C037B5">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C037B5">
                  <w:rPr>
                    <w:lang w:val="en-US"/>
                  </w:rPr>
                  <w:t xml:space="preserve">Takes immediate and appropriate action to minimise risk and maximise opportunities </w:t>
                </w:r>
              </w:p>
              <w:p w:rsidR="007104D3" w:rsidRPr="00C037B5" w:rsidRDefault="001D7EAA" w:rsidP="00C037B5">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C037B5">
                  <w:rPr>
                    <w:lang w:val="en-US"/>
                  </w:rPr>
                  <w:t>Implements and monitors policies, procedures and programs.</w:t>
                </w:r>
              </w:p>
              <w:p w:rsidR="007104D3" w:rsidRPr="00C037B5" w:rsidRDefault="001D7EAA" w:rsidP="00C037B5">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C037B5">
                  <w:rPr>
                    <w:lang w:val="en-US"/>
                  </w:rPr>
                  <w:t>Role models safety behaviour</w:t>
                </w:r>
              </w:p>
              <w:p w:rsidR="00C037B5" w:rsidRDefault="00C037B5" w:rsidP="00C037B5">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pPr>
                <w:r w:rsidRPr="00C037B5">
                  <w:rPr>
                    <w:lang w:val="en-US"/>
                  </w:rPr>
                  <w:t>Considers safety and risk in all business decisions</w:t>
                </w:r>
              </w:p>
            </w:tc>
          </w:tr>
        </w:tbl>
        <w:p w:rsidR="00436F87" w:rsidRDefault="00436F87" w:rsidP="00436F87">
          <w:pPr>
            <w:pStyle w:val="Heading2"/>
          </w:pPr>
          <w:r w:rsidRPr="00B71AFA">
            <w:t>Technical Competencies</w:t>
          </w:r>
        </w:p>
        <w:tbl>
          <w:tblPr>
            <w:tblStyle w:val="TableWNSW"/>
            <w:tblW w:w="0" w:type="auto"/>
            <w:tblLook w:val="04A0" w:firstRow="1" w:lastRow="0" w:firstColumn="1" w:lastColumn="0" w:noHBand="0" w:noVBand="1"/>
          </w:tblPr>
          <w:tblGrid>
            <w:gridCol w:w="3212"/>
            <w:gridCol w:w="3213"/>
            <w:gridCol w:w="3213"/>
          </w:tblGrid>
          <w:tr w:rsidR="00436F87" w:rsidRPr="00436F87" w:rsidTr="00365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rsidR="00436F87" w:rsidRPr="00436F87" w:rsidRDefault="00436F87" w:rsidP="00365001">
                <w:pPr>
                  <w:pStyle w:val="TableHeading"/>
                </w:pPr>
                <w:r>
                  <w:t>Competency</w:t>
                </w:r>
              </w:p>
            </w:tc>
            <w:tc>
              <w:tcPr>
                <w:tcW w:w="3213" w:type="dxa"/>
              </w:tcPr>
              <w:p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3213" w:type="dxa"/>
              </w:tcPr>
              <w:p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p>
            </w:tc>
          </w:tr>
          <w:tr w:rsidR="00436F87" w:rsidTr="00365001">
            <w:tc>
              <w:tcPr>
                <w:cnfStyle w:val="001000000000" w:firstRow="0" w:lastRow="0" w:firstColumn="1" w:lastColumn="0" w:oddVBand="0" w:evenVBand="0" w:oddHBand="0" w:evenHBand="0" w:firstRowFirstColumn="0" w:firstRowLastColumn="0" w:lastRowFirstColumn="0" w:lastRowLastColumn="0"/>
                <w:tcW w:w="3212" w:type="dxa"/>
              </w:tcPr>
              <w:p w:rsidR="00436F87" w:rsidRDefault="00436F87" w:rsidP="00365001">
                <w:pPr>
                  <w:pStyle w:val="TableText"/>
                </w:pPr>
              </w:p>
            </w:tc>
            <w:tc>
              <w:tcPr>
                <w:tcW w:w="3213" w:type="dxa"/>
              </w:tcPr>
              <w:p w:rsidR="00436F87" w:rsidRDefault="00436F87" w:rsidP="00365001">
                <w:pPr>
                  <w:pStyle w:val="TableText"/>
                  <w:cnfStyle w:val="000000000000" w:firstRow="0" w:lastRow="0" w:firstColumn="0" w:lastColumn="0" w:oddVBand="0" w:evenVBand="0" w:oddHBand="0" w:evenHBand="0" w:firstRowFirstColumn="0" w:firstRowLastColumn="0" w:lastRowFirstColumn="0" w:lastRowLastColumn="0"/>
                </w:pPr>
              </w:p>
            </w:tc>
            <w:tc>
              <w:tcPr>
                <w:tcW w:w="3213" w:type="dxa"/>
              </w:tcPr>
              <w:p w:rsidR="00436F87" w:rsidRDefault="00436F87" w:rsidP="00365001">
                <w:pPr>
                  <w:pStyle w:val="TableBullet"/>
                  <w:cnfStyle w:val="000000000000" w:firstRow="0" w:lastRow="0" w:firstColumn="0" w:lastColumn="0" w:oddVBand="0" w:evenVBand="0" w:oddHBand="0" w:evenHBand="0" w:firstRowFirstColumn="0" w:firstRowLastColumn="0" w:lastRowFirstColumn="0" w:lastRowLastColumn="0"/>
                </w:pPr>
              </w:p>
            </w:tc>
          </w:tr>
        </w:tbl>
        <w:p w:rsidR="00436F87" w:rsidRDefault="00436F87" w:rsidP="00436F87">
          <w:pPr>
            <w:pStyle w:val="Heading2"/>
          </w:pPr>
          <w:r>
            <w:t>Mandatory Candidate Requirements</w:t>
          </w:r>
        </w:p>
        <w:p w:rsidR="00436F87" w:rsidRPr="00B946A0" w:rsidRDefault="00436F87" w:rsidP="00B946A0">
          <w:pPr>
            <w:pStyle w:val="BodyText"/>
            <w:rPr>
              <w:b/>
            </w:rPr>
          </w:pPr>
          <w:r w:rsidRPr="00B946A0">
            <w:rPr>
              <w:b/>
            </w:rPr>
            <w:t>Qualifications:</w:t>
          </w:r>
        </w:p>
        <w:p w:rsidR="0070161D" w:rsidRDefault="00436F87" w:rsidP="0070161D">
          <w:pPr>
            <w:pStyle w:val="ListParagraph0"/>
            <w:numPr>
              <w:ilvl w:val="0"/>
              <w:numId w:val="19"/>
            </w:numPr>
            <w:spacing w:before="120" w:after="0" w:line="240" w:lineRule="auto"/>
            <w:contextualSpacing/>
            <w:jc w:val="both"/>
          </w:pPr>
          <w:r>
            <w:t xml:space="preserve"> </w:t>
          </w:r>
          <w:r w:rsidR="0070161D">
            <w:t>Relevant tertiary qualifications to a degree level.</w:t>
          </w:r>
        </w:p>
        <w:p w:rsidR="0070161D" w:rsidRDefault="0070161D" w:rsidP="0070161D">
          <w:pPr>
            <w:pStyle w:val="ListParagraph0"/>
            <w:numPr>
              <w:ilvl w:val="0"/>
              <w:numId w:val="19"/>
            </w:numPr>
            <w:spacing w:before="120" w:after="0" w:line="240" w:lineRule="auto"/>
            <w:contextualSpacing/>
            <w:jc w:val="both"/>
          </w:pPr>
          <w:r>
            <w:t>Relevant professional qualification, e.g. CA, CPA, CIA, CISA, CRMA</w:t>
          </w:r>
        </w:p>
        <w:p w:rsidR="0070161D" w:rsidRPr="00447CEE" w:rsidRDefault="0070161D" w:rsidP="0070161D">
          <w:pPr>
            <w:pStyle w:val="ListParagraph0"/>
            <w:numPr>
              <w:ilvl w:val="0"/>
              <w:numId w:val="19"/>
            </w:numPr>
            <w:spacing w:before="120" w:after="0" w:line="240" w:lineRule="auto"/>
            <w:contextualSpacing/>
            <w:jc w:val="both"/>
          </w:pPr>
          <w:r>
            <w:t>Current NSW Drivers Licence</w:t>
          </w:r>
        </w:p>
        <w:p w:rsidR="00436F87" w:rsidRPr="008940F6" w:rsidRDefault="00436F87" w:rsidP="008940F6">
          <w:pPr>
            <w:pStyle w:val="BodyText"/>
            <w:rPr>
              <w:b/>
            </w:rPr>
          </w:pPr>
          <w:r w:rsidRPr="008940F6">
            <w:rPr>
              <w:b/>
            </w:rPr>
            <w:t>Knowledge:</w:t>
          </w:r>
        </w:p>
        <w:p w:rsidR="0070161D" w:rsidRPr="008940F6" w:rsidRDefault="0070161D" w:rsidP="0070161D">
          <w:pPr>
            <w:pStyle w:val="ListBulletDarkBlue"/>
          </w:pPr>
          <w:r w:rsidRPr="004F4D63">
            <w:t xml:space="preserve">Good understanding of </w:t>
          </w:r>
          <w:r>
            <w:t xml:space="preserve">assurance, </w:t>
          </w:r>
          <w:r w:rsidRPr="004F4D63">
            <w:t xml:space="preserve">risk management and compliance </w:t>
          </w:r>
          <w:r>
            <w:t>frameworks</w:t>
          </w:r>
        </w:p>
        <w:p w:rsidR="00436F87" w:rsidRPr="00447CEE" w:rsidRDefault="002067B7" w:rsidP="008940F6">
          <w:pPr>
            <w:pStyle w:val="ListBulletDarkBlue"/>
          </w:pPr>
          <w:r>
            <w:t>Detailed understanding of data analytics techniques and reporting</w:t>
          </w:r>
        </w:p>
        <w:p w:rsidR="00436F87" w:rsidRPr="008940F6" w:rsidRDefault="00436F87" w:rsidP="008940F6">
          <w:pPr>
            <w:pStyle w:val="BodyText"/>
            <w:rPr>
              <w:b/>
            </w:rPr>
          </w:pPr>
          <w:r w:rsidRPr="008940F6">
            <w:rPr>
              <w:b/>
            </w:rPr>
            <w:t>Experience:</w:t>
          </w:r>
        </w:p>
        <w:p w:rsidR="0070161D" w:rsidRPr="004F4D63" w:rsidRDefault="0070161D" w:rsidP="0070161D">
          <w:pPr>
            <w:pStyle w:val="ListBulletDarkBlue"/>
          </w:pPr>
          <w:r w:rsidRPr="004F4D63">
            <w:t>Minimum 5 years of experience in providing assurance or advisory or process re-engineering or risk management/compliance services in an organisation of the size and nature of WaterNSW or professional services firm</w:t>
          </w:r>
        </w:p>
        <w:p w:rsidR="0070161D" w:rsidRPr="004F4D63" w:rsidRDefault="0070161D" w:rsidP="0070161D">
          <w:pPr>
            <w:pStyle w:val="ListBulletDarkBlue"/>
          </w:pPr>
          <w:r w:rsidRPr="004F4D63">
            <w:t>Minimum 2 years of experience in managing the delivery of assurance activities, or review</w:t>
          </w:r>
          <w:r w:rsidR="002067B7">
            <w:t>.</w:t>
          </w:r>
          <w:r w:rsidRPr="004F4D63">
            <w:t xml:space="preserve"> documentation </w:t>
          </w:r>
          <w:r w:rsidR="002067B7">
            <w:t xml:space="preserve">and gap analysis </w:t>
          </w:r>
          <w:r w:rsidRPr="004F4D63">
            <w:t xml:space="preserve">of processes </w:t>
          </w:r>
        </w:p>
        <w:p w:rsidR="0070161D" w:rsidRPr="004F4D63" w:rsidRDefault="0070161D" w:rsidP="0070161D">
          <w:pPr>
            <w:pStyle w:val="ListBulletDarkBlue"/>
          </w:pPr>
          <w:r w:rsidRPr="004F4D63">
            <w:t xml:space="preserve">Experience in data analytics, thematic analysis and insights reporting to management or the board. </w:t>
          </w:r>
        </w:p>
        <w:p w:rsidR="0070161D" w:rsidRPr="004F4D63" w:rsidRDefault="0070161D" w:rsidP="0070161D">
          <w:pPr>
            <w:pStyle w:val="ListBulletDarkBlue"/>
          </w:pPr>
          <w:r w:rsidRPr="004F4D63">
            <w:t xml:space="preserve">Experience in effective management of business stakeholders including legal, risk management and compliance teams </w:t>
          </w:r>
        </w:p>
        <w:p w:rsidR="0070161D" w:rsidRPr="004F4D63" w:rsidRDefault="0070161D" w:rsidP="0070161D">
          <w:pPr>
            <w:pStyle w:val="ListBulletDarkBlue"/>
          </w:pPr>
          <w:r w:rsidRPr="004F4D63">
            <w:t xml:space="preserve">Good oral and written communication skills </w:t>
          </w:r>
        </w:p>
        <w:p w:rsidR="00436F87" w:rsidRPr="008940F6" w:rsidRDefault="0070161D" w:rsidP="0070161D">
          <w:pPr>
            <w:pStyle w:val="ListBulletDarkBlue"/>
          </w:pPr>
          <w:r w:rsidRPr="004F4D63">
            <w:t>Good understanding of risk management and compliance management</w:t>
          </w:r>
        </w:p>
        <w:p w:rsidR="008940F6" w:rsidRDefault="008940F6" w:rsidP="008940F6">
          <w:pPr>
            <w:pStyle w:val="Heading2"/>
          </w:pPr>
          <w:r>
            <w:t>Favourable Candidate Requirements</w:t>
          </w:r>
        </w:p>
        <w:p w:rsidR="008940F6" w:rsidRDefault="002067B7" w:rsidP="008940F6">
          <w:pPr>
            <w:pStyle w:val="ListBulletDarkBlue"/>
          </w:pPr>
          <w:r>
            <w:t>Experience in utilities</w:t>
          </w:r>
        </w:p>
        <w:p w:rsidR="008940F6" w:rsidRDefault="002067B7" w:rsidP="008940F6">
          <w:pPr>
            <w:pStyle w:val="ListBulletDarkBlue"/>
          </w:pPr>
          <w:r>
            <w:t>Knowledge of regulatory framework for utilities and state owned corporation</w:t>
          </w:r>
        </w:p>
        <w:p w:rsidR="008940F6" w:rsidRDefault="008940F6" w:rsidP="008940F6">
          <w:pPr>
            <w:pStyle w:val="Heading2"/>
          </w:pPr>
          <w:r>
            <w:t>Pre-Employment Checks Required</w:t>
          </w:r>
        </w:p>
        <w:p w:rsidR="008940F6" w:rsidRDefault="008940F6" w:rsidP="008940F6">
          <w:pPr>
            <w:pStyle w:val="ListBulletDarkBlue"/>
          </w:pPr>
          <w:r>
            <w:t>Identification</w:t>
          </w:r>
        </w:p>
        <w:p w:rsidR="008940F6" w:rsidRDefault="008940F6" w:rsidP="008940F6">
          <w:pPr>
            <w:pStyle w:val="ListBulletDarkBlue"/>
          </w:pPr>
          <w:r>
            <w:t>Qualifications</w:t>
          </w:r>
        </w:p>
        <w:p w:rsidR="008940F6" w:rsidRDefault="008940F6" w:rsidP="008940F6">
          <w:pPr>
            <w:pStyle w:val="ListBulletDarkBlue"/>
          </w:pPr>
          <w:r>
            <w:t>Drivers Licence</w:t>
          </w:r>
        </w:p>
        <w:p w:rsidR="008940F6" w:rsidRDefault="008940F6" w:rsidP="008940F6">
          <w:pPr>
            <w:pStyle w:val="ListBulletDarkBlue"/>
          </w:pPr>
          <w:r>
            <w:t>Pre-employment Medical</w:t>
          </w:r>
          <w:r w:rsidR="002067B7">
            <w:t xml:space="preserve"> (office based)</w:t>
          </w:r>
          <w:r w:rsidRPr="00086082">
            <w:rPr>
              <w:color w:val="FF0000"/>
            </w:rPr>
            <w:t xml:space="preserve"> </w:t>
          </w:r>
        </w:p>
        <w:p w:rsidR="008940F6" w:rsidRDefault="008940F6" w:rsidP="008940F6">
          <w:pPr>
            <w:pStyle w:val="ListBulletDarkBlue"/>
          </w:pPr>
          <w:r>
            <w:t>Police Check</w:t>
          </w:r>
        </w:p>
        <w:p w:rsidR="002067B7" w:rsidRPr="006E1633" w:rsidRDefault="002067B7" w:rsidP="008940F6">
          <w:pPr>
            <w:pStyle w:val="ListBulletDarkBlue"/>
          </w:pPr>
          <w:r>
            <w:t>Work reference (at least two)</w:t>
          </w:r>
        </w:p>
        <w:p w:rsidR="00FB25EE" w:rsidRPr="00440DB5" w:rsidRDefault="00F63F3F" w:rsidP="00E33C05">
          <w:pPr>
            <w:pStyle w:val="BodyText"/>
          </w:pPr>
        </w:p>
        <w:bookmarkEnd w:id="3" w:displacedByCustomXml="next"/>
      </w:sdtContent>
    </w:sdt>
    <w:sectPr w:rsidR="00FB25EE" w:rsidRPr="00440DB5" w:rsidSect="00EA1DF1">
      <w:headerReference w:type="even" r:id="rId8"/>
      <w:headerReference w:type="default" r:id="rId9"/>
      <w:footerReference w:type="even" r:id="rId10"/>
      <w:footerReference w:type="default" r:id="rId11"/>
      <w:headerReference w:type="first" r:id="rId12"/>
      <w:footerReference w:type="first" r:id="rId13"/>
      <w:pgSz w:w="11906" w:h="16838" w:code="9"/>
      <w:pgMar w:top="2041" w:right="1134" w:bottom="147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F3F" w:rsidRDefault="00F63F3F" w:rsidP="00C20C17">
      <w:r>
        <w:separator/>
      </w:r>
    </w:p>
  </w:endnote>
  <w:endnote w:type="continuationSeparator" w:id="0">
    <w:p w:rsidR="00F63F3F" w:rsidRDefault="00F63F3F"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180" w:rsidRDefault="00D90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600" w:firstRow="0" w:lastRow="0" w:firstColumn="0" w:lastColumn="0" w:noHBand="1" w:noVBand="1"/>
    </w:tblPr>
    <w:tblGrid>
      <w:gridCol w:w="6521"/>
      <w:gridCol w:w="3117"/>
    </w:tblGrid>
    <w:tr w:rsidR="0093761E" w:rsidTr="0093761E">
      <w:tc>
        <w:tcPr>
          <w:tcW w:w="6521" w:type="dxa"/>
          <w:vAlign w:val="bottom"/>
        </w:tcPr>
        <w:p w:rsidR="0093761E" w:rsidRPr="00621E62" w:rsidRDefault="0093761E" w:rsidP="00295738">
          <w:pPr>
            <w:pStyle w:val="Footer"/>
            <w:spacing w:after="60"/>
            <w:rPr>
              <w:b/>
            </w:rPr>
          </w:pPr>
        </w:p>
      </w:tc>
      <w:tc>
        <w:tcPr>
          <w:tcW w:w="3117" w:type="dxa"/>
          <w:vAlign w:val="bottom"/>
        </w:tcPr>
        <w:p w:rsidR="0093761E" w:rsidRPr="009E1815" w:rsidRDefault="00F63F3F" w:rsidP="00295738">
          <w:pPr>
            <w:pStyle w:val="Footer"/>
            <w:jc w:val="right"/>
            <w:rPr>
              <w:b/>
              <w:color w:val="0054A6" w:themeColor="accent1"/>
              <w:sz w:val="29"/>
              <w:szCs w:val="29"/>
            </w:rPr>
          </w:pPr>
          <w:hyperlink r:id="rId1" w:history="1">
            <w:r w:rsidR="0093761E" w:rsidRPr="009E1815">
              <w:rPr>
                <w:b/>
                <w:color w:val="0054A6" w:themeColor="accent1"/>
                <w:sz w:val="29"/>
                <w:szCs w:val="29"/>
              </w:rPr>
              <w:t>waternsw.com.au</w:t>
            </w:r>
          </w:hyperlink>
        </w:p>
      </w:tc>
    </w:tr>
  </w:tbl>
  <w:p w:rsidR="008940F6" w:rsidRPr="008940F6" w:rsidRDefault="008940F6" w:rsidP="008940F6">
    <w:pPr>
      <w:tabs>
        <w:tab w:val="left" w:pos="1005"/>
      </w:tabs>
      <w:rPr>
        <w:sz w:val="16"/>
        <w:szCs w:val="16"/>
      </w:rPr>
    </w:pPr>
    <w:r w:rsidRPr="008940F6">
      <w:rPr>
        <w:sz w:val="16"/>
        <w:szCs w:val="16"/>
      </w:rPr>
      <w:t>Think Customer - Drive Change - Deliver Excellence - Value our People - Own It - Achieve Together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600" w:firstRow="0" w:lastRow="0" w:firstColumn="0" w:lastColumn="0" w:noHBand="1" w:noVBand="1"/>
    </w:tblPr>
    <w:tblGrid>
      <w:gridCol w:w="6521"/>
      <w:gridCol w:w="3117"/>
    </w:tblGrid>
    <w:tr w:rsidR="0093761E" w:rsidTr="0093761E">
      <w:tc>
        <w:tcPr>
          <w:tcW w:w="6521" w:type="dxa"/>
          <w:vAlign w:val="bottom"/>
        </w:tcPr>
        <w:p w:rsidR="0093761E" w:rsidRPr="00621E62" w:rsidRDefault="0093761E" w:rsidP="00295738">
          <w:pPr>
            <w:pStyle w:val="Footer"/>
            <w:spacing w:after="60"/>
            <w:rPr>
              <w:b/>
            </w:rPr>
          </w:pPr>
        </w:p>
      </w:tc>
      <w:tc>
        <w:tcPr>
          <w:tcW w:w="3117" w:type="dxa"/>
          <w:vAlign w:val="bottom"/>
        </w:tcPr>
        <w:p w:rsidR="0093761E" w:rsidRPr="009E1815" w:rsidRDefault="00F63F3F" w:rsidP="00295738">
          <w:pPr>
            <w:pStyle w:val="Footer"/>
            <w:jc w:val="right"/>
            <w:rPr>
              <w:b/>
              <w:color w:val="0054A6" w:themeColor="accent1"/>
              <w:sz w:val="29"/>
              <w:szCs w:val="29"/>
            </w:rPr>
          </w:pPr>
          <w:hyperlink r:id="rId1" w:history="1">
            <w:r w:rsidR="0093761E" w:rsidRPr="009E1815">
              <w:rPr>
                <w:b/>
                <w:color w:val="0054A6" w:themeColor="accent1"/>
                <w:sz w:val="29"/>
                <w:szCs w:val="29"/>
              </w:rPr>
              <w:t>waternsw.com.au</w:t>
            </w:r>
          </w:hyperlink>
        </w:p>
      </w:tc>
    </w:tr>
  </w:tbl>
  <w:p w:rsidR="008940F6" w:rsidRPr="008940F6" w:rsidRDefault="008940F6" w:rsidP="008940F6">
    <w:pPr>
      <w:tabs>
        <w:tab w:val="left" w:pos="1005"/>
      </w:tabs>
      <w:rPr>
        <w:sz w:val="16"/>
        <w:szCs w:val="16"/>
      </w:rPr>
    </w:pPr>
    <w:r w:rsidRPr="008940F6">
      <w:rPr>
        <w:sz w:val="16"/>
        <w:szCs w:val="16"/>
      </w:rPr>
      <w:t>Think Customer - Drive Change - Deliver Excellence - Value our People - Own It - Achieve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F3F" w:rsidRDefault="00F63F3F" w:rsidP="00C20C17">
      <w:r>
        <w:separator/>
      </w:r>
    </w:p>
  </w:footnote>
  <w:footnote w:type="continuationSeparator" w:id="0">
    <w:p w:rsidR="00F63F3F" w:rsidRDefault="00F63F3F"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180" w:rsidRDefault="00D90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1E" w:rsidRDefault="0093761E" w:rsidP="004C2CF0">
    <w:pPr>
      <w:pStyle w:val="Header"/>
    </w:pPr>
    <w:r>
      <w:rPr>
        <w:noProof/>
      </w:rPr>
      <w:drawing>
        <wp:anchor distT="0" distB="0" distL="114300" distR="114300" simplePos="0" relativeHeight="251660288" behindDoc="0" locked="0" layoutInCell="1" allowOverlap="1" wp14:anchorId="2D2135EF" wp14:editId="51673232">
          <wp:simplePos x="0" y="0"/>
          <wp:positionH relativeFrom="page">
            <wp:posOffset>5394798</wp:posOffset>
          </wp:positionH>
          <wp:positionV relativeFrom="paragraph">
            <wp:posOffset>-421640</wp:posOffset>
          </wp:positionV>
          <wp:extent cx="1969200" cy="10512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969200" cy="105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1E" w:rsidRPr="00E65571" w:rsidRDefault="00E65571" w:rsidP="00E65571">
    <w:pPr>
      <w:pStyle w:val="Heading1"/>
      <w:rPr>
        <w:b w:val="0"/>
      </w:rPr>
    </w:pPr>
    <w:r w:rsidRPr="00F35047">
      <w:t xml:space="preserve">Position </w:t>
    </w:r>
    <w:r>
      <w:t>Description</w:t>
    </w:r>
    <w:r>
      <w:br/>
    </w:r>
    <w:r w:rsidR="0070161D" w:rsidRPr="00D90180">
      <w:rPr>
        <w:b w:val="0"/>
        <w:sz w:val="32"/>
      </w:rPr>
      <w:t>Audit Advisory and Analytics Manager</w:t>
    </w:r>
    <w:r>
      <w:rPr>
        <w:noProof/>
        <w:sz w:val="26"/>
        <w:szCs w:val="26"/>
      </w:rPr>
      <w:drawing>
        <wp:anchor distT="0" distB="0" distL="114300" distR="114300" simplePos="0" relativeHeight="251664384" behindDoc="0" locked="0" layoutInCell="1" allowOverlap="1" wp14:anchorId="37074678" wp14:editId="2D27460F">
          <wp:simplePos x="0" y="0"/>
          <wp:positionH relativeFrom="column">
            <wp:posOffset>-2372952</wp:posOffset>
          </wp:positionH>
          <wp:positionV relativeFrom="paragraph">
            <wp:posOffset>796594</wp:posOffset>
          </wp:positionV>
          <wp:extent cx="10111563" cy="1641908"/>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wave.png"/>
                  <pic:cNvPicPr/>
                </pic:nvPicPr>
                <pic:blipFill>
                  <a:blip r:embed="rId1">
                    <a:extLst>
                      <a:ext uri="{28A0092B-C50C-407E-A947-70E740481C1C}">
                        <a14:useLocalDpi xmlns:a14="http://schemas.microsoft.com/office/drawing/2010/main" val="0"/>
                      </a:ext>
                    </a:extLst>
                  </a:blip>
                  <a:stretch>
                    <a:fillRect/>
                  </a:stretch>
                </pic:blipFill>
                <pic:spPr>
                  <a:xfrm>
                    <a:off x="0" y="0"/>
                    <a:ext cx="10111563" cy="1641908"/>
                  </a:xfrm>
                  <a:prstGeom prst="rect">
                    <a:avLst/>
                  </a:prstGeom>
                </pic:spPr>
              </pic:pic>
            </a:graphicData>
          </a:graphic>
          <wp14:sizeRelH relativeFrom="page">
            <wp14:pctWidth>0</wp14:pctWidth>
          </wp14:sizeRelH>
          <wp14:sizeRelV relativeFrom="page">
            <wp14:pctHeight>0</wp14:pctHeight>
          </wp14:sizeRelV>
        </wp:anchor>
      </w:drawing>
    </w:r>
    <w:r w:rsidR="0093761E">
      <w:rPr>
        <w:noProof/>
      </w:rPr>
      <w:drawing>
        <wp:anchor distT="0" distB="0" distL="114300" distR="114300" simplePos="0" relativeHeight="251662336" behindDoc="0" locked="0" layoutInCell="1" allowOverlap="1" wp14:anchorId="66C9C9D4" wp14:editId="741FA469">
          <wp:simplePos x="0" y="0"/>
          <wp:positionH relativeFrom="page">
            <wp:posOffset>5300980</wp:posOffset>
          </wp:positionH>
          <wp:positionV relativeFrom="page">
            <wp:posOffset>356235</wp:posOffset>
          </wp:positionV>
          <wp:extent cx="2026800" cy="8208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1.png"/>
                  <pic:cNvPicPr/>
                </pic:nvPicPr>
                <pic:blipFill rotWithShape="1">
                  <a:blip r:embed="rId2">
                    <a:extLst>
                      <a:ext uri="{28A0092B-C50C-407E-A947-70E740481C1C}">
                        <a14:useLocalDpi xmlns:a14="http://schemas.microsoft.com/office/drawing/2010/main" val="0"/>
                      </a:ext>
                    </a:extLst>
                  </a:blip>
                  <a:srcRect t="30509" r="8304"/>
                  <a:stretch/>
                </pic:blipFill>
                <pic:spPr bwMode="auto">
                  <a:xfrm>
                    <a:off x="0" y="0"/>
                    <a:ext cx="2026800" cy="82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BDF"/>
    <w:multiLevelType w:val="hybridMultilevel"/>
    <w:tmpl w:val="9A4864E6"/>
    <w:lvl w:ilvl="0" w:tplc="2D8A500E">
      <w:start w:val="1"/>
      <w:numFmt w:val="bullet"/>
      <w:lvlText w:val=""/>
      <w:lvlJc w:val="left"/>
      <w:pPr>
        <w:tabs>
          <w:tab w:val="num" w:pos="720"/>
        </w:tabs>
        <w:ind w:left="720" w:hanging="360"/>
      </w:pPr>
      <w:rPr>
        <w:rFonts w:ascii="Symbol" w:hAnsi="Symbol" w:hint="default"/>
      </w:rPr>
    </w:lvl>
    <w:lvl w:ilvl="1" w:tplc="C0E6C358" w:tentative="1">
      <w:start w:val="1"/>
      <w:numFmt w:val="bullet"/>
      <w:lvlText w:val=""/>
      <w:lvlJc w:val="left"/>
      <w:pPr>
        <w:tabs>
          <w:tab w:val="num" w:pos="1440"/>
        </w:tabs>
        <w:ind w:left="1440" w:hanging="360"/>
      </w:pPr>
      <w:rPr>
        <w:rFonts w:ascii="Symbol" w:hAnsi="Symbol" w:hint="default"/>
      </w:rPr>
    </w:lvl>
    <w:lvl w:ilvl="2" w:tplc="A9603E04" w:tentative="1">
      <w:start w:val="1"/>
      <w:numFmt w:val="bullet"/>
      <w:lvlText w:val=""/>
      <w:lvlJc w:val="left"/>
      <w:pPr>
        <w:tabs>
          <w:tab w:val="num" w:pos="2160"/>
        </w:tabs>
        <w:ind w:left="2160" w:hanging="360"/>
      </w:pPr>
      <w:rPr>
        <w:rFonts w:ascii="Symbol" w:hAnsi="Symbol" w:hint="default"/>
      </w:rPr>
    </w:lvl>
    <w:lvl w:ilvl="3" w:tplc="B18AB27E" w:tentative="1">
      <w:start w:val="1"/>
      <w:numFmt w:val="bullet"/>
      <w:lvlText w:val=""/>
      <w:lvlJc w:val="left"/>
      <w:pPr>
        <w:tabs>
          <w:tab w:val="num" w:pos="2880"/>
        </w:tabs>
        <w:ind w:left="2880" w:hanging="360"/>
      </w:pPr>
      <w:rPr>
        <w:rFonts w:ascii="Symbol" w:hAnsi="Symbol" w:hint="default"/>
      </w:rPr>
    </w:lvl>
    <w:lvl w:ilvl="4" w:tplc="1534F04C" w:tentative="1">
      <w:start w:val="1"/>
      <w:numFmt w:val="bullet"/>
      <w:lvlText w:val=""/>
      <w:lvlJc w:val="left"/>
      <w:pPr>
        <w:tabs>
          <w:tab w:val="num" w:pos="3600"/>
        </w:tabs>
        <w:ind w:left="3600" w:hanging="360"/>
      </w:pPr>
      <w:rPr>
        <w:rFonts w:ascii="Symbol" w:hAnsi="Symbol" w:hint="default"/>
      </w:rPr>
    </w:lvl>
    <w:lvl w:ilvl="5" w:tplc="33FA8FB0" w:tentative="1">
      <w:start w:val="1"/>
      <w:numFmt w:val="bullet"/>
      <w:lvlText w:val=""/>
      <w:lvlJc w:val="left"/>
      <w:pPr>
        <w:tabs>
          <w:tab w:val="num" w:pos="4320"/>
        </w:tabs>
        <w:ind w:left="4320" w:hanging="360"/>
      </w:pPr>
      <w:rPr>
        <w:rFonts w:ascii="Symbol" w:hAnsi="Symbol" w:hint="default"/>
      </w:rPr>
    </w:lvl>
    <w:lvl w:ilvl="6" w:tplc="ED92817C" w:tentative="1">
      <w:start w:val="1"/>
      <w:numFmt w:val="bullet"/>
      <w:lvlText w:val=""/>
      <w:lvlJc w:val="left"/>
      <w:pPr>
        <w:tabs>
          <w:tab w:val="num" w:pos="5040"/>
        </w:tabs>
        <w:ind w:left="5040" w:hanging="360"/>
      </w:pPr>
      <w:rPr>
        <w:rFonts w:ascii="Symbol" w:hAnsi="Symbol" w:hint="default"/>
      </w:rPr>
    </w:lvl>
    <w:lvl w:ilvl="7" w:tplc="D25A7794" w:tentative="1">
      <w:start w:val="1"/>
      <w:numFmt w:val="bullet"/>
      <w:lvlText w:val=""/>
      <w:lvlJc w:val="left"/>
      <w:pPr>
        <w:tabs>
          <w:tab w:val="num" w:pos="5760"/>
        </w:tabs>
        <w:ind w:left="5760" w:hanging="360"/>
      </w:pPr>
      <w:rPr>
        <w:rFonts w:ascii="Symbol" w:hAnsi="Symbol" w:hint="default"/>
      </w:rPr>
    </w:lvl>
    <w:lvl w:ilvl="8" w:tplc="C712875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450C5B"/>
    <w:multiLevelType w:val="hybridMultilevel"/>
    <w:tmpl w:val="5252A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D569C"/>
    <w:multiLevelType w:val="hybridMultilevel"/>
    <w:tmpl w:val="D4903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F0255"/>
    <w:multiLevelType w:val="hybridMultilevel"/>
    <w:tmpl w:val="40288B32"/>
    <w:lvl w:ilvl="0" w:tplc="A09895AA">
      <w:start w:val="1"/>
      <w:numFmt w:val="bullet"/>
      <w:lvlText w:val=""/>
      <w:lvlJc w:val="left"/>
      <w:pPr>
        <w:tabs>
          <w:tab w:val="num" w:pos="720"/>
        </w:tabs>
        <w:ind w:left="720" w:hanging="360"/>
      </w:pPr>
      <w:rPr>
        <w:rFonts w:ascii="Symbol" w:hAnsi="Symbol" w:hint="default"/>
      </w:rPr>
    </w:lvl>
    <w:lvl w:ilvl="1" w:tplc="49DA8F46" w:tentative="1">
      <w:start w:val="1"/>
      <w:numFmt w:val="bullet"/>
      <w:lvlText w:val=""/>
      <w:lvlJc w:val="left"/>
      <w:pPr>
        <w:tabs>
          <w:tab w:val="num" w:pos="1440"/>
        </w:tabs>
        <w:ind w:left="1440" w:hanging="360"/>
      </w:pPr>
      <w:rPr>
        <w:rFonts w:ascii="Symbol" w:hAnsi="Symbol" w:hint="default"/>
      </w:rPr>
    </w:lvl>
    <w:lvl w:ilvl="2" w:tplc="02B64EAC" w:tentative="1">
      <w:start w:val="1"/>
      <w:numFmt w:val="bullet"/>
      <w:lvlText w:val=""/>
      <w:lvlJc w:val="left"/>
      <w:pPr>
        <w:tabs>
          <w:tab w:val="num" w:pos="2160"/>
        </w:tabs>
        <w:ind w:left="2160" w:hanging="360"/>
      </w:pPr>
      <w:rPr>
        <w:rFonts w:ascii="Symbol" w:hAnsi="Symbol" w:hint="default"/>
      </w:rPr>
    </w:lvl>
    <w:lvl w:ilvl="3" w:tplc="8F7E6AF2" w:tentative="1">
      <w:start w:val="1"/>
      <w:numFmt w:val="bullet"/>
      <w:lvlText w:val=""/>
      <w:lvlJc w:val="left"/>
      <w:pPr>
        <w:tabs>
          <w:tab w:val="num" w:pos="2880"/>
        </w:tabs>
        <w:ind w:left="2880" w:hanging="360"/>
      </w:pPr>
      <w:rPr>
        <w:rFonts w:ascii="Symbol" w:hAnsi="Symbol" w:hint="default"/>
      </w:rPr>
    </w:lvl>
    <w:lvl w:ilvl="4" w:tplc="53401C82" w:tentative="1">
      <w:start w:val="1"/>
      <w:numFmt w:val="bullet"/>
      <w:lvlText w:val=""/>
      <w:lvlJc w:val="left"/>
      <w:pPr>
        <w:tabs>
          <w:tab w:val="num" w:pos="3600"/>
        </w:tabs>
        <w:ind w:left="3600" w:hanging="360"/>
      </w:pPr>
      <w:rPr>
        <w:rFonts w:ascii="Symbol" w:hAnsi="Symbol" w:hint="default"/>
      </w:rPr>
    </w:lvl>
    <w:lvl w:ilvl="5" w:tplc="E696C7CE" w:tentative="1">
      <w:start w:val="1"/>
      <w:numFmt w:val="bullet"/>
      <w:lvlText w:val=""/>
      <w:lvlJc w:val="left"/>
      <w:pPr>
        <w:tabs>
          <w:tab w:val="num" w:pos="4320"/>
        </w:tabs>
        <w:ind w:left="4320" w:hanging="360"/>
      </w:pPr>
      <w:rPr>
        <w:rFonts w:ascii="Symbol" w:hAnsi="Symbol" w:hint="default"/>
      </w:rPr>
    </w:lvl>
    <w:lvl w:ilvl="6" w:tplc="A0E4E086" w:tentative="1">
      <w:start w:val="1"/>
      <w:numFmt w:val="bullet"/>
      <w:lvlText w:val=""/>
      <w:lvlJc w:val="left"/>
      <w:pPr>
        <w:tabs>
          <w:tab w:val="num" w:pos="5040"/>
        </w:tabs>
        <w:ind w:left="5040" w:hanging="360"/>
      </w:pPr>
      <w:rPr>
        <w:rFonts w:ascii="Symbol" w:hAnsi="Symbol" w:hint="default"/>
      </w:rPr>
    </w:lvl>
    <w:lvl w:ilvl="7" w:tplc="33E43E38" w:tentative="1">
      <w:start w:val="1"/>
      <w:numFmt w:val="bullet"/>
      <w:lvlText w:val=""/>
      <w:lvlJc w:val="left"/>
      <w:pPr>
        <w:tabs>
          <w:tab w:val="num" w:pos="5760"/>
        </w:tabs>
        <w:ind w:left="5760" w:hanging="360"/>
      </w:pPr>
      <w:rPr>
        <w:rFonts w:ascii="Symbol" w:hAnsi="Symbol" w:hint="default"/>
      </w:rPr>
    </w:lvl>
    <w:lvl w:ilvl="8" w:tplc="434ADA8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A8F43A1"/>
    <w:multiLevelType w:val="hybridMultilevel"/>
    <w:tmpl w:val="4E96258E"/>
    <w:lvl w:ilvl="0" w:tplc="91FAA58A">
      <w:start w:val="1"/>
      <w:numFmt w:val="bullet"/>
      <w:lvlText w:val=""/>
      <w:lvlJc w:val="left"/>
      <w:pPr>
        <w:ind w:left="720" w:hanging="360"/>
      </w:pPr>
      <w:rPr>
        <w:rFonts w:ascii="Wingdings" w:hAnsi="Wingdings" w:hint="default"/>
        <w:b/>
        <w:i w:val="0"/>
        <w:color w:val="0054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45619"/>
    <w:multiLevelType w:val="hybridMultilevel"/>
    <w:tmpl w:val="70644CD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D726A9"/>
    <w:multiLevelType w:val="multilevel"/>
    <w:tmpl w:val="C988152A"/>
    <w:styleLink w:val="ListAppendix"/>
    <w:lvl w:ilvl="0">
      <w:start w:val="1"/>
      <w:numFmt w:val="upperLetter"/>
      <w:pStyle w:val="Heading9"/>
      <w:lvlText w:val="Appendix %1"/>
      <w:lvlJc w:val="left"/>
      <w:pPr>
        <w:tabs>
          <w:tab w:val="num" w:pos="2268"/>
        </w:tabs>
        <w:ind w:left="2268" w:hanging="2268"/>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EF75435"/>
    <w:multiLevelType w:val="multilevel"/>
    <w:tmpl w:val="14C62FCC"/>
    <w:styleLink w:val="ListAlpha"/>
    <w:lvl w:ilvl="0">
      <w:start w:val="1"/>
      <w:numFmt w:val="lowerLetter"/>
      <w:pStyle w:val="ListAlpha0"/>
      <w:lvlText w:val="%1."/>
      <w:lvlJc w:val="left"/>
      <w:pPr>
        <w:tabs>
          <w:tab w:val="num" w:pos="284"/>
        </w:tabs>
        <w:ind w:left="284" w:hanging="284"/>
      </w:pPr>
      <w:rPr>
        <w:rFonts w:hint="default"/>
      </w:rPr>
    </w:lvl>
    <w:lvl w:ilvl="1">
      <w:start w:val="1"/>
      <w:numFmt w:val="lowerRoman"/>
      <w:pStyle w:val="ListAlpha2"/>
      <w:lvlText w:val="%2."/>
      <w:lvlJc w:val="left"/>
      <w:pPr>
        <w:tabs>
          <w:tab w:val="num" w:pos="568"/>
        </w:tabs>
        <w:ind w:left="568" w:hanging="284"/>
      </w:pPr>
      <w:rPr>
        <w:rFonts w:hint="default"/>
      </w:rPr>
    </w:lvl>
    <w:lvl w:ilvl="2">
      <w:start w:val="1"/>
      <w:numFmt w:val="decimal"/>
      <w:pStyle w:val="ListAlpha3"/>
      <w:lvlText w:val="%3."/>
      <w:lvlJc w:val="left"/>
      <w:pPr>
        <w:tabs>
          <w:tab w:val="num" w:pos="852"/>
        </w:tabs>
        <w:ind w:left="852" w:hanging="284"/>
      </w:pPr>
      <w:rPr>
        <w:rFonts w:hint="default"/>
      </w:rPr>
    </w:lvl>
    <w:lvl w:ilvl="3">
      <w:start w:val="1"/>
      <w:numFmt w:val="upperLetter"/>
      <w:pStyle w:val="ListAlpha4"/>
      <w:lvlText w:val="%4."/>
      <w:lvlJc w:val="left"/>
      <w:pPr>
        <w:tabs>
          <w:tab w:val="num" w:pos="1136"/>
        </w:tabs>
        <w:ind w:left="1136" w:hanging="284"/>
      </w:pPr>
      <w:rPr>
        <w:rFonts w:hint="default"/>
      </w:rPr>
    </w:lvl>
    <w:lvl w:ilvl="4">
      <w:start w:val="1"/>
      <w:numFmt w:val="upperRoman"/>
      <w:pStyle w:val="ListAlpha5"/>
      <w:lvlText w:val="%5."/>
      <w:lvlJc w:val="left"/>
      <w:pPr>
        <w:tabs>
          <w:tab w:val="num" w:pos="1420"/>
        </w:tabs>
        <w:ind w:left="1420" w:hanging="284"/>
      </w:pPr>
      <w:rPr>
        <w:rFonts w:hint="default"/>
      </w:rPr>
    </w:lvl>
    <w:lvl w:ilvl="5">
      <w:start w:val="1"/>
      <w:numFmt w:val="lowerLetter"/>
      <w:pStyle w:val="ListAlpha6"/>
      <w:lvlText w:val="%6."/>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8" w15:restartNumberingAfterBreak="0">
    <w:nsid w:val="1A4E610B"/>
    <w:multiLevelType w:val="multilevel"/>
    <w:tmpl w:val="AF62EB60"/>
    <w:styleLink w:val="ListNumber"/>
    <w:lvl w:ilvl="0">
      <w:start w:val="1"/>
      <w:numFmt w:val="decimal"/>
      <w:pStyle w:val="ListNumber0"/>
      <w:lvlText w:val="%1."/>
      <w:lvlJc w:val="left"/>
      <w:pPr>
        <w:tabs>
          <w:tab w:val="num" w:pos="284"/>
        </w:tabs>
        <w:ind w:left="284" w:hanging="284"/>
      </w:pPr>
      <w:rPr>
        <w:rFonts w:hint="default"/>
      </w:rPr>
    </w:lvl>
    <w:lvl w:ilvl="1">
      <w:start w:val="1"/>
      <w:numFmt w:val="lowerLetter"/>
      <w:pStyle w:val="ListNumber2"/>
      <w:lvlText w:val="%2."/>
      <w:lvlJc w:val="left"/>
      <w:pPr>
        <w:tabs>
          <w:tab w:val="num" w:pos="568"/>
        </w:tabs>
        <w:ind w:left="568" w:hanging="284"/>
      </w:pPr>
      <w:rPr>
        <w:rFonts w:hint="default"/>
      </w:rPr>
    </w:lvl>
    <w:lvl w:ilvl="2">
      <w:start w:val="1"/>
      <w:numFmt w:val="lowerRoman"/>
      <w:pStyle w:val="ListNumber3"/>
      <w:lvlText w:val="%3."/>
      <w:lvlJc w:val="left"/>
      <w:pPr>
        <w:tabs>
          <w:tab w:val="num" w:pos="852"/>
        </w:tabs>
        <w:ind w:left="852" w:hanging="284"/>
      </w:pPr>
      <w:rPr>
        <w:rFonts w:hint="default"/>
      </w:rPr>
    </w:lvl>
    <w:lvl w:ilvl="3">
      <w:start w:val="1"/>
      <w:numFmt w:val="upperLetter"/>
      <w:pStyle w:val="ListNumber4"/>
      <w:lvlText w:val="%4."/>
      <w:lvlJc w:val="left"/>
      <w:pPr>
        <w:tabs>
          <w:tab w:val="num" w:pos="1136"/>
        </w:tabs>
        <w:ind w:left="1136" w:hanging="284"/>
      </w:pPr>
      <w:rPr>
        <w:rFonts w:hint="default"/>
      </w:rPr>
    </w:lvl>
    <w:lvl w:ilvl="4">
      <w:start w:val="1"/>
      <w:numFmt w:val="upperRoman"/>
      <w:pStyle w:val="ListNumber5"/>
      <w:lvlText w:val="%5."/>
      <w:lvlJc w:val="left"/>
      <w:pPr>
        <w:tabs>
          <w:tab w:val="num" w:pos="1420"/>
        </w:tabs>
        <w:ind w:left="1420" w:hanging="284"/>
      </w:pPr>
      <w:rPr>
        <w:rFonts w:hint="default"/>
      </w:rPr>
    </w:lvl>
    <w:lvl w:ilvl="5">
      <w:start w:val="1"/>
      <w:numFmt w:val="decimal"/>
      <w:pStyle w:val="ListNumber6"/>
      <w:lvlText w:val="%6."/>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9" w15:restartNumberingAfterBreak="0">
    <w:nsid w:val="1D737170"/>
    <w:multiLevelType w:val="multilevel"/>
    <w:tmpl w:val="0ACA397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262509B"/>
    <w:multiLevelType w:val="multilevel"/>
    <w:tmpl w:val="AF62EB60"/>
    <w:numStyleLink w:val="ListNumber"/>
  </w:abstractNum>
  <w:abstractNum w:abstractNumId="11" w15:restartNumberingAfterBreak="0">
    <w:nsid w:val="240D3E3D"/>
    <w:multiLevelType w:val="multilevel"/>
    <w:tmpl w:val="C988152A"/>
    <w:numStyleLink w:val="ListAppendix"/>
  </w:abstractNum>
  <w:abstractNum w:abstractNumId="12"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0892F9A"/>
    <w:multiLevelType w:val="hybridMultilevel"/>
    <w:tmpl w:val="DE60C1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677E71"/>
    <w:multiLevelType w:val="hybridMultilevel"/>
    <w:tmpl w:val="F3046C72"/>
    <w:lvl w:ilvl="0" w:tplc="CB10E13E">
      <w:start w:val="1"/>
      <w:numFmt w:val="bullet"/>
      <w:lvlText w:val=""/>
      <w:lvlJc w:val="left"/>
      <w:pPr>
        <w:tabs>
          <w:tab w:val="num" w:pos="720"/>
        </w:tabs>
        <w:ind w:left="720" w:hanging="360"/>
      </w:pPr>
      <w:rPr>
        <w:rFonts w:ascii="Symbol" w:hAnsi="Symbol" w:hint="default"/>
      </w:rPr>
    </w:lvl>
    <w:lvl w:ilvl="1" w:tplc="A7EA320A" w:tentative="1">
      <w:start w:val="1"/>
      <w:numFmt w:val="bullet"/>
      <w:lvlText w:val=""/>
      <w:lvlJc w:val="left"/>
      <w:pPr>
        <w:tabs>
          <w:tab w:val="num" w:pos="1440"/>
        </w:tabs>
        <w:ind w:left="1440" w:hanging="360"/>
      </w:pPr>
      <w:rPr>
        <w:rFonts w:ascii="Symbol" w:hAnsi="Symbol" w:hint="default"/>
      </w:rPr>
    </w:lvl>
    <w:lvl w:ilvl="2" w:tplc="06C2BCCA" w:tentative="1">
      <w:start w:val="1"/>
      <w:numFmt w:val="bullet"/>
      <w:lvlText w:val=""/>
      <w:lvlJc w:val="left"/>
      <w:pPr>
        <w:tabs>
          <w:tab w:val="num" w:pos="2160"/>
        </w:tabs>
        <w:ind w:left="2160" w:hanging="360"/>
      </w:pPr>
      <w:rPr>
        <w:rFonts w:ascii="Symbol" w:hAnsi="Symbol" w:hint="default"/>
      </w:rPr>
    </w:lvl>
    <w:lvl w:ilvl="3" w:tplc="2C1EDD6C" w:tentative="1">
      <w:start w:val="1"/>
      <w:numFmt w:val="bullet"/>
      <w:lvlText w:val=""/>
      <w:lvlJc w:val="left"/>
      <w:pPr>
        <w:tabs>
          <w:tab w:val="num" w:pos="2880"/>
        </w:tabs>
        <w:ind w:left="2880" w:hanging="360"/>
      </w:pPr>
      <w:rPr>
        <w:rFonts w:ascii="Symbol" w:hAnsi="Symbol" w:hint="default"/>
      </w:rPr>
    </w:lvl>
    <w:lvl w:ilvl="4" w:tplc="1D06D456" w:tentative="1">
      <w:start w:val="1"/>
      <w:numFmt w:val="bullet"/>
      <w:lvlText w:val=""/>
      <w:lvlJc w:val="left"/>
      <w:pPr>
        <w:tabs>
          <w:tab w:val="num" w:pos="3600"/>
        </w:tabs>
        <w:ind w:left="3600" w:hanging="360"/>
      </w:pPr>
      <w:rPr>
        <w:rFonts w:ascii="Symbol" w:hAnsi="Symbol" w:hint="default"/>
      </w:rPr>
    </w:lvl>
    <w:lvl w:ilvl="5" w:tplc="A5C27CA6" w:tentative="1">
      <w:start w:val="1"/>
      <w:numFmt w:val="bullet"/>
      <w:lvlText w:val=""/>
      <w:lvlJc w:val="left"/>
      <w:pPr>
        <w:tabs>
          <w:tab w:val="num" w:pos="4320"/>
        </w:tabs>
        <w:ind w:left="4320" w:hanging="360"/>
      </w:pPr>
      <w:rPr>
        <w:rFonts w:ascii="Symbol" w:hAnsi="Symbol" w:hint="default"/>
      </w:rPr>
    </w:lvl>
    <w:lvl w:ilvl="6" w:tplc="78B2B472" w:tentative="1">
      <w:start w:val="1"/>
      <w:numFmt w:val="bullet"/>
      <w:lvlText w:val=""/>
      <w:lvlJc w:val="left"/>
      <w:pPr>
        <w:tabs>
          <w:tab w:val="num" w:pos="5040"/>
        </w:tabs>
        <w:ind w:left="5040" w:hanging="360"/>
      </w:pPr>
      <w:rPr>
        <w:rFonts w:ascii="Symbol" w:hAnsi="Symbol" w:hint="default"/>
      </w:rPr>
    </w:lvl>
    <w:lvl w:ilvl="7" w:tplc="01C2B7F0" w:tentative="1">
      <w:start w:val="1"/>
      <w:numFmt w:val="bullet"/>
      <w:lvlText w:val=""/>
      <w:lvlJc w:val="left"/>
      <w:pPr>
        <w:tabs>
          <w:tab w:val="num" w:pos="5760"/>
        </w:tabs>
        <w:ind w:left="5760" w:hanging="360"/>
      </w:pPr>
      <w:rPr>
        <w:rFonts w:ascii="Symbol" w:hAnsi="Symbol" w:hint="default"/>
      </w:rPr>
    </w:lvl>
    <w:lvl w:ilvl="8" w:tplc="E384E3A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053A3D"/>
    <w:multiLevelType w:val="hybridMultilevel"/>
    <w:tmpl w:val="FE20AC52"/>
    <w:lvl w:ilvl="0" w:tplc="5192C8D2">
      <w:start w:val="1"/>
      <w:numFmt w:val="bullet"/>
      <w:lvlText w:val=""/>
      <w:lvlJc w:val="left"/>
      <w:pPr>
        <w:tabs>
          <w:tab w:val="num" w:pos="720"/>
        </w:tabs>
        <w:ind w:left="720" w:hanging="360"/>
      </w:pPr>
      <w:rPr>
        <w:rFonts w:ascii="Symbol" w:hAnsi="Symbol" w:hint="default"/>
      </w:rPr>
    </w:lvl>
    <w:lvl w:ilvl="1" w:tplc="A906D9D0" w:tentative="1">
      <w:start w:val="1"/>
      <w:numFmt w:val="bullet"/>
      <w:lvlText w:val=""/>
      <w:lvlJc w:val="left"/>
      <w:pPr>
        <w:tabs>
          <w:tab w:val="num" w:pos="1440"/>
        </w:tabs>
        <w:ind w:left="1440" w:hanging="360"/>
      </w:pPr>
      <w:rPr>
        <w:rFonts w:ascii="Symbol" w:hAnsi="Symbol" w:hint="default"/>
      </w:rPr>
    </w:lvl>
    <w:lvl w:ilvl="2" w:tplc="AB2C5790" w:tentative="1">
      <w:start w:val="1"/>
      <w:numFmt w:val="bullet"/>
      <w:lvlText w:val=""/>
      <w:lvlJc w:val="left"/>
      <w:pPr>
        <w:tabs>
          <w:tab w:val="num" w:pos="2160"/>
        </w:tabs>
        <w:ind w:left="2160" w:hanging="360"/>
      </w:pPr>
      <w:rPr>
        <w:rFonts w:ascii="Symbol" w:hAnsi="Symbol" w:hint="default"/>
      </w:rPr>
    </w:lvl>
    <w:lvl w:ilvl="3" w:tplc="AE4406F6" w:tentative="1">
      <w:start w:val="1"/>
      <w:numFmt w:val="bullet"/>
      <w:lvlText w:val=""/>
      <w:lvlJc w:val="left"/>
      <w:pPr>
        <w:tabs>
          <w:tab w:val="num" w:pos="2880"/>
        </w:tabs>
        <w:ind w:left="2880" w:hanging="360"/>
      </w:pPr>
      <w:rPr>
        <w:rFonts w:ascii="Symbol" w:hAnsi="Symbol" w:hint="default"/>
      </w:rPr>
    </w:lvl>
    <w:lvl w:ilvl="4" w:tplc="89D89F68" w:tentative="1">
      <w:start w:val="1"/>
      <w:numFmt w:val="bullet"/>
      <w:lvlText w:val=""/>
      <w:lvlJc w:val="left"/>
      <w:pPr>
        <w:tabs>
          <w:tab w:val="num" w:pos="3600"/>
        </w:tabs>
        <w:ind w:left="3600" w:hanging="360"/>
      </w:pPr>
      <w:rPr>
        <w:rFonts w:ascii="Symbol" w:hAnsi="Symbol" w:hint="default"/>
      </w:rPr>
    </w:lvl>
    <w:lvl w:ilvl="5" w:tplc="CBF6244C" w:tentative="1">
      <w:start w:val="1"/>
      <w:numFmt w:val="bullet"/>
      <w:lvlText w:val=""/>
      <w:lvlJc w:val="left"/>
      <w:pPr>
        <w:tabs>
          <w:tab w:val="num" w:pos="4320"/>
        </w:tabs>
        <w:ind w:left="4320" w:hanging="360"/>
      </w:pPr>
      <w:rPr>
        <w:rFonts w:ascii="Symbol" w:hAnsi="Symbol" w:hint="default"/>
      </w:rPr>
    </w:lvl>
    <w:lvl w:ilvl="6" w:tplc="FF74D0C2" w:tentative="1">
      <w:start w:val="1"/>
      <w:numFmt w:val="bullet"/>
      <w:lvlText w:val=""/>
      <w:lvlJc w:val="left"/>
      <w:pPr>
        <w:tabs>
          <w:tab w:val="num" w:pos="5040"/>
        </w:tabs>
        <w:ind w:left="5040" w:hanging="360"/>
      </w:pPr>
      <w:rPr>
        <w:rFonts w:ascii="Symbol" w:hAnsi="Symbol" w:hint="default"/>
      </w:rPr>
    </w:lvl>
    <w:lvl w:ilvl="7" w:tplc="280242AC" w:tentative="1">
      <w:start w:val="1"/>
      <w:numFmt w:val="bullet"/>
      <w:lvlText w:val=""/>
      <w:lvlJc w:val="left"/>
      <w:pPr>
        <w:tabs>
          <w:tab w:val="num" w:pos="5760"/>
        </w:tabs>
        <w:ind w:left="5760" w:hanging="360"/>
      </w:pPr>
      <w:rPr>
        <w:rFonts w:ascii="Symbol" w:hAnsi="Symbol" w:hint="default"/>
      </w:rPr>
    </w:lvl>
    <w:lvl w:ilvl="8" w:tplc="2964254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9BC203A"/>
    <w:multiLevelType w:val="multilevel"/>
    <w:tmpl w:val="EC644C88"/>
    <w:numStyleLink w:val="ListParagraph"/>
  </w:abstractNum>
  <w:abstractNum w:abstractNumId="18" w15:restartNumberingAfterBreak="0">
    <w:nsid w:val="3BF26A71"/>
    <w:multiLevelType w:val="multilevel"/>
    <w:tmpl w:val="EC644C88"/>
    <w:styleLink w:val="ListParagraph"/>
    <w:lvl w:ilvl="0">
      <w:start w:val="1"/>
      <w:numFmt w:val="none"/>
      <w:pStyle w:val="ListParagraph0"/>
      <w:lvlText w:val=""/>
      <w:lvlJc w:val="left"/>
      <w:pPr>
        <w:ind w:left="284" w:firstLine="0"/>
      </w:pPr>
      <w:rPr>
        <w:rFonts w:hint="default"/>
      </w:rPr>
    </w:lvl>
    <w:lvl w:ilvl="1">
      <w:start w:val="1"/>
      <w:numFmt w:val="none"/>
      <w:pStyle w:val="ListParagraph2"/>
      <w:lvlText w:val=""/>
      <w:lvlJc w:val="left"/>
      <w:pPr>
        <w:ind w:left="568" w:firstLine="0"/>
      </w:pPr>
      <w:rPr>
        <w:rFonts w:hint="default"/>
      </w:rPr>
    </w:lvl>
    <w:lvl w:ilvl="2">
      <w:start w:val="1"/>
      <w:numFmt w:val="none"/>
      <w:pStyle w:val="ListParagraph3"/>
      <w:lvlText w:val=""/>
      <w:lvlJc w:val="left"/>
      <w:pPr>
        <w:ind w:left="852" w:firstLine="0"/>
      </w:pPr>
      <w:rPr>
        <w:rFonts w:hint="default"/>
      </w:rPr>
    </w:lvl>
    <w:lvl w:ilvl="3">
      <w:start w:val="1"/>
      <w:numFmt w:val="none"/>
      <w:pStyle w:val="ListParagraph4"/>
      <w:lvlText w:val=""/>
      <w:lvlJc w:val="left"/>
      <w:pPr>
        <w:ind w:left="1136" w:firstLine="0"/>
      </w:pPr>
      <w:rPr>
        <w:rFonts w:hint="default"/>
      </w:rPr>
    </w:lvl>
    <w:lvl w:ilvl="4">
      <w:start w:val="1"/>
      <w:numFmt w:val="none"/>
      <w:pStyle w:val="ListParagraph5"/>
      <w:lvlText w:val=""/>
      <w:lvlJc w:val="left"/>
      <w:pPr>
        <w:ind w:left="1420" w:firstLine="0"/>
      </w:pPr>
      <w:rPr>
        <w:rFonts w:hint="default"/>
      </w:rPr>
    </w:lvl>
    <w:lvl w:ilvl="5">
      <w:start w:val="1"/>
      <w:numFmt w:val="none"/>
      <w:pStyle w:val="ListParagraph6"/>
      <w:lvlText w:val=""/>
      <w:lvlJc w:val="left"/>
      <w:pPr>
        <w:ind w:left="1704" w:firstLine="0"/>
      </w:pPr>
      <w:rPr>
        <w:rFonts w:hint="default"/>
      </w:rPr>
    </w:lvl>
    <w:lvl w:ilvl="6">
      <w:start w:val="1"/>
      <w:numFmt w:val="none"/>
      <w:lvlText w:val=""/>
      <w:lvlJc w:val="left"/>
      <w:pPr>
        <w:tabs>
          <w:tab w:val="num" w:pos="0"/>
        </w:tabs>
        <w:ind w:left="1988" w:firstLine="0"/>
      </w:pPr>
      <w:rPr>
        <w:rFonts w:hint="default"/>
      </w:rPr>
    </w:lvl>
    <w:lvl w:ilvl="7">
      <w:start w:val="1"/>
      <w:numFmt w:val="none"/>
      <w:lvlText w:val=""/>
      <w:lvlJc w:val="left"/>
      <w:pPr>
        <w:tabs>
          <w:tab w:val="num" w:pos="0"/>
        </w:tabs>
        <w:ind w:left="2272" w:firstLine="0"/>
      </w:pPr>
      <w:rPr>
        <w:rFonts w:hint="default"/>
      </w:rPr>
    </w:lvl>
    <w:lvl w:ilvl="8">
      <w:start w:val="1"/>
      <w:numFmt w:val="none"/>
      <w:lvlText w:val=""/>
      <w:lvlJc w:val="left"/>
      <w:pPr>
        <w:tabs>
          <w:tab w:val="num" w:pos="0"/>
        </w:tabs>
        <w:ind w:left="2556" w:firstLine="0"/>
      </w:pPr>
      <w:rPr>
        <w:rFonts w:hint="default"/>
      </w:rPr>
    </w:lvl>
  </w:abstractNum>
  <w:abstractNum w:abstractNumId="19" w15:restartNumberingAfterBreak="0">
    <w:nsid w:val="3C925E29"/>
    <w:multiLevelType w:val="hybridMultilevel"/>
    <w:tmpl w:val="47E80E3A"/>
    <w:lvl w:ilvl="0" w:tplc="08A4F898">
      <w:start w:val="1"/>
      <w:numFmt w:val="bullet"/>
      <w:lvlText w:val="•"/>
      <w:lvlJc w:val="left"/>
      <w:pPr>
        <w:tabs>
          <w:tab w:val="num" w:pos="720"/>
        </w:tabs>
        <w:ind w:left="720" w:hanging="360"/>
      </w:pPr>
      <w:rPr>
        <w:rFonts w:ascii="Arial" w:hAnsi="Arial" w:hint="default"/>
      </w:rPr>
    </w:lvl>
    <w:lvl w:ilvl="1" w:tplc="9278AA02" w:tentative="1">
      <w:start w:val="1"/>
      <w:numFmt w:val="bullet"/>
      <w:lvlText w:val="•"/>
      <w:lvlJc w:val="left"/>
      <w:pPr>
        <w:tabs>
          <w:tab w:val="num" w:pos="1440"/>
        </w:tabs>
        <w:ind w:left="1440" w:hanging="360"/>
      </w:pPr>
      <w:rPr>
        <w:rFonts w:ascii="Arial" w:hAnsi="Arial" w:hint="default"/>
      </w:rPr>
    </w:lvl>
    <w:lvl w:ilvl="2" w:tplc="BACEEC5C" w:tentative="1">
      <w:start w:val="1"/>
      <w:numFmt w:val="bullet"/>
      <w:lvlText w:val="•"/>
      <w:lvlJc w:val="left"/>
      <w:pPr>
        <w:tabs>
          <w:tab w:val="num" w:pos="2160"/>
        </w:tabs>
        <w:ind w:left="2160" w:hanging="360"/>
      </w:pPr>
      <w:rPr>
        <w:rFonts w:ascii="Arial" w:hAnsi="Arial" w:hint="default"/>
      </w:rPr>
    </w:lvl>
    <w:lvl w:ilvl="3" w:tplc="288609BE" w:tentative="1">
      <w:start w:val="1"/>
      <w:numFmt w:val="bullet"/>
      <w:lvlText w:val="•"/>
      <w:lvlJc w:val="left"/>
      <w:pPr>
        <w:tabs>
          <w:tab w:val="num" w:pos="2880"/>
        </w:tabs>
        <w:ind w:left="2880" w:hanging="360"/>
      </w:pPr>
      <w:rPr>
        <w:rFonts w:ascii="Arial" w:hAnsi="Arial" w:hint="default"/>
      </w:rPr>
    </w:lvl>
    <w:lvl w:ilvl="4" w:tplc="272059E0" w:tentative="1">
      <w:start w:val="1"/>
      <w:numFmt w:val="bullet"/>
      <w:lvlText w:val="•"/>
      <w:lvlJc w:val="left"/>
      <w:pPr>
        <w:tabs>
          <w:tab w:val="num" w:pos="3600"/>
        </w:tabs>
        <w:ind w:left="3600" w:hanging="360"/>
      </w:pPr>
      <w:rPr>
        <w:rFonts w:ascii="Arial" w:hAnsi="Arial" w:hint="default"/>
      </w:rPr>
    </w:lvl>
    <w:lvl w:ilvl="5" w:tplc="3D10F328" w:tentative="1">
      <w:start w:val="1"/>
      <w:numFmt w:val="bullet"/>
      <w:lvlText w:val="•"/>
      <w:lvlJc w:val="left"/>
      <w:pPr>
        <w:tabs>
          <w:tab w:val="num" w:pos="4320"/>
        </w:tabs>
        <w:ind w:left="4320" w:hanging="360"/>
      </w:pPr>
      <w:rPr>
        <w:rFonts w:ascii="Arial" w:hAnsi="Arial" w:hint="default"/>
      </w:rPr>
    </w:lvl>
    <w:lvl w:ilvl="6" w:tplc="E0FA666E" w:tentative="1">
      <w:start w:val="1"/>
      <w:numFmt w:val="bullet"/>
      <w:lvlText w:val="•"/>
      <w:lvlJc w:val="left"/>
      <w:pPr>
        <w:tabs>
          <w:tab w:val="num" w:pos="5040"/>
        </w:tabs>
        <w:ind w:left="5040" w:hanging="360"/>
      </w:pPr>
      <w:rPr>
        <w:rFonts w:ascii="Arial" w:hAnsi="Arial" w:hint="default"/>
      </w:rPr>
    </w:lvl>
    <w:lvl w:ilvl="7" w:tplc="EF22872A" w:tentative="1">
      <w:start w:val="1"/>
      <w:numFmt w:val="bullet"/>
      <w:lvlText w:val="•"/>
      <w:lvlJc w:val="left"/>
      <w:pPr>
        <w:tabs>
          <w:tab w:val="num" w:pos="5760"/>
        </w:tabs>
        <w:ind w:left="5760" w:hanging="360"/>
      </w:pPr>
      <w:rPr>
        <w:rFonts w:ascii="Arial" w:hAnsi="Arial" w:hint="default"/>
      </w:rPr>
    </w:lvl>
    <w:lvl w:ilvl="8" w:tplc="E8A47F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341C9D"/>
    <w:multiLevelType w:val="hybridMultilevel"/>
    <w:tmpl w:val="DEBC5256"/>
    <w:lvl w:ilvl="0" w:tplc="242055DE">
      <w:start w:val="1"/>
      <w:numFmt w:val="bullet"/>
      <w:lvlText w:val=""/>
      <w:lvlJc w:val="left"/>
      <w:pPr>
        <w:tabs>
          <w:tab w:val="num" w:pos="720"/>
        </w:tabs>
        <w:ind w:left="720" w:hanging="360"/>
      </w:pPr>
      <w:rPr>
        <w:rFonts w:ascii="Symbol" w:hAnsi="Symbol" w:hint="default"/>
      </w:rPr>
    </w:lvl>
    <w:lvl w:ilvl="1" w:tplc="B9163AC8" w:tentative="1">
      <w:start w:val="1"/>
      <w:numFmt w:val="bullet"/>
      <w:lvlText w:val=""/>
      <w:lvlJc w:val="left"/>
      <w:pPr>
        <w:tabs>
          <w:tab w:val="num" w:pos="1440"/>
        </w:tabs>
        <w:ind w:left="1440" w:hanging="360"/>
      </w:pPr>
      <w:rPr>
        <w:rFonts w:ascii="Symbol" w:hAnsi="Symbol" w:hint="default"/>
      </w:rPr>
    </w:lvl>
    <w:lvl w:ilvl="2" w:tplc="8870B35E" w:tentative="1">
      <w:start w:val="1"/>
      <w:numFmt w:val="bullet"/>
      <w:lvlText w:val=""/>
      <w:lvlJc w:val="left"/>
      <w:pPr>
        <w:tabs>
          <w:tab w:val="num" w:pos="2160"/>
        </w:tabs>
        <w:ind w:left="2160" w:hanging="360"/>
      </w:pPr>
      <w:rPr>
        <w:rFonts w:ascii="Symbol" w:hAnsi="Symbol" w:hint="default"/>
      </w:rPr>
    </w:lvl>
    <w:lvl w:ilvl="3" w:tplc="BD5AB3A0" w:tentative="1">
      <w:start w:val="1"/>
      <w:numFmt w:val="bullet"/>
      <w:lvlText w:val=""/>
      <w:lvlJc w:val="left"/>
      <w:pPr>
        <w:tabs>
          <w:tab w:val="num" w:pos="2880"/>
        </w:tabs>
        <w:ind w:left="2880" w:hanging="360"/>
      </w:pPr>
      <w:rPr>
        <w:rFonts w:ascii="Symbol" w:hAnsi="Symbol" w:hint="default"/>
      </w:rPr>
    </w:lvl>
    <w:lvl w:ilvl="4" w:tplc="8F0AEBB4" w:tentative="1">
      <w:start w:val="1"/>
      <w:numFmt w:val="bullet"/>
      <w:lvlText w:val=""/>
      <w:lvlJc w:val="left"/>
      <w:pPr>
        <w:tabs>
          <w:tab w:val="num" w:pos="3600"/>
        </w:tabs>
        <w:ind w:left="3600" w:hanging="360"/>
      </w:pPr>
      <w:rPr>
        <w:rFonts w:ascii="Symbol" w:hAnsi="Symbol" w:hint="default"/>
      </w:rPr>
    </w:lvl>
    <w:lvl w:ilvl="5" w:tplc="21B461C2" w:tentative="1">
      <w:start w:val="1"/>
      <w:numFmt w:val="bullet"/>
      <w:lvlText w:val=""/>
      <w:lvlJc w:val="left"/>
      <w:pPr>
        <w:tabs>
          <w:tab w:val="num" w:pos="4320"/>
        </w:tabs>
        <w:ind w:left="4320" w:hanging="360"/>
      </w:pPr>
      <w:rPr>
        <w:rFonts w:ascii="Symbol" w:hAnsi="Symbol" w:hint="default"/>
      </w:rPr>
    </w:lvl>
    <w:lvl w:ilvl="6" w:tplc="E454E54C" w:tentative="1">
      <w:start w:val="1"/>
      <w:numFmt w:val="bullet"/>
      <w:lvlText w:val=""/>
      <w:lvlJc w:val="left"/>
      <w:pPr>
        <w:tabs>
          <w:tab w:val="num" w:pos="5040"/>
        </w:tabs>
        <w:ind w:left="5040" w:hanging="360"/>
      </w:pPr>
      <w:rPr>
        <w:rFonts w:ascii="Symbol" w:hAnsi="Symbol" w:hint="default"/>
      </w:rPr>
    </w:lvl>
    <w:lvl w:ilvl="7" w:tplc="1CECE92C" w:tentative="1">
      <w:start w:val="1"/>
      <w:numFmt w:val="bullet"/>
      <w:lvlText w:val=""/>
      <w:lvlJc w:val="left"/>
      <w:pPr>
        <w:tabs>
          <w:tab w:val="num" w:pos="5760"/>
        </w:tabs>
        <w:ind w:left="5760" w:hanging="360"/>
      </w:pPr>
      <w:rPr>
        <w:rFonts w:ascii="Symbol" w:hAnsi="Symbol" w:hint="default"/>
      </w:rPr>
    </w:lvl>
    <w:lvl w:ilvl="8" w:tplc="E8CC947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E730817"/>
    <w:multiLevelType w:val="multilevel"/>
    <w:tmpl w:val="7556D7BA"/>
    <w:numStyleLink w:val="ListBullet"/>
  </w:abstractNum>
  <w:abstractNum w:abstractNumId="22" w15:restartNumberingAfterBreak="0">
    <w:nsid w:val="3FED224D"/>
    <w:multiLevelType w:val="hybridMultilevel"/>
    <w:tmpl w:val="341447C6"/>
    <w:lvl w:ilvl="0" w:tplc="FAE85940">
      <w:start w:val="1"/>
      <w:numFmt w:val="bullet"/>
      <w:pStyle w:val="ListBulletBlack"/>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63CBE8" w:themeColor="accent2"/>
      </w:rPr>
    </w:lvl>
    <w:lvl w:ilvl="1">
      <w:start w:val="1"/>
      <w:numFmt w:val="decimal"/>
      <w:lvlText w:val="%1.%2"/>
      <w:lvlJc w:val="left"/>
      <w:pPr>
        <w:tabs>
          <w:tab w:val="num" w:pos="1134"/>
        </w:tabs>
        <w:ind w:left="1134" w:hanging="1134"/>
      </w:pPr>
      <w:rPr>
        <w:rFonts w:ascii="Gotham Light" w:hAnsi="Gotham Light" w:hint="default"/>
        <w:color w:val="BED12A" w:themeColor="accent3"/>
      </w:rPr>
    </w:lvl>
    <w:lvl w:ilvl="2">
      <w:start w:val="1"/>
      <w:numFmt w:val="decimal"/>
      <w:lvlText w:val="%1.%2.%3"/>
      <w:lvlJc w:val="left"/>
      <w:pPr>
        <w:tabs>
          <w:tab w:val="num" w:pos="1134"/>
        </w:tabs>
        <w:ind w:left="1134" w:hanging="1134"/>
      </w:pPr>
      <w:rPr>
        <w:rFonts w:asciiTheme="majorHAnsi" w:hAnsiTheme="majorHAnsi" w:hint="default"/>
        <w:color w:val="0054A6"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63CBE8"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4" w15:restartNumberingAfterBreak="0">
    <w:nsid w:val="41E5381C"/>
    <w:multiLevelType w:val="hybridMultilevel"/>
    <w:tmpl w:val="92E030BA"/>
    <w:lvl w:ilvl="0" w:tplc="DD5006BE">
      <w:start w:val="1"/>
      <w:numFmt w:val="bullet"/>
      <w:lvlText w:val=""/>
      <w:lvlJc w:val="left"/>
      <w:pPr>
        <w:tabs>
          <w:tab w:val="num" w:pos="720"/>
        </w:tabs>
        <w:ind w:left="720" w:hanging="360"/>
      </w:pPr>
      <w:rPr>
        <w:rFonts w:ascii="Symbol" w:hAnsi="Symbol" w:hint="default"/>
      </w:rPr>
    </w:lvl>
    <w:lvl w:ilvl="1" w:tplc="FC30637E" w:tentative="1">
      <w:start w:val="1"/>
      <w:numFmt w:val="bullet"/>
      <w:lvlText w:val=""/>
      <w:lvlJc w:val="left"/>
      <w:pPr>
        <w:tabs>
          <w:tab w:val="num" w:pos="1440"/>
        </w:tabs>
        <w:ind w:left="1440" w:hanging="360"/>
      </w:pPr>
      <w:rPr>
        <w:rFonts w:ascii="Symbol" w:hAnsi="Symbol" w:hint="default"/>
      </w:rPr>
    </w:lvl>
    <w:lvl w:ilvl="2" w:tplc="719AB73E" w:tentative="1">
      <w:start w:val="1"/>
      <w:numFmt w:val="bullet"/>
      <w:lvlText w:val=""/>
      <w:lvlJc w:val="left"/>
      <w:pPr>
        <w:tabs>
          <w:tab w:val="num" w:pos="2160"/>
        </w:tabs>
        <w:ind w:left="2160" w:hanging="360"/>
      </w:pPr>
      <w:rPr>
        <w:rFonts w:ascii="Symbol" w:hAnsi="Symbol" w:hint="default"/>
      </w:rPr>
    </w:lvl>
    <w:lvl w:ilvl="3" w:tplc="723A9568" w:tentative="1">
      <w:start w:val="1"/>
      <w:numFmt w:val="bullet"/>
      <w:lvlText w:val=""/>
      <w:lvlJc w:val="left"/>
      <w:pPr>
        <w:tabs>
          <w:tab w:val="num" w:pos="2880"/>
        </w:tabs>
        <w:ind w:left="2880" w:hanging="360"/>
      </w:pPr>
      <w:rPr>
        <w:rFonts w:ascii="Symbol" w:hAnsi="Symbol" w:hint="default"/>
      </w:rPr>
    </w:lvl>
    <w:lvl w:ilvl="4" w:tplc="390E4BA0" w:tentative="1">
      <w:start w:val="1"/>
      <w:numFmt w:val="bullet"/>
      <w:lvlText w:val=""/>
      <w:lvlJc w:val="left"/>
      <w:pPr>
        <w:tabs>
          <w:tab w:val="num" w:pos="3600"/>
        </w:tabs>
        <w:ind w:left="3600" w:hanging="360"/>
      </w:pPr>
      <w:rPr>
        <w:rFonts w:ascii="Symbol" w:hAnsi="Symbol" w:hint="default"/>
      </w:rPr>
    </w:lvl>
    <w:lvl w:ilvl="5" w:tplc="998868BA" w:tentative="1">
      <w:start w:val="1"/>
      <w:numFmt w:val="bullet"/>
      <w:lvlText w:val=""/>
      <w:lvlJc w:val="left"/>
      <w:pPr>
        <w:tabs>
          <w:tab w:val="num" w:pos="4320"/>
        </w:tabs>
        <w:ind w:left="4320" w:hanging="360"/>
      </w:pPr>
      <w:rPr>
        <w:rFonts w:ascii="Symbol" w:hAnsi="Symbol" w:hint="default"/>
      </w:rPr>
    </w:lvl>
    <w:lvl w:ilvl="6" w:tplc="16B6B26E" w:tentative="1">
      <w:start w:val="1"/>
      <w:numFmt w:val="bullet"/>
      <w:lvlText w:val=""/>
      <w:lvlJc w:val="left"/>
      <w:pPr>
        <w:tabs>
          <w:tab w:val="num" w:pos="5040"/>
        </w:tabs>
        <w:ind w:left="5040" w:hanging="360"/>
      </w:pPr>
      <w:rPr>
        <w:rFonts w:ascii="Symbol" w:hAnsi="Symbol" w:hint="default"/>
      </w:rPr>
    </w:lvl>
    <w:lvl w:ilvl="7" w:tplc="C42077BE" w:tentative="1">
      <w:start w:val="1"/>
      <w:numFmt w:val="bullet"/>
      <w:lvlText w:val=""/>
      <w:lvlJc w:val="left"/>
      <w:pPr>
        <w:tabs>
          <w:tab w:val="num" w:pos="5760"/>
        </w:tabs>
        <w:ind w:left="5760" w:hanging="360"/>
      </w:pPr>
      <w:rPr>
        <w:rFonts w:ascii="Symbol" w:hAnsi="Symbol" w:hint="default"/>
      </w:rPr>
    </w:lvl>
    <w:lvl w:ilvl="8" w:tplc="400ED3C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20F07B2"/>
    <w:multiLevelType w:val="hybridMultilevel"/>
    <w:tmpl w:val="A30C7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66C58E6"/>
    <w:multiLevelType w:val="hybridMultilevel"/>
    <w:tmpl w:val="4AAAAAD2"/>
    <w:lvl w:ilvl="0" w:tplc="F0382524">
      <w:start w:val="1"/>
      <w:numFmt w:val="bullet"/>
      <w:lvlText w:val=""/>
      <w:lvlJc w:val="left"/>
      <w:pPr>
        <w:tabs>
          <w:tab w:val="num" w:pos="720"/>
        </w:tabs>
        <w:ind w:left="720" w:hanging="360"/>
      </w:pPr>
      <w:rPr>
        <w:rFonts w:ascii="Symbol" w:hAnsi="Symbol" w:hint="default"/>
      </w:rPr>
    </w:lvl>
    <w:lvl w:ilvl="1" w:tplc="2FA401F2" w:tentative="1">
      <w:start w:val="1"/>
      <w:numFmt w:val="bullet"/>
      <w:lvlText w:val=""/>
      <w:lvlJc w:val="left"/>
      <w:pPr>
        <w:tabs>
          <w:tab w:val="num" w:pos="1440"/>
        </w:tabs>
        <w:ind w:left="1440" w:hanging="360"/>
      </w:pPr>
      <w:rPr>
        <w:rFonts w:ascii="Symbol" w:hAnsi="Symbol" w:hint="default"/>
      </w:rPr>
    </w:lvl>
    <w:lvl w:ilvl="2" w:tplc="0F28B910" w:tentative="1">
      <w:start w:val="1"/>
      <w:numFmt w:val="bullet"/>
      <w:lvlText w:val=""/>
      <w:lvlJc w:val="left"/>
      <w:pPr>
        <w:tabs>
          <w:tab w:val="num" w:pos="2160"/>
        </w:tabs>
        <w:ind w:left="2160" w:hanging="360"/>
      </w:pPr>
      <w:rPr>
        <w:rFonts w:ascii="Symbol" w:hAnsi="Symbol" w:hint="default"/>
      </w:rPr>
    </w:lvl>
    <w:lvl w:ilvl="3" w:tplc="2E62C0E0" w:tentative="1">
      <w:start w:val="1"/>
      <w:numFmt w:val="bullet"/>
      <w:lvlText w:val=""/>
      <w:lvlJc w:val="left"/>
      <w:pPr>
        <w:tabs>
          <w:tab w:val="num" w:pos="2880"/>
        </w:tabs>
        <w:ind w:left="2880" w:hanging="360"/>
      </w:pPr>
      <w:rPr>
        <w:rFonts w:ascii="Symbol" w:hAnsi="Symbol" w:hint="default"/>
      </w:rPr>
    </w:lvl>
    <w:lvl w:ilvl="4" w:tplc="D696DBB6" w:tentative="1">
      <w:start w:val="1"/>
      <w:numFmt w:val="bullet"/>
      <w:lvlText w:val=""/>
      <w:lvlJc w:val="left"/>
      <w:pPr>
        <w:tabs>
          <w:tab w:val="num" w:pos="3600"/>
        </w:tabs>
        <w:ind w:left="3600" w:hanging="360"/>
      </w:pPr>
      <w:rPr>
        <w:rFonts w:ascii="Symbol" w:hAnsi="Symbol" w:hint="default"/>
      </w:rPr>
    </w:lvl>
    <w:lvl w:ilvl="5" w:tplc="8FE602A2" w:tentative="1">
      <w:start w:val="1"/>
      <w:numFmt w:val="bullet"/>
      <w:lvlText w:val=""/>
      <w:lvlJc w:val="left"/>
      <w:pPr>
        <w:tabs>
          <w:tab w:val="num" w:pos="4320"/>
        </w:tabs>
        <w:ind w:left="4320" w:hanging="360"/>
      </w:pPr>
      <w:rPr>
        <w:rFonts w:ascii="Symbol" w:hAnsi="Symbol" w:hint="default"/>
      </w:rPr>
    </w:lvl>
    <w:lvl w:ilvl="6" w:tplc="5052A994" w:tentative="1">
      <w:start w:val="1"/>
      <w:numFmt w:val="bullet"/>
      <w:lvlText w:val=""/>
      <w:lvlJc w:val="left"/>
      <w:pPr>
        <w:tabs>
          <w:tab w:val="num" w:pos="5040"/>
        </w:tabs>
        <w:ind w:left="5040" w:hanging="360"/>
      </w:pPr>
      <w:rPr>
        <w:rFonts w:ascii="Symbol" w:hAnsi="Symbol" w:hint="default"/>
      </w:rPr>
    </w:lvl>
    <w:lvl w:ilvl="7" w:tplc="30ACB94C" w:tentative="1">
      <w:start w:val="1"/>
      <w:numFmt w:val="bullet"/>
      <w:lvlText w:val=""/>
      <w:lvlJc w:val="left"/>
      <w:pPr>
        <w:tabs>
          <w:tab w:val="num" w:pos="5760"/>
        </w:tabs>
        <w:ind w:left="5760" w:hanging="360"/>
      </w:pPr>
      <w:rPr>
        <w:rFonts w:ascii="Symbol" w:hAnsi="Symbol" w:hint="default"/>
      </w:rPr>
    </w:lvl>
    <w:lvl w:ilvl="8" w:tplc="3080208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A1E37FF"/>
    <w:multiLevelType w:val="multilevel"/>
    <w:tmpl w:val="0ACA3976"/>
    <w:numStyleLink w:val="ListNbrHeading"/>
  </w:abstractNum>
  <w:abstractNum w:abstractNumId="28" w15:restartNumberingAfterBreak="0">
    <w:nsid w:val="51CE2434"/>
    <w:multiLevelType w:val="hybridMultilevel"/>
    <w:tmpl w:val="48902CAC"/>
    <w:lvl w:ilvl="0" w:tplc="0E8EDB60">
      <w:start w:val="1"/>
      <w:numFmt w:val="bullet"/>
      <w:pStyle w:val="ListBulletDarkBlue"/>
      <w:lvlText w:val=""/>
      <w:lvlJc w:val="left"/>
      <w:pPr>
        <w:ind w:left="720" w:hanging="360"/>
      </w:pPr>
      <w:rPr>
        <w:rFonts w:ascii="Symbol" w:hAnsi="Symbol" w:hint="default"/>
        <w:color w:val="0054A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50393"/>
    <w:multiLevelType w:val="hybridMultilevel"/>
    <w:tmpl w:val="8FC2A96C"/>
    <w:lvl w:ilvl="0" w:tplc="0708FDD8">
      <w:start w:val="1"/>
      <w:numFmt w:val="bullet"/>
      <w:lvlText w:val=""/>
      <w:lvlJc w:val="left"/>
      <w:pPr>
        <w:tabs>
          <w:tab w:val="num" w:pos="720"/>
        </w:tabs>
        <w:ind w:left="720" w:hanging="360"/>
      </w:pPr>
      <w:rPr>
        <w:rFonts w:ascii="Symbol" w:hAnsi="Symbol" w:hint="default"/>
      </w:rPr>
    </w:lvl>
    <w:lvl w:ilvl="1" w:tplc="FAE85D64" w:tentative="1">
      <w:start w:val="1"/>
      <w:numFmt w:val="bullet"/>
      <w:lvlText w:val=""/>
      <w:lvlJc w:val="left"/>
      <w:pPr>
        <w:tabs>
          <w:tab w:val="num" w:pos="1440"/>
        </w:tabs>
        <w:ind w:left="1440" w:hanging="360"/>
      </w:pPr>
      <w:rPr>
        <w:rFonts w:ascii="Symbol" w:hAnsi="Symbol" w:hint="default"/>
      </w:rPr>
    </w:lvl>
    <w:lvl w:ilvl="2" w:tplc="1E96B338" w:tentative="1">
      <w:start w:val="1"/>
      <w:numFmt w:val="bullet"/>
      <w:lvlText w:val=""/>
      <w:lvlJc w:val="left"/>
      <w:pPr>
        <w:tabs>
          <w:tab w:val="num" w:pos="2160"/>
        </w:tabs>
        <w:ind w:left="2160" w:hanging="360"/>
      </w:pPr>
      <w:rPr>
        <w:rFonts w:ascii="Symbol" w:hAnsi="Symbol" w:hint="default"/>
      </w:rPr>
    </w:lvl>
    <w:lvl w:ilvl="3" w:tplc="00922E3E" w:tentative="1">
      <w:start w:val="1"/>
      <w:numFmt w:val="bullet"/>
      <w:lvlText w:val=""/>
      <w:lvlJc w:val="left"/>
      <w:pPr>
        <w:tabs>
          <w:tab w:val="num" w:pos="2880"/>
        </w:tabs>
        <w:ind w:left="2880" w:hanging="360"/>
      </w:pPr>
      <w:rPr>
        <w:rFonts w:ascii="Symbol" w:hAnsi="Symbol" w:hint="default"/>
      </w:rPr>
    </w:lvl>
    <w:lvl w:ilvl="4" w:tplc="535432D4" w:tentative="1">
      <w:start w:val="1"/>
      <w:numFmt w:val="bullet"/>
      <w:lvlText w:val=""/>
      <w:lvlJc w:val="left"/>
      <w:pPr>
        <w:tabs>
          <w:tab w:val="num" w:pos="3600"/>
        </w:tabs>
        <w:ind w:left="3600" w:hanging="360"/>
      </w:pPr>
      <w:rPr>
        <w:rFonts w:ascii="Symbol" w:hAnsi="Symbol" w:hint="default"/>
      </w:rPr>
    </w:lvl>
    <w:lvl w:ilvl="5" w:tplc="5A109E76" w:tentative="1">
      <w:start w:val="1"/>
      <w:numFmt w:val="bullet"/>
      <w:lvlText w:val=""/>
      <w:lvlJc w:val="left"/>
      <w:pPr>
        <w:tabs>
          <w:tab w:val="num" w:pos="4320"/>
        </w:tabs>
        <w:ind w:left="4320" w:hanging="360"/>
      </w:pPr>
      <w:rPr>
        <w:rFonts w:ascii="Symbol" w:hAnsi="Symbol" w:hint="default"/>
      </w:rPr>
    </w:lvl>
    <w:lvl w:ilvl="6" w:tplc="9FC84D4A" w:tentative="1">
      <w:start w:val="1"/>
      <w:numFmt w:val="bullet"/>
      <w:lvlText w:val=""/>
      <w:lvlJc w:val="left"/>
      <w:pPr>
        <w:tabs>
          <w:tab w:val="num" w:pos="5040"/>
        </w:tabs>
        <w:ind w:left="5040" w:hanging="360"/>
      </w:pPr>
      <w:rPr>
        <w:rFonts w:ascii="Symbol" w:hAnsi="Symbol" w:hint="default"/>
      </w:rPr>
    </w:lvl>
    <w:lvl w:ilvl="7" w:tplc="A7B08660" w:tentative="1">
      <w:start w:val="1"/>
      <w:numFmt w:val="bullet"/>
      <w:lvlText w:val=""/>
      <w:lvlJc w:val="left"/>
      <w:pPr>
        <w:tabs>
          <w:tab w:val="num" w:pos="5760"/>
        </w:tabs>
        <w:ind w:left="5760" w:hanging="360"/>
      </w:pPr>
      <w:rPr>
        <w:rFonts w:ascii="Symbol" w:hAnsi="Symbol" w:hint="default"/>
      </w:rPr>
    </w:lvl>
    <w:lvl w:ilvl="8" w:tplc="775A52C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485071F"/>
    <w:multiLevelType w:val="hybridMultilevel"/>
    <w:tmpl w:val="B66E11EA"/>
    <w:lvl w:ilvl="0" w:tplc="B5A89EC8">
      <w:start w:val="1"/>
      <w:numFmt w:val="bullet"/>
      <w:lvlText w:val=""/>
      <w:lvlJc w:val="left"/>
      <w:pPr>
        <w:tabs>
          <w:tab w:val="num" w:pos="720"/>
        </w:tabs>
        <w:ind w:left="720" w:hanging="360"/>
      </w:pPr>
      <w:rPr>
        <w:rFonts w:ascii="Symbol" w:hAnsi="Symbol" w:hint="default"/>
      </w:rPr>
    </w:lvl>
    <w:lvl w:ilvl="1" w:tplc="CE8696C2" w:tentative="1">
      <w:start w:val="1"/>
      <w:numFmt w:val="bullet"/>
      <w:lvlText w:val=""/>
      <w:lvlJc w:val="left"/>
      <w:pPr>
        <w:tabs>
          <w:tab w:val="num" w:pos="1440"/>
        </w:tabs>
        <w:ind w:left="1440" w:hanging="360"/>
      </w:pPr>
      <w:rPr>
        <w:rFonts w:ascii="Symbol" w:hAnsi="Symbol" w:hint="default"/>
      </w:rPr>
    </w:lvl>
    <w:lvl w:ilvl="2" w:tplc="FC3C34EE" w:tentative="1">
      <w:start w:val="1"/>
      <w:numFmt w:val="bullet"/>
      <w:lvlText w:val=""/>
      <w:lvlJc w:val="left"/>
      <w:pPr>
        <w:tabs>
          <w:tab w:val="num" w:pos="2160"/>
        </w:tabs>
        <w:ind w:left="2160" w:hanging="360"/>
      </w:pPr>
      <w:rPr>
        <w:rFonts w:ascii="Symbol" w:hAnsi="Symbol" w:hint="default"/>
      </w:rPr>
    </w:lvl>
    <w:lvl w:ilvl="3" w:tplc="DEF88B42" w:tentative="1">
      <w:start w:val="1"/>
      <w:numFmt w:val="bullet"/>
      <w:lvlText w:val=""/>
      <w:lvlJc w:val="left"/>
      <w:pPr>
        <w:tabs>
          <w:tab w:val="num" w:pos="2880"/>
        </w:tabs>
        <w:ind w:left="2880" w:hanging="360"/>
      </w:pPr>
      <w:rPr>
        <w:rFonts w:ascii="Symbol" w:hAnsi="Symbol" w:hint="default"/>
      </w:rPr>
    </w:lvl>
    <w:lvl w:ilvl="4" w:tplc="D304FF52" w:tentative="1">
      <w:start w:val="1"/>
      <w:numFmt w:val="bullet"/>
      <w:lvlText w:val=""/>
      <w:lvlJc w:val="left"/>
      <w:pPr>
        <w:tabs>
          <w:tab w:val="num" w:pos="3600"/>
        </w:tabs>
        <w:ind w:left="3600" w:hanging="360"/>
      </w:pPr>
      <w:rPr>
        <w:rFonts w:ascii="Symbol" w:hAnsi="Symbol" w:hint="default"/>
      </w:rPr>
    </w:lvl>
    <w:lvl w:ilvl="5" w:tplc="73D2A6BC" w:tentative="1">
      <w:start w:val="1"/>
      <w:numFmt w:val="bullet"/>
      <w:lvlText w:val=""/>
      <w:lvlJc w:val="left"/>
      <w:pPr>
        <w:tabs>
          <w:tab w:val="num" w:pos="4320"/>
        </w:tabs>
        <w:ind w:left="4320" w:hanging="360"/>
      </w:pPr>
      <w:rPr>
        <w:rFonts w:ascii="Symbol" w:hAnsi="Symbol" w:hint="default"/>
      </w:rPr>
    </w:lvl>
    <w:lvl w:ilvl="6" w:tplc="09F8EEF2" w:tentative="1">
      <w:start w:val="1"/>
      <w:numFmt w:val="bullet"/>
      <w:lvlText w:val=""/>
      <w:lvlJc w:val="left"/>
      <w:pPr>
        <w:tabs>
          <w:tab w:val="num" w:pos="5040"/>
        </w:tabs>
        <w:ind w:left="5040" w:hanging="360"/>
      </w:pPr>
      <w:rPr>
        <w:rFonts w:ascii="Symbol" w:hAnsi="Symbol" w:hint="default"/>
      </w:rPr>
    </w:lvl>
    <w:lvl w:ilvl="7" w:tplc="79866FA0" w:tentative="1">
      <w:start w:val="1"/>
      <w:numFmt w:val="bullet"/>
      <w:lvlText w:val=""/>
      <w:lvlJc w:val="left"/>
      <w:pPr>
        <w:tabs>
          <w:tab w:val="num" w:pos="5760"/>
        </w:tabs>
        <w:ind w:left="5760" w:hanging="360"/>
      </w:pPr>
      <w:rPr>
        <w:rFonts w:ascii="Symbol" w:hAnsi="Symbol" w:hint="default"/>
      </w:rPr>
    </w:lvl>
    <w:lvl w:ilvl="8" w:tplc="F00C8C2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25B532E"/>
    <w:multiLevelType w:val="multilevel"/>
    <w:tmpl w:val="7556D7BA"/>
    <w:styleLink w:val="ListBullet"/>
    <w:lvl w:ilvl="0">
      <w:start w:val="1"/>
      <w:numFmt w:val="bullet"/>
      <w:pStyle w:val="ListBullet0"/>
      <w:lvlText w:val=""/>
      <w:lvlJc w:val="left"/>
      <w:pPr>
        <w:tabs>
          <w:tab w:val="num" w:pos="284"/>
        </w:tabs>
        <w:ind w:left="284" w:hanging="284"/>
      </w:pPr>
      <w:rPr>
        <w:rFonts w:ascii="Symbol" w:hAnsi="Symbol" w:hint="default"/>
        <w:color w:val="63CBE8" w:themeColor="accent2"/>
      </w:rPr>
    </w:lvl>
    <w:lvl w:ilvl="1">
      <w:start w:val="1"/>
      <w:numFmt w:val="bullet"/>
      <w:pStyle w:val="ListBullet2"/>
      <w:lvlText w:val="–"/>
      <w:lvlJc w:val="left"/>
      <w:pPr>
        <w:tabs>
          <w:tab w:val="num" w:pos="568"/>
        </w:tabs>
        <w:ind w:left="568" w:hanging="284"/>
      </w:pPr>
      <w:rPr>
        <w:rFonts w:ascii="Arial Rounded MT" w:hAnsi="Arial Rounded MT" w:hint="default"/>
        <w:color w:val="auto"/>
      </w:rPr>
    </w:lvl>
    <w:lvl w:ilvl="2">
      <w:start w:val="1"/>
      <w:numFmt w:val="bullet"/>
      <w:pStyle w:val="ListBullet3"/>
      <w:lvlText w:val=""/>
      <w:lvlJc w:val="left"/>
      <w:pPr>
        <w:tabs>
          <w:tab w:val="num" w:pos="852"/>
        </w:tabs>
        <w:ind w:left="852" w:hanging="284"/>
      </w:pPr>
      <w:rPr>
        <w:rFonts w:ascii="Symbol" w:hAnsi="Symbol" w:hint="default"/>
        <w:color w:val="63CBE8" w:themeColor="accent2"/>
      </w:rPr>
    </w:lvl>
    <w:lvl w:ilvl="3">
      <w:start w:val="1"/>
      <w:numFmt w:val="bullet"/>
      <w:pStyle w:val="ListBullet4"/>
      <w:lvlText w:val="–"/>
      <w:lvlJc w:val="left"/>
      <w:pPr>
        <w:tabs>
          <w:tab w:val="num" w:pos="1136"/>
        </w:tabs>
        <w:ind w:left="1136" w:hanging="284"/>
      </w:pPr>
      <w:rPr>
        <w:rFonts w:ascii="Arial Rounded MT" w:hAnsi="Arial Rounded MT" w:hint="default"/>
      </w:rPr>
    </w:lvl>
    <w:lvl w:ilvl="4">
      <w:start w:val="1"/>
      <w:numFmt w:val="bullet"/>
      <w:pStyle w:val="ListBullet5"/>
      <w:lvlText w:val=""/>
      <w:lvlJc w:val="left"/>
      <w:pPr>
        <w:tabs>
          <w:tab w:val="num" w:pos="1420"/>
        </w:tabs>
        <w:ind w:left="1420" w:hanging="284"/>
      </w:pPr>
      <w:rPr>
        <w:rFonts w:ascii="Symbol" w:hAnsi="Symbol" w:hint="default"/>
        <w:color w:val="63CBE8" w:themeColor="accent2"/>
      </w:rPr>
    </w:lvl>
    <w:lvl w:ilvl="5">
      <w:start w:val="1"/>
      <w:numFmt w:val="bullet"/>
      <w:pStyle w:val="ListBullet6"/>
      <w:lvlText w:val="–"/>
      <w:lvlJc w:val="left"/>
      <w:pPr>
        <w:tabs>
          <w:tab w:val="num" w:pos="1704"/>
        </w:tabs>
        <w:ind w:left="1704" w:hanging="284"/>
      </w:pPr>
      <w:rPr>
        <w:rFonts w:ascii="Arial Rounded MT" w:hAnsi="Arial Rounded MT" w:hint="default"/>
      </w:rPr>
    </w:lvl>
    <w:lvl w:ilvl="6">
      <w:start w:val="1"/>
      <w:numFmt w:val="none"/>
      <w:lvlText w:val="%7"/>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32" w15:restartNumberingAfterBreak="0">
    <w:nsid w:val="762E203B"/>
    <w:multiLevelType w:val="multilevel"/>
    <w:tmpl w:val="14C62FCC"/>
    <w:numStyleLink w:val="ListAlpha"/>
  </w:abstractNum>
  <w:abstractNum w:abstractNumId="33" w15:restartNumberingAfterBreak="0">
    <w:nsid w:val="77776921"/>
    <w:multiLevelType w:val="hybridMultilevel"/>
    <w:tmpl w:val="D9C6195A"/>
    <w:lvl w:ilvl="0" w:tplc="03C2983A">
      <w:start w:val="1"/>
      <w:numFmt w:val="bullet"/>
      <w:lvlText w:val=""/>
      <w:lvlJc w:val="left"/>
      <w:pPr>
        <w:tabs>
          <w:tab w:val="num" w:pos="720"/>
        </w:tabs>
        <w:ind w:left="720" w:hanging="360"/>
      </w:pPr>
      <w:rPr>
        <w:rFonts w:ascii="Symbol" w:hAnsi="Symbol" w:hint="default"/>
      </w:rPr>
    </w:lvl>
    <w:lvl w:ilvl="1" w:tplc="84C6105A" w:tentative="1">
      <w:start w:val="1"/>
      <w:numFmt w:val="bullet"/>
      <w:lvlText w:val=""/>
      <w:lvlJc w:val="left"/>
      <w:pPr>
        <w:tabs>
          <w:tab w:val="num" w:pos="1440"/>
        </w:tabs>
        <w:ind w:left="1440" w:hanging="360"/>
      </w:pPr>
      <w:rPr>
        <w:rFonts w:ascii="Symbol" w:hAnsi="Symbol" w:hint="default"/>
      </w:rPr>
    </w:lvl>
    <w:lvl w:ilvl="2" w:tplc="AEA69E96" w:tentative="1">
      <w:start w:val="1"/>
      <w:numFmt w:val="bullet"/>
      <w:lvlText w:val=""/>
      <w:lvlJc w:val="left"/>
      <w:pPr>
        <w:tabs>
          <w:tab w:val="num" w:pos="2160"/>
        </w:tabs>
        <w:ind w:left="2160" w:hanging="360"/>
      </w:pPr>
      <w:rPr>
        <w:rFonts w:ascii="Symbol" w:hAnsi="Symbol" w:hint="default"/>
      </w:rPr>
    </w:lvl>
    <w:lvl w:ilvl="3" w:tplc="8042F948" w:tentative="1">
      <w:start w:val="1"/>
      <w:numFmt w:val="bullet"/>
      <w:lvlText w:val=""/>
      <w:lvlJc w:val="left"/>
      <w:pPr>
        <w:tabs>
          <w:tab w:val="num" w:pos="2880"/>
        </w:tabs>
        <w:ind w:left="2880" w:hanging="360"/>
      </w:pPr>
      <w:rPr>
        <w:rFonts w:ascii="Symbol" w:hAnsi="Symbol" w:hint="default"/>
      </w:rPr>
    </w:lvl>
    <w:lvl w:ilvl="4" w:tplc="FC3C1418" w:tentative="1">
      <w:start w:val="1"/>
      <w:numFmt w:val="bullet"/>
      <w:lvlText w:val=""/>
      <w:lvlJc w:val="left"/>
      <w:pPr>
        <w:tabs>
          <w:tab w:val="num" w:pos="3600"/>
        </w:tabs>
        <w:ind w:left="3600" w:hanging="360"/>
      </w:pPr>
      <w:rPr>
        <w:rFonts w:ascii="Symbol" w:hAnsi="Symbol" w:hint="default"/>
      </w:rPr>
    </w:lvl>
    <w:lvl w:ilvl="5" w:tplc="51FA7170" w:tentative="1">
      <w:start w:val="1"/>
      <w:numFmt w:val="bullet"/>
      <w:lvlText w:val=""/>
      <w:lvlJc w:val="left"/>
      <w:pPr>
        <w:tabs>
          <w:tab w:val="num" w:pos="4320"/>
        </w:tabs>
        <w:ind w:left="4320" w:hanging="360"/>
      </w:pPr>
      <w:rPr>
        <w:rFonts w:ascii="Symbol" w:hAnsi="Symbol" w:hint="default"/>
      </w:rPr>
    </w:lvl>
    <w:lvl w:ilvl="6" w:tplc="67B05332" w:tentative="1">
      <w:start w:val="1"/>
      <w:numFmt w:val="bullet"/>
      <w:lvlText w:val=""/>
      <w:lvlJc w:val="left"/>
      <w:pPr>
        <w:tabs>
          <w:tab w:val="num" w:pos="5040"/>
        </w:tabs>
        <w:ind w:left="5040" w:hanging="360"/>
      </w:pPr>
      <w:rPr>
        <w:rFonts w:ascii="Symbol" w:hAnsi="Symbol" w:hint="default"/>
      </w:rPr>
    </w:lvl>
    <w:lvl w:ilvl="7" w:tplc="3216F658" w:tentative="1">
      <w:start w:val="1"/>
      <w:numFmt w:val="bullet"/>
      <w:lvlText w:val=""/>
      <w:lvlJc w:val="left"/>
      <w:pPr>
        <w:tabs>
          <w:tab w:val="num" w:pos="5760"/>
        </w:tabs>
        <w:ind w:left="5760" w:hanging="360"/>
      </w:pPr>
      <w:rPr>
        <w:rFonts w:ascii="Symbol" w:hAnsi="Symbol" w:hint="default"/>
      </w:rPr>
    </w:lvl>
    <w:lvl w:ilvl="8" w:tplc="5A2A803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C0D4E71"/>
    <w:multiLevelType w:val="hybridMultilevel"/>
    <w:tmpl w:val="FE6277F8"/>
    <w:lvl w:ilvl="0" w:tplc="F7482E60">
      <w:start w:val="1"/>
      <w:numFmt w:val="bullet"/>
      <w:lvlText w:val=""/>
      <w:lvlJc w:val="left"/>
      <w:pPr>
        <w:tabs>
          <w:tab w:val="num" w:pos="720"/>
        </w:tabs>
        <w:ind w:left="720" w:hanging="360"/>
      </w:pPr>
      <w:rPr>
        <w:rFonts w:ascii="Symbol" w:hAnsi="Symbol" w:hint="default"/>
      </w:rPr>
    </w:lvl>
    <w:lvl w:ilvl="1" w:tplc="85EEA1A8" w:tentative="1">
      <w:start w:val="1"/>
      <w:numFmt w:val="bullet"/>
      <w:lvlText w:val=""/>
      <w:lvlJc w:val="left"/>
      <w:pPr>
        <w:tabs>
          <w:tab w:val="num" w:pos="1440"/>
        </w:tabs>
        <w:ind w:left="1440" w:hanging="360"/>
      </w:pPr>
      <w:rPr>
        <w:rFonts w:ascii="Symbol" w:hAnsi="Symbol" w:hint="default"/>
      </w:rPr>
    </w:lvl>
    <w:lvl w:ilvl="2" w:tplc="2842CB14" w:tentative="1">
      <w:start w:val="1"/>
      <w:numFmt w:val="bullet"/>
      <w:lvlText w:val=""/>
      <w:lvlJc w:val="left"/>
      <w:pPr>
        <w:tabs>
          <w:tab w:val="num" w:pos="2160"/>
        </w:tabs>
        <w:ind w:left="2160" w:hanging="360"/>
      </w:pPr>
      <w:rPr>
        <w:rFonts w:ascii="Symbol" w:hAnsi="Symbol" w:hint="default"/>
      </w:rPr>
    </w:lvl>
    <w:lvl w:ilvl="3" w:tplc="6B68E738" w:tentative="1">
      <w:start w:val="1"/>
      <w:numFmt w:val="bullet"/>
      <w:lvlText w:val=""/>
      <w:lvlJc w:val="left"/>
      <w:pPr>
        <w:tabs>
          <w:tab w:val="num" w:pos="2880"/>
        </w:tabs>
        <w:ind w:left="2880" w:hanging="360"/>
      </w:pPr>
      <w:rPr>
        <w:rFonts w:ascii="Symbol" w:hAnsi="Symbol" w:hint="default"/>
      </w:rPr>
    </w:lvl>
    <w:lvl w:ilvl="4" w:tplc="E67A67F6" w:tentative="1">
      <w:start w:val="1"/>
      <w:numFmt w:val="bullet"/>
      <w:lvlText w:val=""/>
      <w:lvlJc w:val="left"/>
      <w:pPr>
        <w:tabs>
          <w:tab w:val="num" w:pos="3600"/>
        </w:tabs>
        <w:ind w:left="3600" w:hanging="360"/>
      </w:pPr>
      <w:rPr>
        <w:rFonts w:ascii="Symbol" w:hAnsi="Symbol" w:hint="default"/>
      </w:rPr>
    </w:lvl>
    <w:lvl w:ilvl="5" w:tplc="A06034BC" w:tentative="1">
      <w:start w:val="1"/>
      <w:numFmt w:val="bullet"/>
      <w:lvlText w:val=""/>
      <w:lvlJc w:val="left"/>
      <w:pPr>
        <w:tabs>
          <w:tab w:val="num" w:pos="4320"/>
        </w:tabs>
        <w:ind w:left="4320" w:hanging="360"/>
      </w:pPr>
      <w:rPr>
        <w:rFonts w:ascii="Symbol" w:hAnsi="Symbol" w:hint="default"/>
      </w:rPr>
    </w:lvl>
    <w:lvl w:ilvl="6" w:tplc="80A257F0" w:tentative="1">
      <w:start w:val="1"/>
      <w:numFmt w:val="bullet"/>
      <w:lvlText w:val=""/>
      <w:lvlJc w:val="left"/>
      <w:pPr>
        <w:tabs>
          <w:tab w:val="num" w:pos="5040"/>
        </w:tabs>
        <w:ind w:left="5040" w:hanging="360"/>
      </w:pPr>
      <w:rPr>
        <w:rFonts w:ascii="Symbol" w:hAnsi="Symbol" w:hint="default"/>
      </w:rPr>
    </w:lvl>
    <w:lvl w:ilvl="7" w:tplc="EE6AD69E" w:tentative="1">
      <w:start w:val="1"/>
      <w:numFmt w:val="bullet"/>
      <w:lvlText w:val=""/>
      <w:lvlJc w:val="left"/>
      <w:pPr>
        <w:tabs>
          <w:tab w:val="num" w:pos="5760"/>
        </w:tabs>
        <w:ind w:left="5760" w:hanging="360"/>
      </w:pPr>
      <w:rPr>
        <w:rFonts w:ascii="Symbol" w:hAnsi="Symbol" w:hint="default"/>
      </w:rPr>
    </w:lvl>
    <w:lvl w:ilvl="8" w:tplc="0BD08E7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CD7244D"/>
    <w:multiLevelType w:val="hybridMultilevel"/>
    <w:tmpl w:val="9B8A736A"/>
    <w:lvl w:ilvl="0" w:tplc="2542E0F4">
      <w:start w:val="1"/>
      <w:numFmt w:val="bullet"/>
      <w:lvlText w:val=""/>
      <w:lvlJc w:val="left"/>
      <w:pPr>
        <w:tabs>
          <w:tab w:val="num" w:pos="720"/>
        </w:tabs>
        <w:ind w:left="720" w:hanging="360"/>
      </w:pPr>
      <w:rPr>
        <w:rFonts w:ascii="Symbol" w:hAnsi="Symbol" w:hint="default"/>
      </w:rPr>
    </w:lvl>
    <w:lvl w:ilvl="1" w:tplc="A7D414DA" w:tentative="1">
      <w:start w:val="1"/>
      <w:numFmt w:val="bullet"/>
      <w:lvlText w:val=""/>
      <w:lvlJc w:val="left"/>
      <w:pPr>
        <w:tabs>
          <w:tab w:val="num" w:pos="1440"/>
        </w:tabs>
        <w:ind w:left="1440" w:hanging="360"/>
      </w:pPr>
      <w:rPr>
        <w:rFonts w:ascii="Symbol" w:hAnsi="Symbol" w:hint="default"/>
      </w:rPr>
    </w:lvl>
    <w:lvl w:ilvl="2" w:tplc="4BC4203E" w:tentative="1">
      <w:start w:val="1"/>
      <w:numFmt w:val="bullet"/>
      <w:lvlText w:val=""/>
      <w:lvlJc w:val="left"/>
      <w:pPr>
        <w:tabs>
          <w:tab w:val="num" w:pos="2160"/>
        </w:tabs>
        <w:ind w:left="2160" w:hanging="360"/>
      </w:pPr>
      <w:rPr>
        <w:rFonts w:ascii="Symbol" w:hAnsi="Symbol" w:hint="default"/>
      </w:rPr>
    </w:lvl>
    <w:lvl w:ilvl="3" w:tplc="322AE840" w:tentative="1">
      <w:start w:val="1"/>
      <w:numFmt w:val="bullet"/>
      <w:lvlText w:val=""/>
      <w:lvlJc w:val="left"/>
      <w:pPr>
        <w:tabs>
          <w:tab w:val="num" w:pos="2880"/>
        </w:tabs>
        <w:ind w:left="2880" w:hanging="360"/>
      </w:pPr>
      <w:rPr>
        <w:rFonts w:ascii="Symbol" w:hAnsi="Symbol" w:hint="default"/>
      </w:rPr>
    </w:lvl>
    <w:lvl w:ilvl="4" w:tplc="75E67DF0" w:tentative="1">
      <w:start w:val="1"/>
      <w:numFmt w:val="bullet"/>
      <w:lvlText w:val=""/>
      <w:lvlJc w:val="left"/>
      <w:pPr>
        <w:tabs>
          <w:tab w:val="num" w:pos="3600"/>
        </w:tabs>
        <w:ind w:left="3600" w:hanging="360"/>
      </w:pPr>
      <w:rPr>
        <w:rFonts w:ascii="Symbol" w:hAnsi="Symbol" w:hint="default"/>
      </w:rPr>
    </w:lvl>
    <w:lvl w:ilvl="5" w:tplc="C4AEFD52" w:tentative="1">
      <w:start w:val="1"/>
      <w:numFmt w:val="bullet"/>
      <w:lvlText w:val=""/>
      <w:lvlJc w:val="left"/>
      <w:pPr>
        <w:tabs>
          <w:tab w:val="num" w:pos="4320"/>
        </w:tabs>
        <w:ind w:left="4320" w:hanging="360"/>
      </w:pPr>
      <w:rPr>
        <w:rFonts w:ascii="Symbol" w:hAnsi="Symbol" w:hint="default"/>
      </w:rPr>
    </w:lvl>
    <w:lvl w:ilvl="6" w:tplc="FA7E426A" w:tentative="1">
      <w:start w:val="1"/>
      <w:numFmt w:val="bullet"/>
      <w:lvlText w:val=""/>
      <w:lvlJc w:val="left"/>
      <w:pPr>
        <w:tabs>
          <w:tab w:val="num" w:pos="5040"/>
        </w:tabs>
        <w:ind w:left="5040" w:hanging="360"/>
      </w:pPr>
      <w:rPr>
        <w:rFonts w:ascii="Symbol" w:hAnsi="Symbol" w:hint="default"/>
      </w:rPr>
    </w:lvl>
    <w:lvl w:ilvl="7" w:tplc="68A28F98" w:tentative="1">
      <w:start w:val="1"/>
      <w:numFmt w:val="bullet"/>
      <w:lvlText w:val=""/>
      <w:lvlJc w:val="left"/>
      <w:pPr>
        <w:tabs>
          <w:tab w:val="num" w:pos="5760"/>
        </w:tabs>
        <w:ind w:left="5760" w:hanging="360"/>
      </w:pPr>
      <w:rPr>
        <w:rFonts w:ascii="Symbol" w:hAnsi="Symbol" w:hint="default"/>
      </w:rPr>
    </w:lvl>
    <w:lvl w:ilvl="8" w:tplc="63565C62" w:tentative="1">
      <w:start w:val="1"/>
      <w:numFmt w:val="bullet"/>
      <w:lvlText w:val=""/>
      <w:lvlJc w:val="left"/>
      <w:pPr>
        <w:tabs>
          <w:tab w:val="num" w:pos="6480"/>
        </w:tabs>
        <w:ind w:left="6480" w:hanging="360"/>
      </w:pPr>
      <w:rPr>
        <w:rFonts w:ascii="Symbol" w:hAnsi="Symbol" w:hint="default"/>
      </w:rPr>
    </w:lvl>
  </w:abstractNum>
  <w:num w:numId="1">
    <w:abstractNumId w:val="31"/>
  </w:num>
  <w:num w:numId="2">
    <w:abstractNumId w:val="8"/>
  </w:num>
  <w:num w:numId="3">
    <w:abstractNumId w:val="18"/>
  </w:num>
  <w:num w:numId="4">
    <w:abstractNumId w:val="7"/>
  </w:num>
  <w:num w:numId="5">
    <w:abstractNumId w:val="12"/>
  </w:num>
  <w:num w:numId="6">
    <w:abstractNumId w:val="13"/>
  </w:num>
  <w:num w:numId="7">
    <w:abstractNumId w:val="6"/>
  </w:num>
  <w:num w:numId="8">
    <w:abstractNumId w:val="23"/>
  </w:num>
  <w:num w:numId="9">
    <w:abstractNumId w:val="11"/>
  </w:num>
  <w:num w:numId="10">
    <w:abstractNumId w:val="21"/>
  </w:num>
  <w:num w:numId="11">
    <w:abstractNumId w:val="10"/>
  </w:num>
  <w:num w:numId="12">
    <w:abstractNumId w:val="32"/>
  </w:num>
  <w:num w:numId="13">
    <w:abstractNumId w:val="17"/>
  </w:num>
  <w:num w:numId="14">
    <w:abstractNumId w:val="27"/>
  </w:num>
  <w:num w:numId="15">
    <w:abstractNumId w:val="9"/>
  </w:num>
  <w:num w:numId="16">
    <w:abstractNumId w:val="22"/>
  </w:num>
  <w:num w:numId="17">
    <w:abstractNumId w:val="28"/>
  </w:num>
  <w:num w:numId="18">
    <w:abstractNumId w:val="14"/>
  </w:num>
  <w:num w:numId="19">
    <w:abstractNumId w:val="2"/>
  </w:num>
  <w:num w:numId="20">
    <w:abstractNumId w:val="4"/>
  </w:num>
  <w:num w:numId="21">
    <w:abstractNumId w:val="1"/>
  </w:num>
  <w:num w:numId="22">
    <w:abstractNumId w:val="5"/>
  </w:num>
  <w:num w:numId="23">
    <w:abstractNumId w:val="25"/>
  </w:num>
  <w:num w:numId="24">
    <w:abstractNumId w:val="19"/>
  </w:num>
  <w:num w:numId="25">
    <w:abstractNumId w:val="26"/>
  </w:num>
  <w:num w:numId="26">
    <w:abstractNumId w:val="15"/>
  </w:num>
  <w:num w:numId="27">
    <w:abstractNumId w:val="0"/>
  </w:num>
  <w:num w:numId="28">
    <w:abstractNumId w:val="35"/>
  </w:num>
  <w:num w:numId="29">
    <w:abstractNumId w:val="20"/>
  </w:num>
  <w:num w:numId="30">
    <w:abstractNumId w:val="34"/>
  </w:num>
  <w:num w:numId="31">
    <w:abstractNumId w:val="29"/>
  </w:num>
  <w:num w:numId="32">
    <w:abstractNumId w:val="3"/>
  </w:num>
  <w:num w:numId="33">
    <w:abstractNumId w:val="24"/>
  </w:num>
  <w:num w:numId="34">
    <w:abstractNumId w:val="16"/>
  </w:num>
  <w:num w:numId="35">
    <w:abstractNumId w:val="30"/>
  </w:num>
  <w:num w:numId="36">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D0"/>
    <w:rsid w:val="00021611"/>
    <w:rsid w:val="00086082"/>
    <w:rsid w:val="000A08DF"/>
    <w:rsid w:val="00171E5B"/>
    <w:rsid w:val="001D7EAA"/>
    <w:rsid w:val="001E544B"/>
    <w:rsid w:val="002067B7"/>
    <w:rsid w:val="00227B8A"/>
    <w:rsid w:val="00227DB4"/>
    <w:rsid w:val="002701C0"/>
    <w:rsid w:val="00295738"/>
    <w:rsid w:val="002A4088"/>
    <w:rsid w:val="002B18D4"/>
    <w:rsid w:val="002B1B8A"/>
    <w:rsid w:val="002C6C8C"/>
    <w:rsid w:val="002F612F"/>
    <w:rsid w:val="003433DA"/>
    <w:rsid w:val="00376477"/>
    <w:rsid w:val="0039397C"/>
    <w:rsid w:val="003939E1"/>
    <w:rsid w:val="003E01D0"/>
    <w:rsid w:val="00436F87"/>
    <w:rsid w:val="00440DB5"/>
    <w:rsid w:val="00443CA9"/>
    <w:rsid w:val="00445521"/>
    <w:rsid w:val="004608A4"/>
    <w:rsid w:val="004C2CF0"/>
    <w:rsid w:val="0052671E"/>
    <w:rsid w:val="005429D2"/>
    <w:rsid w:val="00543502"/>
    <w:rsid w:val="00547A74"/>
    <w:rsid w:val="00561F8C"/>
    <w:rsid w:val="00563A0B"/>
    <w:rsid w:val="005B54F0"/>
    <w:rsid w:val="005C7E5C"/>
    <w:rsid w:val="005D0167"/>
    <w:rsid w:val="005E467C"/>
    <w:rsid w:val="005E7363"/>
    <w:rsid w:val="00621E62"/>
    <w:rsid w:val="00670B05"/>
    <w:rsid w:val="00685D22"/>
    <w:rsid w:val="00697541"/>
    <w:rsid w:val="006B1921"/>
    <w:rsid w:val="006C0E44"/>
    <w:rsid w:val="006E26DE"/>
    <w:rsid w:val="006F441F"/>
    <w:rsid w:val="006F6B8D"/>
    <w:rsid w:val="0070161D"/>
    <w:rsid w:val="007104D3"/>
    <w:rsid w:val="007356D2"/>
    <w:rsid w:val="007B215D"/>
    <w:rsid w:val="007C38B8"/>
    <w:rsid w:val="007E6281"/>
    <w:rsid w:val="00826F1B"/>
    <w:rsid w:val="00834296"/>
    <w:rsid w:val="00862690"/>
    <w:rsid w:val="00883055"/>
    <w:rsid w:val="00891E09"/>
    <w:rsid w:val="008940F6"/>
    <w:rsid w:val="008A4773"/>
    <w:rsid w:val="0093429F"/>
    <w:rsid w:val="0093761E"/>
    <w:rsid w:val="009B5E34"/>
    <w:rsid w:val="009D6143"/>
    <w:rsid w:val="009E1815"/>
    <w:rsid w:val="009E6379"/>
    <w:rsid w:val="009F3881"/>
    <w:rsid w:val="00A0675C"/>
    <w:rsid w:val="00A34437"/>
    <w:rsid w:val="00A5597A"/>
    <w:rsid w:val="00A666F7"/>
    <w:rsid w:val="00B025B0"/>
    <w:rsid w:val="00B27D0C"/>
    <w:rsid w:val="00B57088"/>
    <w:rsid w:val="00B742E4"/>
    <w:rsid w:val="00B80565"/>
    <w:rsid w:val="00B946A0"/>
    <w:rsid w:val="00BC0A35"/>
    <w:rsid w:val="00BC0E71"/>
    <w:rsid w:val="00C037B5"/>
    <w:rsid w:val="00C20C17"/>
    <w:rsid w:val="00C33B32"/>
    <w:rsid w:val="00C530B4"/>
    <w:rsid w:val="00C82D6E"/>
    <w:rsid w:val="00C839FC"/>
    <w:rsid w:val="00CC6675"/>
    <w:rsid w:val="00CF5BFA"/>
    <w:rsid w:val="00D03ED2"/>
    <w:rsid w:val="00D3057D"/>
    <w:rsid w:val="00D86F2E"/>
    <w:rsid w:val="00D90180"/>
    <w:rsid w:val="00DB4471"/>
    <w:rsid w:val="00DD0AFE"/>
    <w:rsid w:val="00E33C05"/>
    <w:rsid w:val="00E606A9"/>
    <w:rsid w:val="00E65571"/>
    <w:rsid w:val="00E661A0"/>
    <w:rsid w:val="00E87A8D"/>
    <w:rsid w:val="00EA1DF1"/>
    <w:rsid w:val="00EA2339"/>
    <w:rsid w:val="00EB27A3"/>
    <w:rsid w:val="00ED4E41"/>
    <w:rsid w:val="00EE6B9C"/>
    <w:rsid w:val="00F36170"/>
    <w:rsid w:val="00F61255"/>
    <w:rsid w:val="00F63F3F"/>
    <w:rsid w:val="00F83C76"/>
    <w:rsid w:val="00F9270F"/>
    <w:rsid w:val="00FB25EE"/>
    <w:rsid w:val="00FC0BC3"/>
    <w:rsid w:val="00FD1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04D872-7F6B-4627-97E8-B1EF9D31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738"/>
    <w:pPr>
      <w:spacing w:after="0" w:line="360" w:lineRule="auto"/>
    </w:pPr>
    <w:rPr>
      <w:sz w:val="20"/>
    </w:rPr>
  </w:style>
  <w:style w:type="paragraph" w:styleId="Heading1">
    <w:name w:val="heading 1"/>
    <w:basedOn w:val="Normal"/>
    <w:next w:val="BodyText"/>
    <w:link w:val="Heading1Char"/>
    <w:uiPriority w:val="1"/>
    <w:qFormat/>
    <w:rsid w:val="00D86F2E"/>
    <w:pPr>
      <w:keepNext/>
      <w:keepLines/>
      <w:spacing w:before="360" w:after="240"/>
      <w:outlineLvl w:val="0"/>
    </w:pPr>
    <w:rPr>
      <w:rFonts w:asciiTheme="majorHAnsi" w:eastAsiaTheme="majorEastAsia" w:hAnsiTheme="majorHAnsi" w:cstheme="majorBidi"/>
      <w:b/>
      <w:color w:val="0054A6" w:themeColor="accent1"/>
      <w:sz w:val="38"/>
      <w:szCs w:val="32"/>
    </w:rPr>
  </w:style>
  <w:style w:type="paragraph" w:styleId="Heading2">
    <w:name w:val="heading 2"/>
    <w:basedOn w:val="Normal"/>
    <w:next w:val="BodyText"/>
    <w:link w:val="Heading2Char"/>
    <w:uiPriority w:val="1"/>
    <w:qFormat/>
    <w:rsid w:val="00BC0A35"/>
    <w:pPr>
      <w:keepNext/>
      <w:keepLines/>
      <w:spacing w:before="240" w:after="120"/>
      <w:outlineLvl w:val="1"/>
    </w:pPr>
    <w:rPr>
      <w:rFonts w:asciiTheme="majorHAnsi" w:eastAsiaTheme="majorEastAsia" w:hAnsiTheme="majorHAnsi" w:cstheme="majorBidi"/>
      <w:b/>
      <w:color w:val="2178B0"/>
      <w:sz w:val="22"/>
      <w:szCs w:val="26"/>
    </w:rPr>
  </w:style>
  <w:style w:type="paragraph" w:styleId="Heading3">
    <w:name w:val="heading 3"/>
    <w:basedOn w:val="Normal"/>
    <w:next w:val="BodyText"/>
    <w:link w:val="Heading3Char"/>
    <w:uiPriority w:val="1"/>
    <w:qFormat/>
    <w:rsid w:val="00BC0A35"/>
    <w:pPr>
      <w:keepNext/>
      <w:keepLines/>
      <w:spacing w:before="120" w:after="120"/>
      <w:outlineLvl w:val="2"/>
    </w:pPr>
    <w:rPr>
      <w:rFonts w:asciiTheme="majorHAnsi" w:eastAsiaTheme="majorEastAsia" w:hAnsiTheme="majorHAnsi" w:cstheme="majorBidi"/>
      <w:b/>
      <w:color w:val="4B555A"/>
      <w:szCs w:val="24"/>
    </w:rPr>
  </w:style>
  <w:style w:type="paragraph" w:styleId="Heading4">
    <w:name w:val="heading 4"/>
    <w:basedOn w:val="Normal"/>
    <w:next w:val="BodyText"/>
    <w:link w:val="Heading4Char"/>
    <w:uiPriority w:val="1"/>
    <w:qFormat/>
    <w:rsid w:val="00BC0A35"/>
    <w:pPr>
      <w:keepNext/>
      <w:keepLines/>
      <w:spacing w:before="120" w:after="120"/>
      <w:outlineLvl w:val="3"/>
    </w:pPr>
    <w:rPr>
      <w:rFonts w:asciiTheme="majorHAnsi" w:eastAsiaTheme="majorEastAsia" w:hAnsiTheme="majorHAnsi" w:cstheme="majorBidi"/>
      <w:b/>
      <w:i/>
      <w:iCs/>
    </w:rPr>
  </w:style>
  <w:style w:type="paragraph" w:styleId="Heading5">
    <w:name w:val="heading 5"/>
    <w:basedOn w:val="Normal"/>
    <w:next w:val="BodyText"/>
    <w:link w:val="Heading5Char"/>
    <w:uiPriority w:val="1"/>
    <w:rsid w:val="005E7363"/>
    <w:pPr>
      <w:keepNext/>
      <w:keepLines/>
      <w:spacing w:before="240" w:after="120"/>
      <w:outlineLvl w:val="4"/>
    </w:pPr>
    <w:rPr>
      <w:rFonts w:asciiTheme="majorHAnsi" w:eastAsiaTheme="majorEastAsia" w:hAnsiTheme="majorHAnsi" w:cstheme="majorBidi"/>
      <w:i/>
    </w:rPr>
  </w:style>
  <w:style w:type="paragraph" w:styleId="Heading9">
    <w:name w:val="heading 9"/>
    <w:aliases w:val="Appendix H11"/>
    <w:basedOn w:val="Heading1"/>
    <w:next w:val="BodyText"/>
    <w:link w:val="Heading9Char"/>
    <w:uiPriority w:val="99"/>
    <w:semiHidden/>
    <w:qFormat/>
    <w:rsid w:val="00670B05"/>
    <w:pPr>
      <w:pageBreakBefore/>
      <w:numPr>
        <w:numId w:val="9"/>
      </w:numPr>
      <w:outlineLvl w:val="8"/>
    </w:pPr>
    <w:rPr>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B57088"/>
    <w:pPr>
      <w:numPr>
        <w:numId w:val="13"/>
      </w:numPr>
      <w:spacing w:before="60" w:after="60"/>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basedOn w:val="DefaultParagraphFont"/>
    <w:link w:val="Heading1"/>
    <w:uiPriority w:val="1"/>
    <w:rsid w:val="00D86F2E"/>
    <w:rPr>
      <w:rFonts w:asciiTheme="majorHAnsi" w:eastAsiaTheme="majorEastAsia" w:hAnsiTheme="majorHAnsi" w:cstheme="majorBidi"/>
      <w:b/>
      <w:color w:val="0054A6" w:themeColor="accent1"/>
      <w:sz w:val="38"/>
      <w:szCs w:val="32"/>
    </w:rPr>
  </w:style>
  <w:style w:type="paragraph" w:customStyle="1" w:styleId="NbrHeading1">
    <w:name w:val="Nbr Heading 1"/>
    <w:basedOn w:val="Heading1"/>
    <w:next w:val="BodyText"/>
    <w:uiPriority w:val="1"/>
    <w:qFormat/>
    <w:rsid w:val="00834296"/>
    <w:pPr>
      <w:numPr>
        <w:numId w:val="14"/>
      </w:numPr>
    </w:pPr>
  </w:style>
  <w:style w:type="character" w:customStyle="1" w:styleId="Heading2Char">
    <w:name w:val="Heading 2 Char"/>
    <w:basedOn w:val="DefaultParagraphFont"/>
    <w:link w:val="Heading2"/>
    <w:uiPriority w:val="1"/>
    <w:rsid w:val="00BC0A35"/>
    <w:rPr>
      <w:rFonts w:asciiTheme="majorHAnsi" w:eastAsiaTheme="majorEastAsia" w:hAnsiTheme="majorHAnsi" w:cstheme="majorBidi"/>
      <w:b/>
      <w:color w:val="2178B0"/>
      <w:szCs w:val="26"/>
    </w:rPr>
  </w:style>
  <w:style w:type="paragraph" w:customStyle="1" w:styleId="NbrHeading2">
    <w:name w:val="Nbr Heading 2"/>
    <w:basedOn w:val="Heading2"/>
    <w:next w:val="BodyText"/>
    <w:uiPriority w:val="1"/>
    <w:qFormat/>
    <w:rsid w:val="00834296"/>
    <w:pPr>
      <w:numPr>
        <w:ilvl w:val="1"/>
        <w:numId w:val="14"/>
      </w:numPr>
    </w:pPr>
  </w:style>
  <w:style w:type="character" w:customStyle="1" w:styleId="Heading3Char">
    <w:name w:val="Heading 3 Char"/>
    <w:basedOn w:val="DefaultParagraphFont"/>
    <w:link w:val="Heading3"/>
    <w:uiPriority w:val="1"/>
    <w:rsid w:val="00BC0A35"/>
    <w:rPr>
      <w:rFonts w:asciiTheme="majorHAnsi" w:eastAsiaTheme="majorEastAsia" w:hAnsiTheme="majorHAnsi" w:cstheme="majorBidi"/>
      <w:b/>
      <w:color w:val="4B555A"/>
      <w:sz w:val="17"/>
      <w:szCs w:val="24"/>
    </w:rPr>
  </w:style>
  <w:style w:type="paragraph" w:customStyle="1" w:styleId="NbrHeading3">
    <w:name w:val="Nbr Heading 3"/>
    <w:basedOn w:val="Heading3"/>
    <w:next w:val="BodyText"/>
    <w:uiPriority w:val="1"/>
    <w:qFormat/>
    <w:rsid w:val="00834296"/>
    <w:pPr>
      <w:numPr>
        <w:ilvl w:val="2"/>
        <w:numId w:val="14"/>
      </w:numPr>
    </w:pPr>
  </w:style>
  <w:style w:type="character" w:customStyle="1" w:styleId="Heading4Char">
    <w:name w:val="Heading 4 Char"/>
    <w:basedOn w:val="DefaultParagraphFont"/>
    <w:link w:val="Heading4"/>
    <w:uiPriority w:val="1"/>
    <w:rsid w:val="00BC0A35"/>
    <w:rPr>
      <w:rFonts w:asciiTheme="majorHAnsi" w:eastAsiaTheme="majorEastAsia" w:hAnsiTheme="majorHAnsi" w:cstheme="majorBidi"/>
      <w:b/>
      <w:i/>
      <w:iCs/>
      <w:sz w:val="17"/>
    </w:rPr>
  </w:style>
  <w:style w:type="paragraph" w:customStyle="1" w:styleId="NbrHeading4">
    <w:name w:val="Nbr Heading 4"/>
    <w:basedOn w:val="Heading4"/>
    <w:next w:val="BodyText"/>
    <w:uiPriority w:val="1"/>
    <w:qFormat/>
    <w:rsid w:val="00834296"/>
    <w:pPr>
      <w:numPr>
        <w:ilvl w:val="3"/>
        <w:numId w:val="14"/>
      </w:numPr>
    </w:pPr>
  </w:style>
  <w:style w:type="character" w:customStyle="1" w:styleId="Heading5Char">
    <w:name w:val="Heading 5 Char"/>
    <w:basedOn w:val="DefaultParagraphFont"/>
    <w:link w:val="Heading5"/>
    <w:uiPriority w:val="1"/>
    <w:rsid w:val="005E7363"/>
    <w:rPr>
      <w:rFonts w:asciiTheme="majorHAnsi" w:eastAsiaTheme="majorEastAsia" w:hAnsiTheme="majorHAnsi" w:cstheme="majorBidi"/>
      <w:i/>
    </w:rPr>
  </w:style>
  <w:style w:type="paragraph" w:customStyle="1" w:styleId="NbrHeading5">
    <w:name w:val="Nbr Heading 5"/>
    <w:basedOn w:val="Heading5"/>
    <w:next w:val="BodyText"/>
    <w:uiPriority w:val="1"/>
    <w:rsid w:val="00834296"/>
    <w:pPr>
      <w:numPr>
        <w:ilvl w:val="4"/>
        <w:numId w:val="14"/>
      </w:numPr>
    </w:pPr>
  </w:style>
  <w:style w:type="paragraph" w:styleId="Caption">
    <w:name w:val="caption"/>
    <w:basedOn w:val="Normal"/>
    <w:next w:val="FigureStyle"/>
    <w:uiPriority w:val="99"/>
    <w:semiHidden/>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99"/>
    <w:semiHidden/>
    <w:rsid w:val="00B742E4"/>
    <w:pPr>
      <w:keepNext/>
      <w:tabs>
        <w:tab w:val="left" w:pos="1134"/>
      </w:tabs>
      <w:spacing w:before="240" w:line="240" w:lineRule="auto"/>
      <w:ind w:left="1134" w:hanging="1134"/>
    </w:pPr>
    <w:rPr>
      <w:b/>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39397C"/>
    <w:pPr>
      <w:spacing w:before="120" w:after="120"/>
    </w:pPr>
  </w:style>
  <w:style w:type="character" w:customStyle="1" w:styleId="BodyTextChar">
    <w:name w:val="Body Text Char"/>
    <w:basedOn w:val="DefaultParagraphFont"/>
    <w:link w:val="BodyText"/>
    <w:rsid w:val="0039397C"/>
    <w:rPr>
      <w:sz w:val="20"/>
    </w:rPr>
  </w:style>
  <w:style w:type="paragraph" w:customStyle="1" w:styleId="FigureStyle">
    <w:name w:val="Figure Style"/>
    <w:basedOn w:val="Normal"/>
    <w:next w:val="BodyText"/>
    <w:uiPriority w:val="99"/>
    <w:semiHidden/>
    <w:rsid w:val="00834296"/>
    <w:pPr>
      <w:spacing w:before="120" w:after="240"/>
      <w:jc w:val="center"/>
    </w:pPr>
  </w:style>
  <w:style w:type="paragraph" w:styleId="ListBullet0">
    <w:name w:val="List Bullet"/>
    <w:basedOn w:val="BodyText"/>
    <w:uiPriority w:val="2"/>
    <w:qFormat/>
    <w:rsid w:val="005429D2"/>
    <w:pPr>
      <w:numPr>
        <w:numId w:val="10"/>
      </w:numPr>
      <w:spacing w:before="60" w:after="60"/>
      <w:ind w:left="641"/>
    </w:pPr>
  </w:style>
  <w:style w:type="numbering" w:customStyle="1" w:styleId="ListBullet">
    <w:name w:val="List_Bullet"/>
    <w:uiPriority w:val="99"/>
    <w:rsid w:val="00BC0A35"/>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BC0A35"/>
    <w:pPr>
      <w:numPr>
        <w:numId w:val="11"/>
      </w:numPr>
      <w:spacing w:before="60" w:after="60"/>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BC0A35"/>
    <w:pPr>
      <w:numPr>
        <w:numId w:val="2"/>
      </w:numPr>
    </w:pPr>
  </w:style>
  <w:style w:type="numbering" w:customStyle="1" w:styleId="ListParagraph">
    <w:name w:val="List_Paragraph"/>
    <w:uiPriority w:val="99"/>
    <w:rsid w:val="00B57088"/>
    <w:pPr>
      <w:numPr>
        <w:numId w:val="3"/>
      </w:numPr>
    </w:pPr>
  </w:style>
  <w:style w:type="paragraph" w:customStyle="1" w:styleId="ListAlpha0">
    <w:name w:val="List Alpha"/>
    <w:basedOn w:val="BodyText"/>
    <w:uiPriority w:val="2"/>
    <w:qFormat/>
    <w:rsid w:val="00BC0A35"/>
    <w:pPr>
      <w:numPr>
        <w:numId w:val="12"/>
      </w:numPr>
      <w:spacing w:before="60" w:after="60"/>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BC0A35"/>
    <w:pPr>
      <w:numPr>
        <w:numId w:val="4"/>
      </w:numPr>
    </w:pPr>
  </w:style>
  <w:style w:type="numbering" w:customStyle="1" w:styleId="ListNbrHeading">
    <w:name w:val="List_NbrHeading"/>
    <w:uiPriority w:val="99"/>
    <w:rsid w:val="00883055"/>
    <w:pPr>
      <w:numPr>
        <w:numId w:val="15"/>
      </w:numPr>
    </w:pPr>
  </w:style>
  <w:style w:type="paragraph" w:styleId="Title">
    <w:name w:val="Title"/>
    <w:basedOn w:val="Normal"/>
    <w:next w:val="BodyText"/>
    <w:link w:val="TitleChar"/>
    <w:uiPriority w:val="10"/>
    <w:rsid w:val="004C2CF0"/>
    <w:pPr>
      <w:spacing w:before="240" w:after="240" w:line="216" w:lineRule="auto"/>
    </w:pPr>
    <w:rPr>
      <w:rFonts w:asciiTheme="majorHAnsi" w:eastAsiaTheme="majorEastAsia" w:hAnsiTheme="majorHAnsi" w:cstheme="majorBidi"/>
      <w:b/>
      <w:color w:val="0054A6" w:themeColor="accent1"/>
      <w:sz w:val="104"/>
      <w:szCs w:val="56"/>
    </w:rPr>
  </w:style>
  <w:style w:type="character" w:customStyle="1" w:styleId="TitleChar">
    <w:name w:val="Title Char"/>
    <w:basedOn w:val="DefaultParagraphFont"/>
    <w:link w:val="Title"/>
    <w:uiPriority w:val="10"/>
    <w:rsid w:val="004C2CF0"/>
    <w:rPr>
      <w:rFonts w:asciiTheme="majorHAnsi" w:eastAsiaTheme="majorEastAsia" w:hAnsiTheme="majorHAnsi" w:cstheme="majorBidi"/>
      <w:b/>
      <w:color w:val="0054A6" w:themeColor="accent1"/>
      <w:sz w:val="104"/>
      <w:szCs w:val="56"/>
    </w:rPr>
  </w:style>
  <w:style w:type="paragraph" w:styleId="Subtitle">
    <w:name w:val="Subtitle"/>
    <w:basedOn w:val="Normal"/>
    <w:next w:val="BodyText"/>
    <w:link w:val="SubtitleChar"/>
    <w:uiPriority w:val="11"/>
    <w:rsid w:val="00C20C17"/>
    <w:pPr>
      <w:numPr>
        <w:ilvl w:val="1"/>
      </w:numPr>
      <w:spacing w:before="360" w:after="360"/>
    </w:pPr>
    <w:rPr>
      <w:rFonts w:eastAsiaTheme="minorEastAsia"/>
      <w:sz w:val="32"/>
    </w:rPr>
  </w:style>
  <w:style w:type="character" w:customStyle="1" w:styleId="SubtitleChar">
    <w:name w:val="Subtitle Char"/>
    <w:basedOn w:val="DefaultParagraphFont"/>
    <w:link w:val="Subtitle"/>
    <w:uiPriority w:val="11"/>
    <w:rsid w:val="00C20C17"/>
    <w:rPr>
      <w:rFonts w:eastAsiaTheme="minorEastAsia"/>
      <w:sz w:val="32"/>
    </w:rPr>
  </w:style>
  <w:style w:type="paragraph" w:styleId="TOCHeading">
    <w:name w:val="TOC Heading"/>
    <w:basedOn w:val="Heading1"/>
    <w:next w:val="Normal"/>
    <w:uiPriority w:val="39"/>
    <w:rsid w:val="00B742E4"/>
    <w:pPr>
      <w:spacing w:before="480"/>
      <w:outlineLvl w:val="9"/>
    </w:pPr>
  </w:style>
  <w:style w:type="paragraph" w:styleId="TOC4">
    <w:name w:val="toc 4"/>
    <w:basedOn w:val="TOC1"/>
    <w:next w:val="Normal"/>
    <w:uiPriority w:val="39"/>
    <w:rsid w:val="006E26DE"/>
    <w:pPr>
      <w:tabs>
        <w:tab w:val="left" w:pos="567"/>
      </w:tabs>
      <w:ind w:left="567" w:hanging="567"/>
    </w:pPr>
  </w:style>
  <w:style w:type="paragraph" w:styleId="TOC5">
    <w:name w:val="toc 5"/>
    <w:basedOn w:val="TOC2"/>
    <w:next w:val="Normal"/>
    <w:uiPriority w:val="39"/>
    <w:rsid w:val="006E26DE"/>
    <w:pPr>
      <w:tabs>
        <w:tab w:val="left" w:pos="567"/>
      </w:tabs>
      <w:ind w:left="567" w:hanging="567"/>
    </w:pPr>
  </w:style>
  <w:style w:type="paragraph" w:styleId="TOC1">
    <w:name w:val="toc 1"/>
    <w:basedOn w:val="Normal"/>
    <w:next w:val="Normal"/>
    <w:uiPriority w:val="39"/>
    <w:rsid w:val="006E26DE"/>
    <w:pPr>
      <w:tabs>
        <w:tab w:val="right" w:leader="dot" w:pos="10064"/>
      </w:tabs>
      <w:spacing w:before="120" w:after="60"/>
    </w:pPr>
    <w:rPr>
      <w:b/>
    </w:rPr>
  </w:style>
  <w:style w:type="paragraph" w:styleId="TOC6">
    <w:name w:val="toc 6"/>
    <w:basedOn w:val="TOC3"/>
    <w:next w:val="Normal"/>
    <w:uiPriority w:val="39"/>
    <w:rsid w:val="006E26DE"/>
    <w:pPr>
      <w:tabs>
        <w:tab w:val="left" w:pos="567"/>
      </w:tabs>
      <w:ind w:left="567" w:hanging="567"/>
    </w:pPr>
  </w:style>
  <w:style w:type="paragraph" w:styleId="Quote">
    <w:name w:val="Quote"/>
    <w:aliases w:val="Quote/Pullquote"/>
    <w:basedOn w:val="BodyText"/>
    <w:next w:val="Normal"/>
    <w:link w:val="QuoteChar"/>
    <w:uiPriority w:val="8"/>
    <w:rsid w:val="00883055"/>
    <w:pPr>
      <w:spacing w:before="240" w:after="240"/>
    </w:pPr>
    <w:rPr>
      <w:iCs/>
      <w:color w:val="0054A6" w:themeColor="accent1"/>
      <w:sz w:val="25"/>
    </w:rPr>
  </w:style>
  <w:style w:type="paragraph" w:styleId="TOC2">
    <w:name w:val="toc 2"/>
    <w:basedOn w:val="Normal"/>
    <w:next w:val="Normal"/>
    <w:uiPriority w:val="39"/>
    <w:rsid w:val="006E26DE"/>
    <w:pPr>
      <w:tabs>
        <w:tab w:val="right" w:leader="dot" w:pos="10064"/>
      </w:tabs>
      <w:spacing w:before="60" w:after="60"/>
    </w:pPr>
  </w:style>
  <w:style w:type="paragraph" w:styleId="TOC3">
    <w:name w:val="toc 3"/>
    <w:basedOn w:val="Normal"/>
    <w:next w:val="Normal"/>
    <w:uiPriority w:val="39"/>
    <w:rsid w:val="006E26DE"/>
    <w:pPr>
      <w:tabs>
        <w:tab w:val="right" w:leader="dot" w:pos="10064"/>
      </w:tabs>
      <w:spacing w:before="20" w:after="20"/>
    </w:pPr>
    <w:rPr>
      <w:sz w:val="16"/>
    </w:rPr>
  </w:style>
  <w:style w:type="character" w:customStyle="1" w:styleId="QuoteChar">
    <w:name w:val="Quote Char"/>
    <w:aliases w:val="Quote/Pullquote Char"/>
    <w:basedOn w:val="DefaultParagraphFont"/>
    <w:link w:val="Quote"/>
    <w:uiPriority w:val="8"/>
    <w:rsid w:val="00883055"/>
    <w:rPr>
      <w:iCs/>
      <w:color w:val="0054A6" w:themeColor="accent1"/>
      <w:sz w:val="25"/>
    </w:rPr>
  </w:style>
  <w:style w:type="paragraph" w:styleId="Footer">
    <w:name w:val="footer"/>
    <w:basedOn w:val="Normal"/>
    <w:link w:val="FooterChar"/>
    <w:uiPriority w:val="99"/>
    <w:rsid w:val="00F61255"/>
    <w:pPr>
      <w:spacing w:before="80"/>
    </w:pPr>
    <w:rPr>
      <w:sz w:val="15"/>
    </w:rPr>
  </w:style>
  <w:style w:type="character" w:customStyle="1" w:styleId="FooterChar">
    <w:name w:val="Footer Char"/>
    <w:basedOn w:val="DefaultParagraphFont"/>
    <w:link w:val="Footer"/>
    <w:uiPriority w:val="99"/>
    <w:rsid w:val="00F61255"/>
    <w:rPr>
      <w:sz w:val="15"/>
    </w:rPr>
  </w:style>
  <w:style w:type="paragraph" w:styleId="Header">
    <w:name w:val="header"/>
    <w:basedOn w:val="Normal"/>
    <w:link w:val="HeaderChar"/>
    <w:uiPriority w:val="99"/>
    <w:rsid w:val="004C2CF0"/>
    <w:pPr>
      <w:ind w:right="6123"/>
    </w:pPr>
    <w:rPr>
      <w:b/>
      <w:caps/>
      <w:color w:val="0054A6" w:themeColor="accent1"/>
    </w:rPr>
  </w:style>
  <w:style w:type="character" w:customStyle="1" w:styleId="HeaderChar">
    <w:name w:val="Header Char"/>
    <w:basedOn w:val="DefaultParagraphFont"/>
    <w:link w:val="Header"/>
    <w:uiPriority w:val="99"/>
    <w:rsid w:val="004C2CF0"/>
    <w:rPr>
      <w:b/>
      <w:caps/>
      <w:color w:val="0054A6" w:themeColor="accent1"/>
      <w:sz w:val="20"/>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WNSW">
    <w:name w:val="Table WNSW"/>
    <w:basedOn w:val="TableNormal"/>
    <w:uiPriority w:val="99"/>
    <w:rsid w:val="004C2CF0"/>
    <w:pPr>
      <w:spacing w:after="0" w:line="240" w:lineRule="auto"/>
    </w:pPr>
    <w:tblPr>
      <w:tblStyleRowBandSize w:val="1"/>
      <w:tblStyleColBandSize w:val="1"/>
      <w:tblBorders>
        <w:top w:val="single" w:sz="4" w:space="0" w:color="63CBE8" w:themeColor="accent2"/>
        <w:bottom w:val="single" w:sz="4" w:space="0" w:color="63CBE8" w:themeColor="accent2"/>
        <w:insideH w:val="single" w:sz="4" w:space="0" w:color="63CBE8" w:themeColor="accent2"/>
        <w:insideV w:val="single" w:sz="4" w:space="0" w:color="63CBE8" w:themeColor="accent2"/>
      </w:tblBorders>
      <w:tblCellMar>
        <w:left w:w="0" w:type="dxa"/>
        <w:right w:w="0" w:type="dxa"/>
      </w:tblCellMar>
    </w:tblPr>
    <w:tblStylePr w:type="firstRow">
      <w:rPr>
        <w:color w:val="0054A6" w:themeColor="accent1"/>
      </w:rPr>
      <w:tblPr/>
      <w:tcPr>
        <w:tcBorders>
          <w:top w:val="single" w:sz="4" w:space="0" w:color="0054A6" w:themeColor="accent1"/>
          <w:left w:val="nil"/>
          <w:bottom w:val="single" w:sz="4" w:space="0" w:color="0054A6" w:themeColor="accent1"/>
          <w:right w:val="nil"/>
          <w:insideH w:val="nil"/>
          <w:insideV w:val="single" w:sz="4" w:space="0" w:color="63CBE8" w:themeColor="accent2"/>
          <w:tl2br w:val="nil"/>
          <w:tr2bl w:val="nil"/>
        </w:tcBorders>
        <w:shd w:val="clear" w:color="auto" w:fill="FFFFFF" w:themeFill="background1"/>
      </w:tcPr>
    </w:tblStylePr>
    <w:tblStylePr w:type="lastRow">
      <w:tblPr/>
      <w:tcPr>
        <w:shd w:val="clear" w:color="auto" w:fill="E9F7FE"/>
      </w:tcPr>
    </w:tblStylePr>
    <w:tblStylePr w:type="firstCol">
      <w:rPr>
        <w:color w:val="0054A6" w:themeColor="accent1"/>
      </w:rPr>
      <w:tblPr/>
      <w:tcPr>
        <w:shd w:val="clear" w:color="auto" w:fill="FFFFFF" w:themeFill="background1"/>
      </w:tcPr>
    </w:tblStylePr>
    <w:tblStylePr w:type="lastCol">
      <w:tblPr/>
      <w:tcPr>
        <w:shd w:val="clear" w:color="auto" w:fill="E9F7FE"/>
      </w:tcPr>
    </w:tblStylePr>
    <w:tblStylePr w:type="band2Vert">
      <w:tblPr/>
      <w:tcPr>
        <w:shd w:val="clear" w:color="auto" w:fill="E9F7FE"/>
      </w:tcPr>
    </w:tblStylePr>
    <w:tblStylePr w:type="band2Horz">
      <w:tblPr/>
      <w:tcPr>
        <w:shd w:val="clear" w:color="auto" w:fill="E9F7FE"/>
      </w:tcPr>
    </w:tblStylePr>
  </w:style>
  <w:style w:type="paragraph" w:customStyle="1" w:styleId="PulloutBoxHeading">
    <w:name w:val="Pullout Box Heading"/>
    <w:basedOn w:val="Normal"/>
    <w:uiPriority w:val="5"/>
    <w:qFormat/>
    <w:rsid w:val="00E606A9"/>
    <w:pPr>
      <w:spacing w:before="120" w:after="120"/>
    </w:pPr>
    <w:rPr>
      <w:b/>
      <w:color w:val="0054A6" w:themeColor="accent1"/>
      <w:sz w:val="28"/>
    </w:rPr>
  </w:style>
  <w:style w:type="character" w:styleId="UnresolvedMention">
    <w:name w:val="Unresolved Mention"/>
    <w:basedOn w:val="DefaultParagraphFont"/>
    <w:uiPriority w:val="99"/>
    <w:semiHidden/>
    <w:unhideWhenUsed/>
    <w:rsid w:val="00B80565"/>
    <w:rPr>
      <w:color w:val="605E5C"/>
      <w:shd w:val="clear" w:color="auto" w:fill="E1DFDD"/>
    </w:r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883055"/>
    <w:rPr>
      <w:b/>
      <w:color w:val="0054A6" w:themeColor="accent1"/>
    </w:rPr>
  </w:style>
  <w:style w:type="paragraph" w:customStyle="1" w:styleId="TableBullet">
    <w:name w:val="Table Bullet"/>
    <w:basedOn w:val="TableText"/>
    <w:uiPriority w:val="4"/>
    <w:qFormat/>
    <w:rsid w:val="00B025B0"/>
    <w:pPr>
      <w:numPr>
        <w:numId w:val="5"/>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6"/>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5"/>
      </w:numPr>
    </w:pPr>
  </w:style>
  <w:style w:type="numbering" w:customStyle="1" w:styleId="ListTableNumber">
    <w:name w:val="List_TableNumber"/>
    <w:uiPriority w:val="99"/>
    <w:rsid w:val="00B025B0"/>
    <w:pPr>
      <w:numPr>
        <w:numId w:val="6"/>
      </w:numPr>
    </w:pPr>
  </w:style>
  <w:style w:type="paragraph" w:customStyle="1" w:styleId="CoverDetails">
    <w:name w:val="Cover Details"/>
    <w:basedOn w:val="Normal"/>
    <w:next w:val="BodyText"/>
    <w:uiPriority w:val="12"/>
    <w:rsid w:val="00E87A8D"/>
    <w:pPr>
      <w:spacing w:before="240" w:after="240" w:line="264" w:lineRule="auto"/>
    </w:pPr>
    <w:rPr>
      <w:b/>
      <w:sz w:val="24"/>
    </w:rPr>
  </w:style>
  <w:style w:type="numbering" w:customStyle="1" w:styleId="ListAppendix">
    <w:name w:val="List_Appendix"/>
    <w:uiPriority w:val="99"/>
    <w:rsid w:val="009E6379"/>
    <w:pPr>
      <w:numPr>
        <w:numId w:val="7"/>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0054A6" w:themeColor="hyperlink"/>
      <w:u w:val="single"/>
    </w:rPr>
  </w:style>
  <w:style w:type="numbering" w:customStyle="1" w:styleId="ListNumberedHeadings">
    <w:name w:val="List_NumberedHeadings"/>
    <w:uiPriority w:val="99"/>
    <w:rsid w:val="006C0E44"/>
    <w:pPr>
      <w:numPr>
        <w:numId w:val="8"/>
      </w:numPr>
    </w:pPr>
  </w:style>
  <w:style w:type="character" w:customStyle="1" w:styleId="Heading9Char">
    <w:name w:val="Heading 9 Char"/>
    <w:aliases w:val="Appendix H11 Char"/>
    <w:basedOn w:val="DefaultParagraphFont"/>
    <w:link w:val="Heading9"/>
    <w:uiPriority w:val="99"/>
    <w:semiHidden/>
    <w:rsid w:val="00883055"/>
    <w:rPr>
      <w:rFonts w:asciiTheme="majorHAnsi" w:eastAsiaTheme="majorEastAsia" w:hAnsiTheme="majorHAnsi" w:cstheme="majorBidi"/>
      <w:b/>
      <w:iCs/>
      <w:color w:val="272727" w:themeColor="text1" w:themeTint="D8"/>
      <w:sz w:val="38"/>
      <w:szCs w:val="21"/>
    </w:rPr>
  </w:style>
  <w:style w:type="paragraph" w:styleId="FootnoteText">
    <w:name w:val="footnote text"/>
    <w:basedOn w:val="Normal"/>
    <w:link w:val="FootnoteTextChar"/>
    <w:uiPriority w:val="99"/>
    <w:semiHidden/>
    <w:rsid w:val="00C20C17"/>
    <w:rPr>
      <w:sz w:val="16"/>
      <w:szCs w:val="20"/>
    </w:rPr>
  </w:style>
  <w:style w:type="character" w:customStyle="1" w:styleId="FootnoteTextChar">
    <w:name w:val="Footnote Text Char"/>
    <w:basedOn w:val="DefaultParagraphFont"/>
    <w:link w:val="FootnoteText"/>
    <w:uiPriority w:val="99"/>
    <w:semiHidden/>
    <w:rsid w:val="00C20C17"/>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0054A6" w:themeColor="followedHyperlink"/>
      <w:u w:val="single"/>
    </w:rPr>
  </w:style>
  <w:style w:type="paragraph" w:customStyle="1" w:styleId="ListBulletBlack">
    <w:name w:val="List Bullet Black"/>
    <w:basedOn w:val="ListBullet0"/>
    <w:next w:val="BodyText"/>
    <w:link w:val="ListBulletBlackChar"/>
    <w:qFormat/>
    <w:rsid w:val="00F9270F"/>
    <w:pPr>
      <w:numPr>
        <w:numId w:val="16"/>
      </w:numPr>
    </w:pPr>
  </w:style>
  <w:style w:type="paragraph" w:customStyle="1" w:styleId="ListBulletDarkBlue">
    <w:name w:val="List Bullet Dark Blue"/>
    <w:basedOn w:val="BodyText"/>
    <w:link w:val="ListBulletDarkBlueChar"/>
    <w:qFormat/>
    <w:rsid w:val="002B18D4"/>
    <w:pPr>
      <w:numPr>
        <w:numId w:val="17"/>
      </w:numPr>
      <w:spacing w:before="60" w:after="60"/>
      <w:ind w:left="714" w:hanging="357"/>
    </w:pPr>
  </w:style>
  <w:style w:type="character" w:customStyle="1" w:styleId="ListBulletBlackChar">
    <w:name w:val="List Bullet Black Char"/>
    <w:basedOn w:val="DefaultParagraphFont"/>
    <w:link w:val="ListBulletBlack"/>
    <w:rsid w:val="00F9270F"/>
    <w:rPr>
      <w:sz w:val="20"/>
    </w:rPr>
  </w:style>
  <w:style w:type="character" w:customStyle="1" w:styleId="ListBulletDarkBlueChar">
    <w:name w:val="List Bullet Dark Blue Char"/>
    <w:basedOn w:val="Heading1Char"/>
    <w:link w:val="ListBulletDarkBlue"/>
    <w:rsid w:val="002B18D4"/>
    <w:rPr>
      <w:rFonts w:asciiTheme="majorHAnsi" w:eastAsiaTheme="majorEastAsia" w:hAnsiTheme="majorHAnsi" w:cstheme="majorBidi"/>
      <w:b w:val="0"/>
      <w:color w:val="0054A6" w:themeColor="accent1"/>
      <w:sz w:val="20"/>
      <w:szCs w:val="32"/>
    </w:rPr>
  </w:style>
  <w:style w:type="paragraph" w:styleId="BalloonText">
    <w:name w:val="Balloon Text"/>
    <w:basedOn w:val="Normal"/>
    <w:link w:val="BalloonTextChar"/>
    <w:uiPriority w:val="99"/>
    <w:semiHidden/>
    <w:unhideWhenUsed/>
    <w:rsid w:val="00685D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320">
      <w:bodyDiv w:val="1"/>
      <w:marLeft w:val="0"/>
      <w:marRight w:val="0"/>
      <w:marTop w:val="0"/>
      <w:marBottom w:val="0"/>
      <w:divBdr>
        <w:top w:val="none" w:sz="0" w:space="0" w:color="auto"/>
        <w:left w:val="none" w:sz="0" w:space="0" w:color="auto"/>
        <w:bottom w:val="none" w:sz="0" w:space="0" w:color="auto"/>
        <w:right w:val="none" w:sz="0" w:space="0" w:color="auto"/>
      </w:divBdr>
      <w:divsChild>
        <w:div w:id="1220633717">
          <w:marLeft w:val="547"/>
          <w:marRight w:val="0"/>
          <w:marTop w:val="0"/>
          <w:marBottom w:val="0"/>
          <w:divBdr>
            <w:top w:val="none" w:sz="0" w:space="0" w:color="auto"/>
            <w:left w:val="none" w:sz="0" w:space="0" w:color="auto"/>
            <w:bottom w:val="none" w:sz="0" w:space="0" w:color="auto"/>
            <w:right w:val="none" w:sz="0" w:space="0" w:color="auto"/>
          </w:divBdr>
        </w:div>
        <w:div w:id="774717742">
          <w:marLeft w:val="547"/>
          <w:marRight w:val="0"/>
          <w:marTop w:val="0"/>
          <w:marBottom w:val="0"/>
          <w:divBdr>
            <w:top w:val="none" w:sz="0" w:space="0" w:color="auto"/>
            <w:left w:val="none" w:sz="0" w:space="0" w:color="auto"/>
            <w:bottom w:val="none" w:sz="0" w:space="0" w:color="auto"/>
            <w:right w:val="none" w:sz="0" w:space="0" w:color="auto"/>
          </w:divBdr>
        </w:div>
        <w:div w:id="2035618013">
          <w:marLeft w:val="547"/>
          <w:marRight w:val="0"/>
          <w:marTop w:val="0"/>
          <w:marBottom w:val="0"/>
          <w:divBdr>
            <w:top w:val="none" w:sz="0" w:space="0" w:color="auto"/>
            <w:left w:val="none" w:sz="0" w:space="0" w:color="auto"/>
            <w:bottom w:val="none" w:sz="0" w:space="0" w:color="auto"/>
            <w:right w:val="none" w:sz="0" w:space="0" w:color="auto"/>
          </w:divBdr>
        </w:div>
      </w:divsChild>
    </w:div>
    <w:div w:id="60444013">
      <w:bodyDiv w:val="1"/>
      <w:marLeft w:val="0"/>
      <w:marRight w:val="0"/>
      <w:marTop w:val="0"/>
      <w:marBottom w:val="0"/>
      <w:divBdr>
        <w:top w:val="none" w:sz="0" w:space="0" w:color="auto"/>
        <w:left w:val="none" w:sz="0" w:space="0" w:color="auto"/>
        <w:bottom w:val="none" w:sz="0" w:space="0" w:color="auto"/>
        <w:right w:val="none" w:sz="0" w:space="0" w:color="auto"/>
      </w:divBdr>
      <w:divsChild>
        <w:div w:id="775947989">
          <w:marLeft w:val="547"/>
          <w:marRight w:val="0"/>
          <w:marTop w:val="0"/>
          <w:marBottom w:val="0"/>
          <w:divBdr>
            <w:top w:val="none" w:sz="0" w:space="0" w:color="auto"/>
            <w:left w:val="none" w:sz="0" w:space="0" w:color="auto"/>
            <w:bottom w:val="none" w:sz="0" w:space="0" w:color="auto"/>
            <w:right w:val="none" w:sz="0" w:space="0" w:color="auto"/>
          </w:divBdr>
        </w:div>
        <w:div w:id="119766448">
          <w:marLeft w:val="547"/>
          <w:marRight w:val="0"/>
          <w:marTop w:val="0"/>
          <w:marBottom w:val="0"/>
          <w:divBdr>
            <w:top w:val="none" w:sz="0" w:space="0" w:color="auto"/>
            <w:left w:val="none" w:sz="0" w:space="0" w:color="auto"/>
            <w:bottom w:val="none" w:sz="0" w:space="0" w:color="auto"/>
            <w:right w:val="none" w:sz="0" w:space="0" w:color="auto"/>
          </w:divBdr>
        </w:div>
        <w:div w:id="1870725327">
          <w:marLeft w:val="547"/>
          <w:marRight w:val="0"/>
          <w:marTop w:val="0"/>
          <w:marBottom w:val="0"/>
          <w:divBdr>
            <w:top w:val="none" w:sz="0" w:space="0" w:color="auto"/>
            <w:left w:val="none" w:sz="0" w:space="0" w:color="auto"/>
            <w:bottom w:val="none" w:sz="0" w:space="0" w:color="auto"/>
            <w:right w:val="none" w:sz="0" w:space="0" w:color="auto"/>
          </w:divBdr>
        </w:div>
      </w:divsChild>
    </w:div>
    <w:div w:id="407924645">
      <w:bodyDiv w:val="1"/>
      <w:marLeft w:val="0"/>
      <w:marRight w:val="0"/>
      <w:marTop w:val="0"/>
      <w:marBottom w:val="0"/>
      <w:divBdr>
        <w:top w:val="none" w:sz="0" w:space="0" w:color="auto"/>
        <w:left w:val="none" w:sz="0" w:space="0" w:color="auto"/>
        <w:bottom w:val="none" w:sz="0" w:space="0" w:color="auto"/>
        <w:right w:val="none" w:sz="0" w:space="0" w:color="auto"/>
      </w:divBdr>
      <w:divsChild>
        <w:div w:id="2049376269">
          <w:marLeft w:val="274"/>
          <w:marRight w:val="0"/>
          <w:marTop w:val="0"/>
          <w:marBottom w:val="0"/>
          <w:divBdr>
            <w:top w:val="none" w:sz="0" w:space="0" w:color="auto"/>
            <w:left w:val="none" w:sz="0" w:space="0" w:color="auto"/>
            <w:bottom w:val="none" w:sz="0" w:space="0" w:color="auto"/>
            <w:right w:val="none" w:sz="0" w:space="0" w:color="auto"/>
          </w:divBdr>
        </w:div>
        <w:div w:id="1630553627">
          <w:marLeft w:val="274"/>
          <w:marRight w:val="0"/>
          <w:marTop w:val="0"/>
          <w:marBottom w:val="0"/>
          <w:divBdr>
            <w:top w:val="none" w:sz="0" w:space="0" w:color="auto"/>
            <w:left w:val="none" w:sz="0" w:space="0" w:color="auto"/>
            <w:bottom w:val="none" w:sz="0" w:space="0" w:color="auto"/>
            <w:right w:val="none" w:sz="0" w:space="0" w:color="auto"/>
          </w:divBdr>
        </w:div>
        <w:div w:id="919027947">
          <w:marLeft w:val="274"/>
          <w:marRight w:val="0"/>
          <w:marTop w:val="0"/>
          <w:marBottom w:val="0"/>
          <w:divBdr>
            <w:top w:val="none" w:sz="0" w:space="0" w:color="auto"/>
            <w:left w:val="none" w:sz="0" w:space="0" w:color="auto"/>
            <w:bottom w:val="none" w:sz="0" w:space="0" w:color="auto"/>
            <w:right w:val="none" w:sz="0" w:space="0" w:color="auto"/>
          </w:divBdr>
        </w:div>
      </w:divsChild>
    </w:div>
    <w:div w:id="575943065">
      <w:bodyDiv w:val="1"/>
      <w:marLeft w:val="0"/>
      <w:marRight w:val="0"/>
      <w:marTop w:val="0"/>
      <w:marBottom w:val="0"/>
      <w:divBdr>
        <w:top w:val="none" w:sz="0" w:space="0" w:color="auto"/>
        <w:left w:val="none" w:sz="0" w:space="0" w:color="auto"/>
        <w:bottom w:val="none" w:sz="0" w:space="0" w:color="auto"/>
        <w:right w:val="none" w:sz="0" w:space="0" w:color="auto"/>
      </w:divBdr>
      <w:divsChild>
        <w:div w:id="30541126">
          <w:marLeft w:val="547"/>
          <w:marRight w:val="0"/>
          <w:marTop w:val="0"/>
          <w:marBottom w:val="0"/>
          <w:divBdr>
            <w:top w:val="none" w:sz="0" w:space="0" w:color="auto"/>
            <w:left w:val="none" w:sz="0" w:space="0" w:color="auto"/>
            <w:bottom w:val="none" w:sz="0" w:space="0" w:color="auto"/>
            <w:right w:val="none" w:sz="0" w:space="0" w:color="auto"/>
          </w:divBdr>
        </w:div>
        <w:div w:id="1913273465">
          <w:marLeft w:val="547"/>
          <w:marRight w:val="0"/>
          <w:marTop w:val="0"/>
          <w:marBottom w:val="0"/>
          <w:divBdr>
            <w:top w:val="none" w:sz="0" w:space="0" w:color="auto"/>
            <w:left w:val="none" w:sz="0" w:space="0" w:color="auto"/>
            <w:bottom w:val="none" w:sz="0" w:space="0" w:color="auto"/>
            <w:right w:val="none" w:sz="0" w:space="0" w:color="auto"/>
          </w:divBdr>
        </w:div>
        <w:div w:id="1540700661">
          <w:marLeft w:val="547"/>
          <w:marRight w:val="0"/>
          <w:marTop w:val="0"/>
          <w:marBottom w:val="0"/>
          <w:divBdr>
            <w:top w:val="none" w:sz="0" w:space="0" w:color="auto"/>
            <w:left w:val="none" w:sz="0" w:space="0" w:color="auto"/>
            <w:bottom w:val="none" w:sz="0" w:space="0" w:color="auto"/>
            <w:right w:val="none" w:sz="0" w:space="0" w:color="auto"/>
          </w:divBdr>
        </w:div>
        <w:div w:id="2118984544">
          <w:marLeft w:val="547"/>
          <w:marRight w:val="0"/>
          <w:marTop w:val="0"/>
          <w:marBottom w:val="0"/>
          <w:divBdr>
            <w:top w:val="none" w:sz="0" w:space="0" w:color="auto"/>
            <w:left w:val="none" w:sz="0" w:space="0" w:color="auto"/>
            <w:bottom w:val="none" w:sz="0" w:space="0" w:color="auto"/>
            <w:right w:val="none" w:sz="0" w:space="0" w:color="auto"/>
          </w:divBdr>
        </w:div>
      </w:divsChild>
    </w:div>
    <w:div w:id="637566934">
      <w:bodyDiv w:val="1"/>
      <w:marLeft w:val="0"/>
      <w:marRight w:val="0"/>
      <w:marTop w:val="0"/>
      <w:marBottom w:val="0"/>
      <w:divBdr>
        <w:top w:val="none" w:sz="0" w:space="0" w:color="auto"/>
        <w:left w:val="none" w:sz="0" w:space="0" w:color="auto"/>
        <w:bottom w:val="none" w:sz="0" w:space="0" w:color="auto"/>
        <w:right w:val="none" w:sz="0" w:space="0" w:color="auto"/>
      </w:divBdr>
      <w:divsChild>
        <w:div w:id="1867400925">
          <w:marLeft w:val="547"/>
          <w:marRight w:val="0"/>
          <w:marTop w:val="0"/>
          <w:marBottom w:val="0"/>
          <w:divBdr>
            <w:top w:val="none" w:sz="0" w:space="0" w:color="auto"/>
            <w:left w:val="none" w:sz="0" w:space="0" w:color="auto"/>
            <w:bottom w:val="none" w:sz="0" w:space="0" w:color="auto"/>
            <w:right w:val="none" w:sz="0" w:space="0" w:color="auto"/>
          </w:divBdr>
        </w:div>
        <w:div w:id="1005136968">
          <w:marLeft w:val="547"/>
          <w:marRight w:val="0"/>
          <w:marTop w:val="0"/>
          <w:marBottom w:val="0"/>
          <w:divBdr>
            <w:top w:val="none" w:sz="0" w:space="0" w:color="auto"/>
            <w:left w:val="none" w:sz="0" w:space="0" w:color="auto"/>
            <w:bottom w:val="none" w:sz="0" w:space="0" w:color="auto"/>
            <w:right w:val="none" w:sz="0" w:space="0" w:color="auto"/>
          </w:divBdr>
        </w:div>
        <w:div w:id="739401660">
          <w:marLeft w:val="547"/>
          <w:marRight w:val="0"/>
          <w:marTop w:val="0"/>
          <w:marBottom w:val="0"/>
          <w:divBdr>
            <w:top w:val="none" w:sz="0" w:space="0" w:color="auto"/>
            <w:left w:val="none" w:sz="0" w:space="0" w:color="auto"/>
            <w:bottom w:val="none" w:sz="0" w:space="0" w:color="auto"/>
            <w:right w:val="none" w:sz="0" w:space="0" w:color="auto"/>
          </w:divBdr>
        </w:div>
        <w:div w:id="1320427366">
          <w:marLeft w:val="547"/>
          <w:marRight w:val="0"/>
          <w:marTop w:val="0"/>
          <w:marBottom w:val="0"/>
          <w:divBdr>
            <w:top w:val="none" w:sz="0" w:space="0" w:color="auto"/>
            <w:left w:val="none" w:sz="0" w:space="0" w:color="auto"/>
            <w:bottom w:val="none" w:sz="0" w:space="0" w:color="auto"/>
            <w:right w:val="none" w:sz="0" w:space="0" w:color="auto"/>
          </w:divBdr>
        </w:div>
      </w:divsChild>
    </w:div>
    <w:div w:id="728303537">
      <w:bodyDiv w:val="1"/>
      <w:marLeft w:val="0"/>
      <w:marRight w:val="0"/>
      <w:marTop w:val="0"/>
      <w:marBottom w:val="0"/>
      <w:divBdr>
        <w:top w:val="none" w:sz="0" w:space="0" w:color="auto"/>
        <w:left w:val="none" w:sz="0" w:space="0" w:color="auto"/>
        <w:bottom w:val="none" w:sz="0" w:space="0" w:color="auto"/>
        <w:right w:val="none" w:sz="0" w:space="0" w:color="auto"/>
      </w:divBdr>
      <w:divsChild>
        <w:div w:id="1218318214">
          <w:marLeft w:val="547"/>
          <w:marRight w:val="0"/>
          <w:marTop w:val="0"/>
          <w:marBottom w:val="0"/>
          <w:divBdr>
            <w:top w:val="none" w:sz="0" w:space="0" w:color="auto"/>
            <w:left w:val="none" w:sz="0" w:space="0" w:color="auto"/>
            <w:bottom w:val="none" w:sz="0" w:space="0" w:color="auto"/>
            <w:right w:val="none" w:sz="0" w:space="0" w:color="auto"/>
          </w:divBdr>
        </w:div>
        <w:div w:id="79720305">
          <w:marLeft w:val="547"/>
          <w:marRight w:val="0"/>
          <w:marTop w:val="0"/>
          <w:marBottom w:val="0"/>
          <w:divBdr>
            <w:top w:val="none" w:sz="0" w:space="0" w:color="auto"/>
            <w:left w:val="none" w:sz="0" w:space="0" w:color="auto"/>
            <w:bottom w:val="none" w:sz="0" w:space="0" w:color="auto"/>
            <w:right w:val="none" w:sz="0" w:space="0" w:color="auto"/>
          </w:divBdr>
        </w:div>
        <w:div w:id="66803147">
          <w:marLeft w:val="547"/>
          <w:marRight w:val="0"/>
          <w:marTop w:val="0"/>
          <w:marBottom w:val="0"/>
          <w:divBdr>
            <w:top w:val="none" w:sz="0" w:space="0" w:color="auto"/>
            <w:left w:val="none" w:sz="0" w:space="0" w:color="auto"/>
            <w:bottom w:val="none" w:sz="0" w:space="0" w:color="auto"/>
            <w:right w:val="none" w:sz="0" w:space="0" w:color="auto"/>
          </w:divBdr>
        </w:div>
        <w:div w:id="1113785786">
          <w:marLeft w:val="547"/>
          <w:marRight w:val="0"/>
          <w:marTop w:val="0"/>
          <w:marBottom w:val="0"/>
          <w:divBdr>
            <w:top w:val="none" w:sz="0" w:space="0" w:color="auto"/>
            <w:left w:val="none" w:sz="0" w:space="0" w:color="auto"/>
            <w:bottom w:val="none" w:sz="0" w:space="0" w:color="auto"/>
            <w:right w:val="none" w:sz="0" w:space="0" w:color="auto"/>
          </w:divBdr>
        </w:div>
      </w:divsChild>
    </w:div>
    <w:div w:id="806356800">
      <w:bodyDiv w:val="1"/>
      <w:marLeft w:val="0"/>
      <w:marRight w:val="0"/>
      <w:marTop w:val="0"/>
      <w:marBottom w:val="0"/>
      <w:divBdr>
        <w:top w:val="none" w:sz="0" w:space="0" w:color="auto"/>
        <w:left w:val="none" w:sz="0" w:space="0" w:color="auto"/>
        <w:bottom w:val="none" w:sz="0" w:space="0" w:color="auto"/>
        <w:right w:val="none" w:sz="0" w:space="0" w:color="auto"/>
      </w:divBdr>
      <w:divsChild>
        <w:div w:id="1956591540">
          <w:marLeft w:val="547"/>
          <w:marRight w:val="0"/>
          <w:marTop w:val="0"/>
          <w:marBottom w:val="0"/>
          <w:divBdr>
            <w:top w:val="none" w:sz="0" w:space="0" w:color="auto"/>
            <w:left w:val="none" w:sz="0" w:space="0" w:color="auto"/>
            <w:bottom w:val="none" w:sz="0" w:space="0" w:color="auto"/>
            <w:right w:val="none" w:sz="0" w:space="0" w:color="auto"/>
          </w:divBdr>
        </w:div>
        <w:div w:id="1255286040">
          <w:marLeft w:val="547"/>
          <w:marRight w:val="0"/>
          <w:marTop w:val="0"/>
          <w:marBottom w:val="0"/>
          <w:divBdr>
            <w:top w:val="none" w:sz="0" w:space="0" w:color="auto"/>
            <w:left w:val="none" w:sz="0" w:space="0" w:color="auto"/>
            <w:bottom w:val="none" w:sz="0" w:space="0" w:color="auto"/>
            <w:right w:val="none" w:sz="0" w:space="0" w:color="auto"/>
          </w:divBdr>
        </w:div>
        <w:div w:id="294677892">
          <w:marLeft w:val="547"/>
          <w:marRight w:val="0"/>
          <w:marTop w:val="0"/>
          <w:marBottom w:val="0"/>
          <w:divBdr>
            <w:top w:val="none" w:sz="0" w:space="0" w:color="auto"/>
            <w:left w:val="none" w:sz="0" w:space="0" w:color="auto"/>
            <w:bottom w:val="none" w:sz="0" w:space="0" w:color="auto"/>
            <w:right w:val="none" w:sz="0" w:space="0" w:color="auto"/>
          </w:divBdr>
        </w:div>
        <w:div w:id="714694260">
          <w:marLeft w:val="547"/>
          <w:marRight w:val="0"/>
          <w:marTop w:val="0"/>
          <w:marBottom w:val="0"/>
          <w:divBdr>
            <w:top w:val="none" w:sz="0" w:space="0" w:color="auto"/>
            <w:left w:val="none" w:sz="0" w:space="0" w:color="auto"/>
            <w:bottom w:val="none" w:sz="0" w:space="0" w:color="auto"/>
            <w:right w:val="none" w:sz="0" w:space="0" w:color="auto"/>
          </w:divBdr>
        </w:div>
      </w:divsChild>
    </w:div>
    <w:div w:id="812020694">
      <w:bodyDiv w:val="1"/>
      <w:marLeft w:val="0"/>
      <w:marRight w:val="0"/>
      <w:marTop w:val="0"/>
      <w:marBottom w:val="0"/>
      <w:divBdr>
        <w:top w:val="none" w:sz="0" w:space="0" w:color="auto"/>
        <w:left w:val="none" w:sz="0" w:space="0" w:color="auto"/>
        <w:bottom w:val="none" w:sz="0" w:space="0" w:color="auto"/>
        <w:right w:val="none" w:sz="0" w:space="0" w:color="auto"/>
      </w:divBdr>
      <w:divsChild>
        <w:div w:id="1027831669">
          <w:marLeft w:val="547"/>
          <w:marRight w:val="0"/>
          <w:marTop w:val="0"/>
          <w:marBottom w:val="0"/>
          <w:divBdr>
            <w:top w:val="none" w:sz="0" w:space="0" w:color="auto"/>
            <w:left w:val="none" w:sz="0" w:space="0" w:color="auto"/>
            <w:bottom w:val="none" w:sz="0" w:space="0" w:color="auto"/>
            <w:right w:val="none" w:sz="0" w:space="0" w:color="auto"/>
          </w:divBdr>
        </w:div>
        <w:div w:id="1649750174">
          <w:marLeft w:val="547"/>
          <w:marRight w:val="0"/>
          <w:marTop w:val="0"/>
          <w:marBottom w:val="0"/>
          <w:divBdr>
            <w:top w:val="none" w:sz="0" w:space="0" w:color="auto"/>
            <w:left w:val="none" w:sz="0" w:space="0" w:color="auto"/>
            <w:bottom w:val="none" w:sz="0" w:space="0" w:color="auto"/>
            <w:right w:val="none" w:sz="0" w:space="0" w:color="auto"/>
          </w:divBdr>
        </w:div>
      </w:divsChild>
    </w:div>
    <w:div w:id="1056244306">
      <w:bodyDiv w:val="1"/>
      <w:marLeft w:val="0"/>
      <w:marRight w:val="0"/>
      <w:marTop w:val="0"/>
      <w:marBottom w:val="0"/>
      <w:divBdr>
        <w:top w:val="none" w:sz="0" w:space="0" w:color="auto"/>
        <w:left w:val="none" w:sz="0" w:space="0" w:color="auto"/>
        <w:bottom w:val="none" w:sz="0" w:space="0" w:color="auto"/>
        <w:right w:val="none" w:sz="0" w:space="0" w:color="auto"/>
      </w:divBdr>
      <w:divsChild>
        <w:div w:id="1180924020">
          <w:marLeft w:val="547"/>
          <w:marRight w:val="0"/>
          <w:marTop w:val="0"/>
          <w:marBottom w:val="0"/>
          <w:divBdr>
            <w:top w:val="none" w:sz="0" w:space="0" w:color="auto"/>
            <w:left w:val="none" w:sz="0" w:space="0" w:color="auto"/>
            <w:bottom w:val="none" w:sz="0" w:space="0" w:color="auto"/>
            <w:right w:val="none" w:sz="0" w:space="0" w:color="auto"/>
          </w:divBdr>
        </w:div>
        <w:div w:id="374474000">
          <w:marLeft w:val="547"/>
          <w:marRight w:val="0"/>
          <w:marTop w:val="0"/>
          <w:marBottom w:val="0"/>
          <w:divBdr>
            <w:top w:val="none" w:sz="0" w:space="0" w:color="auto"/>
            <w:left w:val="none" w:sz="0" w:space="0" w:color="auto"/>
            <w:bottom w:val="none" w:sz="0" w:space="0" w:color="auto"/>
            <w:right w:val="none" w:sz="0" w:space="0" w:color="auto"/>
          </w:divBdr>
        </w:div>
        <w:div w:id="586885118">
          <w:marLeft w:val="547"/>
          <w:marRight w:val="0"/>
          <w:marTop w:val="0"/>
          <w:marBottom w:val="0"/>
          <w:divBdr>
            <w:top w:val="none" w:sz="0" w:space="0" w:color="auto"/>
            <w:left w:val="none" w:sz="0" w:space="0" w:color="auto"/>
            <w:bottom w:val="none" w:sz="0" w:space="0" w:color="auto"/>
            <w:right w:val="none" w:sz="0" w:space="0" w:color="auto"/>
          </w:divBdr>
        </w:div>
        <w:div w:id="616910995">
          <w:marLeft w:val="547"/>
          <w:marRight w:val="0"/>
          <w:marTop w:val="0"/>
          <w:marBottom w:val="0"/>
          <w:divBdr>
            <w:top w:val="none" w:sz="0" w:space="0" w:color="auto"/>
            <w:left w:val="none" w:sz="0" w:space="0" w:color="auto"/>
            <w:bottom w:val="none" w:sz="0" w:space="0" w:color="auto"/>
            <w:right w:val="none" w:sz="0" w:space="0" w:color="auto"/>
          </w:divBdr>
        </w:div>
      </w:divsChild>
    </w:div>
    <w:div w:id="1100835159">
      <w:bodyDiv w:val="1"/>
      <w:marLeft w:val="0"/>
      <w:marRight w:val="0"/>
      <w:marTop w:val="0"/>
      <w:marBottom w:val="0"/>
      <w:divBdr>
        <w:top w:val="none" w:sz="0" w:space="0" w:color="auto"/>
        <w:left w:val="none" w:sz="0" w:space="0" w:color="auto"/>
        <w:bottom w:val="none" w:sz="0" w:space="0" w:color="auto"/>
        <w:right w:val="none" w:sz="0" w:space="0" w:color="auto"/>
      </w:divBdr>
      <w:divsChild>
        <w:div w:id="1157502670">
          <w:marLeft w:val="547"/>
          <w:marRight w:val="0"/>
          <w:marTop w:val="0"/>
          <w:marBottom w:val="0"/>
          <w:divBdr>
            <w:top w:val="none" w:sz="0" w:space="0" w:color="auto"/>
            <w:left w:val="none" w:sz="0" w:space="0" w:color="auto"/>
            <w:bottom w:val="none" w:sz="0" w:space="0" w:color="auto"/>
            <w:right w:val="none" w:sz="0" w:space="0" w:color="auto"/>
          </w:divBdr>
        </w:div>
        <w:div w:id="1849557908">
          <w:marLeft w:val="547"/>
          <w:marRight w:val="0"/>
          <w:marTop w:val="0"/>
          <w:marBottom w:val="0"/>
          <w:divBdr>
            <w:top w:val="none" w:sz="0" w:space="0" w:color="auto"/>
            <w:left w:val="none" w:sz="0" w:space="0" w:color="auto"/>
            <w:bottom w:val="none" w:sz="0" w:space="0" w:color="auto"/>
            <w:right w:val="none" w:sz="0" w:space="0" w:color="auto"/>
          </w:divBdr>
        </w:div>
        <w:div w:id="325134647">
          <w:marLeft w:val="547"/>
          <w:marRight w:val="0"/>
          <w:marTop w:val="0"/>
          <w:marBottom w:val="0"/>
          <w:divBdr>
            <w:top w:val="none" w:sz="0" w:space="0" w:color="auto"/>
            <w:left w:val="none" w:sz="0" w:space="0" w:color="auto"/>
            <w:bottom w:val="none" w:sz="0" w:space="0" w:color="auto"/>
            <w:right w:val="none" w:sz="0" w:space="0" w:color="auto"/>
          </w:divBdr>
        </w:div>
      </w:divsChild>
    </w:div>
    <w:div w:id="1341274799">
      <w:bodyDiv w:val="1"/>
      <w:marLeft w:val="0"/>
      <w:marRight w:val="0"/>
      <w:marTop w:val="0"/>
      <w:marBottom w:val="0"/>
      <w:divBdr>
        <w:top w:val="none" w:sz="0" w:space="0" w:color="auto"/>
        <w:left w:val="none" w:sz="0" w:space="0" w:color="auto"/>
        <w:bottom w:val="none" w:sz="0" w:space="0" w:color="auto"/>
        <w:right w:val="none" w:sz="0" w:space="0" w:color="auto"/>
      </w:divBdr>
      <w:divsChild>
        <w:div w:id="1786346381">
          <w:marLeft w:val="547"/>
          <w:marRight w:val="0"/>
          <w:marTop w:val="0"/>
          <w:marBottom w:val="0"/>
          <w:divBdr>
            <w:top w:val="none" w:sz="0" w:space="0" w:color="auto"/>
            <w:left w:val="none" w:sz="0" w:space="0" w:color="auto"/>
            <w:bottom w:val="none" w:sz="0" w:space="0" w:color="auto"/>
            <w:right w:val="none" w:sz="0" w:space="0" w:color="auto"/>
          </w:divBdr>
        </w:div>
        <w:div w:id="1853377979">
          <w:marLeft w:val="547"/>
          <w:marRight w:val="0"/>
          <w:marTop w:val="0"/>
          <w:marBottom w:val="0"/>
          <w:divBdr>
            <w:top w:val="none" w:sz="0" w:space="0" w:color="auto"/>
            <w:left w:val="none" w:sz="0" w:space="0" w:color="auto"/>
            <w:bottom w:val="none" w:sz="0" w:space="0" w:color="auto"/>
            <w:right w:val="none" w:sz="0" w:space="0" w:color="auto"/>
          </w:divBdr>
        </w:div>
        <w:div w:id="1325276924">
          <w:marLeft w:val="547"/>
          <w:marRight w:val="0"/>
          <w:marTop w:val="0"/>
          <w:marBottom w:val="0"/>
          <w:divBdr>
            <w:top w:val="none" w:sz="0" w:space="0" w:color="auto"/>
            <w:left w:val="none" w:sz="0" w:space="0" w:color="auto"/>
            <w:bottom w:val="none" w:sz="0" w:space="0" w:color="auto"/>
            <w:right w:val="none" w:sz="0" w:space="0" w:color="auto"/>
          </w:divBdr>
        </w:div>
        <w:div w:id="402214388">
          <w:marLeft w:val="547"/>
          <w:marRight w:val="0"/>
          <w:marTop w:val="0"/>
          <w:marBottom w:val="0"/>
          <w:divBdr>
            <w:top w:val="none" w:sz="0" w:space="0" w:color="auto"/>
            <w:left w:val="none" w:sz="0" w:space="0" w:color="auto"/>
            <w:bottom w:val="none" w:sz="0" w:space="0" w:color="auto"/>
            <w:right w:val="none" w:sz="0" w:space="0" w:color="auto"/>
          </w:divBdr>
        </w:div>
        <w:div w:id="1609309702">
          <w:marLeft w:val="547"/>
          <w:marRight w:val="0"/>
          <w:marTop w:val="0"/>
          <w:marBottom w:val="0"/>
          <w:divBdr>
            <w:top w:val="none" w:sz="0" w:space="0" w:color="auto"/>
            <w:left w:val="none" w:sz="0" w:space="0" w:color="auto"/>
            <w:bottom w:val="none" w:sz="0" w:space="0" w:color="auto"/>
            <w:right w:val="none" w:sz="0" w:space="0" w:color="auto"/>
          </w:divBdr>
        </w:div>
      </w:divsChild>
    </w:div>
    <w:div w:id="1635909683">
      <w:bodyDiv w:val="1"/>
      <w:marLeft w:val="0"/>
      <w:marRight w:val="0"/>
      <w:marTop w:val="0"/>
      <w:marBottom w:val="0"/>
      <w:divBdr>
        <w:top w:val="none" w:sz="0" w:space="0" w:color="auto"/>
        <w:left w:val="none" w:sz="0" w:space="0" w:color="auto"/>
        <w:bottom w:val="none" w:sz="0" w:space="0" w:color="auto"/>
        <w:right w:val="none" w:sz="0" w:space="0" w:color="auto"/>
      </w:divBdr>
      <w:divsChild>
        <w:div w:id="1494834939">
          <w:marLeft w:val="547"/>
          <w:marRight w:val="0"/>
          <w:marTop w:val="0"/>
          <w:marBottom w:val="0"/>
          <w:divBdr>
            <w:top w:val="none" w:sz="0" w:space="0" w:color="auto"/>
            <w:left w:val="none" w:sz="0" w:space="0" w:color="auto"/>
            <w:bottom w:val="none" w:sz="0" w:space="0" w:color="auto"/>
            <w:right w:val="none" w:sz="0" w:space="0" w:color="auto"/>
          </w:divBdr>
        </w:div>
        <w:div w:id="1521116344">
          <w:marLeft w:val="547"/>
          <w:marRight w:val="0"/>
          <w:marTop w:val="0"/>
          <w:marBottom w:val="0"/>
          <w:divBdr>
            <w:top w:val="none" w:sz="0" w:space="0" w:color="auto"/>
            <w:left w:val="none" w:sz="0" w:space="0" w:color="auto"/>
            <w:bottom w:val="none" w:sz="0" w:space="0" w:color="auto"/>
            <w:right w:val="none" w:sz="0" w:space="0" w:color="auto"/>
          </w:divBdr>
        </w:div>
        <w:div w:id="557740953">
          <w:marLeft w:val="547"/>
          <w:marRight w:val="0"/>
          <w:marTop w:val="0"/>
          <w:marBottom w:val="0"/>
          <w:divBdr>
            <w:top w:val="none" w:sz="0" w:space="0" w:color="auto"/>
            <w:left w:val="none" w:sz="0" w:space="0" w:color="auto"/>
            <w:bottom w:val="none" w:sz="0" w:space="0" w:color="auto"/>
            <w:right w:val="none" w:sz="0" w:space="0" w:color="auto"/>
          </w:divBdr>
        </w:div>
      </w:divsChild>
    </w:div>
    <w:div w:id="2117023234">
      <w:bodyDiv w:val="1"/>
      <w:marLeft w:val="0"/>
      <w:marRight w:val="0"/>
      <w:marTop w:val="0"/>
      <w:marBottom w:val="0"/>
      <w:divBdr>
        <w:top w:val="none" w:sz="0" w:space="0" w:color="auto"/>
        <w:left w:val="none" w:sz="0" w:space="0" w:color="auto"/>
        <w:bottom w:val="none" w:sz="0" w:space="0" w:color="auto"/>
        <w:right w:val="none" w:sz="0" w:space="0" w:color="auto"/>
      </w:divBdr>
      <w:divsChild>
        <w:div w:id="651981588">
          <w:marLeft w:val="547"/>
          <w:marRight w:val="0"/>
          <w:marTop w:val="0"/>
          <w:marBottom w:val="0"/>
          <w:divBdr>
            <w:top w:val="none" w:sz="0" w:space="0" w:color="auto"/>
            <w:left w:val="none" w:sz="0" w:space="0" w:color="auto"/>
            <w:bottom w:val="none" w:sz="0" w:space="0" w:color="auto"/>
            <w:right w:val="none" w:sz="0" w:space="0" w:color="auto"/>
          </w:divBdr>
        </w:div>
        <w:div w:id="1978410560">
          <w:marLeft w:val="547"/>
          <w:marRight w:val="0"/>
          <w:marTop w:val="0"/>
          <w:marBottom w:val="0"/>
          <w:divBdr>
            <w:top w:val="none" w:sz="0" w:space="0" w:color="auto"/>
            <w:left w:val="none" w:sz="0" w:space="0" w:color="auto"/>
            <w:bottom w:val="none" w:sz="0" w:space="0" w:color="auto"/>
            <w:right w:val="none" w:sz="0" w:space="0" w:color="auto"/>
          </w:divBdr>
        </w:div>
        <w:div w:id="1683824039">
          <w:marLeft w:val="547"/>
          <w:marRight w:val="0"/>
          <w:marTop w:val="0"/>
          <w:marBottom w:val="0"/>
          <w:divBdr>
            <w:top w:val="none" w:sz="0" w:space="0" w:color="auto"/>
            <w:left w:val="none" w:sz="0" w:space="0" w:color="auto"/>
            <w:bottom w:val="none" w:sz="0" w:space="0" w:color="auto"/>
            <w:right w:val="none" w:sz="0" w:space="0" w:color="auto"/>
          </w:divBdr>
        </w:div>
        <w:div w:id="3555749">
          <w:marLeft w:val="547"/>
          <w:marRight w:val="0"/>
          <w:marTop w:val="0"/>
          <w:marBottom w:val="0"/>
          <w:divBdr>
            <w:top w:val="none" w:sz="0" w:space="0" w:color="auto"/>
            <w:left w:val="none" w:sz="0" w:space="0" w:color="auto"/>
            <w:bottom w:val="none" w:sz="0" w:space="0" w:color="auto"/>
            <w:right w:val="none" w:sz="0" w:space="0" w:color="auto"/>
          </w:divBdr>
        </w:div>
        <w:div w:id="12205093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aternsw.com.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waternsw.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me.wilson\AppData\Local\Temp\Temp1_WNSW_224407_Branded%20communications_Letterhead_FA.zip\Word%20Templates\WNSW_224407_Branded%20communications_Letterhead%202%20(Parramatt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A4E01B2409491586E3555414432B02"/>
        <w:category>
          <w:name w:val="General"/>
          <w:gallery w:val="placeholder"/>
        </w:category>
        <w:types>
          <w:type w:val="bbPlcHdr"/>
        </w:types>
        <w:behaviors>
          <w:behavior w:val="content"/>
        </w:behaviors>
        <w:guid w:val="{C28DEC42-967F-4ECC-BD34-5ECC07721281}"/>
      </w:docPartPr>
      <w:docPartBody>
        <w:p w:rsidR="008B391C" w:rsidRDefault="00644C96" w:rsidP="00644C96">
          <w:pPr>
            <w:pStyle w:val="B0A4E01B2409491586E3555414432B02"/>
          </w:pPr>
          <w:r w:rsidRPr="000E2F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96"/>
    <w:rsid w:val="00602C3C"/>
    <w:rsid w:val="00644C96"/>
    <w:rsid w:val="00774E42"/>
    <w:rsid w:val="00816297"/>
    <w:rsid w:val="00851586"/>
    <w:rsid w:val="00895678"/>
    <w:rsid w:val="008B391C"/>
    <w:rsid w:val="009005AC"/>
    <w:rsid w:val="009D00F9"/>
    <w:rsid w:val="00A20911"/>
    <w:rsid w:val="00C0406B"/>
    <w:rsid w:val="00F47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C96"/>
    <w:rPr>
      <w:color w:val="808080"/>
    </w:rPr>
  </w:style>
  <w:style w:type="paragraph" w:customStyle="1" w:styleId="B0A4E01B2409491586E3555414432B02">
    <w:name w:val="B0A4E01B2409491586E3555414432B02"/>
    <w:rsid w:val="00644C96"/>
  </w:style>
  <w:style w:type="paragraph" w:customStyle="1" w:styleId="25AD73909E1546658E05F09DA4BF4B56">
    <w:name w:val="25AD73909E1546658E05F09DA4BF4B56"/>
    <w:rsid w:val="00644C96"/>
  </w:style>
  <w:style w:type="paragraph" w:customStyle="1" w:styleId="578EEDAB7BDC4F71AAF9FE3C3D04D561">
    <w:name w:val="578EEDAB7BDC4F71AAF9FE3C3D04D561"/>
    <w:rsid w:val="00644C96"/>
  </w:style>
  <w:style w:type="paragraph" w:customStyle="1" w:styleId="BB0B1D93B3774656BBBAB517C66A18C7">
    <w:name w:val="BB0B1D93B3774656BBBAB517C66A18C7"/>
    <w:rsid w:val="00644C96"/>
  </w:style>
  <w:style w:type="paragraph" w:customStyle="1" w:styleId="DBE64C0A31754CB39A66002CD8E4AE8C">
    <w:name w:val="DBE64C0A31754CB39A66002CD8E4AE8C"/>
    <w:rsid w:val="00C0406B"/>
  </w:style>
  <w:style w:type="paragraph" w:customStyle="1" w:styleId="2C058BA3F6854FB381BF0FF40CD676A9">
    <w:name w:val="2C058BA3F6854FB381BF0FF40CD676A9"/>
    <w:rsid w:val="00C0406B"/>
  </w:style>
  <w:style w:type="paragraph" w:customStyle="1" w:styleId="D4683C802391467E8B2427F7092B61C0">
    <w:name w:val="D4683C802391467E8B2427F7092B61C0"/>
    <w:rsid w:val="00C04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aterNSW Dark Blue">
      <a:dk1>
        <a:sysClr val="windowText" lastClr="000000"/>
      </a:dk1>
      <a:lt1>
        <a:sysClr val="window" lastClr="FFFFFF"/>
      </a:lt1>
      <a:dk2>
        <a:srgbClr val="68757A"/>
      </a:dk2>
      <a:lt2>
        <a:srgbClr val="E3E4E4"/>
      </a:lt2>
      <a:accent1>
        <a:srgbClr val="0054A6"/>
      </a:accent1>
      <a:accent2>
        <a:srgbClr val="63CBE8"/>
      </a:accent2>
      <a:accent3>
        <a:srgbClr val="BED12A"/>
      </a:accent3>
      <a:accent4>
        <a:srgbClr val="FFCD34"/>
      </a:accent4>
      <a:accent5>
        <a:srgbClr val="F36C21"/>
      </a:accent5>
      <a:accent6>
        <a:srgbClr val="91B0C1"/>
      </a:accent6>
      <a:hlink>
        <a:srgbClr val="0054A6"/>
      </a:hlink>
      <a:folHlink>
        <a:srgbClr val="0054A6"/>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E0AAA-7E9A-4ED4-8FE7-5546E3F6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WNSW_224407_Branded communications_Letterhead 2 (Parramatta) template</Template>
  <TotalTime>1</TotalTime>
  <Pages>6</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Wilson</dc:creator>
  <cp:keywords/>
  <dc:description/>
  <cp:lastModifiedBy>Sarah Nour</cp:lastModifiedBy>
  <cp:revision>2</cp:revision>
  <cp:lastPrinted>2018-08-22T01:37:00Z</cp:lastPrinted>
  <dcterms:created xsi:type="dcterms:W3CDTF">2019-09-30T07:02:00Z</dcterms:created>
  <dcterms:modified xsi:type="dcterms:W3CDTF">2019-09-30T07:02:00Z</dcterms:modified>
</cp:coreProperties>
</file>